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4774877" w:displacedByCustomXml="next"/>
    <w:bookmarkStart w:id="1" w:name="_Toc335576611" w:displacedByCustomXml="next"/>
    <w:bookmarkStart w:id="2" w:name="_Toc331865285" w:displacedByCustomXml="next"/>
    <w:sdt>
      <w:sdtPr>
        <w:id w:val="126673393"/>
        <w:docPartObj>
          <w:docPartGallery w:val="Cover Pages"/>
          <w:docPartUnique/>
        </w:docPartObj>
      </w:sdtPr>
      <w:sdtEndPr>
        <w:rPr>
          <w:b/>
          <w:bCs/>
        </w:rPr>
      </w:sdtEndPr>
      <w:sdtContent>
        <w:tbl>
          <w:tblPr>
            <w:tblW w:w="9358" w:type="dxa"/>
            <w:tblInd w:w="-2" w:type="dxa"/>
            <w:tblBorders>
              <w:bottom w:val="single" w:sz="4" w:space="0" w:color="auto"/>
            </w:tblBorders>
            <w:tblCellMar>
              <w:left w:w="0" w:type="dxa"/>
              <w:right w:w="0" w:type="dxa"/>
            </w:tblCellMar>
            <w:tblLook w:val="04A0" w:firstRow="1" w:lastRow="0" w:firstColumn="1" w:lastColumn="0" w:noHBand="0" w:noVBand="1"/>
          </w:tblPr>
          <w:tblGrid>
            <w:gridCol w:w="4875"/>
            <w:gridCol w:w="4483"/>
          </w:tblGrid>
          <w:tr w:rsidR="00E1471A" w:rsidRPr="005136CB" w14:paraId="609D309E" w14:textId="77777777" w:rsidTr="000F3FD7">
            <w:trPr>
              <w:trHeight w:val="909"/>
            </w:trPr>
            <w:tc>
              <w:tcPr>
                <w:tcW w:w="4875" w:type="dxa"/>
                <w:tcBorders>
                  <w:top w:val="nil"/>
                  <w:left w:val="nil"/>
                  <w:bottom w:val="single" w:sz="4" w:space="0" w:color="auto"/>
                  <w:right w:val="nil"/>
                </w:tcBorders>
                <w:hideMark/>
              </w:tcPr>
              <w:p w14:paraId="4F460594" w14:textId="25DAC8AD" w:rsidR="00E1471A" w:rsidRPr="00D17C70" w:rsidRDefault="007A02B9" w:rsidP="008D1D12">
                <w:pPr>
                  <w:jc w:val="both"/>
                  <w:rPr>
                    <w:rFonts w:ascii="Times New Roman" w:hAnsi="Times New Roman" w:cs="Times New Roman"/>
                    <w:b/>
                  </w:rPr>
                </w:pPr>
                <w:r>
                  <w:rPr>
                    <w:noProof/>
                  </w:rPr>
                  <w:drawing>
                    <wp:inline distT="0" distB="0" distL="0" distR="0" wp14:anchorId="55516C70" wp14:editId="2FB9EB7E">
                      <wp:extent cx="2052320" cy="533400"/>
                      <wp:effectExtent l="0" t="0" r="5080" b="0"/>
                      <wp:docPr id="3" name="Рисунок 3" descr="C:\Users\User1\Desktop\23_СРРК_Труновский_МО\логотип-01.jpg"/>
                      <wp:cNvGraphicFramePr/>
                      <a:graphic xmlns:a="http://schemas.openxmlformats.org/drawingml/2006/main">
                        <a:graphicData uri="http://schemas.openxmlformats.org/drawingml/2006/picture">
                          <pic:pic xmlns:pic="http://schemas.openxmlformats.org/drawingml/2006/picture">
                            <pic:nvPicPr>
                              <pic:cNvPr id="1" name="Рисунок 1" descr="C:\Users\User1\Desktop\23_СРРК_Труновский_МО\логотип-01.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2320" cy="533400"/>
                              </a:xfrm>
                              <a:prstGeom prst="rect">
                                <a:avLst/>
                              </a:prstGeom>
                              <a:noFill/>
                              <a:ln>
                                <a:noFill/>
                              </a:ln>
                            </pic:spPr>
                          </pic:pic>
                        </a:graphicData>
                      </a:graphic>
                    </wp:inline>
                  </w:drawing>
                </w:r>
              </w:p>
            </w:tc>
            <w:tc>
              <w:tcPr>
                <w:tcW w:w="4483" w:type="dxa"/>
                <w:tcBorders>
                  <w:top w:val="nil"/>
                  <w:left w:val="nil"/>
                  <w:bottom w:val="single" w:sz="4" w:space="0" w:color="auto"/>
                  <w:right w:val="nil"/>
                </w:tcBorders>
                <w:vAlign w:val="center"/>
                <w:hideMark/>
              </w:tcPr>
              <w:p w14:paraId="4C50CD84" w14:textId="5BCA45D4" w:rsidR="00E1471A" w:rsidRPr="00055637" w:rsidRDefault="00E1471A" w:rsidP="000F3FD7">
                <w:pPr>
                  <w:rPr>
                    <w:rFonts w:ascii="Times New Roman" w:hAnsi="Times New Roman" w:cs="Times New Roman"/>
                  </w:rPr>
                </w:pPr>
                <w:r w:rsidRPr="00055637">
                  <w:rPr>
                    <w:rFonts w:ascii="Times New Roman" w:hAnsi="Times New Roman" w:cs="Times New Roman"/>
                    <w:sz w:val="22"/>
                    <w:szCs w:val="22"/>
                  </w:rPr>
                  <w:t xml:space="preserve">г. Ставрополь, ул. Дзержинского, 158, оф. </w:t>
                </w:r>
                <w:r w:rsidR="007A02B9">
                  <w:rPr>
                    <w:rFonts w:ascii="Times New Roman" w:hAnsi="Times New Roman" w:cs="Times New Roman"/>
                    <w:sz w:val="22"/>
                    <w:szCs w:val="22"/>
                  </w:rPr>
                  <w:t>3</w:t>
                </w:r>
                <w:r w:rsidR="000F3FD7">
                  <w:rPr>
                    <w:rFonts w:ascii="Times New Roman" w:hAnsi="Times New Roman" w:cs="Times New Roman"/>
                    <w:sz w:val="22"/>
                    <w:szCs w:val="22"/>
                  </w:rPr>
                  <w:t>06</w:t>
                </w:r>
              </w:p>
              <w:p w14:paraId="52E9171F" w14:textId="77777777" w:rsidR="00E1471A" w:rsidRPr="00055637" w:rsidRDefault="00E1471A" w:rsidP="000F3FD7">
                <w:pPr>
                  <w:rPr>
                    <w:rFonts w:ascii="Times New Roman" w:hAnsi="Times New Roman" w:cs="Times New Roman"/>
                    <w:lang w:val="en-US"/>
                  </w:rPr>
                </w:pPr>
                <w:r w:rsidRPr="00055637">
                  <w:rPr>
                    <w:rFonts w:ascii="Times New Roman" w:hAnsi="Times New Roman" w:cs="Times New Roman"/>
                    <w:sz w:val="22"/>
                    <w:szCs w:val="22"/>
                  </w:rPr>
                  <w:t>тел</w:t>
                </w:r>
                <w:r w:rsidRPr="00055637">
                  <w:rPr>
                    <w:rFonts w:ascii="Times New Roman" w:hAnsi="Times New Roman" w:cs="Times New Roman"/>
                    <w:sz w:val="22"/>
                    <w:szCs w:val="22"/>
                    <w:lang w:val="en-US"/>
                  </w:rPr>
                  <w:t>.: +7 (962) 454-96-10</w:t>
                </w:r>
              </w:p>
              <w:p w14:paraId="5328D5C1" w14:textId="77777777" w:rsidR="00E1471A" w:rsidRPr="00055637" w:rsidRDefault="00E1471A" w:rsidP="000F3FD7">
                <w:pPr>
                  <w:rPr>
                    <w:rFonts w:ascii="Times New Roman" w:hAnsi="Times New Roman" w:cs="Times New Roman"/>
                    <w:b/>
                    <w:lang w:val="en-US"/>
                  </w:rPr>
                </w:pPr>
                <w:r w:rsidRPr="00055637">
                  <w:rPr>
                    <w:rFonts w:ascii="Times New Roman" w:hAnsi="Times New Roman" w:cs="Times New Roman"/>
                    <w:sz w:val="22"/>
                    <w:szCs w:val="22"/>
                    <w:lang w:val="en-US"/>
                  </w:rPr>
                  <w:t xml:space="preserve">e-mail: </w:t>
                </w:r>
                <w:r>
                  <w:rPr>
                    <w:rFonts w:ascii="Times New Roman" w:hAnsi="Times New Roman" w:cs="Times New Roman"/>
                    <w:sz w:val="22"/>
                    <w:szCs w:val="22"/>
                    <w:lang w:val="en-US"/>
                  </w:rPr>
                  <w:t>info@kartfond</w:t>
                </w:r>
                <w:r w:rsidRPr="00055637">
                  <w:rPr>
                    <w:rFonts w:ascii="Times New Roman" w:hAnsi="Times New Roman" w:cs="Times New Roman"/>
                    <w:sz w:val="22"/>
                    <w:szCs w:val="22"/>
                    <w:lang w:val="en-US"/>
                  </w:rPr>
                  <w:t>.ru</w:t>
                </w:r>
              </w:p>
            </w:tc>
          </w:tr>
        </w:tbl>
        <w:p w14:paraId="095EFFA2" w14:textId="77777777" w:rsidR="00E1471A" w:rsidRPr="00D17C70" w:rsidRDefault="00E1471A" w:rsidP="00E1471A">
          <w:pPr>
            <w:rPr>
              <w:rFonts w:ascii="Times New Roman" w:hAnsi="Times New Roman" w:cs="Times New Roman"/>
              <w:b/>
              <w:lang w:val="en-US"/>
            </w:rPr>
          </w:pPr>
        </w:p>
        <w:p w14:paraId="1C81A25A" w14:textId="77777777" w:rsidR="00E1471A" w:rsidRPr="00D17C70" w:rsidRDefault="00E1471A" w:rsidP="00E1471A">
          <w:pPr>
            <w:rPr>
              <w:rFonts w:ascii="Times New Roman" w:hAnsi="Times New Roman" w:cs="Times New Roman"/>
              <w:lang w:val="en-US"/>
            </w:rPr>
          </w:pPr>
        </w:p>
        <w:p w14:paraId="343E0886" w14:textId="77777777" w:rsidR="00E1471A" w:rsidRPr="00D17C70" w:rsidRDefault="00E1471A" w:rsidP="00E1471A">
          <w:pPr>
            <w:rPr>
              <w:rFonts w:ascii="Times New Roman" w:hAnsi="Times New Roman" w:cs="Times New Roman"/>
              <w:lang w:val="en-US"/>
            </w:rPr>
          </w:pPr>
        </w:p>
        <w:p w14:paraId="4AD9CE80" w14:textId="77777777" w:rsidR="00E1471A" w:rsidRPr="00711D73" w:rsidRDefault="00E1471A" w:rsidP="00E1471A">
          <w:pPr>
            <w:rPr>
              <w:rFonts w:ascii="Times New Roman" w:hAnsi="Times New Roman" w:cs="Times New Roman"/>
              <w:lang w:val="en-US"/>
            </w:rPr>
          </w:pPr>
        </w:p>
        <w:p w14:paraId="20D3EBD4" w14:textId="77777777" w:rsidR="00110138" w:rsidRPr="00711D73" w:rsidRDefault="00110138" w:rsidP="00E1471A">
          <w:pPr>
            <w:rPr>
              <w:rFonts w:ascii="Times New Roman" w:hAnsi="Times New Roman" w:cs="Times New Roman"/>
              <w:lang w:val="en-US"/>
            </w:rPr>
          </w:pPr>
        </w:p>
        <w:p w14:paraId="7D0AE9FF" w14:textId="77777777" w:rsidR="00110138" w:rsidRPr="00711D73" w:rsidRDefault="00110138" w:rsidP="00E1471A">
          <w:pPr>
            <w:rPr>
              <w:rFonts w:ascii="Times New Roman" w:hAnsi="Times New Roman" w:cs="Times New Roman"/>
              <w:lang w:val="en-US"/>
            </w:rPr>
          </w:pPr>
        </w:p>
        <w:p w14:paraId="733C2303" w14:textId="77777777" w:rsidR="00E1471A" w:rsidRPr="00185467" w:rsidRDefault="00E1471A" w:rsidP="00E1471A">
          <w:pPr>
            <w:rPr>
              <w:rFonts w:ascii="Times New Roman" w:hAnsi="Times New Roman" w:cs="Times New Roman"/>
              <w:lang w:val="en-US"/>
            </w:rPr>
          </w:pPr>
        </w:p>
        <w:p w14:paraId="65182498" w14:textId="77777777" w:rsidR="00AD0A26" w:rsidRPr="00185467" w:rsidRDefault="00AD0A26" w:rsidP="00E1471A">
          <w:pPr>
            <w:rPr>
              <w:rFonts w:ascii="Times New Roman" w:hAnsi="Times New Roman" w:cs="Times New Roman"/>
              <w:lang w:val="en-US"/>
            </w:rPr>
          </w:pPr>
        </w:p>
        <w:p w14:paraId="6A40DAD2" w14:textId="77777777" w:rsidR="00E1471A" w:rsidRDefault="00E1471A" w:rsidP="00E1471A">
          <w:pPr>
            <w:pStyle w:val="S0"/>
            <w:ind w:firstLine="0"/>
            <w:rPr>
              <w:lang w:val="en-US"/>
            </w:rPr>
          </w:pPr>
        </w:p>
        <w:p w14:paraId="551790F1" w14:textId="77777777" w:rsidR="00E1471A" w:rsidRPr="00D40420" w:rsidRDefault="00E1471A" w:rsidP="00E1471A">
          <w:pPr>
            <w:pStyle w:val="S0"/>
            <w:ind w:firstLine="0"/>
            <w:jc w:val="center"/>
            <w:rPr>
              <w:lang w:val="en-US"/>
            </w:rPr>
          </w:pPr>
        </w:p>
        <w:p w14:paraId="0420418D" w14:textId="77777777" w:rsidR="00E1471A" w:rsidRPr="00D40420" w:rsidRDefault="00E1471A" w:rsidP="00E1471A">
          <w:pPr>
            <w:pStyle w:val="S0"/>
            <w:ind w:firstLine="0"/>
            <w:jc w:val="center"/>
            <w:rPr>
              <w:sz w:val="32"/>
              <w:szCs w:val="32"/>
              <w:lang w:val="en-US"/>
            </w:rPr>
          </w:pPr>
        </w:p>
        <w:p w14:paraId="647F6316" w14:textId="77777777" w:rsidR="00E1471A" w:rsidRDefault="00E1471A" w:rsidP="00E1471A">
          <w:pPr>
            <w:pStyle w:val="S0"/>
            <w:ind w:firstLine="0"/>
            <w:jc w:val="center"/>
            <w:rPr>
              <w:sz w:val="32"/>
              <w:szCs w:val="32"/>
            </w:rPr>
          </w:pPr>
          <w:r w:rsidRPr="00055637">
            <w:rPr>
              <w:sz w:val="32"/>
              <w:szCs w:val="32"/>
            </w:rPr>
            <w:t>ПРАВИЛА ЗЕМЛЕПОЛЬЗОВАНИЯ И ЗАСТРОЙКИ</w:t>
          </w:r>
        </w:p>
        <w:p w14:paraId="06092AEC" w14:textId="77777777" w:rsidR="00E1471A" w:rsidRPr="009B4F02" w:rsidRDefault="00E1471A" w:rsidP="00E1471A">
          <w:pPr>
            <w:pStyle w:val="S0"/>
            <w:ind w:firstLine="0"/>
            <w:jc w:val="center"/>
            <w:rPr>
              <w:sz w:val="32"/>
              <w:szCs w:val="32"/>
            </w:rPr>
          </w:pPr>
          <w:r>
            <w:rPr>
              <w:sz w:val="32"/>
              <w:szCs w:val="32"/>
            </w:rPr>
            <w:t>МУНИЦИПАЛЬНОГО ОБРАЗОВАНИЯ</w:t>
          </w:r>
        </w:p>
        <w:p w14:paraId="28C050BD" w14:textId="16ACD6C0" w:rsidR="00E1471A" w:rsidRPr="007A02B9" w:rsidRDefault="007A02B9" w:rsidP="007A02B9">
          <w:pPr>
            <w:pStyle w:val="S0"/>
            <w:spacing w:line="276" w:lineRule="auto"/>
            <w:ind w:firstLine="0"/>
            <w:jc w:val="center"/>
            <w:rPr>
              <w:b/>
              <w:sz w:val="40"/>
              <w:szCs w:val="40"/>
            </w:rPr>
          </w:pPr>
          <w:r w:rsidRPr="007A02B9">
            <w:rPr>
              <w:b/>
              <w:sz w:val="40"/>
              <w:szCs w:val="40"/>
            </w:rPr>
            <w:t xml:space="preserve">«Сельское поселение </w:t>
          </w:r>
          <w:proofErr w:type="spellStart"/>
          <w:r w:rsidRPr="007A02B9">
            <w:rPr>
              <w:b/>
              <w:sz w:val="40"/>
              <w:szCs w:val="40"/>
            </w:rPr>
            <w:t>Раздорский</w:t>
          </w:r>
          <w:proofErr w:type="spellEnd"/>
          <w:r w:rsidRPr="007A02B9">
            <w:rPr>
              <w:b/>
              <w:sz w:val="40"/>
              <w:szCs w:val="40"/>
            </w:rPr>
            <w:t xml:space="preserve"> сельсовет Камызякского муниципального района Астраханской области»</w:t>
          </w:r>
        </w:p>
        <w:p w14:paraId="74E6348E" w14:textId="77777777" w:rsidR="00E1471A" w:rsidRPr="00055637" w:rsidRDefault="00E1471A" w:rsidP="00E1471A">
          <w:pPr>
            <w:pStyle w:val="S0"/>
            <w:ind w:firstLine="0"/>
            <w:rPr>
              <w:b/>
              <w:sz w:val="28"/>
              <w:szCs w:val="28"/>
            </w:rPr>
          </w:pPr>
        </w:p>
        <w:p w14:paraId="3E7B19E1" w14:textId="77777777" w:rsidR="00E1471A" w:rsidRPr="00055637" w:rsidRDefault="00E1471A" w:rsidP="00E1471A">
          <w:pPr>
            <w:pStyle w:val="S0"/>
            <w:ind w:firstLine="0"/>
            <w:rPr>
              <w:b/>
              <w:sz w:val="28"/>
              <w:szCs w:val="28"/>
            </w:rPr>
          </w:pPr>
        </w:p>
        <w:p w14:paraId="139CB4F7" w14:textId="77777777" w:rsidR="00E1471A" w:rsidRDefault="00E1471A" w:rsidP="00E1471A">
          <w:pPr>
            <w:pStyle w:val="S0"/>
            <w:ind w:firstLine="0"/>
            <w:rPr>
              <w:b/>
              <w:sz w:val="28"/>
              <w:szCs w:val="28"/>
            </w:rPr>
          </w:pPr>
        </w:p>
        <w:p w14:paraId="7DD7349A" w14:textId="77777777" w:rsidR="00AD0A26" w:rsidRDefault="00AD0A26" w:rsidP="00E1471A">
          <w:pPr>
            <w:pStyle w:val="S0"/>
            <w:ind w:firstLine="0"/>
            <w:rPr>
              <w:b/>
              <w:sz w:val="28"/>
              <w:szCs w:val="28"/>
            </w:rPr>
          </w:pPr>
        </w:p>
        <w:p w14:paraId="440A0616" w14:textId="77777777" w:rsidR="00E1471A" w:rsidRPr="00055637" w:rsidRDefault="00E1471A" w:rsidP="00E1471A">
          <w:pPr>
            <w:pStyle w:val="S0"/>
            <w:ind w:firstLine="0"/>
            <w:rPr>
              <w:b/>
              <w:sz w:val="28"/>
              <w:szCs w:val="28"/>
            </w:rPr>
          </w:pPr>
        </w:p>
        <w:p w14:paraId="4F98437F" w14:textId="77777777" w:rsidR="00E1471A" w:rsidRDefault="00E1471A" w:rsidP="00E1471A">
          <w:pPr>
            <w:pStyle w:val="S0"/>
            <w:ind w:firstLine="0"/>
            <w:rPr>
              <w:b/>
              <w:sz w:val="28"/>
              <w:szCs w:val="28"/>
            </w:rPr>
          </w:pPr>
        </w:p>
        <w:p w14:paraId="1F62403F" w14:textId="77777777" w:rsidR="00E1471A" w:rsidRPr="00055637" w:rsidRDefault="00E1471A" w:rsidP="00E1471A">
          <w:pPr>
            <w:pStyle w:val="S0"/>
            <w:ind w:firstLine="0"/>
            <w:rPr>
              <w:b/>
              <w:sz w:val="28"/>
              <w:szCs w:val="28"/>
            </w:rPr>
          </w:pPr>
        </w:p>
        <w:p w14:paraId="174773F3" w14:textId="77777777" w:rsidR="00E1471A" w:rsidRPr="00055637" w:rsidRDefault="00E1471A" w:rsidP="00E1471A">
          <w:pPr>
            <w:pStyle w:val="S0"/>
            <w:ind w:firstLine="0"/>
            <w:rPr>
              <w:b/>
              <w:sz w:val="28"/>
              <w:szCs w:val="28"/>
            </w:rPr>
          </w:pPr>
        </w:p>
        <w:tbl>
          <w:tblPr>
            <w:tblW w:w="5000" w:type="pct"/>
            <w:tblLook w:val="04A0" w:firstRow="1" w:lastRow="0" w:firstColumn="1" w:lastColumn="0" w:noHBand="0" w:noVBand="1"/>
          </w:tblPr>
          <w:tblGrid>
            <w:gridCol w:w="6573"/>
            <w:gridCol w:w="2992"/>
          </w:tblGrid>
          <w:tr w:rsidR="00E1471A" w:rsidRPr="00055637" w14:paraId="53A30397" w14:textId="77777777" w:rsidTr="008D1D12">
            <w:trPr>
              <w:trHeight w:val="611"/>
            </w:trPr>
            <w:tc>
              <w:tcPr>
                <w:tcW w:w="3436" w:type="pct"/>
                <w:hideMark/>
              </w:tcPr>
              <w:p w14:paraId="2B37FA8F" w14:textId="77777777" w:rsidR="00E1471A" w:rsidRPr="00055637" w:rsidRDefault="00E1471A" w:rsidP="008D1D12">
                <w:pPr>
                  <w:ind w:left="709"/>
                  <w:rPr>
                    <w:rFonts w:ascii="Times New Roman" w:hAnsi="Times New Roman" w:cs="Times New Roman"/>
                    <w:sz w:val="28"/>
                    <w:szCs w:val="28"/>
                  </w:rPr>
                </w:pPr>
                <w:r w:rsidRPr="00055637">
                  <w:rPr>
                    <w:rFonts w:ascii="Times New Roman" w:hAnsi="Times New Roman" w:cs="Times New Roman"/>
                    <w:sz w:val="28"/>
                    <w:szCs w:val="28"/>
                  </w:rPr>
                  <w:t>Генеральный директор</w:t>
                </w:r>
              </w:p>
            </w:tc>
            <w:tc>
              <w:tcPr>
                <w:tcW w:w="1564" w:type="pct"/>
                <w:hideMark/>
              </w:tcPr>
              <w:p w14:paraId="1D940C27" w14:textId="77777777" w:rsidR="00E1471A" w:rsidRPr="00055637" w:rsidRDefault="00E1471A" w:rsidP="008D1D12">
                <w:pPr>
                  <w:ind w:left="511"/>
                  <w:rPr>
                    <w:rFonts w:ascii="Times New Roman" w:hAnsi="Times New Roman" w:cs="Times New Roman"/>
                    <w:sz w:val="28"/>
                    <w:szCs w:val="28"/>
                  </w:rPr>
                </w:pPr>
                <w:r w:rsidRPr="00055637">
                  <w:rPr>
                    <w:rFonts w:ascii="Times New Roman" w:hAnsi="Times New Roman" w:cs="Times New Roman"/>
                    <w:sz w:val="28"/>
                    <w:szCs w:val="28"/>
                  </w:rPr>
                  <w:t>Д.Н. Панин</w:t>
                </w:r>
              </w:p>
            </w:tc>
          </w:tr>
        </w:tbl>
        <w:p w14:paraId="2FCDA660" w14:textId="77777777" w:rsidR="00E1471A" w:rsidRPr="00055637" w:rsidRDefault="00E1471A" w:rsidP="00E1471A">
          <w:pPr>
            <w:pStyle w:val="S0"/>
            <w:jc w:val="center"/>
            <w:rPr>
              <w:w w:val="100"/>
              <w:sz w:val="28"/>
              <w:szCs w:val="28"/>
            </w:rPr>
          </w:pPr>
        </w:p>
        <w:p w14:paraId="7F7487A3" w14:textId="77777777" w:rsidR="000F3FD7" w:rsidRDefault="000F3FD7" w:rsidP="00E1471A">
          <w:pPr>
            <w:pStyle w:val="S0"/>
            <w:jc w:val="center"/>
            <w:rPr>
              <w:w w:val="100"/>
              <w:sz w:val="28"/>
              <w:szCs w:val="28"/>
            </w:rPr>
          </w:pPr>
        </w:p>
        <w:p w14:paraId="34848575" w14:textId="77777777" w:rsidR="00AD0A26" w:rsidRDefault="00AD0A26" w:rsidP="00E1471A">
          <w:pPr>
            <w:pStyle w:val="S0"/>
            <w:jc w:val="center"/>
            <w:rPr>
              <w:w w:val="100"/>
              <w:sz w:val="28"/>
              <w:szCs w:val="28"/>
            </w:rPr>
          </w:pPr>
        </w:p>
        <w:p w14:paraId="5B009C1D" w14:textId="77777777" w:rsidR="00110138" w:rsidRPr="000F3FD7" w:rsidRDefault="00110138" w:rsidP="00E1471A">
          <w:pPr>
            <w:pStyle w:val="S0"/>
            <w:jc w:val="center"/>
            <w:rPr>
              <w:w w:val="100"/>
              <w:sz w:val="28"/>
              <w:szCs w:val="28"/>
            </w:rPr>
          </w:pPr>
        </w:p>
        <w:p w14:paraId="4171F0BB" w14:textId="77777777" w:rsidR="00E1471A" w:rsidRPr="00055637" w:rsidRDefault="00E1471A" w:rsidP="00E1471A">
          <w:pPr>
            <w:pStyle w:val="S0"/>
            <w:jc w:val="center"/>
            <w:rPr>
              <w:w w:val="100"/>
              <w:sz w:val="28"/>
              <w:szCs w:val="28"/>
            </w:rPr>
          </w:pPr>
        </w:p>
        <w:p w14:paraId="4B2D1ADD" w14:textId="36777C30" w:rsidR="00E1471A" w:rsidRPr="00A70737" w:rsidRDefault="00E1471A" w:rsidP="00E1471A">
          <w:pPr>
            <w:pStyle w:val="S0"/>
            <w:ind w:firstLine="0"/>
            <w:jc w:val="center"/>
            <w:rPr>
              <w:w w:val="100"/>
              <w:sz w:val="28"/>
              <w:szCs w:val="28"/>
            </w:rPr>
          </w:pPr>
          <w:r w:rsidRPr="00055637">
            <w:rPr>
              <w:w w:val="100"/>
              <w:sz w:val="28"/>
              <w:szCs w:val="28"/>
            </w:rPr>
            <w:t>Ставрополь, 20</w:t>
          </w:r>
          <w:r w:rsidR="00A70737">
            <w:rPr>
              <w:w w:val="100"/>
              <w:sz w:val="28"/>
              <w:szCs w:val="28"/>
            </w:rPr>
            <w:t>2</w:t>
          </w:r>
          <w:r w:rsidR="00E6036F">
            <w:rPr>
              <w:w w:val="100"/>
              <w:sz w:val="28"/>
              <w:szCs w:val="28"/>
            </w:rPr>
            <w:t>5</w:t>
          </w:r>
        </w:p>
        <w:p w14:paraId="1C6C5D77" w14:textId="77777777" w:rsidR="00E1471A" w:rsidRPr="00055637" w:rsidRDefault="00E1471A" w:rsidP="00110138">
          <w:pPr>
            <w:jc w:val="right"/>
            <w:rPr>
              <w:rFonts w:ascii="Times New Roman" w:hAnsi="Times New Roman" w:cs="Times New Roman"/>
              <w:bCs/>
              <w:sz w:val="28"/>
              <w:szCs w:val="28"/>
            </w:rPr>
          </w:pPr>
          <w:r w:rsidRPr="00055637">
            <w:rPr>
              <w:rFonts w:ascii="Times New Roman" w:hAnsi="Times New Roman" w:cs="Times New Roman"/>
              <w:bCs/>
              <w:sz w:val="28"/>
              <w:szCs w:val="28"/>
            </w:rPr>
            <w:lastRenderedPageBreak/>
            <w:t>Утверждены</w:t>
          </w:r>
        </w:p>
        <w:p w14:paraId="044A5528" w14:textId="77777777" w:rsidR="00E1471A" w:rsidRDefault="00E1471A" w:rsidP="00E1471A">
          <w:pPr>
            <w:jc w:val="right"/>
            <w:rPr>
              <w:rFonts w:ascii="Times New Roman" w:hAnsi="Times New Roman" w:cs="Times New Roman"/>
              <w:bCs/>
              <w:sz w:val="28"/>
              <w:szCs w:val="28"/>
            </w:rPr>
          </w:pPr>
          <w:r w:rsidRPr="00055637">
            <w:rPr>
              <w:rFonts w:ascii="Times New Roman" w:hAnsi="Times New Roman" w:cs="Times New Roman"/>
              <w:bCs/>
              <w:sz w:val="28"/>
              <w:szCs w:val="28"/>
            </w:rPr>
            <w:t xml:space="preserve">решением </w:t>
          </w:r>
          <w:r w:rsidR="00866690">
            <w:rPr>
              <w:rFonts w:ascii="Times New Roman" w:hAnsi="Times New Roman" w:cs="Times New Roman"/>
              <w:bCs/>
              <w:sz w:val="28"/>
              <w:szCs w:val="28"/>
            </w:rPr>
            <w:t>Совета</w:t>
          </w:r>
        </w:p>
        <w:p w14:paraId="5C8F6B4E" w14:textId="77777777" w:rsidR="007A02B9" w:rsidRDefault="000F3FD7" w:rsidP="00110138">
          <w:pPr>
            <w:jc w:val="right"/>
            <w:rPr>
              <w:rFonts w:ascii="Times New Roman" w:hAnsi="Times New Roman" w:cs="Times New Roman"/>
              <w:bCs/>
              <w:sz w:val="28"/>
              <w:szCs w:val="28"/>
            </w:rPr>
          </w:pPr>
          <w:r w:rsidRPr="000F3FD7">
            <w:rPr>
              <w:rFonts w:ascii="Times New Roman" w:hAnsi="Times New Roman" w:cs="Times New Roman"/>
              <w:bCs/>
              <w:sz w:val="28"/>
              <w:szCs w:val="28"/>
            </w:rPr>
            <w:t>муниципального образования</w:t>
          </w:r>
          <w:r w:rsidRPr="000F3FD7">
            <w:rPr>
              <w:rFonts w:ascii="Times New Roman" w:hAnsi="Times New Roman" w:cs="Times New Roman"/>
              <w:bCs/>
              <w:sz w:val="28"/>
              <w:szCs w:val="28"/>
            </w:rPr>
            <w:br/>
          </w:r>
          <w:r w:rsidR="007A02B9">
            <w:rPr>
              <w:rFonts w:ascii="Times New Roman" w:hAnsi="Times New Roman" w:cs="Times New Roman"/>
              <w:bCs/>
              <w:sz w:val="28"/>
              <w:szCs w:val="28"/>
            </w:rPr>
            <w:t xml:space="preserve">«Сельское поселение </w:t>
          </w:r>
          <w:proofErr w:type="spellStart"/>
          <w:r w:rsidR="007A02B9">
            <w:rPr>
              <w:rFonts w:ascii="Times New Roman" w:hAnsi="Times New Roman" w:cs="Times New Roman"/>
              <w:bCs/>
              <w:sz w:val="28"/>
              <w:szCs w:val="28"/>
            </w:rPr>
            <w:t>Раздорский</w:t>
          </w:r>
          <w:proofErr w:type="spellEnd"/>
          <w:r w:rsidR="007A02B9">
            <w:rPr>
              <w:rFonts w:ascii="Times New Roman" w:hAnsi="Times New Roman" w:cs="Times New Roman"/>
              <w:bCs/>
              <w:sz w:val="28"/>
              <w:szCs w:val="28"/>
            </w:rPr>
            <w:t xml:space="preserve"> </w:t>
          </w:r>
        </w:p>
        <w:p w14:paraId="7D4FBB48" w14:textId="77777777" w:rsidR="007A02B9" w:rsidRDefault="007A02B9" w:rsidP="00110138">
          <w:pPr>
            <w:jc w:val="right"/>
            <w:rPr>
              <w:rFonts w:ascii="Times New Roman" w:hAnsi="Times New Roman" w:cs="Times New Roman"/>
              <w:bCs/>
              <w:sz w:val="28"/>
              <w:szCs w:val="28"/>
            </w:rPr>
          </w:pPr>
          <w:r>
            <w:rPr>
              <w:rFonts w:ascii="Times New Roman" w:hAnsi="Times New Roman" w:cs="Times New Roman"/>
              <w:bCs/>
              <w:sz w:val="28"/>
              <w:szCs w:val="28"/>
            </w:rPr>
            <w:t xml:space="preserve">сельсовет Камызякского </w:t>
          </w:r>
        </w:p>
        <w:p w14:paraId="3E27C9D4" w14:textId="77777777" w:rsidR="007A02B9" w:rsidRDefault="007A02B9" w:rsidP="00110138">
          <w:pPr>
            <w:jc w:val="right"/>
            <w:rPr>
              <w:rFonts w:ascii="Times New Roman" w:hAnsi="Times New Roman" w:cs="Times New Roman"/>
              <w:bCs/>
              <w:sz w:val="28"/>
              <w:szCs w:val="28"/>
            </w:rPr>
          </w:pPr>
          <w:r>
            <w:rPr>
              <w:rFonts w:ascii="Times New Roman" w:hAnsi="Times New Roman" w:cs="Times New Roman"/>
              <w:bCs/>
              <w:sz w:val="28"/>
              <w:szCs w:val="28"/>
            </w:rPr>
            <w:t xml:space="preserve">муниципального района </w:t>
          </w:r>
        </w:p>
        <w:p w14:paraId="32B1987A" w14:textId="76D0AA72" w:rsidR="00E1471A" w:rsidRPr="00055637" w:rsidRDefault="007A02B9" w:rsidP="00110138">
          <w:pPr>
            <w:jc w:val="right"/>
            <w:rPr>
              <w:rFonts w:ascii="Times New Roman" w:hAnsi="Times New Roman" w:cs="Times New Roman"/>
              <w:bCs/>
              <w:sz w:val="28"/>
              <w:szCs w:val="28"/>
            </w:rPr>
          </w:pPr>
          <w:r>
            <w:rPr>
              <w:rFonts w:ascii="Times New Roman" w:hAnsi="Times New Roman" w:cs="Times New Roman"/>
              <w:bCs/>
              <w:sz w:val="28"/>
              <w:szCs w:val="28"/>
            </w:rPr>
            <w:t>Астраханской области»</w:t>
          </w:r>
          <w:r w:rsidR="00E1471A" w:rsidRPr="00055637">
            <w:rPr>
              <w:rFonts w:ascii="Times New Roman" w:hAnsi="Times New Roman" w:cs="Times New Roman"/>
              <w:bCs/>
              <w:sz w:val="28"/>
              <w:szCs w:val="28"/>
            </w:rPr>
            <w:t xml:space="preserve"> </w:t>
          </w:r>
        </w:p>
        <w:p w14:paraId="62335BF5" w14:textId="2DB66A5E" w:rsidR="00E1471A" w:rsidRPr="00055637" w:rsidRDefault="00E1471A" w:rsidP="00E1471A">
          <w:pPr>
            <w:jc w:val="right"/>
            <w:rPr>
              <w:rFonts w:ascii="Times New Roman" w:hAnsi="Times New Roman" w:cs="Times New Roman"/>
              <w:bCs/>
              <w:sz w:val="28"/>
              <w:szCs w:val="28"/>
            </w:rPr>
          </w:pPr>
          <w:r w:rsidRPr="00055637">
            <w:rPr>
              <w:rFonts w:ascii="Times New Roman" w:hAnsi="Times New Roman" w:cs="Times New Roman"/>
              <w:bCs/>
              <w:sz w:val="28"/>
              <w:szCs w:val="28"/>
            </w:rPr>
            <w:t>от ___ __________20</w:t>
          </w:r>
          <w:r w:rsidR="00A70737">
            <w:rPr>
              <w:rFonts w:ascii="Times New Roman" w:hAnsi="Times New Roman" w:cs="Times New Roman"/>
              <w:bCs/>
              <w:sz w:val="28"/>
              <w:szCs w:val="28"/>
            </w:rPr>
            <w:t>2</w:t>
          </w:r>
          <w:r w:rsidR="00E6036F">
            <w:rPr>
              <w:rFonts w:ascii="Times New Roman" w:hAnsi="Times New Roman" w:cs="Times New Roman"/>
              <w:bCs/>
              <w:sz w:val="28"/>
              <w:szCs w:val="28"/>
            </w:rPr>
            <w:t>5</w:t>
          </w:r>
          <w:r w:rsidRPr="00055637">
            <w:rPr>
              <w:rFonts w:ascii="Times New Roman" w:hAnsi="Times New Roman" w:cs="Times New Roman"/>
              <w:bCs/>
              <w:sz w:val="28"/>
              <w:szCs w:val="28"/>
            </w:rPr>
            <w:t xml:space="preserve"> г. №____</w:t>
          </w:r>
        </w:p>
        <w:p w14:paraId="675BA576" w14:textId="77777777" w:rsidR="00E1471A" w:rsidRPr="00055637" w:rsidRDefault="00E1471A" w:rsidP="00E1471A">
          <w:pPr>
            <w:jc w:val="right"/>
            <w:rPr>
              <w:rFonts w:ascii="Times New Roman" w:hAnsi="Times New Roman" w:cs="Times New Roman"/>
              <w:bCs/>
              <w:sz w:val="28"/>
              <w:szCs w:val="28"/>
            </w:rPr>
          </w:pPr>
        </w:p>
        <w:p w14:paraId="41E78971" w14:textId="77777777" w:rsidR="00E1471A" w:rsidRPr="00055637" w:rsidRDefault="00E1471A" w:rsidP="00E1471A">
          <w:pPr>
            <w:jc w:val="center"/>
            <w:rPr>
              <w:rFonts w:ascii="Times New Roman" w:hAnsi="Times New Roman" w:cs="Times New Roman"/>
              <w:sz w:val="28"/>
              <w:szCs w:val="28"/>
            </w:rPr>
          </w:pPr>
        </w:p>
        <w:p w14:paraId="6A908B44" w14:textId="77777777" w:rsidR="00E1471A" w:rsidRDefault="00E1471A" w:rsidP="00E1471A">
          <w:pPr>
            <w:pStyle w:val="ConsPlusTitle"/>
            <w:jc w:val="center"/>
            <w:rPr>
              <w:szCs w:val="28"/>
            </w:rPr>
          </w:pPr>
        </w:p>
        <w:p w14:paraId="463B9A07" w14:textId="77777777" w:rsidR="00E1471A" w:rsidRDefault="00E1471A" w:rsidP="00E1471A">
          <w:pPr>
            <w:pStyle w:val="ConsPlusTitle"/>
            <w:jc w:val="center"/>
            <w:rPr>
              <w:szCs w:val="28"/>
            </w:rPr>
          </w:pPr>
        </w:p>
        <w:p w14:paraId="7790CEB7" w14:textId="77777777" w:rsidR="00110138" w:rsidRPr="00055637" w:rsidRDefault="00110138" w:rsidP="00E1471A">
          <w:pPr>
            <w:pStyle w:val="ConsPlusTitle"/>
            <w:jc w:val="center"/>
            <w:rPr>
              <w:szCs w:val="28"/>
            </w:rPr>
          </w:pPr>
        </w:p>
        <w:p w14:paraId="095729F6" w14:textId="77777777" w:rsidR="00E1471A" w:rsidRDefault="00E1471A" w:rsidP="00E1471A">
          <w:pPr>
            <w:pStyle w:val="ConsPlusTitle"/>
            <w:jc w:val="center"/>
            <w:rPr>
              <w:szCs w:val="28"/>
            </w:rPr>
          </w:pPr>
        </w:p>
        <w:p w14:paraId="69BCD900" w14:textId="77777777" w:rsidR="00E1471A" w:rsidRDefault="00E1471A" w:rsidP="00E1471A">
          <w:pPr>
            <w:pStyle w:val="ConsPlusTitle"/>
            <w:jc w:val="center"/>
            <w:rPr>
              <w:szCs w:val="28"/>
            </w:rPr>
          </w:pPr>
        </w:p>
        <w:p w14:paraId="0CDDCD43" w14:textId="77777777" w:rsidR="00E1471A" w:rsidRPr="00055637" w:rsidRDefault="00E1471A" w:rsidP="00E1471A">
          <w:pPr>
            <w:pStyle w:val="ConsPlusTitle"/>
            <w:jc w:val="center"/>
            <w:rPr>
              <w:szCs w:val="28"/>
            </w:rPr>
          </w:pPr>
        </w:p>
        <w:p w14:paraId="34184B46" w14:textId="77777777" w:rsidR="00E1471A" w:rsidRPr="00055637" w:rsidRDefault="00E1471A" w:rsidP="00E1471A">
          <w:pPr>
            <w:pStyle w:val="ConsPlusTitle"/>
            <w:jc w:val="center"/>
            <w:rPr>
              <w:szCs w:val="28"/>
            </w:rPr>
          </w:pPr>
        </w:p>
        <w:p w14:paraId="230C7E4B" w14:textId="77777777" w:rsidR="00E1471A" w:rsidRPr="00055637" w:rsidRDefault="00E1471A" w:rsidP="00E1471A">
          <w:pPr>
            <w:pStyle w:val="ConsPlusTitle"/>
            <w:jc w:val="center"/>
            <w:rPr>
              <w:szCs w:val="28"/>
            </w:rPr>
          </w:pPr>
        </w:p>
        <w:p w14:paraId="3155D020" w14:textId="77777777" w:rsidR="00E1471A" w:rsidRPr="007A02B9" w:rsidRDefault="00E1471A" w:rsidP="00E1471A">
          <w:pPr>
            <w:pStyle w:val="ConsPlusTitle"/>
            <w:jc w:val="center"/>
            <w:rPr>
              <w:sz w:val="32"/>
              <w:szCs w:val="32"/>
            </w:rPr>
          </w:pPr>
          <w:r w:rsidRPr="007A02B9">
            <w:rPr>
              <w:sz w:val="32"/>
              <w:szCs w:val="32"/>
            </w:rPr>
            <w:t>ПРАВИЛА</w:t>
          </w:r>
        </w:p>
        <w:p w14:paraId="441E1D0A" w14:textId="77777777" w:rsidR="00E1471A" w:rsidRPr="007A02B9" w:rsidRDefault="00E1471A" w:rsidP="00E1471A">
          <w:pPr>
            <w:pStyle w:val="ConsPlusTitle"/>
            <w:jc w:val="center"/>
            <w:rPr>
              <w:sz w:val="32"/>
              <w:szCs w:val="32"/>
            </w:rPr>
          </w:pPr>
          <w:r w:rsidRPr="007A02B9">
            <w:rPr>
              <w:sz w:val="32"/>
              <w:szCs w:val="32"/>
            </w:rPr>
            <w:t>ЗЕМЛЕПОЛЬЗОВАНИЯ И ЗАСТРОЙКИ</w:t>
          </w:r>
        </w:p>
        <w:p w14:paraId="15F5882E" w14:textId="77777777" w:rsidR="007A02B9" w:rsidRPr="007A02B9" w:rsidRDefault="00E1471A" w:rsidP="00E1471A">
          <w:pPr>
            <w:pStyle w:val="ConsPlusTitle"/>
            <w:jc w:val="center"/>
            <w:rPr>
              <w:sz w:val="32"/>
              <w:szCs w:val="32"/>
            </w:rPr>
          </w:pPr>
          <w:r w:rsidRPr="007A02B9">
            <w:rPr>
              <w:sz w:val="32"/>
              <w:szCs w:val="32"/>
            </w:rPr>
            <w:t>МУНИЦИПАЛЬНОГО ОБРАЗОВАНИЯ</w:t>
          </w:r>
          <w:r w:rsidRPr="007A02B9">
            <w:rPr>
              <w:sz w:val="32"/>
              <w:szCs w:val="32"/>
            </w:rPr>
            <w:br/>
          </w:r>
          <w:r w:rsidR="007A02B9" w:rsidRPr="007A02B9">
            <w:rPr>
              <w:sz w:val="32"/>
              <w:szCs w:val="32"/>
            </w:rPr>
            <w:t xml:space="preserve">«СЕЛЬСКОЕ ПОСЕЛЕНИЕ РАЗДОРСКИЙ СЕЛЬСОВЕТ КАМЫЗЯКСКОГО МУНИЦИПАЛЬНОГО РАЙОНА </w:t>
          </w:r>
        </w:p>
        <w:p w14:paraId="524CD210" w14:textId="54427E56" w:rsidR="00E1471A" w:rsidRPr="007A02B9" w:rsidRDefault="007A02B9" w:rsidP="00E1471A">
          <w:pPr>
            <w:pStyle w:val="ConsPlusTitle"/>
            <w:jc w:val="center"/>
            <w:rPr>
              <w:sz w:val="36"/>
              <w:szCs w:val="36"/>
            </w:rPr>
          </w:pPr>
          <w:r w:rsidRPr="007A02B9">
            <w:rPr>
              <w:sz w:val="32"/>
              <w:szCs w:val="32"/>
            </w:rPr>
            <w:t>АСТРАХАНСКОЙ ОБЛАСТИ</w:t>
          </w:r>
          <w:r w:rsidRPr="007A02B9">
            <w:rPr>
              <w:sz w:val="36"/>
              <w:szCs w:val="36"/>
            </w:rPr>
            <w:t>»</w:t>
          </w:r>
        </w:p>
        <w:p w14:paraId="682389F3" w14:textId="77777777" w:rsidR="00E1471A" w:rsidRPr="00055637" w:rsidRDefault="00E1471A" w:rsidP="00E1471A">
          <w:pPr>
            <w:jc w:val="center"/>
            <w:rPr>
              <w:rFonts w:ascii="Times New Roman" w:hAnsi="Times New Roman" w:cs="Times New Roman"/>
              <w:sz w:val="28"/>
              <w:szCs w:val="28"/>
            </w:rPr>
          </w:pPr>
        </w:p>
        <w:p w14:paraId="36701CD3" w14:textId="77777777" w:rsidR="00E1471A" w:rsidRPr="00055637" w:rsidRDefault="00E1471A" w:rsidP="00E1471A">
          <w:pPr>
            <w:jc w:val="center"/>
            <w:rPr>
              <w:rFonts w:ascii="Times New Roman" w:hAnsi="Times New Roman" w:cs="Times New Roman"/>
              <w:sz w:val="28"/>
              <w:szCs w:val="28"/>
            </w:rPr>
          </w:pPr>
        </w:p>
        <w:p w14:paraId="060E9390" w14:textId="77777777" w:rsidR="00E1471A" w:rsidRPr="00055637" w:rsidRDefault="00E1471A" w:rsidP="00E1471A">
          <w:pPr>
            <w:jc w:val="center"/>
            <w:rPr>
              <w:rFonts w:ascii="Times New Roman" w:hAnsi="Times New Roman" w:cs="Times New Roman"/>
              <w:sz w:val="28"/>
              <w:szCs w:val="28"/>
            </w:rPr>
          </w:pPr>
        </w:p>
        <w:p w14:paraId="783FA4AB" w14:textId="77777777" w:rsidR="00E1471A" w:rsidRPr="00055637" w:rsidRDefault="00E1471A" w:rsidP="00E1471A">
          <w:pPr>
            <w:jc w:val="center"/>
            <w:rPr>
              <w:rFonts w:ascii="Times New Roman" w:hAnsi="Times New Roman" w:cs="Times New Roman"/>
              <w:sz w:val="28"/>
              <w:szCs w:val="28"/>
            </w:rPr>
          </w:pPr>
        </w:p>
        <w:p w14:paraId="3C9D3E84" w14:textId="77777777" w:rsidR="00E1471A" w:rsidRDefault="00E1471A" w:rsidP="00E1471A">
          <w:pPr>
            <w:rPr>
              <w:rFonts w:ascii="Times New Roman" w:hAnsi="Times New Roman" w:cs="Times New Roman"/>
              <w:sz w:val="28"/>
              <w:szCs w:val="28"/>
            </w:rPr>
          </w:pPr>
        </w:p>
        <w:p w14:paraId="3B3C0A0B" w14:textId="77777777" w:rsidR="0042750B" w:rsidRPr="00055637" w:rsidRDefault="0042750B" w:rsidP="00E1471A">
          <w:pPr>
            <w:rPr>
              <w:rFonts w:ascii="Times New Roman" w:hAnsi="Times New Roman" w:cs="Times New Roman"/>
              <w:sz w:val="28"/>
              <w:szCs w:val="28"/>
            </w:rPr>
          </w:pPr>
        </w:p>
        <w:p w14:paraId="095A1ED7" w14:textId="77777777" w:rsidR="003F2950" w:rsidRPr="00055637" w:rsidRDefault="003F2950" w:rsidP="00E1471A">
          <w:pPr>
            <w:jc w:val="center"/>
            <w:rPr>
              <w:rFonts w:ascii="Times New Roman" w:hAnsi="Times New Roman" w:cs="Times New Roman"/>
              <w:sz w:val="28"/>
              <w:szCs w:val="28"/>
            </w:rPr>
          </w:pPr>
        </w:p>
        <w:p w14:paraId="615DE596" w14:textId="77777777" w:rsidR="00E1471A" w:rsidRDefault="00E1471A" w:rsidP="00E1471A">
          <w:pPr>
            <w:rPr>
              <w:rFonts w:ascii="Times New Roman" w:hAnsi="Times New Roman" w:cs="Times New Roman"/>
              <w:sz w:val="28"/>
              <w:szCs w:val="28"/>
            </w:rPr>
          </w:pPr>
        </w:p>
        <w:p w14:paraId="6A3D9045" w14:textId="77777777" w:rsidR="00E1471A" w:rsidRDefault="00E1471A" w:rsidP="00E1471A">
          <w:pPr>
            <w:rPr>
              <w:rFonts w:ascii="Times New Roman" w:hAnsi="Times New Roman" w:cs="Times New Roman"/>
              <w:sz w:val="28"/>
              <w:szCs w:val="28"/>
            </w:rPr>
          </w:pPr>
        </w:p>
        <w:p w14:paraId="56D48CAB" w14:textId="77777777" w:rsidR="00110138" w:rsidRPr="00055637" w:rsidRDefault="00110138" w:rsidP="00E1471A">
          <w:pPr>
            <w:rPr>
              <w:rFonts w:ascii="Times New Roman" w:hAnsi="Times New Roman" w:cs="Times New Roman"/>
              <w:sz w:val="28"/>
              <w:szCs w:val="28"/>
            </w:rPr>
          </w:pPr>
        </w:p>
        <w:p w14:paraId="332561A6" w14:textId="77777777" w:rsidR="00E1471A" w:rsidRPr="00055637" w:rsidRDefault="00E1471A" w:rsidP="00E1471A">
          <w:pPr>
            <w:jc w:val="center"/>
            <w:rPr>
              <w:rFonts w:ascii="Times New Roman" w:hAnsi="Times New Roman" w:cs="Times New Roman"/>
              <w:sz w:val="28"/>
              <w:szCs w:val="28"/>
            </w:rPr>
          </w:pPr>
        </w:p>
        <w:p w14:paraId="3C1FFBDD" w14:textId="77777777" w:rsidR="00E1471A" w:rsidRPr="00055637" w:rsidRDefault="00E1471A" w:rsidP="00E1471A">
          <w:pPr>
            <w:jc w:val="center"/>
            <w:rPr>
              <w:rFonts w:ascii="Times New Roman" w:hAnsi="Times New Roman" w:cs="Times New Roman"/>
              <w:sz w:val="28"/>
              <w:szCs w:val="28"/>
            </w:rPr>
          </w:pPr>
        </w:p>
        <w:p w14:paraId="320E2FF8" w14:textId="77777777" w:rsidR="003F2950" w:rsidRDefault="003F2950" w:rsidP="00E1471A">
          <w:pPr>
            <w:jc w:val="center"/>
            <w:rPr>
              <w:rFonts w:ascii="Times New Roman" w:hAnsi="Times New Roman" w:cs="Times New Roman"/>
              <w:sz w:val="28"/>
              <w:szCs w:val="28"/>
            </w:rPr>
          </w:pPr>
        </w:p>
        <w:p w14:paraId="6552F909" w14:textId="77777777" w:rsidR="003F2950" w:rsidRPr="00055637" w:rsidRDefault="003F2950" w:rsidP="00E1471A">
          <w:pPr>
            <w:jc w:val="center"/>
            <w:rPr>
              <w:rFonts w:ascii="Times New Roman" w:hAnsi="Times New Roman" w:cs="Times New Roman"/>
              <w:sz w:val="28"/>
              <w:szCs w:val="28"/>
            </w:rPr>
          </w:pPr>
        </w:p>
        <w:p w14:paraId="3B28B419" w14:textId="77777777" w:rsidR="00E1471A" w:rsidRPr="00055637" w:rsidRDefault="00E1471A" w:rsidP="00E1471A">
          <w:pPr>
            <w:pStyle w:val="ConsPlusNormal"/>
            <w:jc w:val="right"/>
            <w:rPr>
              <w:szCs w:val="28"/>
            </w:rPr>
          </w:pPr>
          <w:r w:rsidRPr="00055637">
            <w:rPr>
              <w:szCs w:val="28"/>
            </w:rPr>
            <w:t>Разработчик:</w:t>
          </w:r>
        </w:p>
        <w:p w14:paraId="2391F727" w14:textId="77777777" w:rsidR="00E1471A" w:rsidRPr="00055637" w:rsidRDefault="00E1471A" w:rsidP="00E1471A">
          <w:pPr>
            <w:pStyle w:val="ConsPlusNormal"/>
            <w:jc w:val="right"/>
            <w:rPr>
              <w:szCs w:val="28"/>
            </w:rPr>
          </w:pPr>
          <w:r w:rsidRPr="00055637">
            <w:rPr>
              <w:szCs w:val="28"/>
            </w:rPr>
            <w:t>ООО «Картфонд»</w:t>
          </w:r>
        </w:p>
        <w:p w14:paraId="31C3655E" w14:textId="77777777" w:rsidR="00E1471A" w:rsidRPr="00AB4569" w:rsidRDefault="00E1471A" w:rsidP="00E1471A">
          <w:pPr>
            <w:pStyle w:val="ConsPlusNormal"/>
            <w:jc w:val="right"/>
            <w:rPr>
              <w:b/>
              <w:szCs w:val="28"/>
            </w:rPr>
          </w:pPr>
          <w:r w:rsidRPr="00055637">
            <w:rPr>
              <w:szCs w:val="28"/>
              <w:lang w:val="en-US"/>
            </w:rPr>
            <w:t>info</w:t>
          </w:r>
          <w:r w:rsidRPr="00AB4569">
            <w:rPr>
              <w:szCs w:val="28"/>
            </w:rPr>
            <w:t>@</w:t>
          </w:r>
          <w:proofErr w:type="spellStart"/>
          <w:r w:rsidRPr="00055637">
            <w:rPr>
              <w:szCs w:val="28"/>
              <w:lang w:val="en-US"/>
            </w:rPr>
            <w:t>kartfond</w:t>
          </w:r>
          <w:proofErr w:type="spellEnd"/>
          <w:r w:rsidRPr="00AB4569">
            <w:rPr>
              <w:szCs w:val="28"/>
            </w:rPr>
            <w:t>.</w:t>
          </w:r>
          <w:proofErr w:type="spellStart"/>
          <w:r w:rsidRPr="00055637">
            <w:rPr>
              <w:szCs w:val="28"/>
              <w:lang w:val="en-US"/>
            </w:rPr>
            <w:t>ru</w:t>
          </w:r>
          <w:proofErr w:type="spellEnd"/>
        </w:p>
        <w:p w14:paraId="30148497" w14:textId="19B74B2C" w:rsidR="00A20CC8" w:rsidRPr="003F2950" w:rsidRDefault="00E1471A" w:rsidP="003F2950">
          <w:pPr>
            <w:pStyle w:val="ConsPlusNormal"/>
            <w:jc w:val="right"/>
            <w:rPr>
              <w:szCs w:val="28"/>
            </w:rPr>
          </w:pPr>
          <w:r w:rsidRPr="00055637">
            <w:rPr>
              <w:szCs w:val="28"/>
            </w:rPr>
            <w:t>г. Ставрополь, 20</w:t>
          </w:r>
          <w:r w:rsidR="00A70737">
            <w:rPr>
              <w:szCs w:val="28"/>
            </w:rPr>
            <w:t>2</w:t>
          </w:r>
          <w:r w:rsidR="00E6036F">
            <w:rPr>
              <w:szCs w:val="28"/>
            </w:rPr>
            <w:t>5</w:t>
          </w:r>
          <w:r w:rsidRPr="00055637">
            <w:rPr>
              <w:szCs w:val="28"/>
            </w:rPr>
            <w:t xml:space="preserve"> г.</w:t>
          </w:r>
        </w:p>
        <w:p w14:paraId="1E2F6C99" w14:textId="77777777" w:rsidR="00E1471A" w:rsidRPr="001E5608" w:rsidRDefault="00E1471A" w:rsidP="00E1471A">
          <w:pPr>
            <w:jc w:val="center"/>
            <w:rPr>
              <w:rFonts w:ascii="Times New Roman" w:hAnsi="Times New Roman" w:cs="Times New Roman"/>
              <w:b/>
              <w:sz w:val="28"/>
            </w:rPr>
          </w:pPr>
          <w:r w:rsidRPr="001E5608">
            <w:rPr>
              <w:rFonts w:ascii="Times New Roman" w:hAnsi="Times New Roman" w:cs="Times New Roman"/>
              <w:b/>
              <w:sz w:val="28"/>
            </w:rPr>
            <w:lastRenderedPageBreak/>
            <w:t>АВТОРСКИЙ КОЛЛЕКТИВ</w:t>
          </w:r>
        </w:p>
        <w:p w14:paraId="1C65F7F6" w14:textId="77777777" w:rsidR="00E1471A" w:rsidRDefault="00E1471A" w:rsidP="00E1471A">
          <w:pPr>
            <w:rPr>
              <w:rFonts w:ascii="Times New Roman" w:hAnsi="Times New Roman"/>
              <w:sz w:val="28"/>
            </w:rPr>
          </w:pPr>
        </w:p>
        <w:p w14:paraId="0EE64BB2" w14:textId="77777777" w:rsidR="00E1471A" w:rsidRDefault="00E1471A" w:rsidP="00E1471A">
          <w:pPr>
            <w:rPr>
              <w:rFonts w:ascii="Times New Roman" w:hAnsi="Times New Roman"/>
              <w:sz w:val="28"/>
            </w:rPr>
          </w:pPr>
        </w:p>
        <w:tbl>
          <w:tblPr>
            <w:tblW w:w="5000" w:type="pct"/>
            <w:shd w:val="clear" w:color="auto" w:fill="FFFFFF"/>
            <w:tblLook w:val="0020" w:firstRow="1" w:lastRow="0" w:firstColumn="0" w:lastColumn="0" w:noHBand="0" w:noVBand="0"/>
          </w:tblPr>
          <w:tblGrid>
            <w:gridCol w:w="7191"/>
            <w:gridCol w:w="2374"/>
          </w:tblGrid>
          <w:tr w:rsidR="00E6036F" w:rsidRPr="00E6036F" w14:paraId="0C49F404" w14:textId="77777777" w:rsidTr="00E6036F">
            <w:trPr>
              <w:trHeight w:val="655"/>
            </w:trPr>
            <w:tc>
              <w:tcPr>
                <w:tcW w:w="3759" w:type="pct"/>
                <w:shd w:val="clear" w:color="auto" w:fill="FFFFFF"/>
                <w:hideMark/>
              </w:tcPr>
              <w:p w14:paraId="16209BC6" w14:textId="77777777" w:rsidR="00E6036F" w:rsidRPr="00E6036F" w:rsidRDefault="00E6036F" w:rsidP="003A54F3">
                <w:pPr>
                  <w:rPr>
                    <w:rFonts w:ascii="Times New Roman" w:hAnsi="Times New Roman" w:cs="Times New Roman"/>
                    <w:sz w:val="28"/>
                    <w:szCs w:val="28"/>
                  </w:rPr>
                </w:pPr>
                <w:r w:rsidRPr="00E6036F">
                  <w:rPr>
                    <w:rFonts w:ascii="Times New Roman" w:hAnsi="Times New Roman" w:cs="Times New Roman"/>
                    <w:sz w:val="28"/>
                    <w:szCs w:val="28"/>
                  </w:rPr>
                  <w:t>Генеральный директор</w:t>
                </w:r>
              </w:p>
              <w:p w14:paraId="3F931681" w14:textId="77777777" w:rsidR="00E6036F" w:rsidRPr="00E6036F" w:rsidRDefault="00E6036F" w:rsidP="003A54F3">
                <w:pPr>
                  <w:rPr>
                    <w:rFonts w:ascii="Times New Roman" w:hAnsi="Times New Roman" w:cs="Times New Roman"/>
                    <w:sz w:val="28"/>
                    <w:szCs w:val="28"/>
                  </w:rPr>
                </w:pPr>
              </w:p>
              <w:p w14:paraId="08D328CF" w14:textId="77777777" w:rsidR="00E6036F" w:rsidRPr="00E6036F" w:rsidRDefault="00E6036F" w:rsidP="003A54F3">
                <w:pPr>
                  <w:rPr>
                    <w:rFonts w:ascii="Times New Roman" w:hAnsi="Times New Roman" w:cs="Times New Roman"/>
                    <w:sz w:val="28"/>
                    <w:szCs w:val="28"/>
                  </w:rPr>
                </w:pPr>
              </w:p>
            </w:tc>
            <w:tc>
              <w:tcPr>
                <w:tcW w:w="1241" w:type="pct"/>
                <w:shd w:val="clear" w:color="auto" w:fill="FFFFFF"/>
                <w:hideMark/>
              </w:tcPr>
              <w:p w14:paraId="27D14DCA" w14:textId="77777777" w:rsidR="00E6036F" w:rsidRPr="00E6036F" w:rsidRDefault="00E6036F" w:rsidP="003A54F3">
                <w:pPr>
                  <w:rPr>
                    <w:rFonts w:ascii="Times New Roman" w:hAnsi="Times New Roman" w:cs="Times New Roman"/>
                    <w:sz w:val="28"/>
                    <w:szCs w:val="28"/>
                  </w:rPr>
                </w:pPr>
                <w:r w:rsidRPr="00E6036F">
                  <w:rPr>
                    <w:rFonts w:ascii="Times New Roman" w:hAnsi="Times New Roman" w:cs="Times New Roman"/>
                    <w:sz w:val="28"/>
                    <w:szCs w:val="28"/>
                  </w:rPr>
                  <w:t>Д.Н. Панин</w:t>
                </w:r>
              </w:p>
              <w:p w14:paraId="46119DCB" w14:textId="77777777" w:rsidR="00E6036F" w:rsidRPr="00E6036F" w:rsidRDefault="00E6036F" w:rsidP="003A54F3">
                <w:pPr>
                  <w:rPr>
                    <w:rFonts w:ascii="Times New Roman" w:hAnsi="Times New Roman" w:cs="Times New Roman"/>
                    <w:sz w:val="28"/>
                    <w:szCs w:val="28"/>
                  </w:rPr>
                </w:pPr>
              </w:p>
              <w:p w14:paraId="2CDF443F" w14:textId="77777777" w:rsidR="00E6036F" w:rsidRPr="00E6036F" w:rsidRDefault="00E6036F" w:rsidP="003A54F3">
                <w:pPr>
                  <w:rPr>
                    <w:rFonts w:ascii="Times New Roman" w:hAnsi="Times New Roman" w:cs="Times New Roman"/>
                    <w:sz w:val="28"/>
                    <w:szCs w:val="28"/>
                  </w:rPr>
                </w:pPr>
              </w:p>
            </w:tc>
          </w:tr>
          <w:tr w:rsidR="00E6036F" w:rsidRPr="00E6036F" w14:paraId="6AC50781" w14:textId="77777777" w:rsidTr="00E6036F">
            <w:trPr>
              <w:trHeight w:val="70"/>
            </w:trPr>
            <w:tc>
              <w:tcPr>
                <w:tcW w:w="3759" w:type="pct"/>
                <w:shd w:val="clear" w:color="auto" w:fill="FFFFFF"/>
              </w:tcPr>
              <w:p w14:paraId="442A7671" w14:textId="77777777" w:rsidR="00E6036F" w:rsidRPr="00E6036F" w:rsidRDefault="00E6036F" w:rsidP="00E6036F">
                <w:pPr>
                  <w:rPr>
                    <w:rFonts w:ascii="Times New Roman" w:hAnsi="Times New Roman" w:cs="Times New Roman"/>
                    <w:sz w:val="28"/>
                    <w:szCs w:val="28"/>
                  </w:rPr>
                </w:pPr>
                <w:r w:rsidRPr="00E6036F">
                  <w:rPr>
                    <w:rFonts w:ascii="Times New Roman" w:hAnsi="Times New Roman" w:cs="Times New Roman"/>
                    <w:sz w:val="28"/>
                    <w:szCs w:val="28"/>
                  </w:rPr>
                  <w:t>Руководитель отдела картографии, картограф</w:t>
                </w:r>
              </w:p>
              <w:p w14:paraId="759EA2FF" w14:textId="77777777" w:rsidR="00E6036F" w:rsidRPr="00E6036F" w:rsidRDefault="00E6036F" w:rsidP="003A54F3">
                <w:pPr>
                  <w:rPr>
                    <w:rFonts w:ascii="Times New Roman" w:hAnsi="Times New Roman" w:cs="Times New Roman"/>
                    <w:sz w:val="28"/>
                    <w:szCs w:val="28"/>
                  </w:rPr>
                </w:pPr>
              </w:p>
            </w:tc>
            <w:tc>
              <w:tcPr>
                <w:tcW w:w="1241" w:type="pct"/>
                <w:shd w:val="clear" w:color="auto" w:fill="FFFFFF"/>
              </w:tcPr>
              <w:p w14:paraId="47288164" w14:textId="77777777" w:rsidR="00E6036F" w:rsidRPr="00E6036F" w:rsidRDefault="00E6036F" w:rsidP="00E6036F">
                <w:pPr>
                  <w:rPr>
                    <w:rFonts w:ascii="Times New Roman" w:hAnsi="Times New Roman" w:cs="Times New Roman"/>
                    <w:sz w:val="28"/>
                    <w:szCs w:val="28"/>
                  </w:rPr>
                </w:pPr>
                <w:r w:rsidRPr="00E6036F">
                  <w:rPr>
                    <w:rFonts w:ascii="Times New Roman" w:hAnsi="Times New Roman" w:cs="Times New Roman"/>
                    <w:sz w:val="28"/>
                    <w:szCs w:val="28"/>
                  </w:rPr>
                  <w:t>О.А. Горбань</w:t>
                </w:r>
              </w:p>
              <w:p w14:paraId="61E008F8" w14:textId="77777777" w:rsidR="00E6036F" w:rsidRPr="00E6036F" w:rsidRDefault="00E6036F" w:rsidP="003A54F3">
                <w:pPr>
                  <w:rPr>
                    <w:rFonts w:ascii="Times New Roman" w:hAnsi="Times New Roman" w:cs="Times New Roman"/>
                    <w:sz w:val="28"/>
                    <w:szCs w:val="28"/>
                  </w:rPr>
                </w:pPr>
              </w:p>
            </w:tc>
          </w:tr>
          <w:tr w:rsidR="00E6036F" w:rsidRPr="00E6036F" w14:paraId="6ADBE0A9" w14:textId="77777777" w:rsidTr="00E6036F">
            <w:trPr>
              <w:trHeight w:val="70"/>
            </w:trPr>
            <w:tc>
              <w:tcPr>
                <w:tcW w:w="3759" w:type="pct"/>
                <w:shd w:val="clear" w:color="auto" w:fill="FFFFFF"/>
                <w:hideMark/>
              </w:tcPr>
              <w:p w14:paraId="0C22E9BD" w14:textId="77777777" w:rsidR="00E6036F" w:rsidRPr="00E6036F" w:rsidRDefault="00E6036F" w:rsidP="003A54F3">
                <w:pPr>
                  <w:rPr>
                    <w:rFonts w:ascii="Times New Roman" w:hAnsi="Times New Roman" w:cs="Times New Roman"/>
                    <w:sz w:val="28"/>
                    <w:szCs w:val="28"/>
                  </w:rPr>
                </w:pPr>
                <w:r w:rsidRPr="00E6036F">
                  <w:rPr>
                    <w:rFonts w:ascii="Times New Roman" w:hAnsi="Times New Roman" w:cs="Times New Roman"/>
                    <w:sz w:val="28"/>
                    <w:szCs w:val="28"/>
                  </w:rPr>
                  <w:t>Заместитель руководителя отдела социально-</w:t>
                </w:r>
              </w:p>
              <w:p w14:paraId="326DB88D" w14:textId="77777777" w:rsidR="00E6036F" w:rsidRPr="00E6036F" w:rsidRDefault="00E6036F" w:rsidP="003A54F3">
                <w:pPr>
                  <w:rPr>
                    <w:rFonts w:ascii="Times New Roman" w:hAnsi="Times New Roman" w:cs="Times New Roman"/>
                    <w:sz w:val="28"/>
                    <w:szCs w:val="28"/>
                  </w:rPr>
                </w:pPr>
                <w:r w:rsidRPr="00E6036F">
                  <w:rPr>
                    <w:rFonts w:ascii="Times New Roman" w:hAnsi="Times New Roman" w:cs="Times New Roman"/>
                    <w:sz w:val="28"/>
                    <w:szCs w:val="28"/>
                  </w:rPr>
                  <w:t>экономического планирования, аналитик</w:t>
                </w:r>
              </w:p>
              <w:p w14:paraId="364DB83D" w14:textId="77777777" w:rsidR="00E6036F" w:rsidRPr="00E6036F" w:rsidRDefault="00E6036F" w:rsidP="003A54F3">
                <w:pPr>
                  <w:rPr>
                    <w:rFonts w:ascii="Times New Roman" w:hAnsi="Times New Roman" w:cs="Times New Roman"/>
                    <w:sz w:val="28"/>
                    <w:szCs w:val="28"/>
                  </w:rPr>
                </w:pPr>
              </w:p>
              <w:p w14:paraId="5EA1CCC8" w14:textId="77777777" w:rsidR="00E6036F" w:rsidRPr="00E6036F" w:rsidRDefault="00E6036F" w:rsidP="003A54F3">
                <w:pPr>
                  <w:rPr>
                    <w:rFonts w:ascii="Times New Roman" w:hAnsi="Times New Roman" w:cs="Times New Roman"/>
                    <w:sz w:val="28"/>
                    <w:szCs w:val="28"/>
                  </w:rPr>
                </w:pPr>
              </w:p>
            </w:tc>
            <w:tc>
              <w:tcPr>
                <w:tcW w:w="1241" w:type="pct"/>
                <w:shd w:val="clear" w:color="auto" w:fill="FFFFFF"/>
                <w:hideMark/>
              </w:tcPr>
              <w:p w14:paraId="0039FF95" w14:textId="77777777" w:rsidR="00E6036F" w:rsidRPr="00E6036F" w:rsidRDefault="00E6036F" w:rsidP="003A54F3">
                <w:pPr>
                  <w:rPr>
                    <w:rFonts w:ascii="Times New Roman" w:hAnsi="Times New Roman" w:cs="Times New Roman"/>
                    <w:sz w:val="28"/>
                    <w:szCs w:val="28"/>
                  </w:rPr>
                </w:pPr>
                <w:r w:rsidRPr="00E6036F">
                  <w:rPr>
                    <w:rFonts w:ascii="Times New Roman" w:hAnsi="Times New Roman" w:cs="Times New Roman"/>
                    <w:sz w:val="28"/>
                    <w:szCs w:val="28"/>
                  </w:rPr>
                  <w:t>К.А. Ширяева</w:t>
                </w:r>
              </w:p>
              <w:p w14:paraId="4C0EB252" w14:textId="77777777" w:rsidR="00E6036F" w:rsidRPr="00E6036F" w:rsidRDefault="00E6036F" w:rsidP="003A54F3">
                <w:pPr>
                  <w:rPr>
                    <w:rFonts w:ascii="Times New Roman" w:hAnsi="Times New Roman" w:cs="Times New Roman"/>
                    <w:sz w:val="28"/>
                    <w:szCs w:val="28"/>
                  </w:rPr>
                </w:pPr>
              </w:p>
            </w:tc>
          </w:tr>
          <w:tr w:rsidR="00E6036F" w:rsidRPr="00E6036F" w14:paraId="365AB472" w14:textId="77777777" w:rsidTr="00E6036F">
            <w:trPr>
              <w:trHeight w:val="195"/>
            </w:trPr>
            <w:tc>
              <w:tcPr>
                <w:tcW w:w="3759" w:type="pct"/>
                <w:shd w:val="clear" w:color="auto" w:fill="FFFFFF"/>
              </w:tcPr>
              <w:p w14:paraId="1AD7962C" w14:textId="77777777" w:rsidR="00E6036F" w:rsidRPr="00E6036F" w:rsidRDefault="00E6036F" w:rsidP="003A54F3">
                <w:pPr>
                  <w:rPr>
                    <w:rFonts w:ascii="Times New Roman" w:hAnsi="Times New Roman" w:cs="Times New Roman"/>
                    <w:sz w:val="28"/>
                    <w:szCs w:val="28"/>
                  </w:rPr>
                </w:pPr>
                <w:r w:rsidRPr="00E6036F">
                  <w:rPr>
                    <w:rFonts w:ascii="Times New Roman" w:hAnsi="Times New Roman" w:cs="Times New Roman"/>
                    <w:sz w:val="28"/>
                    <w:szCs w:val="28"/>
                  </w:rPr>
                  <w:t>Архитектор</w:t>
                </w:r>
              </w:p>
              <w:p w14:paraId="5BA8CAE2" w14:textId="77777777" w:rsidR="00E6036F" w:rsidRPr="00E6036F" w:rsidRDefault="00E6036F" w:rsidP="003A54F3">
                <w:pPr>
                  <w:rPr>
                    <w:rFonts w:ascii="Times New Roman" w:hAnsi="Times New Roman" w:cs="Times New Roman"/>
                    <w:sz w:val="28"/>
                    <w:szCs w:val="28"/>
                  </w:rPr>
                </w:pPr>
              </w:p>
            </w:tc>
            <w:tc>
              <w:tcPr>
                <w:tcW w:w="1241" w:type="pct"/>
                <w:shd w:val="clear" w:color="auto" w:fill="FFFFFF"/>
              </w:tcPr>
              <w:p w14:paraId="757C2314" w14:textId="77777777" w:rsidR="00E6036F" w:rsidRPr="00E6036F" w:rsidRDefault="00E6036F" w:rsidP="003A54F3">
                <w:pPr>
                  <w:rPr>
                    <w:rFonts w:ascii="Times New Roman" w:hAnsi="Times New Roman" w:cs="Times New Roman"/>
                    <w:sz w:val="28"/>
                    <w:szCs w:val="28"/>
                  </w:rPr>
                </w:pPr>
                <w:r w:rsidRPr="00E6036F">
                  <w:rPr>
                    <w:rFonts w:ascii="Times New Roman" w:hAnsi="Times New Roman" w:cs="Times New Roman"/>
                    <w:sz w:val="28"/>
                    <w:szCs w:val="28"/>
                  </w:rPr>
                  <w:t xml:space="preserve">М.В. </w:t>
                </w:r>
                <w:proofErr w:type="spellStart"/>
                <w:r w:rsidRPr="00E6036F">
                  <w:rPr>
                    <w:rFonts w:ascii="Times New Roman" w:hAnsi="Times New Roman" w:cs="Times New Roman"/>
                    <w:sz w:val="28"/>
                    <w:szCs w:val="28"/>
                  </w:rPr>
                  <w:t>Сопнева</w:t>
                </w:r>
                <w:proofErr w:type="spellEnd"/>
              </w:p>
            </w:tc>
          </w:tr>
        </w:tbl>
        <w:p w14:paraId="7C6E8E52" w14:textId="77777777" w:rsidR="00E1471A" w:rsidRDefault="00E1471A" w:rsidP="00E1471A">
          <w:r>
            <w:rPr>
              <w:rFonts w:ascii="Times New Roman" w:hAnsi="Times New Roman"/>
            </w:rPr>
            <w:br w:type="page"/>
          </w:r>
        </w:p>
      </w:sdtContent>
    </w:sdt>
    <w:sdt>
      <w:sdtPr>
        <w:rPr>
          <w:rFonts w:asciiTheme="minorHAnsi" w:eastAsiaTheme="minorEastAsia" w:hAnsiTheme="minorHAnsi" w:cstheme="minorBidi"/>
          <w:b w:val="0"/>
          <w:bCs w:val="0"/>
          <w:color w:val="auto"/>
          <w:sz w:val="24"/>
          <w:szCs w:val="24"/>
        </w:rPr>
        <w:id w:val="258345159"/>
        <w:docPartObj>
          <w:docPartGallery w:val="Table of Contents"/>
          <w:docPartUnique/>
        </w:docPartObj>
      </w:sdtPr>
      <w:sdtEndPr/>
      <w:sdtContent>
        <w:p w14:paraId="3856E6E3" w14:textId="77777777" w:rsidR="00A10327" w:rsidRDefault="00A10327" w:rsidP="00E1471A">
          <w:pPr>
            <w:pStyle w:val="aa"/>
            <w:numPr>
              <w:ilvl w:val="0"/>
              <w:numId w:val="0"/>
            </w:numPr>
            <w:jc w:val="center"/>
            <w:rPr>
              <w:rFonts w:ascii="Times New Roman" w:hAnsi="Times New Roman" w:cs="Times New Roman"/>
              <w:color w:val="auto"/>
            </w:rPr>
          </w:pPr>
          <w:r w:rsidRPr="00A10327">
            <w:rPr>
              <w:rFonts w:ascii="Times New Roman" w:hAnsi="Times New Roman" w:cs="Times New Roman"/>
              <w:color w:val="auto"/>
            </w:rPr>
            <w:t>СОДЕРЖАНИЕ</w:t>
          </w:r>
        </w:p>
        <w:p w14:paraId="78E4591E" w14:textId="77777777" w:rsidR="00A10327" w:rsidRDefault="00A10327" w:rsidP="00A10327"/>
        <w:p w14:paraId="5EB1C1C3" w14:textId="374986AF" w:rsidR="005136CB" w:rsidRPr="005136CB" w:rsidRDefault="005F7C73">
          <w:pPr>
            <w:pStyle w:val="12"/>
            <w:rPr>
              <w:b w:val="0"/>
              <w:lang w:eastAsia="ru-RU"/>
            </w:rPr>
          </w:pPr>
          <w:r w:rsidRPr="005136CB">
            <w:rPr>
              <w:b w:val="0"/>
            </w:rPr>
            <w:fldChar w:fldCharType="begin"/>
          </w:r>
          <w:r w:rsidR="00A10327" w:rsidRPr="005136CB">
            <w:rPr>
              <w:b w:val="0"/>
            </w:rPr>
            <w:instrText xml:space="preserve"> TOC \o "1-3" \h \z \u </w:instrText>
          </w:r>
          <w:r w:rsidRPr="005136CB">
            <w:rPr>
              <w:b w:val="0"/>
            </w:rPr>
            <w:fldChar w:fldCharType="separate"/>
          </w:r>
          <w:hyperlink w:anchor="_Toc216359088" w:history="1">
            <w:r w:rsidR="005136CB" w:rsidRPr="005136CB">
              <w:rPr>
                <w:rStyle w:val="aff7"/>
                <w:b w:val="0"/>
              </w:rPr>
              <w:t xml:space="preserve">РАЗДЕЛ </w:t>
            </w:r>
            <w:r w:rsidR="005136CB" w:rsidRPr="005136CB">
              <w:rPr>
                <w:rStyle w:val="aff7"/>
                <w:b w:val="0"/>
                <w:lang w:val="en-US"/>
              </w:rPr>
              <w:t>I</w:t>
            </w:r>
            <w:r w:rsidR="005136CB" w:rsidRPr="005136CB">
              <w:rPr>
                <w:rStyle w:val="aff7"/>
                <w:b w:val="0"/>
              </w:rPr>
              <w:t>. ПОРЯДОК ПРИМЕНЕНИЯ И ВНЕСЕНИЯ ИЗМЕНЕНИЙ В ПРАВИЛА</w:t>
            </w:r>
            <w:r w:rsidR="005136CB" w:rsidRPr="005136CB">
              <w:rPr>
                <w:b w:val="0"/>
                <w:webHidden/>
              </w:rPr>
              <w:tab/>
            </w:r>
            <w:r w:rsidR="005136CB" w:rsidRPr="005136CB">
              <w:rPr>
                <w:b w:val="0"/>
                <w:webHidden/>
              </w:rPr>
              <w:fldChar w:fldCharType="begin"/>
            </w:r>
            <w:r w:rsidR="005136CB" w:rsidRPr="005136CB">
              <w:rPr>
                <w:b w:val="0"/>
                <w:webHidden/>
              </w:rPr>
              <w:instrText xml:space="preserve"> PAGEREF _Toc216359088 \h </w:instrText>
            </w:r>
            <w:r w:rsidR="005136CB" w:rsidRPr="005136CB">
              <w:rPr>
                <w:b w:val="0"/>
                <w:webHidden/>
              </w:rPr>
            </w:r>
            <w:r w:rsidR="005136CB" w:rsidRPr="005136CB">
              <w:rPr>
                <w:b w:val="0"/>
                <w:webHidden/>
              </w:rPr>
              <w:fldChar w:fldCharType="separate"/>
            </w:r>
            <w:r w:rsidR="005136CB">
              <w:rPr>
                <w:b w:val="0"/>
                <w:webHidden/>
              </w:rPr>
              <w:t>6</w:t>
            </w:r>
            <w:r w:rsidR="005136CB" w:rsidRPr="005136CB">
              <w:rPr>
                <w:b w:val="0"/>
                <w:webHidden/>
              </w:rPr>
              <w:fldChar w:fldCharType="end"/>
            </w:r>
          </w:hyperlink>
        </w:p>
        <w:p w14:paraId="64632D47" w14:textId="6FF9AEFA" w:rsidR="005136CB" w:rsidRPr="005136CB" w:rsidRDefault="005136CB">
          <w:pPr>
            <w:pStyle w:val="21"/>
            <w:rPr>
              <w:rFonts w:ascii="Times New Roman" w:hAnsi="Times New Roman" w:cs="Times New Roman"/>
              <w:b w:val="0"/>
              <w:smallCaps w:val="0"/>
              <w:noProof/>
              <w:sz w:val="24"/>
              <w:szCs w:val="24"/>
            </w:rPr>
          </w:pPr>
          <w:hyperlink w:anchor="_Toc216359089" w:history="1">
            <w:r w:rsidRPr="005136CB">
              <w:rPr>
                <w:rStyle w:val="aff7"/>
                <w:rFonts w:ascii="Times New Roman" w:hAnsi="Times New Roman" w:cs="Times New Roman"/>
                <w:b w:val="0"/>
                <w:noProof/>
                <w:sz w:val="24"/>
                <w:szCs w:val="24"/>
              </w:rPr>
              <w:t xml:space="preserve">Глава 1. </w:t>
            </w:r>
            <w:r w:rsidRPr="005136CB">
              <w:rPr>
                <w:rStyle w:val="aff7"/>
                <w:rFonts w:ascii="Times New Roman" w:eastAsiaTheme="majorEastAsia" w:hAnsi="Times New Roman" w:cs="Times New Roman"/>
                <w:b w:val="0"/>
                <w:noProof/>
                <w:sz w:val="24"/>
                <w:szCs w:val="24"/>
              </w:rPr>
              <w:t>Положение о регулировании правил землепользования и застройки органами местного самоуправления муниципального образования «Сельское поселение Раздорский сельсовет Камызякского муниципального района Астраханской области»</w:t>
            </w:r>
            <w:r w:rsidRPr="005136CB">
              <w:rPr>
                <w:rFonts w:ascii="Times New Roman" w:hAnsi="Times New Roman" w:cs="Times New Roman"/>
                <w:b w:val="0"/>
                <w:noProof/>
                <w:webHidden/>
                <w:sz w:val="24"/>
                <w:szCs w:val="24"/>
              </w:rPr>
              <w:tab/>
            </w:r>
            <w:r w:rsidRPr="005136CB">
              <w:rPr>
                <w:rFonts w:ascii="Times New Roman" w:hAnsi="Times New Roman" w:cs="Times New Roman"/>
                <w:b w:val="0"/>
                <w:noProof/>
                <w:webHidden/>
                <w:sz w:val="24"/>
                <w:szCs w:val="24"/>
              </w:rPr>
              <w:fldChar w:fldCharType="begin"/>
            </w:r>
            <w:r w:rsidRPr="005136CB">
              <w:rPr>
                <w:rFonts w:ascii="Times New Roman" w:hAnsi="Times New Roman" w:cs="Times New Roman"/>
                <w:b w:val="0"/>
                <w:noProof/>
                <w:webHidden/>
                <w:sz w:val="24"/>
                <w:szCs w:val="24"/>
              </w:rPr>
              <w:instrText xml:space="preserve"> PAGEREF _Toc216359089 \h </w:instrText>
            </w:r>
            <w:r w:rsidRPr="005136CB">
              <w:rPr>
                <w:rFonts w:ascii="Times New Roman" w:hAnsi="Times New Roman" w:cs="Times New Roman"/>
                <w:b w:val="0"/>
                <w:noProof/>
                <w:webHidden/>
                <w:sz w:val="24"/>
                <w:szCs w:val="24"/>
              </w:rPr>
            </w:r>
            <w:r w:rsidRPr="005136CB">
              <w:rPr>
                <w:rFonts w:ascii="Times New Roman" w:hAnsi="Times New Roman" w:cs="Times New Roman"/>
                <w:b w:val="0"/>
                <w:noProof/>
                <w:webHidden/>
                <w:sz w:val="24"/>
                <w:szCs w:val="24"/>
              </w:rPr>
              <w:fldChar w:fldCharType="separate"/>
            </w:r>
            <w:r>
              <w:rPr>
                <w:rFonts w:ascii="Times New Roman" w:hAnsi="Times New Roman" w:cs="Times New Roman"/>
                <w:b w:val="0"/>
                <w:noProof/>
                <w:webHidden/>
                <w:sz w:val="24"/>
                <w:szCs w:val="24"/>
              </w:rPr>
              <w:t>6</w:t>
            </w:r>
            <w:r w:rsidRPr="005136CB">
              <w:rPr>
                <w:rFonts w:ascii="Times New Roman" w:hAnsi="Times New Roman" w:cs="Times New Roman"/>
                <w:b w:val="0"/>
                <w:noProof/>
                <w:webHidden/>
                <w:sz w:val="24"/>
                <w:szCs w:val="24"/>
              </w:rPr>
              <w:fldChar w:fldCharType="end"/>
            </w:r>
          </w:hyperlink>
        </w:p>
        <w:p w14:paraId="4BCCFC05" w14:textId="0D7B2645" w:rsidR="005136CB" w:rsidRPr="005136CB" w:rsidRDefault="005136CB">
          <w:pPr>
            <w:pStyle w:val="31"/>
            <w:rPr>
              <w:rFonts w:ascii="Times New Roman" w:hAnsi="Times New Roman" w:cs="Times New Roman"/>
              <w:smallCaps w:val="0"/>
              <w:noProof/>
              <w:sz w:val="24"/>
              <w:szCs w:val="24"/>
            </w:rPr>
          </w:pPr>
          <w:hyperlink w:anchor="_Toc216359090" w:history="1">
            <w:r w:rsidRPr="005136CB">
              <w:rPr>
                <w:rStyle w:val="aff7"/>
                <w:rFonts w:ascii="Times New Roman" w:hAnsi="Times New Roman" w:cs="Times New Roman"/>
                <w:noProof/>
                <w:sz w:val="24"/>
                <w:szCs w:val="24"/>
              </w:rPr>
              <w:t>Статья 1. Основные понятия, используемые в Правилах</w:t>
            </w:r>
            <w:r w:rsidRPr="005136CB">
              <w:rPr>
                <w:rFonts w:ascii="Times New Roman" w:hAnsi="Times New Roman" w:cs="Times New Roman"/>
                <w:noProof/>
                <w:webHidden/>
                <w:sz w:val="24"/>
                <w:szCs w:val="24"/>
              </w:rPr>
              <w:tab/>
            </w:r>
            <w:r w:rsidRPr="005136CB">
              <w:rPr>
                <w:rFonts w:ascii="Times New Roman" w:hAnsi="Times New Roman" w:cs="Times New Roman"/>
                <w:noProof/>
                <w:webHidden/>
                <w:sz w:val="24"/>
                <w:szCs w:val="24"/>
              </w:rPr>
              <w:fldChar w:fldCharType="begin"/>
            </w:r>
            <w:r w:rsidRPr="005136CB">
              <w:rPr>
                <w:rFonts w:ascii="Times New Roman" w:hAnsi="Times New Roman" w:cs="Times New Roman"/>
                <w:noProof/>
                <w:webHidden/>
                <w:sz w:val="24"/>
                <w:szCs w:val="24"/>
              </w:rPr>
              <w:instrText xml:space="preserve"> PAGEREF _Toc216359090 \h </w:instrText>
            </w:r>
            <w:r w:rsidRPr="005136CB">
              <w:rPr>
                <w:rFonts w:ascii="Times New Roman" w:hAnsi="Times New Roman" w:cs="Times New Roman"/>
                <w:noProof/>
                <w:webHidden/>
                <w:sz w:val="24"/>
                <w:szCs w:val="24"/>
              </w:rPr>
            </w:r>
            <w:r w:rsidRPr="005136C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w:t>
            </w:r>
            <w:r w:rsidRPr="005136CB">
              <w:rPr>
                <w:rFonts w:ascii="Times New Roman" w:hAnsi="Times New Roman" w:cs="Times New Roman"/>
                <w:noProof/>
                <w:webHidden/>
                <w:sz w:val="24"/>
                <w:szCs w:val="24"/>
              </w:rPr>
              <w:fldChar w:fldCharType="end"/>
            </w:r>
          </w:hyperlink>
        </w:p>
        <w:p w14:paraId="11ED35FE" w14:textId="3B3C2154" w:rsidR="005136CB" w:rsidRPr="005136CB" w:rsidRDefault="005136CB">
          <w:pPr>
            <w:pStyle w:val="31"/>
            <w:rPr>
              <w:rFonts w:ascii="Times New Roman" w:hAnsi="Times New Roman" w:cs="Times New Roman"/>
              <w:smallCaps w:val="0"/>
              <w:noProof/>
              <w:sz w:val="24"/>
              <w:szCs w:val="24"/>
            </w:rPr>
          </w:pPr>
          <w:hyperlink w:anchor="_Toc216359091" w:history="1">
            <w:r w:rsidRPr="005136CB">
              <w:rPr>
                <w:rStyle w:val="aff7"/>
                <w:rFonts w:ascii="Times New Roman" w:hAnsi="Times New Roman" w:cs="Times New Roman"/>
                <w:noProof/>
                <w:sz w:val="24"/>
                <w:szCs w:val="24"/>
              </w:rPr>
              <w:t>Статья 2. Назначение Правил землепользования и застройки</w:t>
            </w:r>
            <w:r w:rsidRPr="005136CB">
              <w:rPr>
                <w:rFonts w:ascii="Times New Roman" w:hAnsi="Times New Roman" w:cs="Times New Roman"/>
                <w:noProof/>
                <w:webHidden/>
                <w:sz w:val="24"/>
                <w:szCs w:val="24"/>
              </w:rPr>
              <w:tab/>
            </w:r>
            <w:r w:rsidRPr="005136CB">
              <w:rPr>
                <w:rFonts w:ascii="Times New Roman" w:hAnsi="Times New Roman" w:cs="Times New Roman"/>
                <w:noProof/>
                <w:webHidden/>
                <w:sz w:val="24"/>
                <w:szCs w:val="24"/>
              </w:rPr>
              <w:fldChar w:fldCharType="begin"/>
            </w:r>
            <w:r w:rsidRPr="005136CB">
              <w:rPr>
                <w:rFonts w:ascii="Times New Roman" w:hAnsi="Times New Roman" w:cs="Times New Roman"/>
                <w:noProof/>
                <w:webHidden/>
                <w:sz w:val="24"/>
                <w:szCs w:val="24"/>
              </w:rPr>
              <w:instrText xml:space="preserve"> PAGEREF _Toc216359091 \h </w:instrText>
            </w:r>
            <w:r w:rsidRPr="005136CB">
              <w:rPr>
                <w:rFonts w:ascii="Times New Roman" w:hAnsi="Times New Roman" w:cs="Times New Roman"/>
                <w:noProof/>
                <w:webHidden/>
                <w:sz w:val="24"/>
                <w:szCs w:val="24"/>
              </w:rPr>
            </w:r>
            <w:r w:rsidRPr="005136C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10</w:t>
            </w:r>
            <w:r w:rsidRPr="005136CB">
              <w:rPr>
                <w:rFonts w:ascii="Times New Roman" w:hAnsi="Times New Roman" w:cs="Times New Roman"/>
                <w:noProof/>
                <w:webHidden/>
                <w:sz w:val="24"/>
                <w:szCs w:val="24"/>
              </w:rPr>
              <w:fldChar w:fldCharType="end"/>
            </w:r>
          </w:hyperlink>
        </w:p>
        <w:p w14:paraId="543D1382" w14:textId="3FBBEB88" w:rsidR="005136CB" w:rsidRPr="005136CB" w:rsidRDefault="005136CB">
          <w:pPr>
            <w:pStyle w:val="31"/>
            <w:rPr>
              <w:rFonts w:ascii="Times New Roman" w:hAnsi="Times New Roman" w:cs="Times New Roman"/>
              <w:smallCaps w:val="0"/>
              <w:noProof/>
              <w:sz w:val="24"/>
              <w:szCs w:val="24"/>
            </w:rPr>
          </w:pPr>
          <w:hyperlink w:anchor="_Toc216359092" w:history="1">
            <w:r w:rsidRPr="005136CB">
              <w:rPr>
                <w:rStyle w:val="aff7"/>
                <w:rFonts w:ascii="Times New Roman" w:hAnsi="Times New Roman" w:cs="Times New Roman"/>
                <w:noProof/>
                <w:sz w:val="24"/>
                <w:szCs w:val="24"/>
              </w:rPr>
              <w:t>Статья 3. Порядок подготовки проекта правил землепользования и застройки муниципального образования «Сельское поселение Раздорский сельсовет Камызякского муниципального района Астраханской области» (изменений в правила)</w:t>
            </w:r>
            <w:r w:rsidRPr="005136CB">
              <w:rPr>
                <w:rFonts w:ascii="Times New Roman" w:hAnsi="Times New Roman" w:cs="Times New Roman"/>
                <w:noProof/>
                <w:webHidden/>
                <w:sz w:val="24"/>
                <w:szCs w:val="24"/>
              </w:rPr>
              <w:tab/>
            </w:r>
            <w:r w:rsidRPr="005136CB">
              <w:rPr>
                <w:rFonts w:ascii="Times New Roman" w:hAnsi="Times New Roman" w:cs="Times New Roman"/>
                <w:noProof/>
                <w:webHidden/>
                <w:sz w:val="24"/>
                <w:szCs w:val="24"/>
              </w:rPr>
              <w:fldChar w:fldCharType="begin"/>
            </w:r>
            <w:r w:rsidRPr="005136CB">
              <w:rPr>
                <w:rFonts w:ascii="Times New Roman" w:hAnsi="Times New Roman" w:cs="Times New Roman"/>
                <w:noProof/>
                <w:webHidden/>
                <w:sz w:val="24"/>
                <w:szCs w:val="24"/>
              </w:rPr>
              <w:instrText xml:space="preserve"> PAGEREF _Toc216359092 \h </w:instrText>
            </w:r>
            <w:r w:rsidRPr="005136CB">
              <w:rPr>
                <w:rFonts w:ascii="Times New Roman" w:hAnsi="Times New Roman" w:cs="Times New Roman"/>
                <w:noProof/>
                <w:webHidden/>
                <w:sz w:val="24"/>
                <w:szCs w:val="24"/>
              </w:rPr>
            </w:r>
            <w:r w:rsidRPr="005136C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11</w:t>
            </w:r>
            <w:r w:rsidRPr="005136CB">
              <w:rPr>
                <w:rFonts w:ascii="Times New Roman" w:hAnsi="Times New Roman" w:cs="Times New Roman"/>
                <w:noProof/>
                <w:webHidden/>
                <w:sz w:val="24"/>
                <w:szCs w:val="24"/>
              </w:rPr>
              <w:fldChar w:fldCharType="end"/>
            </w:r>
          </w:hyperlink>
        </w:p>
        <w:p w14:paraId="462251F2" w14:textId="01E3C9D4" w:rsidR="005136CB" w:rsidRPr="005136CB" w:rsidRDefault="005136CB">
          <w:pPr>
            <w:pStyle w:val="31"/>
            <w:rPr>
              <w:rFonts w:ascii="Times New Roman" w:hAnsi="Times New Roman" w:cs="Times New Roman"/>
              <w:smallCaps w:val="0"/>
              <w:noProof/>
              <w:sz w:val="24"/>
              <w:szCs w:val="24"/>
            </w:rPr>
          </w:pPr>
          <w:hyperlink w:anchor="_Toc216359093" w:history="1">
            <w:r w:rsidRPr="005136CB">
              <w:rPr>
                <w:rStyle w:val="aff7"/>
                <w:rFonts w:ascii="Times New Roman" w:hAnsi="Times New Roman" w:cs="Times New Roman"/>
                <w:noProof/>
                <w:sz w:val="24"/>
                <w:szCs w:val="24"/>
              </w:rPr>
              <w:t>Статья 4. Порядок утверждения правил землепользования и застройки муниципального образования «Сельское поселение Раздорский сельсовет Камызякского муниципального района Астраханской области» (изменений в Правила)</w:t>
            </w:r>
            <w:r w:rsidRPr="005136CB">
              <w:rPr>
                <w:rFonts w:ascii="Times New Roman" w:hAnsi="Times New Roman" w:cs="Times New Roman"/>
                <w:noProof/>
                <w:webHidden/>
                <w:sz w:val="24"/>
                <w:szCs w:val="24"/>
              </w:rPr>
              <w:tab/>
            </w:r>
            <w:r w:rsidRPr="005136CB">
              <w:rPr>
                <w:rFonts w:ascii="Times New Roman" w:hAnsi="Times New Roman" w:cs="Times New Roman"/>
                <w:noProof/>
                <w:webHidden/>
                <w:sz w:val="24"/>
                <w:szCs w:val="24"/>
              </w:rPr>
              <w:fldChar w:fldCharType="begin"/>
            </w:r>
            <w:r w:rsidRPr="005136CB">
              <w:rPr>
                <w:rFonts w:ascii="Times New Roman" w:hAnsi="Times New Roman" w:cs="Times New Roman"/>
                <w:noProof/>
                <w:webHidden/>
                <w:sz w:val="24"/>
                <w:szCs w:val="24"/>
              </w:rPr>
              <w:instrText xml:space="preserve"> PAGEREF _Toc216359093 \h </w:instrText>
            </w:r>
            <w:r w:rsidRPr="005136CB">
              <w:rPr>
                <w:rFonts w:ascii="Times New Roman" w:hAnsi="Times New Roman" w:cs="Times New Roman"/>
                <w:noProof/>
                <w:webHidden/>
                <w:sz w:val="24"/>
                <w:szCs w:val="24"/>
              </w:rPr>
            </w:r>
            <w:r w:rsidRPr="005136C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14</w:t>
            </w:r>
            <w:r w:rsidRPr="005136CB">
              <w:rPr>
                <w:rFonts w:ascii="Times New Roman" w:hAnsi="Times New Roman" w:cs="Times New Roman"/>
                <w:noProof/>
                <w:webHidden/>
                <w:sz w:val="24"/>
                <w:szCs w:val="24"/>
              </w:rPr>
              <w:fldChar w:fldCharType="end"/>
            </w:r>
          </w:hyperlink>
        </w:p>
        <w:p w14:paraId="2DAE8416" w14:textId="32BF77AA" w:rsidR="005136CB" w:rsidRPr="005136CB" w:rsidRDefault="005136CB">
          <w:pPr>
            <w:pStyle w:val="31"/>
            <w:rPr>
              <w:rFonts w:ascii="Times New Roman" w:hAnsi="Times New Roman" w:cs="Times New Roman"/>
              <w:smallCaps w:val="0"/>
              <w:noProof/>
              <w:sz w:val="24"/>
              <w:szCs w:val="24"/>
            </w:rPr>
          </w:pPr>
          <w:hyperlink w:anchor="_Toc216359094" w:history="1">
            <w:r w:rsidRPr="005136CB">
              <w:rPr>
                <w:rStyle w:val="aff7"/>
                <w:rFonts w:ascii="Times New Roman" w:hAnsi="Times New Roman" w:cs="Times New Roman"/>
                <w:noProof/>
                <w:sz w:val="24"/>
                <w:szCs w:val="24"/>
              </w:rPr>
              <w:t>Статья 5. Открытость и доступность информации о землепользовании и застройке</w:t>
            </w:r>
            <w:r w:rsidRPr="005136CB">
              <w:rPr>
                <w:rFonts w:ascii="Times New Roman" w:hAnsi="Times New Roman" w:cs="Times New Roman"/>
                <w:noProof/>
                <w:webHidden/>
                <w:sz w:val="24"/>
                <w:szCs w:val="24"/>
              </w:rPr>
              <w:tab/>
            </w:r>
            <w:r w:rsidRPr="005136CB">
              <w:rPr>
                <w:rFonts w:ascii="Times New Roman" w:hAnsi="Times New Roman" w:cs="Times New Roman"/>
                <w:noProof/>
                <w:webHidden/>
                <w:sz w:val="24"/>
                <w:szCs w:val="24"/>
              </w:rPr>
              <w:fldChar w:fldCharType="begin"/>
            </w:r>
            <w:r w:rsidRPr="005136CB">
              <w:rPr>
                <w:rFonts w:ascii="Times New Roman" w:hAnsi="Times New Roman" w:cs="Times New Roman"/>
                <w:noProof/>
                <w:webHidden/>
                <w:sz w:val="24"/>
                <w:szCs w:val="24"/>
              </w:rPr>
              <w:instrText xml:space="preserve"> PAGEREF _Toc216359094 \h </w:instrText>
            </w:r>
            <w:r w:rsidRPr="005136CB">
              <w:rPr>
                <w:rFonts w:ascii="Times New Roman" w:hAnsi="Times New Roman" w:cs="Times New Roman"/>
                <w:noProof/>
                <w:webHidden/>
                <w:sz w:val="24"/>
                <w:szCs w:val="24"/>
              </w:rPr>
            </w:r>
            <w:r w:rsidRPr="005136C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15</w:t>
            </w:r>
            <w:r w:rsidRPr="005136CB">
              <w:rPr>
                <w:rFonts w:ascii="Times New Roman" w:hAnsi="Times New Roman" w:cs="Times New Roman"/>
                <w:noProof/>
                <w:webHidden/>
                <w:sz w:val="24"/>
                <w:szCs w:val="24"/>
              </w:rPr>
              <w:fldChar w:fldCharType="end"/>
            </w:r>
          </w:hyperlink>
        </w:p>
        <w:p w14:paraId="1B0E0B4C" w14:textId="22582EDD" w:rsidR="005136CB" w:rsidRPr="005136CB" w:rsidRDefault="005136CB">
          <w:pPr>
            <w:pStyle w:val="31"/>
            <w:rPr>
              <w:rFonts w:ascii="Times New Roman" w:hAnsi="Times New Roman" w:cs="Times New Roman"/>
              <w:smallCaps w:val="0"/>
              <w:noProof/>
              <w:sz w:val="24"/>
              <w:szCs w:val="24"/>
            </w:rPr>
          </w:pPr>
          <w:hyperlink w:anchor="_Toc216359095" w:history="1">
            <w:r w:rsidRPr="005136CB">
              <w:rPr>
                <w:rStyle w:val="aff7"/>
                <w:rFonts w:ascii="Times New Roman" w:hAnsi="Times New Roman" w:cs="Times New Roman"/>
                <w:noProof/>
                <w:sz w:val="24"/>
                <w:szCs w:val="24"/>
              </w:rPr>
              <w:t>Статья 6. Действие Правил по отношению к ранее возникшим правам, документации по планировке территории, нормативно-правовым актам</w:t>
            </w:r>
            <w:r w:rsidRPr="005136CB">
              <w:rPr>
                <w:rFonts w:ascii="Times New Roman" w:hAnsi="Times New Roman" w:cs="Times New Roman"/>
                <w:noProof/>
                <w:webHidden/>
                <w:sz w:val="24"/>
                <w:szCs w:val="24"/>
              </w:rPr>
              <w:tab/>
            </w:r>
            <w:r w:rsidRPr="005136CB">
              <w:rPr>
                <w:rFonts w:ascii="Times New Roman" w:hAnsi="Times New Roman" w:cs="Times New Roman"/>
                <w:noProof/>
                <w:webHidden/>
                <w:sz w:val="24"/>
                <w:szCs w:val="24"/>
              </w:rPr>
              <w:fldChar w:fldCharType="begin"/>
            </w:r>
            <w:r w:rsidRPr="005136CB">
              <w:rPr>
                <w:rFonts w:ascii="Times New Roman" w:hAnsi="Times New Roman" w:cs="Times New Roman"/>
                <w:noProof/>
                <w:webHidden/>
                <w:sz w:val="24"/>
                <w:szCs w:val="24"/>
              </w:rPr>
              <w:instrText xml:space="preserve"> PAGEREF _Toc216359095 \h </w:instrText>
            </w:r>
            <w:r w:rsidRPr="005136CB">
              <w:rPr>
                <w:rFonts w:ascii="Times New Roman" w:hAnsi="Times New Roman" w:cs="Times New Roman"/>
                <w:noProof/>
                <w:webHidden/>
                <w:sz w:val="24"/>
                <w:szCs w:val="24"/>
              </w:rPr>
            </w:r>
            <w:r w:rsidRPr="005136C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16</w:t>
            </w:r>
            <w:r w:rsidRPr="005136CB">
              <w:rPr>
                <w:rFonts w:ascii="Times New Roman" w:hAnsi="Times New Roman" w:cs="Times New Roman"/>
                <w:noProof/>
                <w:webHidden/>
                <w:sz w:val="24"/>
                <w:szCs w:val="24"/>
              </w:rPr>
              <w:fldChar w:fldCharType="end"/>
            </w:r>
          </w:hyperlink>
        </w:p>
        <w:p w14:paraId="04D42B25" w14:textId="2C828471" w:rsidR="005136CB" w:rsidRPr="005136CB" w:rsidRDefault="005136CB">
          <w:pPr>
            <w:pStyle w:val="31"/>
            <w:rPr>
              <w:rFonts w:ascii="Times New Roman" w:hAnsi="Times New Roman" w:cs="Times New Roman"/>
              <w:smallCaps w:val="0"/>
              <w:noProof/>
              <w:sz w:val="24"/>
              <w:szCs w:val="24"/>
            </w:rPr>
          </w:pPr>
          <w:hyperlink w:anchor="_Toc216359096" w:history="1">
            <w:r w:rsidRPr="005136CB">
              <w:rPr>
                <w:rStyle w:val="aff7"/>
                <w:rFonts w:ascii="Times New Roman" w:hAnsi="Times New Roman" w:cs="Times New Roman"/>
                <w:noProof/>
                <w:sz w:val="24"/>
                <w:szCs w:val="24"/>
              </w:rPr>
              <w:t>Статья 7. Комиссия по подготовке Правил землепользования и застройки.</w:t>
            </w:r>
            <w:r w:rsidRPr="005136CB">
              <w:rPr>
                <w:rFonts w:ascii="Times New Roman" w:hAnsi="Times New Roman" w:cs="Times New Roman"/>
                <w:noProof/>
                <w:webHidden/>
                <w:sz w:val="24"/>
                <w:szCs w:val="24"/>
              </w:rPr>
              <w:tab/>
            </w:r>
            <w:r w:rsidRPr="005136CB">
              <w:rPr>
                <w:rFonts w:ascii="Times New Roman" w:hAnsi="Times New Roman" w:cs="Times New Roman"/>
                <w:noProof/>
                <w:webHidden/>
                <w:sz w:val="24"/>
                <w:szCs w:val="24"/>
              </w:rPr>
              <w:fldChar w:fldCharType="begin"/>
            </w:r>
            <w:r w:rsidRPr="005136CB">
              <w:rPr>
                <w:rFonts w:ascii="Times New Roman" w:hAnsi="Times New Roman" w:cs="Times New Roman"/>
                <w:noProof/>
                <w:webHidden/>
                <w:sz w:val="24"/>
                <w:szCs w:val="24"/>
              </w:rPr>
              <w:instrText xml:space="preserve"> PAGEREF _Toc216359096 \h </w:instrText>
            </w:r>
            <w:r w:rsidRPr="005136CB">
              <w:rPr>
                <w:rFonts w:ascii="Times New Roman" w:hAnsi="Times New Roman" w:cs="Times New Roman"/>
                <w:noProof/>
                <w:webHidden/>
                <w:sz w:val="24"/>
                <w:szCs w:val="24"/>
              </w:rPr>
            </w:r>
            <w:r w:rsidRPr="005136C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16</w:t>
            </w:r>
            <w:r w:rsidRPr="005136CB">
              <w:rPr>
                <w:rFonts w:ascii="Times New Roman" w:hAnsi="Times New Roman" w:cs="Times New Roman"/>
                <w:noProof/>
                <w:webHidden/>
                <w:sz w:val="24"/>
                <w:szCs w:val="24"/>
              </w:rPr>
              <w:fldChar w:fldCharType="end"/>
            </w:r>
          </w:hyperlink>
        </w:p>
        <w:p w14:paraId="5A87D752" w14:textId="2984952D" w:rsidR="005136CB" w:rsidRPr="005136CB" w:rsidRDefault="005136CB">
          <w:pPr>
            <w:pStyle w:val="21"/>
            <w:rPr>
              <w:rFonts w:ascii="Times New Roman" w:hAnsi="Times New Roman" w:cs="Times New Roman"/>
              <w:b w:val="0"/>
              <w:smallCaps w:val="0"/>
              <w:noProof/>
              <w:sz w:val="24"/>
              <w:szCs w:val="24"/>
            </w:rPr>
          </w:pPr>
          <w:hyperlink w:anchor="_Toc216359097" w:history="1">
            <w:r w:rsidRPr="005136CB">
              <w:rPr>
                <w:rStyle w:val="aff7"/>
                <w:rFonts w:ascii="Times New Roman" w:eastAsiaTheme="majorEastAsia" w:hAnsi="Times New Roman" w:cs="Times New Roman"/>
                <w:b w:val="0"/>
                <w:noProof/>
                <w:sz w:val="24"/>
                <w:szCs w:val="24"/>
              </w:rPr>
              <w:t>Глава 2. Положение об изменении видов разрешённого использования земельных участков и объектов капитального строительства физическими и юридическими лицами</w:t>
            </w:r>
            <w:r w:rsidRPr="005136CB">
              <w:rPr>
                <w:rFonts w:ascii="Times New Roman" w:hAnsi="Times New Roman" w:cs="Times New Roman"/>
                <w:b w:val="0"/>
                <w:noProof/>
                <w:webHidden/>
                <w:sz w:val="24"/>
                <w:szCs w:val="24"/>
              </w:rPr>
              <w:tab/>
            </w:r>
            <w:r w:rsidRPr="005136CB">
              <w:rPr>
                <w:rFonts w:ascii="Times New Roman" w:hAnsi="Times New Roman" w:cs="Times New Roman"/>
                <w:b w:val="0"/>
                <w:noProof/>
                <w:webHidden/>
                <w:sz w:val="24"/>
                <w:szCs w:val="24"/>
              </w:rPr>
              <w:fldChar w:fldCharType="begin"/>
            </w:r>
            <w:r w:rsidRPr="005136CB">
              <w:rPr>
                <w:rFonts w:ascii="Times New Roman" w:hAnsi="Times New Roman" w:cs="Times New Roman"/>
                <w:b w:val="0"/>
                <w:noProof/>
                <w:webHidden/>
                <w:sz w:val="24"/>
                <w:szCs w:val="24"/>
              </w:rPr>
              <w:instrText xml:space="preserve"> PAGEREF _Toc216359097 \h </w:instrText>
            </w:r>
            <w:r w:rsidRPr="005136CB">
              <w:rPr>
                <w:rFonts w:ascii="Times New Roman" w:hAnsi="Times New Roman" w:cs="Times New Roman"/>
                <w:b w:val="0"/>
                <w:noProof/>
                <w:webHidden/>
                <w:sz w:val="24"/>
                <w:szCs w:val="24"/>
              </w:rPr>
            </w:r>
            <w:r w:rsidRPr="005136CB">
              <w:rPr>
                <w:rFonts w:ascii="Times New Roman" w:hAnsi="Times New Roman" w:cs="Times New Roman"/>
                <w:b w:val="0"/>
                <w:noProof/>
                <w:webHidden/>
                <w:sz w:val="24"/>
                <w:szCs w:val="24"/>
              </w:rPr>
              <w:fldChar w:fldCharType="separate"/>
            </w:r>
            <w:r>
              <w:rPr>
                <w:rFonts w:ascii="Times New Roman" w:hAnsi="Times New Roman" w:cs="Times New Roman"/>
                <w:b w:val="0"/>
                <w:noProof/>
                <w:webHidden/>
                <w:sz w:val="24"/>
                <w:szCs w:val="24"/>
              </w:rPr>
              <w:t>17</w:t>
            </w:r>
            <w:r w:rsidRPr="005136CB">
              <w:rPr>
                <w:rFonts w:ascii="Times New Roman" w:hAnsi="Times New Roman" w:cs="Times New Roman"/>
                <w:b w:val="0"/>
                <w:noProof/>
                <w:webHidden/>
                <w:sz w:val="24"/>
                <w:szCs w:val="24"/>
              </w:rPr>
              <w:fldChar w:fldCharType="end"/>
            </w:r>
          </w:hyperlink>
        </w:p>
        <w:p w14:paraId="285C5D6D" w14:textId="7D13582E" w:rsidR="005136CB" w:rsidRPr="005136CB" w:rsidRDefault="005136CB">
          <w:pPr>
            <w:pStyle w:val="31"/>
            <w:rPr>
              <w:rFonts w:ascii="Times New Roman" w:hAnsi="Times New Roman" w:cs="Times New Roman"/>
              <w:smallCaps w:val="0"/>
              <w:noProof/>
              <w:sz w:val="24"/>
              <w:szCs w:val="24"/>
            </w:rPr>
          </w:pPr>
          <w:hyperlink w:anchor="_Toc216359098" w:history="1">
            <w:r w:rsidRPr="005136CB">
              <w:rPr>
                <w:rStyle w:val="aff7"/>
                <w:rFonts w:ascii="Times New Roman" w:hAnsi="Times New Roman" w:cs="Times New Roman"/>
                <w:iCs/>
                <w:noProof/>
                <w:sz w:val="24"/>
                <w:szCs w:val="24"/>
              </w:rPr>
              <w:t>Статья 8. Общие положения об изменении видов разрешенного использования земельных участков и объектов капитального строительства</w:t>
            </w:r>
            <w:r w:rsidRPr="005136CB">
              <w:rPr>
                <w:rFonts w:ascii="Times New Roman" w:hAnsi="Times New Roman" w:cs="Times New Roman"/>
                <w:noProof/>
                <w:webHidden/>
                <w:sz w:val="24"/>
                <w:szCs w:val="24"/>
              </w:rPr>
              <w:tab/>
            </w:r>
            <w:r w:rsidRPr="005136CB">
              <w:rPr>
                <w:rFonts w:ascii="Times New Roman" w:hAnsi="Times New Roman" w:cs="Times New Roman"/>
                <w:noProof/>
                <w:webHidden/>
                <w:sz w:val="24"/>
                <w:szCs w:val="24"/>
              </w:rPr>
              <w:fldChar w:fldCharType="begin"/>
            </w:r>
            <w:r w:rsidRPr="005136CB">
              <w:rPr>
                <w:rFonts w:ascii="Times New Roman" w:hAnsi="Times New Roman" w:cs="Times New Roman"/>
                <w:noProof/>
                <w:webHidden/>
                <w:sz w:val="24"/>
                <w:szCs w:val="24"/>
              </w:rPr>
              <w:instrText xml:space="preserve"> PAGEREF _Toc216359098 \h </w:instrText>
            </w:r>
            <w:r w:rsidRPr="005136CB">
              <w:rPr>
                <w:rFonts w:ascii="Times New Roman" w:hAnsi="Times New Roman" w:cs="Times New Roman"/>
                <w:noProof/>
                <w:webHidden/>
                <w:sz w:val="24"/>
                <w:szCs w:val="24"/>
              </w:rPr>
            </w:r>
            <w:r w:rsidRPr="005136C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17</w:t>
            </w:r>
            <w:r w:rsidRPr="005136CB">
              <w:rPr>
                <w:rFonts w:ascii="Times New Roman" w:hAnsi="Times New Roman" w:cs="Times New Roman"/>
                <w:noProof/>
                <w:webHidden/>
                <w:sz w:val="24"/>
                <w:szCs w:val="24"/>
              </w:rPr>
              <w:fldChar w:fldCharType="end"/>
            </w:r>
          </w:hyperlink>
        </w:p>
        <w:p w14:paraId="7A78E301" w14:textId="0747A755" w:rsidR="005136CB" w:rsidRPr="005136CB" w:rsidRDefault="005136CB">
          <w:pPr>
            <w:pStyle w:val="31"/>
            <w:rPr>
              <w:rFonts w:ascii="Times New Roman" w:hAnsi="Times New Roman" w:cs="Times New Roman"/>
              <w:smallCaps w:val="0"/>
              <w:noProof/>
              <w:sz w:val="24"/>
              <w:szCs w:val="24"/>
            </w:rPr>
          </w:pPr>
          <w:hyperlink w:anchor="_Toc216359099" w:history="1">
            <w:r w:rsidRPr="005136CB">
              <w:rPr>
                <w:rStyle w:val="aff7"/>
                <w:rFonts w:ascii="Times New Roman" w:hAnsi="Times New Roman" w:cs="Times New Roman"/>
                <w:noProof/>
                <w:sz w:val="24"/>
                <w:szCs w:val="24"/>
              </w:rPr>
              <w:t>Статья 9. Порядок предоставления разрешения на условно разрешенный вид использования земельного участка или объекта капитального строительства</w:t>
            </w:r>
            <w:r w:rsidRPr="005136CB">
              <w:rPr>
                <w:rFonts w:ascii="Times New Roman" w:hAnsi="Times New Roman" w:cs="Times New Roman"/>
                <w:noProof/>
                <w:webHidden/>
                <w:sz w:val="24"/>
                <w:szCs w:val="24"/>
              </w:rPr>
              <w:tab/>
            </w:r>
            <w:r w:rsidRPr="005136CB">
              <w:rPr>
                <w:rFonts w:ascii="Times New Roman" w:hAnsi="Times New Roman" w:cs="Times New Roman"/>
                <w:noProof/>
                <w:webHidden/>
                <w:sz w:val="24"/>
                <w:szCs w:val="24"/>
              </w:rPr>
              <w:fldChar w:fldCharType="begin"/>
            </w:r>
            <w:r w:rsidRPr="005136CB">
              <w:rPr>
                <w:rFonts w:ascii="Times New Roman" w:hAnsi="Times New Roman" w:cs="Times New Roman"/>
                <w:noProof/>
                <w:webHidden/>
                <w:sz w:val="24"/>
                <w:szCs w:val="24"/>
              </w:rPr>
              <w:instrText xml:space="preserve"> PAGEREF _Toc216359099 \h </w:instrText>
            </w:r>
            <w:r w:rsidRPr="005136CB">
              <w:rPr>
                <w:rFonts w:ascii="Times New Roman" w:hAnsi="Times New Roman" w:cs="Times New Roman"/>
                <w:noProof/>
                <w:webHidden/>
                <w:sz w:val="24"/>
                <w:szCs w:val="24"/>
              </w:rPr>
            </w:r>
            <w:r w:rsidRPr="005136C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18</w:t>
            </w:r>
            <w:r w:rsidRPr="005136CB">
              <w:rPr>
                <w:rFonts w:ascii="Times New Roman" w:hAnsi="Times New Roman" w:cs="Times New Roman"/>
                <w:noProof/>
                <w:webHidden/>
                <w:sz w:val="24"/>
                <w:szCs w:val="24"/>
              </w:rPr>
              <w:fldChar w:fldCharType="end"/>
            </w:r>
          </w:hyperlink>
        </w:p>
        <w:p w14:paraId="0AA9975A" w14:textId="6E1B3F88" w:rsidR="005136CB" w:rsidRPr="005136CB" w:rsidRDefault="005136CB">
          <w:pPr>
            <w:pStyle w:val="21"/>
            <w:rPr>
              <w:rFonts w:ascii="Times New Roman" w:hAnsi="Times New Roman" w:cs="Times New Roman"/>
              <w:b w:val="0"/>
              <w:smallCaps w:val="0"/>
              <w:noProof/>
              <w:sz w:val="24"/>
              <w:szCs w:val="24"/>
            </w:rPr>
          </w:pPr>
          <w:hyperlink w:anchor="_Toc216359100" w:history="1">
            <w:r w:rsidRPr="005136CB">
              <w:rPr>
                <w:rStyle w:val="aff7"/>
                <w:rFonts w:ascii="Times New Roman" w:eastAsiaTheme="majorEastAsia" w:hAnsi="Times New Roman" w:cs="Times New Roman"/>
                <w:b w:val="0"/>
                <w:noProof/>
                <w:sz w:val="24"/>
                <w:szCs w:val="24"/>
              </w:rPr>
              <w:t>Глава 3. Положение о подготовке документации по планировке территории органами местного самоуправления</w:t>
            </w:r>
            <w:r w:rsidRPr="005136CB">
              <w:rPr>
                <w:rFonts w:ascii="Times New Roman" w:hAnsi="Times New Roman" w:cs="Times New Roman"/>
                <w:b w:val="0"/>
                <w:noProof/>
                <w:webHidden/>
                <w:sz w:val="24"/>
                <w:szCs w:val="24"/>
              </w:rPr>
              <w:tab/>
            </w:r>
            <w:r w:rsidRPr="005136CB">
              <w:rPr>
                <w:rFonts w:ascii="Times New Roman" w:hAnsi="Times New Roman" w:cs="Times New Roman"/>
                <w:b w:val="0"/>
                <w:noProof/>
                <w:webHidden/>
                <w:sz w:val="24"/>
                <w:szCs w:val="24"/>
              </w:rPr>
              <w:fldChar w:fldCharType="begin"/>
            </w:r>
            <w:r w:rsidRPr="005136CB">
              <w:rPr>
                <w:rFonts w:ascii="Times New Roman" w:hAnsi="Times New Roman" w:cs="Times New Roman"/>
                <w:b w:val="0"/>
                <w:noProof/>
                <w:webHidden/>
                <w:sz w:val="24"/>
                <w:szCs w:val="24"/>
              </w:rPr>
              <w:instrText xml:space="preserve"> PAGEREF _Toc216359100 \h </w:instrText>
            </w:r>
            <w:r w:rsidRPr="005136CB">
              <w:rPr>
                <w:rFonts w:ascii="Times New Roman" w:hAnsi="Times New Roman" w:cs="Times New Roman"/>
                <w:b w:val="0"/>
                <w:noProof/>
                <w:webHidden/>
                <w:sz w:val="24"/>
                <w:szCs w:val="24"/>
              </w:rPr>
            </w:r>
            <w:r w:rsidRPr="005136CB">
              <w:rPr>
                <w:rFonts w:ascii="Times New Roman" w:hAnsi="Times New Roman" w:cs="Times New Roman"/>
                <w:b w:val="0"/>
                <w:noProof/>
                <w:webHidden/>
                <w:sz w:val="24"/>
                <w:szCs w:val="24"/>
              </w:rPr>
              <w:fldChar w:fldCharType="separate"/>
            </w:r>
            <w:r>
              <w:rPr>
                <w:rFonts w:ascii="Times New Roman" w:hAnsi="Times New Roman" w:cs="Times New Roman"/>
                <w:b w:val="0"/>
                <w:noProof/>
                <w:webHidden/>
                <w:sz w:val="24"/>
                <w:szCs w:val="24"/>
              </w:rPr>
              <w:t>20</w:t>
            </w:r>
            <w:r w:rsidRPr="005136CB">
              <w:rPr>
                <w:rFonts w:ascii="Times New Roman" w:hAnsi="Times New Roman" w:cs="Times New Roman"/>
                <w:b w:val="0"/>
                <w:noProof/>
                <w:webHidden/>
                <w:sz w:val="24"/>
                <w:szCs w:val="24"/>
              </w:rPr>
              <w:fldChar w:fldCharType="end"/>
            </w:r>
          </w:hyperlink>
        </w:p>
        <w:p w14:paraId="27200015" w14:textId="7D0D80EE" w:rsidR="005136CB" w:rsidRPr="005136CB" w:rsidRDefault="005136CB">
          <w:pPr>
            <w:pStyle w:val="31"/>
            <w:rPr>
              <w:rFonts w:ascii="Times New Roman" w:hAnsi="Times New Roman" w:cs="Times New Roman"/>
              <w:smallCaps w:val="0"/>
              <w:noProof/>
              <w:sz w:val="24"/>
              <w:szCs w:val="24"/>
            </w:rPr>
          </w:pPr>
          <w:hyperlink w:anchor="_Toc216359101" w:history="1">
            <w:r w:rsidRPr="005136CB">
              <w:rPr>
                <w:rStyle w:val="aff7"/>
                <w:rFonts w:ascii="Times New Roman" w:hAnsi="Times New Roman" w:cs="Times New Roman"/>
                <w:noProof/>
                <w:sz w:val="24"/>
                <w:szCs w:val="24"/>
              </w:rPr>
              <w:t>Статья 10. Общие требования к документации по планировке территории</w:t>
            </w:r>
            <w:r w:rsidRPr="005136CB">
              <w:rPr>
                <w:rFonts w:ascii="Times New Roman" w:hAnsi="Times New Roman" w:cs="Times New Roman"/>
                <w:noProof/>
                <w:webHidden/>
                <w:sz w:val="24"/>
                <w:szCs w:val="24"/>
              </w:rPr>
              <w:tab/>
            </w:r>
            <w:r w:rsidRPr="005136CB">
              <w:rPr>
                <w:rFonts w:ascii="Times New Roman" w:hAnsi="Times New Roman" w:cs="Times New Roman"/>
                <w:noProof/>
                <w:webHidden/>
                <w:sz w:val="24"/>
                <w:szCs w:val="24"/>
              </w:rPr>
              <w:fldChar w:fldCharType="begin"/>
            </w:r>
            <w:r w:rsidRPr="005136CB">
              <w:rPr>
                <w:rFonts w:ascii="Times New Roman" w:hAnsi="Times New Roman" w:cs="Times New Roman"/>
                <w:noProof/>
                <w:webHidden/>
                <w:sz w:val="24"/>
                <w:szCs w:val="24"/>
              </w:rPr>
              <w:instrText xml:space="preserve"> PAGEREF _Toc216359101 \h </w:instrText>
            </w:r>
            <w:r w:rsidRPr="005136CB">
              <w:rPr>
                <w:rFonts w:ascii="Times New Roman" w:hAnsi="Times New Roman" w:cs="Times New Roman"/>
                <w:noProof/>
                <w:webHidden/>
                <w:sz w:val="24"/>
                <w:szCs w:val="24"/>
              </w:rPr>
            </w:r>
            <w:r w:rsidRPr="005136C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20</w:t>
            </w:r>
            <w:r w:rsidRPr="005136CB">
              <w:rPr>
                <w:rFonts w:ascii="Times New Roman" w:hAnsi="Times New Roman" w:cs="Times New Roman"/>
                <w:noProof/>
                <w:webHidden/>
                <w:sz w:val="24"/>
                <w:szCs w:val="24"/>
              </w:rPr>
              <w:fldChar w:fldCharType="end"/>
            </w:r>
          </w:hyperlink>
        </w:p>
        <w:p w14:paraId="11AFFBCD" w14:textId="5A9FBF4C" w:rsidR="005136CB" w:rsidRPr="005136CB" w:rsidRDefault="005136CB">
          <w:pPr>
            <w:pStyle w:val="31"/>
            <w:rPr>
              <w:rFonts w:ascii="Times New Roman" w:hAnsi="Times New Roman" w:cs="Times New Roman"/>
              <w:smallCaps w:val="0"/>
              <w:noProof/>
              <w:sz w:val="24"/>
              <w:szCs w:val="24"/>
            </w:rPr>
          </w:pPr>
          <w:hyperlink w:anchor="_Toc216359102" w:history="1">
            <w:r w:rsidRPr="005136CB">
              <w:rPr>
                <w:rStyle w:val="aff7"/>
                <w:rFonts w:ascii="Times New Roman" w:hAnsi="Times New Roman" w:cs="Times New Roman"/>
                <w:noProof/>
                <w:sz w:val="24"/>
                <w:szCs w:val="24"/>
              </w:rPr>
              <w:t>Статья 11. Инженерные изыскания для подготовки документации по  планировке территории</w:t>
            </w:r>
            <w:r w:rsidRPr="005136CB">
              <w:rPr>
                <w:rFonts w:ascii="Times New Roman" w:hAnsi="Times New Roman" w:cs="Times New Roman"/>
                <w:noProof/>
                <w:webHidden/>
                <w:sz w:val="24"/>
                <w:szCs w:val="24"/>
              </w:rPr>
              <w:tab/>
            </w:r>
            <w:r w:rsidRPr="005136CB">
              <w:rPr>
                <w:rFonts w:ascii="Times New Roman" w:hAnsi="Times New Roman" w:cs="Times New Roman"/>
                <w:noProof/>
                <w:webHidden/>
                <w:sz w:val="24"/>
                <w:szCs w:val="24"/>
              </w:rPr>
              <w:fldChar w:fldCharType="begin"/>
            </w:r>
            <w:r w:rsidRPr="005136CB">
              <w:rPr>
                <w:rFonts w:ascii="Times New Roman" w:hAnsi="Times New Roman" w:cs="Times New Roman"/>
                <w:noProof/>
                <w:webHidden/>
                <w:sz w:val="24"/>
                <w:szCs w:val="24"/>
              </w:rPr>
              <w:instrText xml:space="preserve"> PAGEREF _Toc216359102 \h </w:instrText>
            </w:r>
            <w:r w:rsidRPr="005136CB">
              <w:rPr>
                <w:rFonts w:ascii="Times New Roman" w:hAnsi="Times New Roman" w:cs="Times New Roman"/>
                <w:noProof/>
                <w:webHidden/>
                <w:sz w:val="24"/>
                <w:szCs w:val="24"/>
              </w:rPr>
            </w:r>
            <w:r w:rsidRPr="005136C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20</w:t>
            </w:r>
            <w:r w:rsidRPr="005136CB">
              <w:rPr>
                <w:rFonts w:ascii="Times New Roman" w:hAnsi="Times New Roman" w:cs="Times New Roman"/>
                <w:noProof/>
                <w:webHidden/>
                <w:sz w:val="24"/>
                <w:szCs w:val="24"/>
              </w:rPr>
              <w:fldChar w:fldCharType="end"/>
            </w:r>
          </w:hyperlink>
        </w:p>
        <w:p w14:paraId="275B969B" w14:textId="24CEC8ED" w:rsidR="005136CB" w:rsidRPr="005136CB" w:rsidRDefault="005136CB">
          <w:pPr>
            <w:pStyle w:val="31"/>
            <w:rPr>
              <w:rFonts w:ascii="Times New Roman" w:hAnsi="Times New Roman" w:cs="Times New Roman"/>
              <w:smallCaps w:val="0"/>
              <w:noProof/>
              <w:sz w:val="24"/>
              <w:szCs w:val="24"/>
            </w:rPr>
          </w:pPr>
          <w:hyperlink w:anchor="_Toc216359103" w:history="1">
            <w:r w:rsidRPr="005136CB">
              <w:rPr>
                <w:rStyle w:val="aff7"/>
                <w:rFonts w:ascii="Times New Roman" w:hAnsi="Times New Roman" w:cs="Times New Roman"/>
                <w:iCs/>
                <w:noProof/>
                <w:sz w:val="24"/>
                <w:szCs w:val="24"/>
              </w:rPr>
              <w:t>Статья 12. Подготовка проекта планировки территории</w:t>
            </w:r>
            <w:r w:rsidRPr="005136CB">
              <w:rPr>
                <w:rFonts w:ascii="Times New Roman" w:hAnsi="Times New Roman" w:cs="Times New Roman"/>
                <w:noProof/>
                <w:webHidden/>
                <w:sz w:val="24"/>
                <w:szCs w:val="24"/>
              </w:rPr>
              <w:tab/>
            </w:r>
            <w:r w:rsidRPr="005136CB">
              <w:rPr>
                <w:rFonts w:ascii="Times New Roman" w:hAnsi="Times New Roman" w:cs="Times New Roman"/>
                <w:noProof/>
                <w:webHidden/>
                <w:sz w:val="24"/>
                <w:szCs w:val="24"/>
              </w:rPr>
              <w:fldChar w:fldCharType="begin"/>
            </w:r>
            <w:r w:rsidRPr="005136CB">
              <w:rPr>
                <w:rFonts w:ascii="Times New Roman" w:hAnsi="Times New Roman" w:cs="Times New Roman"/>
                <w:noProof/>
                <w:webHidden/>
                <w:sz w:val="24"/>
                <w:szCs w:val="24"/>
              </w:rPr>
              <w:instrText xml:space="preserve"> PAGEREF _Toc216359103 \h </w:instrText>
            </w:r>
            <w:r w:rsidRPr="005136CB">
              <w:rPr>
                <w:rFonts w:ascii="Times New Roman" w:hAnsi="Times New Roman" w:cs="Times New Roman"/>
                <w:noProof/>
                <w:webHidden/>
                <w:sz w:val="24"/>
                <w:szCs w:val="24"/>
              </w:rPr>
            </w:r>
            <w:r w:rsidRPr="005136C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21</w:t>
            </w:r>
            <w:r w:rsidRPr="005136CB">
              <w:rPr>
                <w:rFonts w:ascii="Times New Roman" w:hAnsi="Times New Roman" w:cs="Times New Roman"/>
                <w:noProof/>
                <w:webHidden/>
                <w:sz w:val="24"/>
                <w:szCs w:val="24"/>
              </w:rPr>
              <w:fldChar w:fldCharType="end"/>
            </w:r>
          </w:hyperlink>
        </w:p>
        <w:p w14:paraId="7FAD7572" w14:textId="6D242CF1" w:rsidR="005136CB" w:rsidRPr="005136CB" w:rsidRDefault="005136CB">
          <w:pPr>
            <w:pStyle w:val="31"/>
            <w:rPr>
              <w:rFonts w:ascii="Times New Roman" w:hAnsi="Times New Roman" w:cs="Times New Roman"/>
              <w:smallCaps w:val="0"/>
              <w:noProof/>
              <w:sz w:val="24"/>
              <w:szCs w:val="24"/>
            </w:rPr>
          </w:pPr>
          <w:hyperlink w:anchor="_Toc216359104" w:history="1">
            <w:r w:rsidRPr="005136CB">
              <w:rPr>
                <w:rStyle w:val="aff7"/>
                <w:rFonts w:ascii="Times New Roman" w:hAnsi="Times New Roman" w:cs="Times New Roman"/>
                <w:iCs/>
                <w:noProof/>
                <w:sz w:val="24"/>
                <w:szCs w:val="24"/>
              </w:rPr>
              <w:t>Статья 13. Подготовка проекта межевания территории</w:t>
            </w:r>
            <w:r w:rsidRPr="005136CB">
              <w:rPr>
                <w:rFonts w:ascii="Times New Roman" w:hAnsi="Times New Roman" w:cs="Times New Roman"/>
                <w:noProof/>
                <w:webHidden/>
                <w:sz w:val="24"/>
                <w:szCs w:val="24"/>
              </w:rPr>
              <w:tab/>
            </w:r>
            <w:r w:rsidRPr="005136CB">
              <w:rPr>
                <w:rFonts w:ascii="Times New Roman" w:hAnsi="Times New Roman" w:cs="Times New Roman"/>
                <w:noProof/>
                <w:webHidden/>
                <w:sz w:val="24"/>
                <w:szCs w:val="24"/>
              </w:rPr>
              <w:fldChar w:fldCharType="begin"/>
            </w:r>
            <w:r w:rsidRPr="005136CB">
              <w:rPr>
                <w:rFonts w:ascii="Times New Roman" w:hAnsi="Times New Roman" w:cs="Times New Roman"/>
                <w:noProof/>
                <w:webHidden/>
                <w:sz w:val="24"/>
                <w:szCs w:val="24"/>
              </w:rPr>
              <w:instrText xml:space="preserve"> PAGEREF _Toc216359104 \h </w:instrText>
            </w:r>
            <w:r w:rsidRPr="005136CB">
              <w:rPr>
                <w:rFonts w:ascii="Times New Roman" w:hAnsi="Times New Roman" w:cs="Times New Roman"/>
                <w:noProof/>
                <w:webHidden/>
                <w:sz w:val="24"/>
                <w:szCs w:val="24"/>
              </w:rPr>
            </w:r>
            <w:r w:rsidRPr="005136C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23</w:t>
            </w:r>
            <w:r w:rsidRPr="005136CB">
              <w:rPr>
                <w:rFonts w:ascii="Times New Roman" w:hAnsi="Times New Roman" w:cs="Times New Roman"/>
                <w:noProof/>
                <w:webHidden/>
                <w:sz w:val="24"/>
                <w:szCs w:val="24"/>
              </w:rPr>
              <w:fldChar w:fldCharType="end"/>
            </w:r>
          </w:hyperlink>
        </w:p>
        <w:p w14:paraId="3C7F9F02" w14:textId="7CDC1957" w:rsidR="005136CB" w:rsidRPr="005136CB" w:rsidRDefault="005136CB">
          <w:pPr>
            <w:pStyle w:val="21"/>
            <w:rPr>
              <w:rFonts w:ascii="Times New Roman" w:hAnsi="Times New Roman" w:cs="Times New Roman"/>
              <w:b w:val="0"/>
              <w:smallCaps w:val="0"/>
              <w:noProof/>
              <w:sz w:val="24"/>
              <w:szCs w:val="24"/>
            </w:rPr>
          </w:pPr>
          <w:hyperlink w:anchor="_Toc216359105" w:history="1">
            <w:r w:rsidRPr="005136CB">
              <w:rPr>
                <w:rStyle w:val="aff7"/>
                <w:rFonts w:ascii="Times New Roman" w:hAnsi="Times New Roman" w:cs="Times New Roman"/>
                <w:b w:val="0"/>
                <w:noProof/>
                <w:sz w:val="24"/>
                <w:szCs w:val="24"/>
              </w:rPr>
              <w:t>Глава 4. Положение о проведении общественных обсуждений или публичных слушаний по вопросам землепользования и застройки</w:t>
            </w:r>
            <w:r w:rsidRPr="005136CB">
              <w:rPr>
                <w:rFonts w:ascii="Times New Roman" w:hAnsi="Times New Roman" w:cs="Times New Roman"/>
                <w:b w:val="0"/>
                <w:noProof/>
                <w:webHidden/>
                <w:sz w:val="24"/>
                <w:szCs w:val="24"/>
              </w:rPr>
              <w:tab/>
            </w:r>
            <w:r w:rsidRPr="005136CB">
              <w:rPr>
                <w:rFonts w:ascii="Times New Roman" w:hAnsi="Times New Roman" w:cs="Times New Roman"/>
                <w:b w:val="0"/>
                <w:noProof/>
                <w:webHidden/>
                <w:sz w:val="24"/>
                <w:szCs w:val="24"/>
              </w:rPr>
              <w:fldChar w:fldCharType="begin"/>
            </w:r>
            <w:r w:rsidRPr="005136CB">
              <w:rPr>
                <w:rFonts w:ascii="Times New Roman" w:hAnsi="Times New Roman" w:cs="Times New Roman"/>
                <w:b w:val="0"/>
                <w:noProof/>
                <w:webHidden/>
                <w:sz w:val="24"/>
                <w:szCs w:val="24"/>
              </w:rPr>
              <w:instrText xml:space="preserve"> PAGEREF _Toc216359105 \h </w:instrText>
            </w:r>
            <w:r w:rsidRPr="005136CB">
              <w:rPr>
                <w:rFonts w:ascii="Times New Roman" w:hAnsi="Times New Roman" w:cs="Times New Roman"/>
                <w:b w:val="0"/>
                <w:noProof/>
                <w:webHidden/>
                <w:sz w:val="24"/>
                <w:szCs w:val="24"/>
              </w:rPr>
            </w:r>
            <w:r w:rsidRPr="005136CB">
              <w:rPr>
                <w:rFonts w:ascii="Times New Roman" w:hAnsi="Times New Roman" w:cs="Times New Roman"/>
                <w:b w:val="0"/>
                <w:noProof/>
                <w:webHidden/>
                <w:sz w:val="24"/>
                <w:szCs w:val="24"/>
              </w:rPr>
              <w:fldChar w:fldCharType="separate"/>
            </w:r>
            <w:r>
              <w:rPr>
                <w:rFonts w:ascii="Times New Roman" w:hAnsi="Times New Roman" w:cs="Times New Roman"/>
                <w:b w:val="0"/>
                <w:noProof/>
                <w:webHidden/>
                <w:sz w:val="24"/>
                <w:szCs w:val="24"/>
              </w:rPr>
              <w:t>25</w:t>
            </w:r>
            <w:r w:rsidRPr="005136CB">
              <w:rPr>
                <w:rFonts w:ascii="Times New Roman" w:hAnsi="Times New Roman" w:cs="Times New Roman"/>
                <w:b w:val="0"/>
                <w:noProof/>
                <w:webHidden/>
                <w:sz w:val="24"/>
                <w:szCs w:val="24"/>
              </w:rPr>
              <w:fldChar w:fldCharType="end"/>
            </w:r>
          </w:hyperlink>
        </w:p>
        <w:p w14:paraId="0703EEAA" w14:textId="00B44C15" w:rsidR="005136CB" w:rsidRPr="005136CB" w:rsidRDefault="005136CB">
          <w:pPr>
            <w:pStyle w:val="31"/>
            <w:rPr>
              <w:rFonts w:ascii="Times New Roman" w:hAnsi="Times New Roman" w:cs="Times New Roman"/>
              <w:smallCaps w:val="0"/>
              <w:noProof/>
              <w:sz w:val="24"/>
              <w:szCs w:val="24"/>
            </w:rPr>
          </w:pPr>
          <w:hyperlink w:anchor="_Toc216359106" w:history="1">
            <w:r w:rsidRPr="005136CB">
              <w:rPr>
                <w:rStyle w:val="aff7"/>
                <w:rFonts w:ascii="Times New Roman" w:hAnsi="Times New Roman" w:cs="Times New Roman"/>
                <w:iCs/>
                <w:noProof/>
                <w:sz w:val="24"/>
                <w:szCs w:val="24"/>
              </w:rPr>
              <w:t xml:space="preserve">Статья 14. </w:t>
            </w:r>
            <w:r w:rsidRPr="005136CB">
              <w:rPr>
                <w:rStyle w:val="aff7"/>
                <w:rFonts w:ascii="Times New Roman" w:hAnsi="Times New Roman" w:cs="Times New Roman"/>
                <w:noProof/>
                <w:sz w:val="24"/>
                <w:szCs w:val="24"/>
              </w:rPr>
              <w:t>Общие положения о публичных слушаниях или общественных обсуждениях по вопросам градостроительной деятельности</w:t>
            </w:r>
            <w:r w:rsidRPr="005136CB">
              <w:rPr>
                <w:rFonts w:ascii="Times New Roman" w:hAnsi="Times New Roman" w:cs="Times New Roman"/>
                <w:noProof/>
                <w:webHidden/>
                <w:sz w:val="24"/>
                <w:szCs w:val="24"/>
              </w:rPr>
              <w:tab/>
            </w:r>
            <w:r w:rsidRPr="005136CB">
              <w:rPr>
                <w:rFonts w:ascii="Times New Roman" w:hAnsi="Times New Roman" w:cs="Times New Roman"/>
                <w:noProof/>
                <w:webHidden/>
                <w:sz w:val="24"/>
                <w:szCs w:val="24"/>
              </w:rPr>
              <w:fldChar w:fldCharType="begin"/>
            </w:r>
            <w:r w:rsidRPr="005136CB">
              <w:rPr>
                <w:rFonts w:ascii="Times New Roman" w:hAnsi="Times New Roman" w:cs="Times New Roman"/>
                <w:noProof/>
                <w:webHidden/>
                <w:sz w:val="24"/>
                <w:szCs w:val="24"/>
              </w:rPr>
              <w:instrText xml:space="preserve"> PAGEREF _Toc216359106 \h </w:instrText>
            </w:r>
            <w:r w:rsidRPr="005136CB">
              <w:rPr>
                <w:rFonts w:ascii="Times New Roman" w:hAnsi="Times New Roman" w:cs="Times New Roman"/>
                <w:noProof/>
                <w:webHidden/>
                <w:sz w:val="24"/>
                <w:szCs w:val="24"/>
              </w:rPr>
            </w:r>
            <w:r w:rsidRPr="005136C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25</w:t>
            </w:r>
            <w:r w:rsidRPr="005136CB">
              <w:rPr>
                <w:rFonts w:ascii="Times New Roman" w:hAnsi="Times New Roman" w:cs="Times New Roman"/>
                <w:noProof/>
                <w:webHidden/>
                <w:sz w:val="24"/>
                <w:szCs w:val="24"/>
              </w:rPr>
              <w:fldChar w:fldCharType="end"/>
            </w:r>
          </w:hyperlink>
        </w:p>
        <w:p w14:paraId="3CE7A88E" w14:textId="294F6BFD" w:rsidR="005136CB" w:rsidRPr="005136CB" w:rsidRDefault="005136CB">
          <w:pPr>
            <w:pStyle w:val="21"/>
            <w:rPr>
              <w:rFonts w:ascii="Times New Roman" w:hAnsi="Times New Roman" w:cs="Times New Roman"/>
              <w:b w:val="0"/>
              <w:smallCaps w:val="0"/>
              <w:noProof/>
              <w:sz w:val="24"/>
              <w:szCs w:val="24"/>
            </w:rPr>
          </w:pPr>
          <w:hyperlink w:anchor="_Toc216359107" w:history="1">
            <w:r w:rsidRPr="005136CB">
              <w:rPr>
                <w:rStyle w:val="aff7"/>
                <w:rFonts w:ascii="Times New Roman" w:hAnsi="Times New Roman" w:cs="Times New Roman"/>
                <w:b w:val="0"/>
                <w:noProof/>
                <w:sz w:val="24"/>
                <w:szCs w:val="24"/>
              </w:rPr>
              <w:t>Глава 5. Положение о внесении изменений в Правила землепользования и застройки</w:t>
            </w:r>
            <w:r w:rsidRPr="005136CB">
              <w:rPr>
                <w:rFonts w:ascii="Times New Roman" w:hAnsi="Times New Roman" w:cs="Times New Roman"/>
                <w:b w:val="0"/>
                <w:noProof/>
                <w:webHidden/>
                <w:sz w:val="24"/>
                <w:szCs w:val="24"/>
              </w:rPr>
              <w:tab/>
            </w:r>
            <w:r w:rsidRPr="005136CB">
              <w:rPr>
                <w:rFonts w:ascii="Times New Roman" w:hAnsi="Times New Roman" w:cs="Times New Roman"/>
                <w:b w:val="0"/>
                <w:noProof/>
                <w:webHidden/>
                <w:sz w:val="24"/>
                <w:szCs w:val="24"/>
              </w:rPr>
              <w:fldChar w:fldCharType="begin"/>
            </w:r>
            <w:r w:rsidRPr="005136CB">
              <w:rPr>
                <w:rFonts w:ascii="Times New Roman" w:hAnsi="Times New Roman" w:cs="Times New Roman"/>
                <w:b w:val="0"/>
                <w:noProof/>
                <w:webHidden/>
                <w:sz w:val="24"/>
                <w:szCs w:val="24"/>
              </w:rPr>
              <w:instrText xml:space="preserve"> PAGEREF _Toc216359107 \h </w:instrText>
            </w:r>
            <w:r w:rsidRPr="005136CB">
              <w:rPr>
                <w:rFonts w:ascii="Times New Roman" w:hAnsi="Times New Roman" w:cs="Times New Roman"/>
                <w:b w:val="0"/>
                <w:noProof/>
                <w:webHidden/>
                <w:sz w:val="24"/>
                <w:szCs w:val="24"/>
              </w:rPr>
            </w:r>
            <w:r w:rsidRPr="005136CB">
              <w:rPr>
                <w:rFonts w:ascii="Times New Roman" w:hAnsi="Times New Roman" w:cs="Times New Roman"/>
                <w:b w:val="0"/>
                <w:noProof/>
                <w:webHidden/>
                <w:sz w:val="24"/>
                <w:szCs w:val="24"/>
              </w:rPr>
              <w:fldChar w:fldCharType="separate"/>
            </w:r>
            <w:r>
              <w:rPr>
                <w:rFonts w:ascii="Times New Roman" w:hAnsi="Times New Roman" w:cs="Times New Roman"/>
                <w:b w:val="0"/>
                <w:noProof/>
                <w:webHidden/>
                <w:sz w:val="24"/>
                <w:szCs w:val="24"/>
              </w:rPr>
              <w:t>26</w:t>
            </w:r>
            <w:r w:rsidRPr="005136CB">
              <w:rPr>
                <w:rFonts w:ascii="Times New Roman" w:hAnsi="Times New Roman" w:cs="Times New Roman"/>
                <w:b w:val="0"/>
                <w:noProof/>
                <w:webHidden/>
                <w:sz w:val="24"/>
                <w:szCs w:val="24"/>
              </w:rPr>
              <w:fldChar w:fldCharType="end"/>
            </w:r>
          </w:hyperlink>
        </w:p>
        <w:p w14:paraId="1E3A1D4A" w14:textId="6B7AA645" w:rsidR="005136CB" w:rsidRPr="005136CB" w:rsidRDefault="005136CB">
          <w:pPr>
            <w:pStyle w:val="31"/>
            <w:rPr>
              <w:rFonts w:ascii="Times New Roman" w:hAnsi="Times New Roman" w:cs="Times New Roman"/>
              <w:smallCaps w:val="0"/>
              <w:noProof/>
              <w:sz w:val="24"/>
              <w:szCs w:val="24"/>
            </w:rPr>
          </w:pPr>
          <w:hyperlink w:anchor="_Toc216359108" w:history="1">
            <w:r w:rsidRPr="005136CB">
              <w:rPr>
                <w:rStyle w:val="aff7"/>
                <w:rFonts w:ascii="Times New Roman" w:hAnsi="Times New Roman" w:cs="Times New Roman"/>
                <w:noProof/>
                <w:sz w:val="24"/>
                <w:szCs w:val="24"/>
              </w:rPr>
              <w:t>Статья 15. Порядок внесения изменений в Правила землепользования и застройки муниципального образования «Сельское поселение Раздорский сельсовет Камызякского муниципального района Астраханской области»</w:t>
            </w:r>
            <w:r w:rsidRPr="005136CB">
              <w:rPr>
                <w:rFonts w:ascii="Times New Roman" w:hAnsi="Times New Roman" w:cs="Times New Roman"/>
                <w:noProof/>
                <w:webHidden/>
                <w:sz w:val="24"/>
                <w:szCs w:val="24"/>
              </w:rPr>
              <w:tab/>
            </w:r>
            <w:r w:rsidRPr="005136CB">
              <w:rPr>
                <w:rFonts w:ascii="Times New Roman" w:hAnsi="Times New Roman" w:cs="Times New Roman"/>
                <w:noProof/>
                <w:webHidden/>
                <w:sz w:val="24"/>
                <w:szCs w:val="24"/>
              </w:rPr>
              <w:fldChar w:fldCharType="begin"/>
            </w:r>
            <w:r w:rsidRPr="005136CB">
              <w:rPr>
                <w:rFonts w:ascii="Times New Roman" w:hAnsi="Times New Roman" w:cs="Times New Roman"/>
                <w:noProof/>
                <w:webHidden/>
                <w:sz w:val="24"/>
                <w:szCs w:val="24"/>
              </w:rPr>
              <w:instrText xml:space="preserve"> PAGEREF _Toc216359108 \h </w:instrText>
            </w:r>
            <w:r w:rsidRPr="005136CB">
              <w:rPr>
                <w:rFonts w:ascii="Times New Roman" w:hAnsi="Times New Roman" w:cs="Times New Roman"/>
                <w:noProof/>
                <w:webHidden/>
                <w:sz w:val="24"/>
                <w:szCs w:val="24"/>
              </w:rPr>
            </w:r>
            <w:r w:rsidRPr="005136C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26</w:t>
            </w:r>
            <w:r w:rsidRPr="005136CB">
              <w:rPr>
                <w:rFonts w:ascii="Times New Roman" w:hAnsi="Times New Roman" w:cs="Times New Roman"/>
                <w:noProof/>
                <w:webHidden/>
                <w:sz w:val="24"/>
                <w:szCs w:val="24"/>
              </w:rPr>
              <w:fldChar w:fldCharType="end"/>
            </w:r>
          </w:hyperlink>
        </w:p>
        <w:p w14:paraId="36826139" w14:textId="309019AF" w:rsidR="005136CB" w:rsidRPr="005136CB" w:rsidRDefault="005136CB">
          <w:pPr>
            <w:pStyle w:val="21"/>
            <w:rPr>
              <w:rFonts w:ascii="Times New Roman" w:hAnsi="Times New Roman" w:cs="Times New Roman"/>
              <w:b w:val="0"/>
              <w:smallCaps w:val="0"/>
              <w:noProof/>
              <w:sz w:val="24"/>
              <w:szCs w:val="24"/>
            </w:rPr>
          </w:pPr>
          <w:hyperlink w:anchor="_Toc216359109" w:history="1">
            <w:r w:rsidRPr="005136CB">
              <w:rPr>
                <w:rStyle w:val="aff7"/>
                <w:rFonts w:ascii="Times New Roman" w:hAnsi="Times New Roman" w:cs="Times New Roman"/>
                <w:b w:val="0"/>
                <w:noProof/>
                <w:sz w:val="24"/>
                <w:szCs w:val="24"/>
              </w:rPr>
              <w:t>Глава 6. Положение о регулировании иных вопросов землепользования и застройки</w:t>
            </w:r>
            <w:r w:rsidRPr="005136CB">
              <w:rPr>
                <w:rFonts w:ascii="Times New Roman" w:hAnsi="Times New Roman" w:cs="Times New Roman"/>
                <w:b w:val="0"/>
                <w:noProof/>
                <w:webHidden/>
                <w:sz w:val="24"/>
                <w:szCs w:val="24"/>
              </w:rPr>
              <w:tab/>
            </w:r>
            <w:r w:rsidRPr="005136CB">
              <w:rPr>
                <w:rFonts w:ascii="Times New Roman" w:hAnsi="Times New Roman" w:cs="Times New Roman"/>
                <w:b w:val="0"/>
                <w:noProof/>
                <w:webHidden/>
                <w:sz w:val="24"/>
                <w:szCs w:val="24"/>
              </w:rPr>
              <w:fldChar w:fldCharType="begin"/>
            </w:r>
            <w:r w:rsidRPr="005136CB">
              <w:rPr>
                <w:rFonts w:ascii="Times New Roman" w:hAnsi="Times New Roman" w:cs="Times New Roman"/>
                <w:b w:val="0"/>
                <w:noProof/>
                <w:webHidden/>
                <w:sz w:val="24"/>
                <w:szCs w:val="24"/>
              </w:rPr>
              <w:instrText xml:space="preserve"> PAGEREF _Toc216359109 \h </w:instrText>
            </w:r>
            <w:r w:rsidRPr="005136CB">
              <w:rPr>
                <w:rFonts w:ascii="Times New Roman" w:hAnsi="Times New Roman" w:cs="Times New Roman"/>
                <w:b w:val="0"/>
                <w:noProof/>
                <w:webHidden/>
                <w:sz w:val="24"/>
                <w:szCs w:val="24"/>
              </w:rPr>
            </w:r>
            <w:r w:rsidRPr="005136CB">
              <w:rPr>
                <w:rFonts w:ascii="Times New Roman" w:hAnsi="Times New Roman" w:cs="Times New Roman"/>
                <w:b w:val="0"/>
                <w:noProof/>
                <w:webHidden/>
                <w:sz w:val="24"/>
                <w:szCs w:val="24"/>
              </w:rPr>
              <w:fldChar w:fldCharType="separate"/>
            </w:r>
            <w:r>
              <w:rPr>
                <w:rFonts w:ascii="Times New Roman" w:hAnsi="Times New Roman" w:cs="Times New Roman"/>
                <w:b w:val="0"/>
                <w:noProof/>
                <w:webHidden/>
                <w:sz w:val="24"/>
                <w:szCs w:val="24"/>
              </w:rPr>
              <w:t>29</w:t>
            </w:r>
            <w:r w:rsidRPr="005136CB">
              <w:rPr>
                <w:rFonts w:ascii="Times New Roman" w:hAnsi="Times New Roman" w:cs="Times New Roman"/>
                <w:b w:val="0"/>
                <w:noProof/>
                <w:webHidden/>
                <w:sz w:val="24"/>
                <w:szCs w:val="24"/>
              </w:rPr>
              <w:fldChar w:fldCharType="end"/>
            </w:r>
          </w:hyperlink>
        </w:p>
        <w:p w14:paraId="42D88A2B" w14:textId="6CF8FBDD" w:rsidR="005136CB" w:rsidRPr="005136CB" w:rsidRDefault="005136CB">
          <w:pPr>
            <w:pStyle w:val="31"/>
            <w:rPr>
              <w:rFonts w:ascii="Times New Roman" w:hAnsi="Times New Roman" w:cs="Times New Roman"/>
              <w:smallCaps w:val="0"/>
              <w:noProof/>
              <w:sz w:val="24"/>
              <w:szCs w:val="24"/>
            </w:rPr>
          </w:pPr>
          <w:hyperlink w:anchor="_Toc216359110" w:history="1">
            <w:r w:rsidRPr="005136CB">
              <w:rPr>
                <w:rStyle w:val="aff7"/>
                <w:rFonts w:ascii="Times New Roman" w:hAnsi="Times New Roman" w:cs="Times New Roman"/>
                <w:noProof/>
                <w:sz w:val="24"/>
                <w:szCs w:val="24"/>
              </w:rPr>
              <w:t>Статья 16. Размещение рекламных конструкций, информационных и иных конструкций, не содержащих сведений рекламного характера</w:t>
            </w:r>
            <w:r w:rsidRPr="005136CB">
              <w:rPr>
                <w:rFonts w:ascii="Times New Roman" w:hAnsi="Times New Roman" w:cs="Times New Roman"/>
                <w:noProof/>
                <w:webHidden/>
                <w:sz w:val="24"/>
                <w:szCs w:val="24"/>
              </w:rPr>
              <w:tab/>
            </w:r>
            <w:r w:rsidRPr="005136CB">
              <w:rPr>
                <w:rFonts w:ascii="Times New Roman" w:hAnsi="Times New Roman" w:cs="Times New Roman"/>
                <w:noProof/>
                <w:webHidden/>
                <w:sz w:val="24"/>
                <w:szCs w:val="24"/>
              </w:rPr>
              <w:fldChar w:fldCharType="begin"/>
            </w:r>
            <w:r w:rsidRPr="005136CB">
              <w:rPr>
                <w:rFonts w:ascii="Times New Roman" w:hAnsi="Times New Roman" w:cs="Times New Roman"/>
                <w:noProof/>
                <w:webHidden/>
                <w:sz w:val="24"/>
                <w:szCs w:val="24"/>
              </w:rPr>
              <w:instrText xml:space="preserve"> PAGEREF _Toc216359110 \h </w:instrText>
            </w:r>
            <w:r w:rsidRPr="005136CB">
              <w:rPr>
                <w:rFonts w:ascii="Times New Roman" w:hAnsi="Times New Roman" w:cs="Times New Roman"/>
                <w:noProof/>
                <w:webHidden/>
                <w:sz w:val="24"/>
                <w:szCs w:val="24"/>
              </w:rPr>
            </w:r>
            <w:r w:rsidRPr="005136C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29</w:t>
            </w:r>
            <w:r w:rsidRPr="005136CB">
              <w:rPr>
                <w:rFonts w:ascii="Times New Roman" w:hAnsi="Times New Roman" w:cs="Times New Roman"/>
                <w:noProof/>
                <w:webHidden/>
                <w:sz w:val="24"/>
                <w:szCs w:val="24"/>
              </w:rPr>
              <w:fldChar w:fldCharType="end"/>
            </w:r>
          </w:hyperlink>
        </w:p>
        <w:p w14:paraId="083971E2" w14:textId="752413FD" w:rsidR="005136CB" w:rsidRPr="005136CB" w:rsidRDefault="005136CB">
          <w:pPr>
            <w:pStyle w:val="31"/>
            <w:rPr>
              <w:rFonts w:ascii="Times New Roman" w:hAnsi="Times New Roman" w:cs="Times New Roman"/>
              <w:smallCaps w:val="0"/>
              <w:noProof/>
              <w:sz w:val="24"/>
              <w:szCs w:val="24"/>
            </w:rPr>
          </w:pPr>
          <w:hyperlink w:anchor="_Toc216359111" w:history="1">
            <w:r w:rsidRPr="005136CB">
              <w:rPr>
                <w:rStyle w:val="aff7"/>
                <w:rFonts w:ascii="Times New Roman" w:hAnsi="Times New Roman" w:cs="Times New Roman"/>
                <w:iCs/>
                <w:noProof/>
                <w:sz w:val="24"/>
                <w:szCs w:val="24"/>
              </w:rPr>
              <w:t>Статья 17. Определение и порядок согласования архитектурно-градостроительного облика объекта капитального строительства</w:t>
            </w:r>
            <w:r w:rsidRPr="005136CB">
              <w:rPr>
                <w:rFonts w:ascii="Times New Roman" w:hAnsi="Times New Roman" w:cs="Times New Roman"/>
                <w:noProof/>
                <w:webHidden/>
                <w:sz w:val="24"/>
                <w:szCs w:val="24"/>
              </w:rPr>
              <w:tab/>
            </w:r>
            <w:r w:rsidRPr="005136CB">
              <w:rPr>
                <w:rFonts w:ascii="Times New Roman" w:hAnsi="Times New Roman" w:cs="Times New Roman"/>
                <w:noProof/>
                <w:webHidden/>
                <w:sz w:val="24"/>
                <w:szCs w:val="24"/>
              </w:rPr>
              <w:fldChar w:fldCharType="begin"/>
            </w:r>
            <w:r w:rsidRPr="005136CB">
              <w:rPr>
                <w:rFonts w:ascii="Times New Roman" w:hAnsi="Times New Roman" w:cs="Times New Roman"/>
                <w:noProof/>
                <w:webHidden/>
                <w:sz w:val="24"/>
                <w:szCs w:val="24"/>
              </w:rPr>
              <w:instrText xml:space="preserve"> PAGEREF _Toc216359111 \h </w:instrText>
            </w:r>
            <w:r w:rsidRPr="005136CB">
              <w:rPr>
                <w:rFonts w:ascii="Times New Roman" w:hAnsi="Times New Roman" w:cs="Times New Roman"/>
                <w:noProof/>
                <w:webHidden/>
                <w:sz w:val="24"/>
                <w:szCs w:val="24"/>
              </w:rPr>
            </w:r>
            <w:r w:rsidRPr="005136C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30</w:t>
            </w:r>
            <w:r w:rsidRPr="005136CB">
              <w:rPr>
                <w:rFonts w:ascii="Times New Roman" w:hAnsi="Times New Roman" w:cs="Times New Roman"/>
                <w:noProof/>
                <w:webHidden/>
                <w:sz w:val="24"/>
                <w:szCs w:val="24"/>
              </w:rPr>
              <w:fldChar w:fldCharType="end"/>
            </w:r>
          </w:hyperlink>
        </w:p>
        <w:p w14:paraId="1ED2B1E9" w14:textId="545B2F35" w:rsidR="005136CB" w:rsidRPr="005136CB" w:rsidRDefault="005136CB">
          <w:pPr>
            <w:pStyle w:val="31"/>
            <w:rPr>
              <w:rFonts w:ascii="Times New Roman" w:hAnsi="Times New Roman" w:cs="Times New Roman"/>
              <w:smallCaps w:val="0"/>
              <w:noProof/>
              <w:sz w:val="24"/>
              <w:szCs w:val="24"/>
            </w:rPr>
          </w:pPr>
          <w:hyperlink w:anchor="_Toc216359112" w:history="1">
            <w:r w:rsidRPr="005136CB">
              <w:rPr>
                <w:rStyle w:val="aff7"/>
                <w:rFonts w:ascii="Times New Roman" w:hAnsi="Times New Roman" w:cs="Times New Roman"/>
                <w:iCs/>
                <w:noProof/>
                <w:sz w:val="24"/>
                <w:szCs w:val="24"/>
              </w:rPr>
              <w:t>Статья 18. Подготовка градостроительных планов земельных участков</w:t>
            </w:r>
            <w:r w:rsidRPr="005136CB">
              <w:rPr>
                <w:rFonts w:ascii="Times New Roman" w:hAnsi="Times New Roman" w:cs="Times New Roman"/>
                <w:noProof/>
                <w:webHidden/>
                <w:sz w:val="24"/>
                <w:szCs w:val="24"/>
              </w:rPr>
              <w:tab/>
            </w:r>
            <w:r w:rsidRPr="005136CB">
              <w:rPr>
                <w:rFonts w:ascii="Times New Roman" w:hAnsi="Times New Roman" w:cs="Times New Roman"/>
                <w:noProof/>
                <w:webHidden/>
                <w:sz w:val="24"/>
                <w:szCs w:val="24"/>
              </w:rPr>
              <w:fldChar w:fldCharType="begin"/>
            </w:r>
            <w:r w:rsidRPr="005136CB">
              <w:rPr>
                <w:rFonts w:ascii="Times New Roman" w:hAnsi="Times New Roman" w:cs="Times New Roman"/>
                <w:noProof/>
                <w:webHidden/>
                <w:sz w:val="24"/>
                <w:szCs w:val="24"/>
              </w:rPr>
              <w:instrText xml:space="preserve"> PAGEREF _Toc216359112 \h </w:instrText>
            </w:r>
            <w:r w:rsidRPr="005136CB">
              <w:rPr>
                <w:rFonts w:ascii="Times New Roman" w:hAnsi="Times New Roman" w:cs="Times New Roman"/>
                <w:noProof/>
                <w:webHidden/>
                <w:sz w:val="24"/>
                <w:szCs w:val="24"/>
              </w:rPr>
            </w:r>
            <w:r w:rsidRPr="005136C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31</w:t>
            </w:r>
            <w:r w:rsidRPr="005136CB">
              <w:rPr>
                <w:rFonts w:ascii="Times New Roman" w:hAnsi="Times New Roman" w:cs="Times New Roman"/>
                <w:noProof/>
                <w:webHidden/>
                <w:sz w:val="24"/>
                <w:szCs w:val="24"/>
              </w:rPr>
              <w:fldChar w:fldCharType="end"/>
            </w:r>
          </w:hyperlink>
        </w:p>
        <w:p w14:paraId="14000413" w14:textId="296689B9" w:rsidR="005136CB" w:rsidRPr="005136CB" w:rsidRDefault="005136CB">
          <w:pPr>
            <w:pStyle w:val="31"/>
            <w:rPr>
              <w:rFonts w:ascii="Times New Roman" w:hAnsi="Times New Roman" w:cs="Times New Roman"/>
              <w:smallCaps w:val="0"/>
              <w:noProof/>
              <w:sz w:val="24"/>
              <w:szCs w:val="24"/>
            </w:rPr>
          </w:pPr>
          <w:hyperlink w:anchor="_Toc216359113" w:history="1">
            <w:r w:rsidRPr="005136CB">
              <w:rPr>
                <w:rStyle w:val="aff7"/>
                <w:rFonts w:ascii="Times New Roman" w:eastAsia="Times New Roman" w:hAnsi="Times New Roman" w:cs="Times New Roman"/>
                <w:noProof/>
                <w:sz w:val="24"/>
                <w:szCs w:val="24"/>
              </w:rPr>
              <w:t>Статья 19. Отклонение от предельных параметров разрешенного строительства, реконструкции объектов капитального строительства</w:t>
            </w:r>
            <w:r w:rsidRPr="005136CB">
              <w:rPr>
                <w:rFonts w:ascii="Times New Roman" w:hAnsi="Times New Roman" w:cs="Times New Roman"/>
                <w:noProof/>
                <w:webHidden/>
                <w:sz w:val="24"/>
                <w:szCs w:val="24"/>
              </w:rPr>
              <w:tab/>
            </w:r>
            <w:r w:rsidRPr="005136CB">
              <w:rPr>
                <w:rFonts w:ascii="Times New Roman" w:hAnsi="Times New Roman" w:cs="Times New Roman"/>
                <w:noProof/>
                <w:webHidden/>
                <w:sz w:val="24"/>
                <w:szCs w:val="24"/>
              </w:rPr>
              <w:fldChar w:fldCharType="begin"/>
            </w:r>
            <w:r w:rsidRPr="005136CB">
              <w:rPr>
                <w:rFonts w:ascii="Times New Roman" w:hAnsi="Times New Roman" w:cs="Times New Roman"/>
                <w:noProof/>
                <w:webHidden/>
                <w:sz w:val="24"/>
                <w:szCs w:val="24"/>
              </w:rPr>
              <w:instrText xml:space="preserve"> PAGEREF _Toc216359113 \h </w:instrText>
            </w:r>
            <w:r w:rsidRPr="005136CB">
              <w:rPr>
                <w:rFonts w:ascii="Times New Roman" w:hAnsi="Times New Roman" w:cs="Times New Roman"/>
                <w:noProof/>
                <w:webHidden/>
                <w:sz w:val="24"/>
                <w:szCs w:val="24"/>
              </w:rPr>
            </w:r>
            <w:r w:rsidRPr="005136C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33</w:t>
            </w:r>
            <w:r w:rsidRPr="005136CB">
              <w:rPr>
                <w:rFonts w:ascii="Times New Roman" w:hAnsi="Times New Roman" w:cs="Times New Roman"/>
                <w:noProof/>
                <w:webHidden/>
                <w:sz w:val="24"/>
                <w:szCs w:val="24"/>
              </w:rPr>
              <w:fldChar w:fldCharType="end"/>
            </w:r>
          </w:hyperlink>
        </w:p>
        <w:p w14:paraId="5FA90ADE" w14:textId="6983FEB2" w:rsidR="005136CB" w:rsidRPr="005136CB" w:rsidRDefault="005136CB">
          <w:pPr>
            <w:pStyle w:val="31"/>
            <w:rPr>
              <w:rFonts w:ascii="Times New Roman" w:hAnsi="Times New Roman" w:cs="Times New Roman"/>
              <w:smallCaps w:val="0"/>
              <w:noProof/>
              <w:sz w:val="24"/>
              <w:szCs w:val="24"/>
            </w:rPr>
          </w:pPr>
          <w:hyperlink w:anchor="_Toc216359114" w:history="1">
            <w:r w:rsidRPr="005136CB">
              <w:rPr>
                <w:rStyle w:val="aff7"/>
                <w:rFonts w:ascii="Times New Roman" w:hAnsi="Times New Roman" w:cs="Times New Roman"/>
                <w:noProof/>
                <w:sz w:val="24"/>
                <w:szCs w:val="24"/>
              </w:rPr>
              <w:t>Статья 20. Использование земельных участков и объектов капитального строительства, не соответствующих Правилам</w:t>
            </w:r>
            <w:r w:rsidRPr="005136CB">
              <w:rPr>
                <w:rFonts w:ascii="Times New Roman" w:hAnsi="Times New Roman" w:cs="Times New Roman"/>
                <w:noProof/>
                <w:webHidden/>
                <w:sz w:val="24"/>
                <w:szCs w:val="24"/>
              </w:rPr>
              <w:tab/>
            </w:r>
            <w:r w:rsidRPr="005136CB">
              <w:rPr>
                <w:rFonts w:ascii="Times New Roman" w:hAnsi="Times New Roman" w:cs="Times New Roman"/>
                <w:noProof/>
                <w:webHidden/>
                <w:sz w:val="24"/>
                <w:szCs w:val="24"/>
              </w:rPr>
              <w:fldChar w:fldCharType="begin"/>
            </w:r>
            <w:r w:rsidRPr="005136CB">
              <w:rPr>
                <w:rFonts w:ascii="Times New Roman" w:hAnsi="Times New Roman" w:cs="Times New Roman"/>
                <w:noProof/>
                <w:webHidden/>
                <w:sz w:val="24"/>
                <w:szCs w:val="24"/>
              </w:rPr>
              <w:instrText xml:space="preserve"> PAGEREF _Toc216359114 \h </w:instrText>
            </w:r>
            <w:r w:rsidRPr="005136CB">
              <w:rPr>
                <w:rFonts w:ascii="Times New Roman" w:hAnsi="Times New Roman" w:cs="Times New Roman"/>
                <w:noProof/>
                <w:webHidden/>
                <w:sz w:val="24"/>
                <w:szCs w:val="24"/>
              </w:rPr>
            </w:r>
            <w:r w:rsidRPr="005136C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34</w:t>
            </w:r>
            <w:r w:rsidRPr="005136CB">
              <w:rPr>
                <w:rFonts w:ascii="Times New Roman" w:hAnsi="Times New Roman" w:cs="Times New Roman"/>
                <w:noProof/>
                <w:webHidden/>
                <w:sz w:val="24"/>
                <w:szCs w:val="24"/>
              </w:rPr>
              <w:fldChar w:fldCharType="end"/>
            </w:r>
          </w:hyperlink>
        </w:p>
        <w:p w14:paraId="7312C8CD" w14:textId="24995640" w:rsidR="005136CB" w:rsidRPr="005136CB" w:rsidRDefault="005136CB">
          <w:pPr>
            <w:pStyle w:val="31"/>
            <w:rPr>
              <w:rFonts w:ascii="Times New Roman" w:hAnsi="Times New Roman" w:cs="Times New Roman"/>
              <w:smallCaps w:val="0"/>
              <w:noProof/>
              <w:sz w:val="24"/>
              <w:szCs w:val="24"/>
            </w:rPr>
          </w:pPr>
          <w:hyperlink w:anchor="_Toc216359115" w:history="1">
            <w:r w:rsidRPr="005136CB">
              <w:rPr>
                <w:rStyle w:val="aff7"/>
                <w:rFonts w:ascii="Times New Roman" w:hAnsi="Times New Roman" w:cs="Times New Roman"/>
                <w:noProof/>
                <w:sz w:val="24"/>
                <w:szCs w:val="24"/>
              </w:rPr>
              <w:t>Статья 21. Места массового пребывания людей</w:t>
            </w:r>
            <w:r w:rsidRPr="005136CB">
              <w:rPr>
                <w:rFonts w:ascii="Times New Roman" w:hAnsi="Times New Roman" w:cs="Times New Roman"/>
                <w:noProof/>
                <w:webHidden/>
                <w:sz w:val="24"/>
                <w:szCs w:val="24"/>
              </w:rPr>
              <w:tab/>
            </w:r>
            <w:r w:rsidRPr="005136CB">
              <w:rPr>
                <w:rFonts w:ascii="Times New Roman" w:hAnsi="Times New Roman" w:cs="Times New Roman"/>
                <w:noProof/>
                <w:webHidden/>
                <w:sz w:val="24"/>
                <w:szCs w:val="24"/>
              </w:rPr>
              <w:fldChar w:fldCharType="begin"/>
            </w:r>
            <w:r w:rsidRPr="005136CB">
              <w:rPr>
                <w:rFonts w:ascii="Times New Roman" w:hAnsi="Times New Roman" w:cs="Times New Roman"/>
                <w:noProof/>
                <w:webHidden/>
                <w:sz w:val="24"/>
                <w:szCs w:val="24"/>
              </w:rPr>
              <w:instrText xml:space="preserve"> PAGEREF _Toc216359115 \h </w:instrText>
            </w:r>
            <w:r w:rsidRPr="005136CB">
              <w:rPr>
                <w:rFonts w:ascii="Times New Roman" w:hAnsi="Times New Roman" w:cs="Times New Roman"/>
                <w:noProof/>
                <w:webHidden/>
                <w:sz w:val="24"/>
                <w:szCs w:val="24"/>
              </w:rPr>
            </w:r>
            <w:r w:rsidRPr="005136C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35</w:t>
            </w:r>
            <w:r w:rsidRPr="005136CB">
              <w:rPr>
                <w:rFonts w:ascii="Times New Roman" w:hAnsi="Times New Roman" w:cs="Times New Roman"/>
                <w:noProof/>
                <w:webHidden/>
                <w:sz w:val="24"/>
                <w:szCs w:val="24"/>
              </w:rPr>
              <w:fldChar w:fldCharType="end"/>
            </w:r>
          </w:hyperlink>
        </w:p>
        <w:p w14:paraId="32AE5EBA" w14:textId="60A0C561" w:rsidR="005136CB" w:rsidRPr="005136CB" w:rsidRDefault="005136CB">
          <w:pPr>
            <w:pStyle w:val="31"/>
            <w:rPr>
              <w:rFonts w:ascii="Times New Roman" w:hAnsi="Times New Roman" w:cs="Times New Roman"/>
              <w:smallCaps w:val="0"/>
              <w:noProof/>
              <w:sz w:val="24"/>
              <w:szCs w:val="24"/>
            </w:rPr>
          </w:pPr>
          <w:hyperlink w:anchor="_Toc216359116" w:history="1">
            <w:r w:rsidRPr="005136CB">
              <w:rPr>
                <w:rStyle w:val="aff7"/>
                <w:rFonts w:ascii="Times New Roman" w:hAnsi="Times New Roman" w:cs="Times New Roman"/>
                <w:noProof/>
                <w:sz w:val="24"/>
                <w:szCs w:val="24"/>
              </w:rPr>
              <w:t>Статья 22. Ответственность за нарушения Правил</w:t>
            </w:r>
            <w:r w:rsidRPr="005136CB">
              <w:rPr>
                <w:rFonts w:ascii="Times New Roman" w:hAnsi="Times New Roman" w:cs="Times New Roman"/>
                <w:noProof/>
                <w:webHidden/>
                <w:sz w:val="24"/>
                <w:szCs w:val="24"/>
              </w:rPr>
              <w:tab/>
            </w:r>
            <w:r w:rsidRPr="005136CB">
              <w:rPr>
                <w:rFonts w:ascii="Times New Roman" w:hAnsi="Times New Roman" w:cs="Times New Roman"/>
                <w:noProof/>
                <w:webHidden/>
                <w:sz w:val="24"/>
                <w:szCs w:val="24"/>
              </w:rPr>
              <w:fldChar w:fldCharType="begin"/>
            </w:r>
            <w:r w:rsidRPr="005136CB">
              <w:rPr>
                <w:rFonts w:ascii="Times New Roman" w:hAnsi="Times New Roman" w:cs="Times New Roman"/>
                <w:noProof/>
                <w:webHidden/>
                <w:sz w:val="24"/>
                <w:szCs w:val="24"/>
              </w:rPr>
              <w:instrText xml:space="preserve"> PAGEREF _Toc216359116 \h </w:instrText>
            </w:r>
            <w:r w:rsidRPr="005136CB">
              <w:rPr>
                <w:rFonts w:ascii="Times New Roman" w:hAnsi="Times New Roman" w:cs="Times New Roman"/>
                <w:noProof/>
                <w:webHidden/>
                <w:sz w:val="24"/>
                <w:szCs w:val="24"/>
              </w:rPr>
            </w:r>
            <w:r w:rsidRPr="005136C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35</w:t>
            </w:r>
            <w:r w:rsidRPr="005136CB">
              <w:rPr>
                <w:rFonts w:ascii="Times New Roman" w:hAnsi="Times New Roman" w:cs="Times New Roman"/>
                <w:noProof/>
                <w:webHidden/>
                <w:sz w:val="24"/>
                <w:szCs w:val="24"/>
              </w:rPr>
              <w:fldChar w:fldCharType="end"/>
            </w:r>
          </w:hyperlink>
        </w:p>
        <w:p w14:paraId="6674E1F4" w14:textId="149ED88C" w:rsidR="005136CB" w:rsidRPr="005136CB" w:rsidRDefault="005136CB">
          <w:pPr>
            <w:pStyle w:val="12"/>
            <w:rPr>
              <w:b w:val="0"/>
              <w:lang w:eastAsia="ru-RU"/>
            </w:rPr>
          </w:pPr>
          <w:hyperlink w:anchor="_Toc216359117" w:history="1">
            <w:r w:rsidRPr="005136CB">
              <w:rPr>
                <w:rStyle w:val="aff7"/>
                <w:b w:val="0"/>
              </w:rPr>
              <w:t>РАЗДЕЛ II. КАРТЫ ГРАДОСТРОИТЕЛЬНОГО ЗОНИРОВАНИЯ</w:t>
            </w:r>
            <w:r w:rsidRPr="005136CB">
              <w:rPr>
                <w:b w:val="0"/>
                <w:webHidden/>
              </w:rPr>
              <w:tab/>
            </w:r>
            <w:r w:rsidRPr="005136CB">
              <w:rPr>
                <w:b w:val="0"/>
                <w:webHidden/>
              </w:rPr>
              <w:fldChar w:fldCharType="begin"/>
            </w:r>
            <w:r w:rsidRPr="005136CB">
              <w:rPr>
                <w:b w:val="0"/>
                <w:webHidden/>
              </w:rPr>
              <w:instrText xml:space="preserve"> PAGEREF _Toc216359117 \h </w:instrText>
            </w:r>
            <w:r w:rsidRPr="005136CB">
              <w:rPr>
                <w:b w:val="0"/>
                <w:webHidden/>
              </w:rPr>
            </w:r>
            <w:r w:rsidRPr="005136CB">
              <w:rPr>
                <w:b w:val="0"/>
                <w:webHidden/>
              </w:rPr>
              <w:fldChar w:fldCharType="separate"/>
            </w:r>
            <w:r>
              <w:rPr>
                <w:b w:val="0"/>
                <w:webHidden/>
              </w:rPr>
              <w:t>36</w:t>
            </w:r>
            <w:r w:rsidRPr="005136CB">
              <w:rPr>
                <w:b w:val="0"/>
                <w:webHidden/>
              </w:rPr>
              <w:fldChar w:fldCharType="end"/>
            </w:r>
          </w:hyperlink>
        </w:p>
        <w:p w14:paraId="2D0D4C6C" w14:textId="1353EEB0" w:rsidR="005136CB" w:rsidRPr="005136CB" w:rsidRDefault="005136CB">
          <w:pPr>
            <w:pStyle w:val="21"/>
            <w:rPr>
              <w:rFonts w:ascii="Times New Roman" w:hAnsi="Times New Roman" w:cs="Times New Roman"/>
              <w:b w:val="0"/>
              <w:smallCaps w:val="0"/>
              <w:noProof/>
              <w:sz w:val="24"/>
              <w:szCs w:val="24"/>
            </w:rPr>
          </w:pPr>
          <w:hyperlink w:anchor="_Toc216359118" w:history="1">
            <w:r w:rsidRPr="005136CB">
              <w:rPr>
                <w:rStyle w:val="aff7"/>
                <w:rFonts w:ascii="Times New Roman" w:hAnsi="Times New Roman" w:cs="Times New Roman"/>
                <w:b w:val="0"/>
                <w:noProof/>
                <w:sz w:val="24"/>
                <w:szCs w:val="24"/>
              </w:rPr>
              <w:t>Глава 7. Градостроительное зонирование и содержание картографических материалов правил</w:t>
            </w:r>
            <w:r w:rsidRPr="005136CB">
              <w:rPr>
                <w:rFonts w:ascii="Times New Roman" w:hAnsi="Times New Roman" w:cs="Times New Roman"/>
                <w:b w:val="0"/>
                <w:noProof/>
                <w:webHidden/>
                <w:sz w:val="24"/>
                <w:szCs w:val="24"/>
              </w:rPr>
              <w:tab/>
            </w:r>
            <w:r w:rsidRPr="005136CB">
              <w:rPr>
                <w:rFonts w:ascii="Times New Roman" w:hAnsi="Times New Roman" w:cs="Times New Roman"/>
                <w:b w:val="0"/>
                <w:noProof/>
                <w:webHidden/>
                <w:sz w:val="24"/>
                <w:szCs w:val="24"/>
              </w:rPr>
              <w:fldChar w:fldCharType="begin"/>
            </w:r>
            <w:r w:rsidRPr="005136CB">
              <w:rPr>
                <w:rFonts w:ascii="Times New Roman" w:hAnsi="Times New Roman" w:cs="Times New Roman"/>
                <w:b w:val="0"/>
                <w:noProof/>
                <w:webHidden/>
                <w:sz w:val="24"/>
                <w:szCs w:val="24"/>
              </w:rPr>
              <w:instrText xml:space="preserve"> PAGEREF _Toc216359118 \h </w:instrText>
            </w:r>
            <w:r w:rsidRPr="005136CB">
              <w:rPr>
                <w:rFonts w:ascii="Times New Roman" w:hAnsi="Times New Roman" w:cs="Times New Roman"/>
                <w:b w:val="0"/>
                <w:noProof/>
                <w:webHidden/>
                <w:sz w:val="24"/>
                <w:szCs w:val="24"/>
              </w:rPr>
            </w:r>
            <w:r w:rsidRPr="005136CB">
              <w:rPr>
                <w:rFonts w:ascii="Times New Roman" w:hAnsi="Times New Roman" w:cs="Times New Roman"/>
                <w:b w:val="0"/>
                <w:noProof/>
                <w:webHidden/>
                <w:sz w:val="24"/>
                <w:szCs w:val="24"/>
              </w:rPr>
              <w:fldChar w:fldCharType="separate"/>
            </w:r>
            <w:r>
              <w:rPr>
                <w:rFonts w:ascii="Times New Roman" w:hAnsi="Times New Roman" w:cs="Times New Roman"/>
                <w:b w:val="0"/>
                <w:noProof/>
                <w:webHidden/>
                <w:sz w:val="24"/>
                <w:szCs w:val="24"/>
              </w:rPr>
              <w:t>36</w:t>
            </w:r>
            <w:r w:rsidRPr="005136CB">
              <w:rPr>
                <w:rFonts w:ascii="Times New Roman" w:hAnsi="Times New Roman" w:cs="Times New Roman"/>
                <w:b w:val="0"/>
                <w:noProof/>
                <w:webHidden/>
                <w:sz w:val="24"/>
                <w:szCs w:val="24"/>
              </w:rPr>
              <w:fldChar w:fldCharType="end"/>
            </w:r>
          </w:hyperlink>
        </w:p>
        <w:p w14:paraId="72398B98" w14:textId="7960A8D3" w:rsidR="005136CB" w:rsidRPr="005136CB" w:rsidRDefault="005136CB">
          <w:pPr>
            <w:pStyle w:val="31"/>
            <w:rPr>
              <w:rFonts w:ascii="Times New Roman" w:hAnsi="Times New Roman" w:cs="Times New Roman"/>
              <w:smallCaps w:val="0"/>
              <w:noProof/>
              <w:sz w:val="24"/>
              <w:szCs w:val="24"/>
            </w:rPr>
          </w:pPr>
          <w:hyperlink w:anchor="_Toc216359119" w:history="1">
            <w:r w:rsidRPr="005136CB">
              <w:rPr>
                <w:rStyle w:val="aff7"/>
                <w:rFonts w:ascii="Times New Roman" w:hAnsi="Times New Roman" w:cs="Times New Roman"/>
                <w:noProof/>
                <w:sz w:val="24"/>
                <w:szCs w:val="24"/>
              </w:rPr>
              <w:t>Статья 23. Общие положения градостроительного зонирования территории</w:t>
            </w:r>
            <w:r w:rsidRPr="005136CB">
              <w:rPr>
                <w:rFonts w:ascii="Times New Roman" w:hAnsi="Times New Roman" w:cs="Times New Roman"/>
                <w:noProof/>
                <w:webHidden/>
                <w:sz w:val="24"/>
                <w:szCs w:val="24"/>
              </w:rPr>
              <w:tab/>
            </w:r>
            <w:r w:rsidRPr="005136CB">
              <w:rPr>
                <w:rFonts w:ascii="Times New Roman" w:hAnsi="Times New Roman" w:cs="Times New Roman"/>
                <w:noProof/>
                <w:webHidden/>
                <w:sz w:val="24"/>
                <w:szCs w:val="24"/>
              </w:rPr>
              <w:fldChar w:fldCharType="begin"/>
            </w:r>
            <w:r w:rsidRPr="005136CB">
              <w:rPr>
                <w:rFonts w:ascii="Times New Roman" w:hAnsi="Times New Roman" w:cs="Times New Roman"/>
                <w:noProof/>
                <w:webHidden/>
                <w:sz w:val="24"/>
                <w:szCs w:val="24"/>
              </w:rPr>
              <w:instrText xml:space="preserve"> PAGEREF _Toc216359119 \h </w:instrText>
            </w:r>
            <w:r w:rsidRPr="005136CB">
              <w:rPr>
                <w:rFonts w:ascii="Times New Roman" w:hAnsi="Times New Roman" w:cs="Times New Roman"/>
                <w:noProof/>
                <w:webHidden/>
                <w:sz w:val="24"/>
                <w:szCs w:val="24"/>
              </w:rPr>
            </w:r>
            <w:r w:rsidRPr="005136C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36</w:t>
            </w:r>
            <w:r w:rsidRPr="005136CB">
              <w:rPr>
                <w:rFonts w:ascii="Times New Roman" w:hAnsi="Times New Roman" w:cs="Times New Roman"/>
                <w:noProof/>
                <w:webHidden/>
                <w:sz w:val="24"/>
                <w:szCs w:val="24"/>
              </w:rPr>
              <w:fldChar w:fldCharType="end"/>
            </w:r>
          </w:hyperlink>
        </w:p>
        <w:p w14:paraId="24AD478C" w14:textId="1AAED223" w:rsidR="005136CB" w:rsidRPr="005136CB" w:rsidRDefault="005136CB">
          <w:pPr>
            <w:pStyle w:val="31"/>
            <w:rPr>
              <w:rFonts w:ascii="Times New Roman" w:hAnsi="Times New Roman" w:cs="Times New Roman"/>
              <w:smallCaps w:val="0"/>
              <w:noProof/>
              <w:sz w:val="24"/>
              <w:szCs w:val="24"/>
            </w:rPr>
          </w:pPr>
          <w:hyperlink w:anchor="_Toc216359120" w:history="1">
            <w:r w:rsidRPr="005136CB">
              <w:rPr>
                <w:rStyle w:val="aff7"/>
                <w:rFonts w:ascii="Times New Roman" w:hAnsi="Times New Roman" w:cs="Times New Roman"/>
                <w:noProof/>
                <w:sz w:val="24"/>
                <w:szCs w:val="24"/>
              </w:rPr>
              <w:t>Статья 24. Карта градостроительного зонирования территории</w:t>
            </w:r>
            <w:r w:rsidRPr="005136CB">
              <w:rPr>
                <w:rFonts w:ascii="Times New Roman" w:hAnsi="Times New Roman" w:cs="Times New Roman"/>
                <w:noProof/>
                <w:webHidden/>
                <w:sz w:val="24"/>
                <w:szCs w:val="24"/>
              </w:rPr>
              <w:tab/>
            </w:r>
            <w:r w:rsidRPr="005136CB">
              <w:rPr>
                <w:rFonts w:ascii="Times New Roman" w:hAnsi="Times New Roman" w:cs="Times New Roman"/>
                <w:noProof/>
                <w:webHidden/>
                <w:sz w:val="24"/>
                <w:szCs w:val="24"/>
              </w:rPr>
              <w:fldChar w:fldCharType="begin"/>
            </w:r>
            <w:r w:rsidRPr="005136CB">
              <w:rPr>
                <w:rFonts w:ascii="Times New Roman" w:hAnsi="Times New Roman" w:cs="Times New Roman"/>
                <w:noProof/>
                <w:webHidden/>
                <w:sz w:val="24"/>
                <w:szCs w:val="24"/>
              </w:rPr>
              <w:instrText xml:space="preserve"> PAGEREF _Toc216359120 \h </w:instrText>
            </w:r>
            <w:r w:rsidRPr="005136CB">
              <w:rPr>
                <w:rFonts w:ascii="Times New Roman" w:hAnsi="Times New Roman" w:cs="Times New Roman"/>
                <w:noProof/>
                <w:webHidden/>
                <w:sz w:val="24"/>
                <w:szCs w:val="24"/>
              </w:rPr>
            </w:r>
            <w:r w:rsidRPr="005136C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36</w:t>
            </w:r>
            <w:r w:rsidRPr="005136CB">
              <w:rPr>
                <w:rFonts w:ascii="Times New Roman" w:hAnsi="Times New Roman" w:cs="Times New Roman"/>
                <w:noProof/>
                <w:webHidden/>
                <w:sz w:val="24"/>
                <w:szCs w:val="24"/>
              </w:rPr>
              <w:fldChar w:fldCharType="end"/>
            </w:r>
          </w:hyperlink>
        </w:p>
        <w:p w14:paraId="269E8D1E" w14:textId="51136475" w:rsidR="005136CB" w:rsidRPr="005136CB" w:rsidRDefault="005136CB">
          <w:pPr>
            <w:pStyle w:val="21"/>
            <w:rPr>
              <w:rFonts w:ascii="Times New Roman" w:hAnsi="Times New Roman" w:cs="Times New Roman"/>
              <w:b w:val="0"/>
              <w:smallCaps w:val="0"/>
              <w:noProof/>
              <w:sz w:val="24"/>
              <w:szCs w:val="24"/>
            </w:rPr>
          </w:pPr>
          <w:hyperlink w:anchor="_Toc216359121" w:history="1">
            <w:r w:rsidRPr="005136CB">
              <w:rPr>
                <w:rStyle w:val="aff7"/>
                <w:rFonts w:ascii="Times New Roman" w:hAnsi="Times New Roman" w:cs="Times New Roman"/>
                <w:b w:val="0"/>
                <w:noProof/>
                <w:sz w:val="24"/>
                <w:szCs w:val="24"/>
              </w:rPr>
              <w:t>Глава 8. Территориальные зоны муниципального образования «Сельское поселение Раздорский сельсовет Камызякского муниципального района Астраханской области»</w:t>
            </w:r>
            <w:r w:rsidRPr="005136CB">
              <w:rPr>
                <w:rFonts w:ascii="Times New Roman" w:hAnsi="Times New Roman" w:cs="Times New Roman"/>
                <w:b w:val="0"/>
                <w:noProof/>
                <w:webHidden/>
                <w:sz w:val="24"/>
                <w:szCs w:val="24"/>
              </w:rPr>
              <w:tab/>
            </w:r>
            <w:r w:rsidRPr="005136CB">
              <w:rPr>
                <w:rFonts w:ascii="Times New Roman" w:hAnsi="Times New Roman" w:cs="Times New Roman"/>
                <w:b w:val="0"/>
                <w:noProof/>
                <w:webHidden/>
                <w:sz w:val="24"/>
                <w:szCs w:val="24"/>
              </w:rPr>
              <w:fldChar w:fldCharType="begin"/>
            </w:r>
            <w:r w:rsidRPr="005136CB">
              <w:rPr>
                <w:rFonts w:ascii="Times New Roman" w:hAnsi="Times New Roman" w:cs="Times New Roman"/>
                <w:b w:val="0"/>
                <w:noProof/>
                <w:webHidden/>
                <w:sz w:val="24"/>
                <w:szCs w:val="24"/>
              </w:rPr>
              <w:instrText xml:space="preserve"> PAGEREF _Toc216359121 \h </w:instrText>
            </w:r>
            <w:r w:rsidRPr="005136CB">
              <w:rPr>
                <w:rFonts w:ascii="Times New Roman" w:hAnsi="Times New Roman" w:cs="Times New Roman"/>
                <w:b w:val="0"/>
                <w:noProof/>
                <w:webHidden/>
                <w:sz w:val="24"/>
                <w:szCs w:val="24"/>
              </w:rPr>
            </w:r>
            <w:r w:rsidRPr="005136CB">
              <w:rPr>
                <w:rFonts w:ascii="Times New Roman" w:hAnsi="Times New Roman" w:cs="Times New Roman"/>
                <w:b w:val="0"/>
                <w:noProof/>
                <w:webHidden/>
                <w:sz w:val="24"/>
                <w:szCs w:val="24"/>
              </w:rPr>
              <w:fldChar w:fldCharType="separate"/>
            </w:r>
            <w:r>
              <w:rPr>
                <w:rFonts w:ascii="Times New Roman" w:hAnsi="Times New Roman" w:cs="Times New Roman"/>
                <w:b w:val="0"/>
                <w:noProof/>
                <w:webHidden/>
                <w:sz w:val="24"/>
                <w:szCs w:val="24"/>
              </w:rPr>
              <w:t>37</w:t>
            </w:r>
            <w:r w:rsidRPr="005136CB">
              <w:rPr>
                <w:rFonts w:ascii="Times New Roman" w:hAnsi="Times New Roman" w:cs="Times New Roman"/>
                <w:b w:val="0"/>
                <w:noProof/>
                <w:webHidden/>
                <w:sz w:val="24"/>
                <w:szCs w:val="24"/>
              </w:rPr>
              <w:fldChar w:fldCharType="end"/>
            </w:r>
          </w:hyperlink>
        </w:p>
        <w:p w14:paraId="2B9887C6" w14:textId="0E526D69" w:rsidR="005136CB" w:rsidRPr="005136CB" w:rsidRDefault="005136CB">
          <w:pPr>
            <w:pStyle w:val="31"/>
            <w:rPr>
              <w:rFonts w:ascii="Times New Roman" w:hAnsi="Times New Roman" w:cs="Times New Roman"/>
              <w:smallCaps w:val="0"/>
              <w:noProof/>
              <w:sz w:val="24"/>
              <w:szCs w:val="24"/>
            </w:rPr>
          </w:pPr>
          <w:hyperlink w:anchor="_Toc216359122" w:history="1">
            <w:r w:rsidRPr="005136CB">
              <w:rPr>
                <w:rStyle w:val="aff7"/>
                <w:rFonts w:ascii="Times New Roman" w:hAnsi="Times New Roman" w:cs="Times New Roman"/>
                <w:noProof/>
                <w:sz w:val="24"/>
                <w:szCs w:val="24"/>
              </w:rPr>
              <w:t>Статья 25. Перечень территориальных зон, установленных на карте градостроительного зонирования муниципального образования «Сельское поселение Раздорский сельсовет Камызякского муниципального района Астраханской области»</w:t>
            </w:r>
            <w:r w:rsidRPr="005136CB">
              <w:rPr>
                <w:rFonts w:ascii="Times New Roman" w:hAnsi="Times New Roman" w:cs="Times New Roman"/>
                <w:noProof/>
                <w:webHidden/>
                <w:sz w:val="24"/>
                <w:szCs w:val="24"/>
              </w:rPr>
              <w:tab/>
            </w:r>
            <w:r w:rsidRPr="005136CB">
              <w:rPr>
                <w:rFonts w:ascii="Times New Roman" w:hAnsi="Times New Roman" w:cs="Times New Roman"/>
                <w:noProof/>
                <w:webHidden/>
                <w:sz w:val="24"/>
                <w:szCs w:val="24"/>
              </w:rPr>
              <w:fldChar w:fldCharType="begin"/>
            </w:r>
            <w:r w:rsidRPr="005136CB">
              <w:rPr>
                <w:rFonts w:ascii="Times New Roman" w:hAnsi="Times New Roman" w:cs="Times New Roman"/>
                <w:noProof/>
                <w:webHidden/>
                <w:sz w:val="24"/>
                <w:szCs w:val="24"/>
              </w:rPr>
              <w:instrText xml:space="preserve"> PAGEREF _Toc216359122 \h </w:instrText>
            </w:r>
            <w:r w:rsidRPr="005136CB">
              <w:rPr>
                <w:rFonts w:ascii="Times New Roman" w:hAnsi="Times New Roman" w:cs="Times New Roman"/>
                <w:noProof/>
                <w:webHidden/>
                <w:sz w:val="24"/>
                <w:szCs w:val="24"/>
              </w:rPr>
            </w:r>
            <w:r w:rsidRPr="005136C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37</w:t>
            </w:r>
            <w:r w:rsidRPr="005136CB">
              <w:rPr>
                <w:rFonts w:ascii="Times New Roman" w:hAnsi="Times New Roman" w:cs="Times New Roman"/>
                <w:noProof/>
                <w:webHidden/>
                <w:sz w:val="24"/>
                <w:szCs w:val="24"/>
              </w:rPr>
              <w:fldChar w:fldCharType="end"/>
            </w:r>
          </w:hyperlink>
        </w:p>
        <w:p w14:paraId="159D8289" w14:textId="183D97C8" w:rsidR="005136CB" w:rsidRPr="005136CB" w:rsidRDefault="005136CB">
          <w:pPr>
            <w:pStyle w:val="31"/>
            <w:rPr>
              <w:rFonts w:ascii="Times New Roman" w:hAnsi="Times New Roman" w:cs="Times New Roman"/>
              <w:smallCaps w:val="0"/>
              <w:noProof/>
              <w:sz w:val="24"/>
              <w:szCs w:val="24"/>
            </w:rPr>
          </w:pPr>
          <w:hyperlink w:anchor="_Toc216359123" w:history="1">
            <w:r w:rsidRPr="005136CB">
              <w:rPr>
                <w:rStyle w:val="aff7"/>
                <w:rFonts w:ascii="Times New Roman" w:hAnsi="Times New Roman" w:cs="Times New Roman"/>
                <w:noProof/>
                <w:sz w:val="24"/>
                <w:szCs w:val="24"/>
              </w:rPr>
              <w:t>Статья 26. Виды зон с особыми условиями использования территории,  обозначенных карте градостроительного зонирования</w:t>
            </w:r>
            <w:r w:rsidRPr="005136CB">
              <w:rPr>
                <w:rFonts w:ascii="Times New Roman" w:hAnsi="Times New Roman" w:cs="Times New Roman"/>
                <w:noProof/>
                <w:webHidden/>
                <w:sz w:val="24"/>
                <w:szCs w:val="24"/>
              </w:rPr>
              <w:tab/>
            </w:r>
            <w:r w:rsidRPr="005136CB">
              <w:rPr>
                <w:rFonts w:ascii="Times New Roman" w:hAnsi="Times New Roman" w:cs="Times New Roman"/>
                <w:noProof/>
                <w:webHidden/>
                <w:sz w:val="24"/>
                <w:szCs w:val="24"/>
              </w:rPr>
              <w:fldChar w:fldCharType="begin"/>
            </w:r>
            <w:r w:rsidRPr="005136CB">
              <w:rPr>
                <w:rFonts w:ascii="Times New Roman" w:hAnsi="Times New Roman" w:cs="Times New Roman"/>
                <w:noProof/>
                <w:webHidden/>
                <w:sz w:val="24"/>
                <w:szCs w:val="24"/>
              </w:rPr>
              <w:instrText xml:space="preserve"> PAGEREF _Toc216359123 \h </w:instrText>
            </w:r>
            <w:r w:rsidRPr="005136CB">
              <w:rPr>
                <w:rFonts w:ascii="Times New Roman" w:hAnsi="Times New Roman" w:cs="Times New Roman"/>
                <w:noProof/>
                <w:webHidden/>
                <w:sz w:val="24"/>
                <w:szCs w:val="24"/>
              </w:rPr>
            </w:r>
            <w:r w:rsidRPr="005136C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38</w:t>
            </w:r>
            <w:r w:rsidRPr="005136CB">
              <w:rPr>
                <w:rFonts w:ascii="Times New Roman" w:hAnsi="Times New Roman" w:cs="Times New Roman"/>
                <w:noProof/>
                <w:webHidden/>
                <w:sz w:val="24"/>
                <w:szCs w:val="24"/>
              </w:rPr>
              <w:fldChar w:fldCharType="end"/>
            </w:r>
          </w:hyperlink>
        </w:p>
        <w:p w14:paraId="56A57FCF" w14:textId="7C498E7B" w:rsidR="005136CB" w:rsidRPr="005136CB" w:rsidRDefault="005136CB">
          <w:pPr>
            <w:pStyle w:val="21"/>
            <w:rPr>
              <w:rFonts w:ascii="Times New Roman" w:hAnsi="Times New Roman" w:cs="Times New Roman"/>
              <w:b w:val="0"/>
              <w:smallCaps w:val="0"/>
              <w:noProof/>
              <w:sz w:val="24"/>
              <w:szCs w:val="24"/>
            </w:rPr>
          </w:pPr>
          <w:hyperlink w:anchor="_Toc216359124" w:history="1">
            <w:r w:rsidRPr="005136CB">
              <w:rPr>
                <w:rStyle w:val="aff7"/>
                <w:rFonts w:ascii="Times New Roman" w:hAnsi="Times New Roman" w:cs="Times New Roman"/>
                <w:b w:val="0"/>
                <w:noProof/>
                <w:sz w:val="24"/>
                <w:szCs w:val="24"/>
              </w:rPr>
              <w:t>РАЗДЕЛ III. ГРАДОСТРОИТЕЛЬНЫЕ РЕГЛАМЕНТЫ</w:t>
            </w:r>
            <w:r w:rsidRPr="005136CB">
              <w:rPr>
                <w:rFonts w:ascii="Times New Roman" w:hAnsi="Times New Roman" w:cs="Times New Roman"/>
                <w:b w:val="0"/>
                <w:noProof/>
                <w:webHidden/>
                <w:sz w:val="24"/>
                <w:szCs w:val="24"/>
              </w:rPr>
              <w:tab/>
            </w:r>
            <w:r w:rsidRPr="005136CB">
              <w:rPr>
                <w:rFonts w:ascii="Times New Roman" w:hAnsi="Times New Roman" w:cs="Times New Roman"/>
                <w:b w:val="0"/>
                <w:noProof/>
                <w:webHidden/>
                <w:sz w:val="24"/>
                <w:szCs w:val="24"/>
              </w:rPr>
              <w:fldChar w:fldCharType="begin"/>
            </w:r>
            <w:r w:rsidRPr="005136CB">
              <w:rPr>
                <w:rFonts w:ascii="Times New Roman" w:hAnsi="Times New Roman" w:cs="Times New Roman"/>
                <w:b w:val="0"/>
                <w:noProof/>
                <w:webHidden/>
                <w:sz w:val="24"/>
                <w:szCs w:val="24"/>
              </w:rPr>
              <w:instrText xml:space="preserve"> PAGEREF _Toc216359124 \h </w:instrText>
            </w:r>
            <w:r w:rsidRPr="005136CB">
              <w:rPr>
                <w:rFonts w:ascii="Times New Roman" w:hAnsi="Times New Roman" w:cs="Times New Roman"/>
                <w:b w:val="0"/>
                <w:noProof/>
                <w:webHidden/>
                <w:sz w:val="24"/>
                <w:szCs w:val="24"/>
              </w:rPr>
            </w:r>
            <w:r w:rsidRPr="005136CB">
              <w:rPr>
                <w:rFonts w:ascii="Times New Roman" w:hAnsi="Times New Roman" w:cs="Times New Roman"/>
                <w:b w:val="0"/>
                <w:noProof/>
                <w:webHidden/>
                <w:sz w:val="24"/>
                <w:szCs w:val="24"/>
              </w:rPr>
              <w:fldChar w:fldCharType="separate"/>
            </w:r>
            <w:r>
              <w:rPr>
                <w:rFonts w:ascii="Times New Roman" w:hAnsi="Times New Roman" w:cs="Times New Roman"/>
                <w:b w:val="0"/>
                <w:noProof/>
                <w:webHidden/>
                <w:sz w:val="24"/>
                <w:szCs w:val="24"/>
              </w:rPr>
              <w:t>40</w:t>
            </w:r>
            <w:r w:rsidRPr="005136CB">
              <w:rPr>
                <w:rFonts w:ascii="Times New Roman" w:hAnsi="Times New Roman" w:cs="Times New Roman"/>
                <w:b w:val="0"/>
                <w:noProof/>
                <w:webHidden/>
                <w:sz w:val="24"/>
                <w:szCs w:val="24"/>
              </w:rPr>
              <w:fldChar w:fldCharType="end"/>
            </w:r>
          </w:hyperlink>
        </w:p>
        <w:p w14:paraId="26251153" w14:textId="7561CBC3" w:rsidR="005136CB" w:rsidRPr="005136CB" w:rsidRDefault="005136CB">
          <w:pPr>
            <w:pStyle w:val="21"/>
            <w:rPr>
              <w:rFonts w:ascii="Times New Roman" w:hAnsi="Times New Roman" w:cs="Times New Roman"/>
              <w:b w:val="0"/>
              <w:smallCaps w:val="0"/>
              <w:noProof/>
              <w:sz w:val="24"/>
              <w:szCs w:val="24"/>
            </w:rPr>
          </w:pPr>
          <w:hyperlink w:anchor="_Toc216359125" w:history="1">
            <w:r w:rsidRPr="005136CB">
              <w:rPr>
                <w:rStyle w:val="aff7"/>
                <w:rFonts w:ascii="Times New Roman" w:hAnsi="Times New Roman" w:cs="Times New Roman"/>
                <w:b w:val="0"/>
                <w:noProof/>
                <w:sz w:val="24"/>
                <w:szCs w:val="24"/>
              </w:rPr>
              <w:t>Глава 9. Назначение и состав градостроительных регламентов</w:t>
            </w:r>
            <w:r w:rsidRPr="005136CB">
              <w:rPr>
                <w:rFonts w:ascii="Times New Roman" w:hAnsi="Times New Roman" w:cs="Times New Roman"/>
                <w:b w:val="0"/>
                <w:noProof/>
                <w:webHidden/>
                <w:sz w:val="24"/>
                <w:szCs w:val="24"/>
              </w:rPr>
              <w:tab/>
            </w:r>
            <w:r w:rsidRPr="005136CB">
              <w:rPr>
                <w:rFonts w:ascii="Times New Roman" w:hAnsi="Times New Roman" w:cs="Times New Roman"/>
                <w:b w:val="0"/>
                <w:noProof/>
                <w:webHidden/>
                <w:sz w:val="24"/>
                <w:szCs w:val="24"/>
              </w:rPr>
              <w:fldChar w:fldCharType="begin"/>
            </w:r>
            <w:r w:rsidRPr="005136CB">
              <w:rPr>
                <w:rFonts w:ascii="Times New Roman" w:hAnsi="Times New Roman" w:cs="Times New Roman"/>
                <w:b w:val="0"/>
                <w:noProof/>
                <w:webHidden/>
                <w:sz w:val="24"/>
                <w:szCs w:val="24"/>
              </w:rPr>
              <w:instrText xml:space="preserve"> PAGEREF _Toc216359125 \h </w:instrText>
            </w:r>
            <w:r w:rsidRPr="005136CB">
              <w:rPr>
                <w:rFonts w:ascii="Times New Roman" w:hAnsi="Times New Roman" w:cs="Times New Roman"/>
                <w:b w:val="0"/>
                <w:noProof/>
                <w:webHidden/>
                <w:sz w:val="24"/>
                <w:szCs w:val="24"/>
              </w:rPr>
            </w:r>
            <w:r w:rsidRPr="005136CB">
              <w:rPr>
                <w:rFonts w:ascii="Times New Roman" w:hAnsi="Times New Roman" w:cs="Times New Roman"/>
                <w:b w:val="0"/>
                <w:noProof/>
                <w:webHidden/>
                <w:sz w:val="24"/>
                <w:szCs w:val="24"/>
              </w:rPr>
              <w:fldChar w:fldCharType="separate"/>
            </w:r>
            <w:r>
              <w:rPr>
                <w:rFonts w:ascii="Times New Roman" w:hAnsi="Times New Roman" w:cs="Times New Roman"/>
                <w:b w:val="0"/>
                <w:noProof/>
                <w:webHidden/>
                <w:sz w:val="24"/>
                <w:szCs w:val="24"/>
              </w:rPr>
              <w:t>40</w:t>
            </w:r>
            <w:r w:rsidRPr="005136CB">
              <w:rPr>
                <w:rFonts w:ascii="Times New Roman" w:hAnsi="Times New Roman" w:cs="Times New Roman"/>
                <w:b w:val="0"/>
                <w:noProof/>
                <w:webHidden/>
                <w:sz w:val="24"/>
                <w:szCs w:val="24"/>
              </w:rPr>
              <w:fldChar w:fldCharType="end"/>
            </w:r>
          </w:hyperlink>
        </w:p>
        <w:p w14:paraId="771670EB" w14:textId="0C6653A5" w:rsidR="005136CB" w:rsidRPr="005136CB" w:rsidRDefault="005136CB">
          <w:pPr>
            <w:pStyle w:val="31"/>
            <w:rPr>
              <w:rFonts w:ascii="Times New Roman" w:hAnsi="Times New Roman" w:cs="Times New Roman"/>
              <w:smallCaps w:val="0"/>
              <w:noProof/>
              <w:sz w:val="24"/>
              <w:szCs w:val="24"/>
            </w:rPr>
          </w:pPr>
          <w:hyperlink w:anchor="_Toc216359126" w:history="1">
            <w:r w:rsidRPr="005136CB">
              <w:rPr>
                <w:rStyle w:val="aff7"/>
                <w:rFonts w:ascii="Times New Roman" w:hAnsi="Times New Roman" w:cs="Times New Roman"/>
                <w:noProof/>
                <w:sz w:val="24"/>
                <w:szCs w:val="24"/>
              </w:rPr>
              <w:t>Статья 27. Общие положения о градостроительных регламентах</w:t>
            </w:r>
            <w:r w:rsidRPr="005136CB">
              <w:rPr>
                <w:rFonts w:ascii="Times New Roman" w:hAnsi="Times New Roman" w:cs="Times New Roman"/>
                <w:noProof/>
                <w:webHidden/>
                <w:sz w:val="24"/>
                <w:szCs w:val="24"/>
              </w:rPr>
              <w:tab/>
            </w:r>
            <w:r w:rsidRPr="005136CB">
              <w:rPr>
                <w:rFonts w:ascii="Times New Roman" w:hAnsi="Times New Roman" w:cs="Times New Roman"/>
                <w:noProof/>
                <w:webHidden/>
                <w:sz w:val="24"/>
                <w:szCs w:val="24"/>
              </w:rPr>
              <w:fldChar w:fldCharType="begin"/>
            </w:r>
            <w:r w:rsidRPr="005136CB">
              <w:rPr>
                <w:rFonts w:ascii="Times New Roman" w:hAnsi="Times New Roman" w:cs="Times New Roman"/>
                <w:noProof/>
                <w:webHidden/>
                <w:sz w:val="24"/>
                <w:szCs w:val="24"/>
              </w:rPr>
              <w:instrText xml:space="preserve"> PAGEREF _Toc216359126 \h </w:instrText>
            </w:r>
            <w:r w:rsidRPr="005136CB">
              <w:rPr>
                <w:rFonts w:ascii="Times New Roman" w:hAnsi="Times New Roman" w:cs="Times New Roman"/>
                <w:noProof/>
                <w:webHidden/>
                <w:sz w:val="24"/>
                <w:szCs w:val="24"/>
              </w:rPr>
            </w:r>
            <w:r w:rsidRPr="005136C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40</w:t>
            </w:r>
            <w:r w:rsidRPr="005136CB">
              <w:rPr>
                <w:rFonts w:ascii="Times New Roman" w:hAnsi="Times New Roman" w:cs="Times New Roman"/>
                <w:noProof/>
                <w:webHidden/>
                <w:sz w:val="24"/>
                <w:szCs w:val="24"/>
              </w:rPr>
              <w:fldChar w:fldCharType="end"/>
            </w:r>
          </w:hyperlink>
        </w:p>
        <w:p w14:paraId="32F6EA6C" w14:textId="3B1FB76E" w:rsidR="005136CB" w:rsidRPr="005136CB" w:rsidRDefault="005136CB">
          <w:pPr>
            <w:pStyle w:val="31"/>
            <w:rPr>
              <w:rFonts w:ascii="Times New Roman" w:hAnsi="Times New Roman" w:cs="Times New Roman"/>
              <w:smallCaps w:val="0"/>
              <w:noProof/>
              <w:sz w:val="24"/>
              <w:szCs w:val="24"/>
            </w:rPr>
          </w:pPr>
          <w:hyperlink w:anchor="_Toc216359127" w:history="1">
            <w:r w:rsidRPr="005136CB">
              <w:rPr>
                <w:rStyle w:val="aff7"/>
                <w:rFonts w:ascii="Times New Roman" w:hAnsi="Times New Roman" w:cs="Times New Roman"/>
                <w:noProof/>
                <w:sz w:val="24"/>
                <w:szCs w:val="24"/>
              </w:rPr>
              <w:t>Статья 28. Виды разрешенного использования</w:t>
            </w:r>
            <w:r w:rsidRPr="005136CB">
              <w:rPr>
                <w:rFonts w:ascii="Times New Roman" w:hAnsi="Times New Roman" w:cs="Times New Roman"/>
                <w:noProof/>
                <w:webHidden/>
                <w:sz w:val="24"/>
                <w:szCs w:val="24"/>
              </w:rPr>
              <w:tab/>
            </w:r>
            <w:r w:rsidRPr="005136CB">
              <w:rPr>
                <w:rFonts w:ascii="Times New Roman" w:hAnsi="Times New Roman" w:cs="Times New Roman"/>
                <w:noProof/>
                <w:webHidden/>
                <w:sz w:val="24"/>
                <w:szCs w:val="24"/>
              </w:rPr>
              <w:fldChar w:fldCharType="begin"/>
            </w:r>
            <w:r w:rsidRPr="005136CB">
              <w:rPr>
                <w:rFonts w:ascii="Times New Roman" w:hAnsi="Times New Roman" w:cs="Times New Roman"/>
                <w:noProof/>
                <w:webHidden/>
                <w:sz w:val="24"/>
                <w:szCs w:val="24"/>
              </w:rPr>
              <w:instrText xml:space="preserve"> PAGEREF _Toc216359127 \h </w:instrText>
            </w:r>
            <w:r w:rsidRPr="005136CB">
              <w:rPr>
                <w:rFonts w:ascii="Times New Roman" w:hAnsi="Times New Roman" w:cs="Times New Roman"/>
                <w:noProof/>
                <w:webHidden/>
                <w:sz w:val="24"/>
                <w:szCs w:val="24"/>
              </w:rPr>
            </w:r>
            <w:r w:rsidRPr="005136C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41</w:t>
            </w:r>
            <w:r w:rsidRPr="005136CB">
              <w:rPr>
                <w:rFonts w:ascii="Times New Roman" w:hAnsi="Times New Roman" w:cs="Times New Roman"/>
                <w:noProof/>
                <w:webHidden/>
                <w:sz w:val="24"/>
                <w:szCs w:val="24"/>
              </w:rPr>
              <w:fldChar w:fldCharType="end"/>
            </w:r>
          </w:hyperlink>
        </w:p>
        <w:p w14:paraId="458BFF3C" w14:textId="2EE8F4D8" w:rsidR="005136CB" w:rsidRPr="005136CB" w:rsidRDefault="005136CB">
          <w:pPr>
            <w:pStyle w:val="31"/>
            <w:rPr>
              <w:rFonts w:ascii="Times New Roman" w:hAnsi="Times New Roman" w:cs="Times New Roman"/>
              <w:smallCaps w:val="0"/>
              <w:noProof/>
              <w:sz w:val="24"/>
              <w:szCs w:val="24"/>
            </w:rPr>
          </w:pPr>
          <w:hyperlink w:anchor="_Toc216359128" w:history="1">
            <w:r w:rsidRPr="005136CB">
              <w:rPr>
                <w:rStyle w:val="aff7"/>
                <w:rFonts w:ascii="Times New Roman" w:hAnsi="Times New Roman" w:cs="Times New Roman"/>
                <w:noProof/>
                <w:sz w:val="24"/>
                <w:szCs w:val="24"/>
              </w:rPr>
              <w:t>Статья 29. Предельные размеры земельных участков и предельные параметры строительства</w:t>
            </w:r>
            <w:r w:rsidRPr="005136CB">
              <w:rPr>
                <w:rFonts w:ascii="Times New Roman" w:hAnsi="Times New Roman" w:cs="Times New Roman"/>
                <w:noProof/>
                <w:webHidden/>
                <w:sz w:val="24"/>
                <w:szCs w:val="24"/>
              </w:rPr>
              <w:tab/>
            </w:r>
            <w:r w:rsidRPr="005136CB">
              <w:rPr>
                <w:rFonts w:ascii="Times New Roman" w:hAnsi="Times New Roman" w:cs="Times New Roman"/>
                <w:noProof/>
                <w:webHidden/>
                <w:sz w:val="24"/>
                <w:szCs w:val="24"/>
              </w:rPr>
              <w:fldChar w:fldCharType="begin"/>
            </w:r>
            <w:r w:rsidRPr="005136CB">
              <w:rPr>
                <w:rFonts w:ascii="Times New Roman" w:hAnsi="Times New Roman" w:cs="Times New Roman"/>
                <w:noProof/>
                <w:webHidden/>
                <w:sz w:val="24"/>
                <w:szCs w:val="24"/>
              </w:rPr>
              <w:instrText xml:space="preserve"> PAGEREF _Toc216359128 \h </w:instrText>
            </w:r>
            <w:r w:rsidRPr="005136CB">
              <w:rPr>
                <w:rFonts w:ascii="Times New Roman" w:hAnsi="Times New Roman" w:cs="Times New Roman"/>
                <w:noProof/>
                <w:webHidden/>
                <w:sz w:val="24"/>
                <w:szCs w:val="24"/>
              </w:rPr>
            </w:r>
            <w:r w:rsidRPr="005136C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41</w:t>
            </w:r>
            <w:r w:rsidRPr="005136CB">
              <w:rPr>
                <w:rFonts w:ascii="Times New Roman" w:hAnsi="Times New Roman" w:cs="Times New Roman"/>
                <w:noProof/>
                <w:webHidden/>
                <w:sz w:val="24"/>
                <w:szCs w:val="24"/>
              </w:rPr>
              <w:fldChar w:fldCharType="end"/>
            </w:r>
          </w:hyperlink>
        </w:p>
        <w:p w14:paraId="26CB7E02" w14:textId="0B7D4FEC" w:rsidR="005136CB" w:rsidRPr="005136CB" w:rsidRDefault="005136CB">
          <w:pPr>
            <w:pStyle w:val="21"/>
            <w:rPr>
              <w:rFonts w:ascii="Times New Roman" w:hAnsi="Times New Roman" w:cs="Times New Roman"/>
              <w:b w:val="0"/>
              <w:smallCaps w:val="0"/>
              <w:noProof/>
              <w:sz w:val="24"/>
              <w:szCs w:val="24"/>
            </w:rPr>
          </w:pPr>
          <w:hyperlink w:anchor="_Toc216359129" w:history="1">
            <w:r w:rsidRPr="005136CB">
              <w:rPr>
                <w:rStyle w:val="aff7"/>
                <w:rFonts w:ascii="Times New Roman" w:hAnsi="Times New Roman" w:cs="Times New Roman"/>
                <w:b w:val="0"/>
                <w:noProof/>
                <w:sz w:val="24"/>
                <w:szCs w:val="24"/>
              </w:rPr>
              <w:t>Глава 10. Градостроительные регламенты и ограничения использования территории муниципального образования муниципального образования «Сельское поселение Раздорский сельсовет Камызякского муниципального района Астраханской области»</w:t>
            </w:r>
            <w:r w:rsidRPr="005136CB">
              <w:rPr>
                <w:rFonts w:ascii="Times New Roman" w:hAnsi="Times New Roman" w:cs="Times New Roman"/>
                <w:b w:val="0"/>
                <w:noProof/>
                <w:webHidden/>
                <w:sz w:val="24"/>
                <w:szCs w:val="24"/>
              </w:rPr>
              <w:tab/>
            </w:r>
            <w:r w:rsidRPr="005136CB">
              <w:rPr>
                <w:rFonts w:ascii="Times New Roman" w:hAnsi="Times New Roman" w:cs="Times New Roman"/>
                <w:b w:val="0"/>
                <w:noProof/>
                <w:webHidden/>
                <w:sz w:val="24"/>
                <w:szCs w:val="24"/>
              </w:rPr>
              <w:fldChar w:fldCharType="begin"/>
            </w:r>
            <w:r w:rsidRPr="005136CB">
              <w:rPr>
                <w:rFonts w:ascii="Times New Roman" w:hAnsi="Times New Roman" w:cs="Times New Roman"/>
                <w:b w:val="0"/>
                <w:noProof/>
                <w:webHidden/>
                <w:sz w:val="24"/>
                <w:szCs w:val="24"/>
              </w:rPr>
              <w:instrText xml:space="preserve"> PAGEREF _Toc216359129 \h </w:instrText>
            </w:r>
            <w:r w:rsidRPr="005136CB">
              <w:rPr>
                <w:rFonts w:ascii="Times New Roman" w:hAnsi="Times New Roman" w:cs="Times New Roman"/>
                <w:b w:val="0"/>
                <w:noProof/>
                <w:webHidden/>
                <w:sz w:val="24"/>
                <w:szCs w:val="24"/>
              </w:rPr>
            </w:r>
            <w:r w:rsidRPr="005136CB">
              <w:rPr>
                <w:rFonts w:ascii="Times New Roman" w:hAnsi="Times New Roman" w:cs="Times New Roman"/>
                <w:b w:val="0"/>
                <w:noProof/>
                <w:webHidden/>
                <w:sz w:val="24"/>
                <w:szCs w:val="24"/>
              </w:rPr>
              <w:fldChar w:fldCharType="separate"/>
            </w:r>
            <w:r>
              <w:rPr>
                <w:rFonts w:ascii="Times New Roman" w:hAnsi="Times New Roman" w:cs="Times New Roman"/>
                <w:b w:val="0"/>
                <w:noProof/>
                <w:webHidden/>
                <w:sz w:val="24"/>
                <w:szCs w:val="24"/>
              </w:rPr>
              <w:t>43</w:t>
            </w:r>
            <w:r w:rsidRPr="005136CB">
              <w:rPr>
                <w:rFonts w:ascii="Times New Roman" w:hAnsi="Times New Roman" w:cs="Times New Roman"/>
                <w:b w:val="0"/>
                <w:noProof/>
                <w:webHidden/>
                <w:sz w:val="24"/>
                <w:szCs w:val="24"/>
              </w:rPr>
              <w:fldChar w:fldCharType="end"/>
            </w:r>
          </w:hyperlink>
        </w:p>
        <w:p w14:paraId="67ADEB11" w14:textId="170685F5" w:rsidR="005136CB" w:rsidRPr="005136CB" w:rsidRDefault="005136CB">
          <w:pPr>
            <w:pStyle w:val="21"/>
            <w:rPr>
              <w:rFonts w:ascii="Times New Roman" w:hAnsi="Times New Roman" w:cs="Times New Roman"/>
              <w:b w:val="0"/>
              <w:smallCaps w:val="0"/>
              <w:noProof/>
              <w:sz w:val="24"/>
              <w:szCs w:val="24"/>
            </w:rPr>
          </w:pPr>
          <w:hyperlink w:anchor="_Toc216359130" w:history="1">
            <w:r w:rsidRPr="005136CB">
              <w:rPr>
                <w:rStyle w:val="aff7"/>
                <w:rFonts w:ascii="Times New Roman" w:hAnsi="Times New Roman" w:cs="Times New Roman"/>
                <w:b w:val="0"/>
                <w:noProof/>
                <w:sz w:val="24"/>
                <w:szCs w:val="24"/>
              </w:rPr>
              <w:t>Статья 30. Градостроительные регламенты использования территорий в части видов разрешенного использования</w:t>
            </w:r>
            <w:r w:rsidRPr="005136CB">
              <w:rPr>
                <w:rFonts w:ascii="Times New Roman" w:hAnsi="Times New Roman" w:cs="Times New Roman"/>
                <w:b w:val="0"/>
                <w:noProof/>
                <w:webHidden/>
                <w:sz w:val="24"/>
                <w:szCs w:val="24"/>
              </w:rPr>
              <w:tab/>
            </w:r>
            <w:r w:rsidRPr="005136CB">
              <w:rPr>
                <w:rFonts w:ascii="Times New Roman" w:hAnsi="Times New Roman" w:cs="Times New Roman"/>
                <w:b w:val="0"/>
                <w:noProof/>
                <w:webHidden/>
                <w:sz w:val="24"/>
                <w:szCs w:val="24"/>
              </w:rPr>
              <w:fldChar w:fldCharType="begin"/>
            </w:r>
            <w:r w:rsidRPr="005136CB">
              <w:rPr>
                <w:rFonts w:ascii="Times New Roman" w:hAnsi="Times New Roman" w:cs="Times New Roman"/>
                <w:b w:val="0"/>
                <w:noProof/>
                <w:webHidden/>
                <w:sz w:val="24"/>
                <w:szCs w:val="24"/>
              </w:rPr>
              <w:instrText xml:space="preserve"> PAGEREF _Toc216359130 \h </w:instrText>
            </w:r>
            <w:r w:rsidRPr="005136CB">
              <w:rPr>
                <w:rFonts w:ascii="Times New Roman" w:hAnsi="Times New Roman" w:cs="Times New Roman"/>
                <w:b w:val="0"/>
                <w:noProof/>
                <w:webHidden/>
                <w:sz w:val="24"/>
                <w:szCs w:val="24"/>
              </w:rPr>
            </w:r>
            <w:r w:rsidRPr="005136CB">
              <w:rPr>
                <w:rFonts w:ascii="Times New Roman" w:hAnsi="Times New Roman" w:cs="Times New Roman"/>
                <w:b w:val="0"/>
                <w:noProof/>
                <w:webHidden/>
                <w:sz w:val="24"/>
                <w:szCs w:val="24"/>
              </w:rPr>
              <w:fldChar w:fldCharType="separate"/>
            </w:r>
            <w:r>
              <w:rPr>
                <w:rFonts w:ascii="Times New Roman" w:hAnsi="Times New Roman" w:cs="Times New Roman"/>
                <w:b w:val="0"/>
                <w:noProof/>
                <w:webHidden/>
                <w:sz w:val="24"/>
                <w:szCs w:val="24"/>
              </w:rPr>
              <w:t>43</w:t>
            </w:r>
            <w:r w:rsidRPr="005136CB">
              <w:rPr>
                <w:rFonts w:ascii="Times New Roman" w:hAnsi="Times New Roman" w:cs="Times New Roman"/>
                <w:b w:val="0"/>
                <w:noProof/>
                <w:webHidden/>
                <w:sz w:val="24"/>
                <w:szCs w:val="24"/>
              </w:rPr>
              <w:fldChar w:fldCharType="end"/>
            </w:r>
          </w:hyperlink>
        </w:p>
        <w:p w14:paraId="161FCAF0" w14:textId="722F4311" w:rsidR="005136CB" w:rsidRPr="005136CB" w:rsidRDefault="005136CB">
          <w:pPr>
            <w:pStyle w:val="31"/>
            <w:rPr>
              <w:rFonts w:ascii="Times New Roman" w:hAnsi="Times New Roman" w:cs="Times New Roman"/>
              <w:smallCaps w:val="0"/>
              <w:noProof/>
              <w:sz w:val="24"/>
              <w:szCs w:val="24"/>
            </w:rPr>
          </w:pPr>
          <w:hyperlink w:anchor="_Toc216359131" w:history="1">
            <w:r w:rsidRPr="005136CB">
              <w:rPr>
                <w:rStyle w:val="aff7"/>
                <w:rFonts w:ascii="Times New Roman" w:hAnsi="Times New Roman" w:cs="Times New Roman"/>
                <w:noProof/>
                <w:sz w:val="24"/>
                <w:szCs w:val="24"/>
              </w:rPr>
              <w:t>Статья 31. Ограничения в использовании земельных участков и объектов капитального строительства в связи с установлением зон с особыми условиями использования</w:t>
            </w:r>
            <w:r w:rsidRPr="005136CB">
              <w:rPr>
                <w:rFonts w:ascii="Times New Roman" w:hAnsi="Times New Roman" w:cs="Times New Roman"/>
                <w:noProof/>
                <w:webHidden/>
                <w:sz w:val="24"/>
                <w:szCs w:val="24"/>
              </w:rPr>
              <w:tab/>
            </w:r>
            <w:r w:rsidRPr="005136CB">
              <w:rPr>
                <w:rFonts w:ascii="Times New Roman" w:hAnsi="Times New Roman" w:cs="Times New Roman"/>
                <w:noProof/>
                <w:webHidden/>
                <w:sz w:val="24"/>
                <w:szCs w:val="24"/>
              </w:rPr>
              <w:fldChar w:fldCharType="begin"/>
            </w:r>
            <w:r w:rsidRPr="005136CB">
              <w:rPr>
                <w:rFonts w:ascii="Times New Roman" w:hAnsi="Times New Roman" w:cs="Times New Roman"/>
                <w:noProof/>
                <w:webHidden/>
                <w:sz w:val="24"/>
                <w:szCs w:val="24"/>
              </w:rPr>
              <w:instrText xml:space="preserve"> PAGEREF _Toc216359131 \h </w:instrText>
            </w:r>
            <w:r w:rsidRPr="005136CB">
              <w:rPr>
                <w:rFonts w:ascii="Times New Roman" w:hAnsi="Times New Roman" w:cs="Times New Roman"/>
                <w:noProof/>
                <w:webHidden/>
                <w:sz w:val="24"/>
                <w:szCs w:val="24"/>
              </w:rPr>
            </w:r>
            <w:r w:rsidRPr="005136C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103</w:t>
            </w:r>
            <w:r w:rsidRPr="005136CB">
              <w:rPr>
                <w:rFonts w:ascii="Times New Roman" w:hAnsi="Times New Roman" w:cs="Times New Roman"/>
                <w:noProof/>
                <w:webHidden/>
                <w:sz w:val="24"/>
                <w:szCs w:val="24"/>
              </w:rPr>
              <w:fldChar w:fldCharType="end"/>
            </w:r>
          </w:hyperlink>
        </w:p>
        <w:p w14:paraId="6DBB3CE2" w14:textId="5CB911E8" w:rsidR="00A10327" w:rsidRPr="00252280" w:rsidRDefault="005F7C73">
          <w:r w:rsidRPr="005136CB">
            <w:rPr>
              <w:rFonts w:ascii="Times New Roman" w:hAnsi="Times New Roman" w:cs="Times New Roman"/>
            </w:rPr>
            <w:fldChar w:fldCharType="end"/>
          </w:r>
        </w:p>
      </w:sdtContent>
    </w:sdt>
    <w:p w14:paraId="431B9806" w14:textId="77777777" w:rsidR="00A10327" w:rsidRPr="00252280" w:rsidRDefault="00A10327">
      <w:pPr>
        <w:rPr>
          <w:rFonts w:ascii="Times New Roman" w:eastAsia="Arial Unicode MS" w:hAnsi="Times New Roman" w:cs="Times New Roman"/>
          <w:b/>
          <w:color w:val="0D0D0D" w:themeColor="text1" w:themeTint="F2"/>
          <w:spacing w:val="7"/>
          <w:bdr w:val="nil"/>
        </w:rPr>
      </w:pPr>
      <w:r w:rsidRPr="00252280">
        <w:rPr>
          <w:rFonts w:ascii="Times New Roman" w:hAnsi="Times New Roman" w:cs="Times New Roman"/>
          <w:b/>
          <w:caps/>
          <w:color w:val="0D0D0D" w:themeColor="text1" w:themeTint="F2"/>
        </w:rPr>
        <w:br w:type="page"/>
      </w:r>
    </w:p>
    <w:p w14:paraId="14A3E3A4" w14:textId="77777777" w:rsidR="003F2950" w:rsidRPr="006E4642" w:rsidRDefault="003F2950" w:rsidP="003F2950">
      <w:pPr>
        <w:pStyle w:val="af7"/>
        <w:spacing w:after="240"/>
        <w:jc w:val="center"/>
        <w:rPr>
          <w:rFonts w:ascii="Times New Roman" w:hAnsi="Times New Roman" w:cs="Times New Roman"/>
          <w:b/>
          <w:color w:val="0D0D0D" w:themeColor="text1" w:themeTint="F2"/>
          <w:sz w:val="24"/>
          <w:szCs w:val="24"/>
        </w:rPr>
      </w:pPr>
      <w:bookmarkStart w:id="3" w:name="_Toc63064817"/>
      <w:bookmarkStart w:id="4" w:name="_Toc216359088"/>
      <w:bookmarkEnd w:id="2"/>
      <w:bookmarkEnd w:id="1"/>
      <w:bookmarkEnd w:id="0"/>
      <w:r>
        <w:rPr>
          <w:rFonts w:ascii="Times New Roman" w:hAnsi="Times New Roman" w:cs="Times New Roman"/>
          <w:b/>
          <w:caps w:val="0"/>
          <w:color w:val="0D0D0D" w:themeColor="text1" w:themeTint="F2"/>
          <w:sz w:val="24"/>
          <w:szCs w:val="24"/>
        </w:rPr>
        <w:lastRenderedPageBreak/>
        <w:t>РАЗДЕЛ</w:t>
      </w:r>
      <w:r w:rsidRPr="006E4642">
        <w:rPr>
          <w:rFonts w:ascii="Times New Roman" w:hAnsi="Times New Roman" w:cs="Times New Roman"/>
          <w:b/>
          <w:caps w:val="0"/>
          <w:color w:val="0D0D0D" w:themeColor="text1" w:themeTint="F2"/>
          <w:sz w:val="24"/>
          <w:szCs w:val="24"/>
        </w:rPr>
        <w:t xml:space="preserve"> </w:t>
      </w:r>
      <w:r w:rsidRPr="006E4642">
        <w:rPr>
          <w:rFonts w:ascii="Times New Roman" w:hAnsi="Times New Roman" w:cs="Times New Roman"/>
          <w:b/>
          <w:color w:val="0D0D0D" w:themeColor="text1" w:themeTint="F2"/>
          <w:sz w:val="24"/>
          <w:szCs w:val="24"/>
          <w:lang w:val="en-US"/>
        </w:rPr>
        <w:t>I</w:t>
      </w:r>
      <w:r w:rsidRPr="006E4642">
        <w:rPr>
          <w:rFonts w:ascii="Times New Roman" w:hAnsi="Times New Roman" w:cs="Times New Roman"/>
          <w:b/>
          <w:color w:val="0D0D0D" w:themeColor="text1" w:themeTint="F2"/>
          <w:sz w:val="24"/>
          <w:szCs w:val="24"/>
        </w:rPr>
        <w:t>.</w:t>
      </w:r>
      <w:r>
        <w:rPr>
          <w:rFonts w:ascii="Times New Roman" w:hAnsi="Times New Roman" w:cs="Times New Roman"/>
          <w:b/>
          <w:color w:val="0D0D0D" w:themeColor="text1" w:themeTint="F2"/>
          <w:sz w:val="24"/>
          <w:szCs w:val="24"/>
        </w:rPr>
        <w:t xml:space="preserve"> </w:t>
      </w:r>
      <w:r w:rsidRPr="006E4642">
        <w:rPr>
          <w:rFonts w:ascii="Times New Roman" w:hAnsi="Times New Roman" w:cs="Times New Roman"/>
          <w:b/>
          <w:color w:val="0D0D0D" w:themeColor="text1" w:themeTint="F2"/>
          <w:sz w:val="24"/>
          <w:szCs w:val="24"/>
        </w:rPr>
        <w:t>ПОРЯДОК ПРИМЕНЕНИЯ И ВНЕСЕНИЯ ИЗМЕНЕНИЙ В ПРАВИЛА</w:t>
      </w:r>
      <w:bookmarkEnd w:id="3"/>
      <w:bookmarkEnd w:id="4"/>
    </w:p>
    <w:p w14:paraId="6E60CCAA" w14:textId="038D7BC1" w:rsidR="003F2950" w:rsidRPr="006E4642" w:rsidRDefault="003F2950" w:rsidP="003F2950">
      <w:pPr>
        <w:pStyle w:val="ConsPlusNormal"/>
        <w:jc w:val="both"/>
        <w:outlineLvl w:val="1"/>
        <w:rPr>
          <w:b/>
          <w:sz w:val="24"/>
          <w:szCs w:val="24"/>
        </w:rPr>
      </w:pPr>
      <w:bookmarkStart w:id="5" w:name="_Toc14774878"/>
      <w:bookmarkStart w:id="6" w:name="_Toc63064818"/>
      <w:bookmarkStart w:id="7" w:name="_Toc482832952"/>
      <w:bookmarkStart w:id="8" w:name="_Toc216359089"/>
      <w:r>
        <w:rPr>
          <w:b/>
          <w:sz w:val="24"/>
          <w:szCs w:val="24"/>
        </w:rPr>
        <w:t xml:space="preserve">Глава 1. </w:t>
      </w:r>
      <w:r w:rsidRPr="006E4642">
        <w:rPr>
          <w:rStyle w:val="18"/>
          <w:rFonts w:eastAsiaTheme="majorEastAsia"/>
          <w:b/>
          <w:sz w:val="24"/>
          <w:szCs w:val="24"/>
        </w:rPr>
        <w:t xml:space="preserve">Положение о регулировании </w:t>
      </w:r>
      <w:r>
        <w:rPr>
          <w:rStyle w:val="18"/>
          <w:rFonts w:eastAsiaTheme="majorEastAsia"/>
          <w:b/>
          <w:sz w:val="24"/>
          <w:szCs w:val="24"/>
        </w:rPr>
        <w:t xml:space="preserve">правил </w:t>
      </w:r>
      <w:r w:rsidRPr="006E4642">
        <w:rPr>
          <w:rStyle w:val="18"/>
          <w:rFonts w:eastAsiaTheme="majorEastAsia"/>
          <w:b/>
          <w:sz w:val="24"/>
          <w:szCs w:val="24"/>
        </w:rPr>
        <w:t xml:space="preserve">землепользования и застройки органами местного самоуправления </w:t>
      </w:r>
      <w:bookmarkEnd w:id="5"/>
      <w:r>
        <w:rPr>
          <w:rStyle w:val="18"/>
          <w:rFonts w:eastAsiaTheme="majorEastAsia"/>
          <w:b/>
          <w:sz w:val="24"/>
          <w:szCs w:val="24"/>
        </w:rPr>
        <w:t xml:space="preserve">муниципального образования </w:t>
      </w:r>
      <w:r w:rsidR="007A02B9">
        <w:rPr>
          <w:rFonts w:eastAsiaTheme="majorEastAsia"/>
          <w:b/>
          <w:bCs/>
          <w:sz w:val="24"/>
          <w:szCs w:val="24"/>
        </w:rPr>
        <w:t xml:space="preserve">«Сельское поселение </w:t>
      </w:r>
      <w:proofErr w:type="spellStart"/>
      <w:r w:rsidR="007A02B9">
        <w:rPr>
          <w:rFonts w:eastAsiaTheme="majorEastAsia"/>
          <w:b/>
          <w:bCs/>
          <w:sz w:val="24"/>
          <w:szCs w:val="24"/>
        </w:rPr>
        <w:t>Раздорский</w:t>
      </w:r>
      <w:proofErr w:type="spellEnd"/>
      <w:r w:rsidR="007A02B9">
        <w:rPr>
          <w:rFonts w:eastAsiaTheme="majorEastAsia"/>
          <w:b/>
          <w:bCs/>
          <w:sz w:val="24"/>
          <w:szCs w:val="24"/>
        </w:rPr>
        <w:t xml:space="preserve"> сельсовет Камызякского муниципального района Астраханской области»</w:t>
      </w:r>
      <w:bookmarkEnd w:id="6"/>
      <w:bookmarkEnd w:id="8"/>
    </w:p>
    <w:p w14:paraId="1298778B" w14:textId="77777777" w:rsidR="003F2950" w:rsidRPr="006E4642" w:rsidRDefault="003F2950" w:rsidP="003F2950">
      <w:pPr>
        <w:pStyle w:val="ConsPlusNormal"/>
        <w:spacing w:before="240" w:after="240"/>
        <w:jc w:val="both"/>
        <w:outlineLvl w:val="2"/>
        <w:rPr>
          <w:b/>
          <w:sz w:val="24"/>
          <w:szCs w:val="24"/>
        </w:rPr>
      </w:pPr>
      <w:bookmarkStart w:id="9" w:name="_Toc14774879"/>
      <w:bookmarkStart w:id="10" w:name="_Toc26187344"/>
      <w:bookmarkStart w:id="11" w:name="_Toc63064819"/>
      <w:bookmarkStart w:id="12" w:name="_Toc482832974"/>
      <w:bookmarkStart w:id="13" w:name="_Toc14774887"/>
      <w:bookmarkStart w:id="14" w:name="_Toc216359090"/>
      <w:bookmarkEnd w:id="7"/>
      <w:r>
        <w:rPr>
          <w:b/>
          <w:sz w:val="24"/>
          <w:szCs w:val="24"/>
        </w:rPr>
        <w:t xml:space="preserve">Статья </w:t>
      </w:r>
      <w:r w:rsidRPr="006E4642">
        <w:rPr>
          <w:b/>
          <w:sz w:val="24"/>
          <w:szCs w:val="24"/>
        </w:rPr>
        <w:t>1. Основные понятия, используемые в Правилах</w:t>
      </w:r>
      <w:bookmarkEnd w:id="9"/>
      <w:bookmarkEnd w:id="10"/>
      <w:bookmarkEnd w:id="11"/>
      <w:bookmarkEnd w:id="14"/>
    </w:p>
    <w:p w14:paraId="7E2EC49E" w14:textId="77777777" w:rsidR="003F2950" w:rsidRDefault="003F2950" w:rsidP="003F2950">
      <w:pPr>
        <w:pStyle w:val="affff"/>
        <w:tabs>
          <w:tab w:val="left" w:pos="993"/>
        </w:tabs>
      </w:pPr>
      <w:bookmarkStart w:id="15" w:name="_Toc14774880"/>
      <w:r>
        <w:t>1. Понятия, используемые в настоящих Правилах, применяются в следующем значении:</w:t>
      </w:r>
    </w:p>
    <w:p w14:paraId="6339D948" w14:textId="77777777" w:rsidR="003F2950" w:rsidRDefault="003F2950" w:rsidP="003F2950">
      <w:pPr>
        <w:pStyle w:val="affff"/>
        <w:rPr>
          <w:rStyle w:val="18"/>
          <w:rFonts w:eastAsia="Times New Roman"/>
        </w:rPr>
      </w:pPr>
      <w:r>
        <w:rPr>
          <w:rStyle w:val="18"/>
          <w:rFonts w:eastAsia="Times New Roman"/>
          <w:b/>
          <w:bCs/>
        </w:rPr>
        <w:t>водоохранная зона</w:t>
      </w:r>
      <w:r>
        <w:rPr>
          <w:rStyle w:val="18"/>
          <w:rFonts w:eastAsia="Times New Roman"/>
        </w:rPr>
        <w:t xml:space="preserve"> – территория, примыкающая к береговой линии, рек, ручьев, каналов,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3D5190F9" w14:textId="77777777" w:rsidR="003F2950" w:rsidRDefault="003F2950" w:rsidP="003F2950">
      <w:pPr>
        <w:pStyle w:val="affff"/>
        <w:rPr>
          <w:rStyle w:val="18"/>
          <w:rFonts w:eastAsia="Times New Roman"/>
        </w:rPr>
      </w:pPr>
      <w:r>
        <w:rPr>
          <w:rStyle w:val="18"/>
          <w:rFonts w:eastAsia="Times New Roman"/>
          <w:b/>
          <w:bCs/>
        </w:rPr>
        <w:t>градостроительный план земельного участка</w:t>
      </w:r>
      <w:r>
        <w:rPr>
          <w:rStyle w:val="18"/>
          <w:rFonts w:eastAsia="Times New Roman"/>
        </w:rPr>
        <w:t xml:space="preserve"> – документ, подготавливаемый в составе проектов межевания территории или в виде отдельного документа, содержащий информацию о границах и разрешенном использовании земельного участка, указывающий границы зон действия публичных сервитутов и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содержащий информацию о градостроительном регламенте (в случае, если на земельный участок распространяется действие градостроительного регламента), информацию о расположенных в границах земельного участка объектах капитального строительства, объектах культурного наследия и информацию о технических условиях подключения объектов капитального строительства к сетям инженерно-технического обеспечения (далее – технические условия), отражающий границы зоны планируемого размещения объектов капитального строительства для государственных или муниципальных нужд;</w:t>
      </w:r>
    </w:p>
    <w:p w14:paraId="7D3376EC" w14:textId="77777777" w:rsidR="003F2950" w:rsidRDefault="003F2950" w:rsidP="003F2950">
      <w:pPr>
        <w:pStyle w:val="affff"/>
        <w:rPr>
          <w:rStyle w:val="18"/>
          <w:rFonts w:eastAsia="Times New Roman"/>
        </w:rPr>
      </w:pPr>
      <w:r>
        <w:rPr>
          <w:rStyle w:val="18"/>
          <w:rFonts w:eastAsia="Times New Roman"/>
          <w:b/>
          <w:bCs/>
        </w:rPr>
        <w:t>градостроительное зонирование</w:t>
      </w:r>
      <w:r>
        <w:rPr>
          <w:rStyle w:val="18"/>
          <w:rFonts w:eastAsia="Times New Roman"/>
        </w:rPr>
        <w:t xml:space="preserve"> – </w:t>
      </w:r>
      <w:r w:rsidRPr="00CD4345">
        <w:rPr>
          <w:rFonts w:eastAsia="Times New Roman"/>
        </w:rPr>
        <w:t>зонирование территорий муниципальных образований в целях определения территориальных зон и установления градостроительных регламентов;</w:t>
      </w:r>
    </w:p>
    <w:p w14:paraId="3A662D1A" w14:textId="77777777" w:rsidR="003F2950" w:rsidRPr="00223E00" w:rsidRDefault="003F2950" w:rsidP="003F2950">
      <w:pPr>
        <w:pStyle w:val="affff"/>
        <w:rPr>
          <w:rStyle w:val="18"/>
        </w:rPr>
      </w:pPr>
      <w:r w:rsidRPr="00223E00">
        <w:rPr>
          <w:rFonts w:eastAsia="Arial"/>
          <w:b/>
          <w:bCs/>
        </w:rPr>
        <w:t xml:space="preserve">градостроительный регламент </w:t>
      </w:r>
      <w:r>
        <w:rPr>
          <w:rFonts w:eastAsia="Arial"/>
          <w:b/>
          <w:bCs/>
        </w:rPr>
        <w:t>–</w:t>
      </w:r>
      <w:r w:rsidRPr="00223E00">
        <w:rPr>
          <w:rFonts w:eastAsia="Arial"/>
          <w:b/>
          <w:bCs/>
        </w:rPr>
        <w:t xml:space="preserve"> </w:t>
      </w:r>
      <w:r w:rsidRPr="00223E00">
        <w:rPr>
          <w:rStyle w:val="18"/>
        </w:rPr>
        <w:t xml:space="preserve">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w:t>
      </w:r>
    </w:p>
    <w:p w14:paraId="7CDD118A" w14:textId="77777777" w:rsidR="003F2950" w:rsidRDefault="003F2950" w:rsidP="003F2950">
      <w:pPr>
        <w:pStyle w:val="affff"/>
        <w:rPr>
          <w:rStyle w:val="18"/>
        </w:rPr>
      </w:pPr>
      <w:r>
        <w:rPr>
          <w:rStyle w:val="18"/>
          <w:b/>
          <w:bCs/>
        </w:rPr>
        <w:lastRenderedPageBreak/>
        <w:t xml:space="preserve">документация по планировке территории </w:t>
      </w:r>
      <w:r>
        <w:rPr>
          <w:rStyle w:val="18"/>
        </w:rPr>
        <w:t>– проекты планировки территории, проекты межевания территории, градостроительные планы земельных участков;</w:t>
      </w:r>
    </w:p>
    <w:p w14:paraId="47F6C5D5" w14:textId="77777777" w:rsidR="003F2950" w:rsidRDefault="003F2950" w:rsidP="003F2950">
      <w:pPr>
        <w:pStyle w:val="affff"/>
      </w:pPr>
      <w:r>
        <w:rPr>
          <w:rStyle w:val="18"/>
          <w:b/>
        </w:rPr>
        <w:t xml:space="preserve">зоны с особыми условиями использования территорий </w:t>
      </w:r>
      <w:r>
        <w:rPr>
          <w:rStyle w:val="18"/>
        </w:rPr>
        <w:t xml:space="preserve">– </w:t>
      </w:r>
      <w:r w:rsidRPr="00CD4345">
        <w:t xml:space="preserve">охранные, санитарно-защитные зоны, зоны охраны объектов культурного наследия (памятников истории и культуры) народов Российской Федерации (далее </w:t>
      </w:r>
      <w:r>
        <w:t>–</w:t>
      </w:r>
      <w:r w:rsidRPr="00CD4345">
        <w:t xml:space="preserve">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p>
    <w:p w14:paraId="61104907" w14:textId="77777777" w:rsidR="003F2950" w:rsidRPr="005D56CA" w:rsidRDefault="003F2950" w:rsidP="003F2950">
      <w:pPr>
        <w:pStyle w:val="affff"/>
        <w:rPr>
          <w:bCs/>
        </w:rPr>
      </w:pPr>
      <w:r w:rsidRPr="00F332DD">
        <w:rPr>
          <w:rStyle w:val="18"/>
          <w:rFonts w:eastAsia="Times New Roman"/>
          <w:b/>
        </w:rPr>
        <w:t>жилые дома блокированной застройки</w:t>
      </w:r>
      <w:r w:rsidRPr="005D56CA">
        <w:rPr>
          <w:bCs/>
        </w:rPr>
        <w:t xml:space="preserve"> </w:t>
      </w:r>
      <w:r>
        <w:rPr>
          <w:rStyle w:val="18"/>
        </w:rPr>
        <w:t>–</w:t>
      </w:r>
      <w:r w:rsidRPr="005D56CA">
        <w:rPr>
          <w:bCs/>
        </w:rPr>
        <w:t xml:space="preserve">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w:t>
      </w:r>
      <w:r>
        <w:rPr>
          <w:bCs/>
        </w:rPr>
        <w:t>а территорию общего пользования;</w:t>
      </w:r>
    </w:p>
    <w:p w14:paraId="48CE8AC7" w14:textId="77777777" w:rsidR="003F2950" w:rsidRDefault="003F2950" w:rsidP="003F2950">
      <w:pPr>
        <w:pStyle w:val="affff"/>
        <w:rPr>
          <w:bCs/>
        </w:rPr>
      </w:pPr>
      <w:r w:rsidRPr="00CD4345">
        <w:rPr>
          <w:rFonts w:eastAsia="Times New Roman"/>
          <w:b/>
          <w:bCs/>
        </w:rPr>
        <w:t xml:space="preserve">капитальный ремонт объектов капитального строительства </w:t>
      </w:r>
      <w:r w:rsidRPr="00CD4345">
        <w:rPr>
          <w:rFonts w:eastAsia="Times New Roman"/>
          <w:bCs/>
        </w:rPr>
        <w:t>(за исключением линейных объектов</w:t>
      </w:r>
      <w:r w:rsidRPr="00CD4345">
        <w:rPr>
          <w:rFonts w:eastAsia="Times New Roman"/>
          <w:b/>
          <w:bCs/>
        </w:rPr>
        <w:t xml:space="preserve">) </w:t>
      </w:r>
      <w:r>
        <w:rPr>
          <w:rFonts w:eastAsia="Times New Roman"/>
          <w:b/>
          <w:bCs/>
        </w:rPr>
        <w:t>–</w:t>
      </w:r>
      <w:r w:rsidRPr="00CD4345">
        <w:rPr>
          <w:rFonts w:eastAsia="Times New Roman"/>
          <w:b/>
          <w:bCs/>
        </w:rPr>
        <w:t xml:space="preserve"> </w:t>
      </w:r>
      <w:r w:rsidRPr="00CD4345">
        <w:rPr>
          <w:bCs/>
        </w:rPr>
        <w:t>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14:paraId="36AECA16" w14:textId="77777777" w:rsidR="003F2950" w:rsidRDefault="003F2950" w:rsidP="003F2950">
      <w:pPr>
        <w:pStyle w:val="affff"/>
        <w:rPr>
          <w:rFonts w:eastAsia="Times New Roman"/>
          <w:b/>
          <w:bCs/>
        </w:rPr>
      </w:pPr>
      <w:r w:rsidRPr="00CD4345">
        <w:rPr>
          <w:rFonts w:eastAsia="Times New Roman"/>
          <w:b/>
          <w:bCs/>
        </w:rPr>
        <w:t xml:space="preserve">капитальный ремонт линейных объектов </w:t>
      </w:r>
      <w:r>
        <w:rPr>
          <w:rFonts w:eastAsia="Times New Roman"/>
          <w:b/>
          <w:bCs/>
        </w:rPr>
        <w:t>–</w:t>
      </w:r>
      <w:r w:rsidRPr="00CD4345">
        <w:rPr>
          <w:rFonts w:eastAsia="Times New Roman"/>
          <w:b/>
          <w:bCs/>
        </w:rPr>
        <w:t xml:space="preserve"> </w:t>
      </w:r>
      <w:r w:rsidRPr="00CD4345">
        <w:rPr>
          <w:bCs/>
        </w:rPr>
        <w:t>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14:paraId="6A8B8701" w14:textId="77777777" w:rsidR="003F2950" w:rsidRDefault="003F2950" w:rsidP="003F2950">
      <w:pPr>
        <w:pStyle w:val="affff"/>
        <w:rPr>
          <w:rStyle w:val="18"/>
          <w:rFonts w:eastAsia="Times New Roman"/>
        </w:rPr>
      </w:pPr>
      <w:r>
        <w:rPr>
          <w:rStyle w:val="18"/>
          <w:rFonts w:eastAsia="Times New Roman"/>
          <w:b/>
          <w:bCs/>
        </w:rPr>
        <w:t>красные линии</w:t>
      </w:r>
      <w:r>
        <w:rPr>
          <w:rStyle w:val="18"/>
          <w:rFonts w:eastAsia="Times New Roman"/>
        </w:rPr>
        <w:t xml:space="preserve"> – </w:t>
      </w:r>
      <w:r w:rsidRPr="00F43BE9">
        <w:rPr>
          <w:rFonts w:eastAsia="Times New Roman"/>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14:paraId="05C7297A" w14:textId="77777777" w:rsidR="003F2950" w:rsidRDefault="003F2950" w:rsidP="003F2950">
      <w:pPr>
        <w:pStyle w:val="affff"/>
        <w:rPr>
          <w:rStyle w:val="18"/>
        </w:rPr>
      </w:pPr>
      <w:r>
        <w:rPr>
          <w:rStyle w:val="18"/>
          <w:b/>
          <w:bCs/>
        </w:rPr>
        <w:t>линейные объекты</w:t>
      </w:r>
      <w:r>
        <w:rPr>
          <w:rStyle w:val="18"/>
        </w:rPr>
        <w:t xml:space="preserve"> – </w:t>
      </w:r>
      <w:r w:rsidRPr="00CD4345">
        <w:t>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14:paraId="448EE751" w14:textId="77777777" w:rsidR="003F2950" w:rsidRDefault="003F2950" w:rsidP="003F2950">
      <w:pPr>
        <w:pStyle w:val="affff"/>
        <w:rPr>
          <w:rStyle w:val="18"/>
          <w:rFonts w:eastAsia="Times New Roman"/>
        </w:rPr>
      </w:pPr>
      <w:r>
        <w:rPr>
          <w:rStyle w:val="18"/>
          <w:rFonts w:eastAsia="Times New Roman"/>
          <w:b/>
          <w:bCs/>
        </w:rPr>
        <w:t>линии градостроительного регулирования</w:t>
      </w:r>
      <w:r>
        <w:rPr>
          <w:rStyle w:val="18"/>
          <w:rFonts w:eastAsia="Times New Roman"/>
        </w:rPr>
        <w:t xml:space="preserve"> – красные линии границы земельных участков; линии, обозначающие минимальные отступы построек от границ земельных участков (включая линии регулирования застройки); границы зон действия публичных сервитутов вдоль инженерно-технических коммуникаций, границы зон изъятия, в том числе путем выкупа, резервирования земельных участков, зданий, строений, сооружений для государственных и муниципальных нужд; границы санитарно-защитных, водоохранных и иных зон ограничений использования земельных участков, зданий, строений, сооружений;</w:t>
      </w:r>
    </w:p>
    <w:p w14:paraId="394CD888" w14:textId="77777777" w:rsidR="003F2950" w:rsidRPr="005D56CA" w:rsidRDefault="003F2950" w:rsidP="003F2950">
      <w:pPr>
        <w:pStyle w:val="affff"/>
        <w:rPr>
          <w:bCs/>
        </w:rPr>
      </w:pPr>
      <w:r w:rsidRPr="00F332DD">
        <w:rPr>
          <w:rStyle w:val="18"/>
          <w:rFonts w:eastAsia="Times New Roman"/>
          <w:b/>
        </w:rPr>
        <w:t>минимальные (максимальные) площадь и размеры земельных участков</w:t>
      </w:r>
      <w:r w:rsidRPr="005D56CA">
        <w:rPr>
          <w:bCs/>
        </w:rPr>
        <w:t xml:space="preserve"> </w:t>
      </w:r>
      <w:r>
        <w:rPr>
          <w:rStyle w:val="18"/>
        </w:rPr>
        <w:t>–</w:t>
      </w:r>
      <w:r w:rsidRPr="005D56CA">
        <w:rPr>
          <w:bCs/>
        </w:rPr>
        <w:t xml:space="preserve"> показатели наименьшей (наибольшей) площади и линейных размеров земельных участков, установленные градостроительными регламентами применительно к конкретной зоне в соответствии с действующим </w:t>
      </w:r>
      <w:hyperlink r:id="rId9" w:history="1">
        <w:r w:rsidRPr="00F332DD">
          <w:rPr>
            <w:rStyle w:val="aff7"/>
            <w:bCs/>
            <w:color w:val="auto"/>
            <w:u w:val="none"/>
          </w:rPr>
          <w:t>законодательством</w:t>
        </w:r>
      </w:hyperlink>
      <w:r>
        <w:rPr>
          <w:bCs/>
        </w:rPr>
        <w:t>;</w:t>
      </w:r>
    </w:p>
    <w:p w14:paraId="541BA588" w14:textId="77777777" w:rsidR="003F2950" w:rsidRDefault="003F2950" w:rsidP="003F2950">
      <w:pPr>
        <w:pStyle w:val="affff"/>
        <w:rPr>
          <w:rStyle w:val="18"/>
          <w:rFonts w:eastAsia="Times New Roman"/>
        </w:rPr>
      </w:pPr>
      <w:r>
        <w:rPr>
          <w:rStyle w:val="18"/>
          <w:rFonts w:eastAsia="Times New Roman"/>
          <w:b/>
          <w:bCs/>
        </w:rPr>
        <w:t>многоквартирный жилой дом</w:t>
      </w:r>
      <w:r>
        <w:rPr>
          <w:rStyle w:val="18"/>
          <w:rFonts w:eastAsia="Times New Roman"/>
        </w:rPr>
        <w:t xml:space="preserve"> – жилой дом, состоящий из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w:t>
      </w:r>
    </w:p>
    <w:p w14:paraId="43AA413A" w14:textId="77777777" w:rsidR="003F2950" w:rsidRDefault="003F2950" w:rsidP="003F2950">
      <w:pPr>
        <w:pStyle w:val="affff"/>
        <w:rPr>
          <w:rStyle w:val="18"/>
        </w:rPr>
      </w:pPr>
      <w:r>
        <w:rPr>
          <w:rStyle w:val="18"/>
          <w:b/>
        </w:rPr>
        <w:t>недвижимое имущество (недвижимость)</w:t>
      </w:r>
      <w:r>
        <w:rPr>
          <w:rStyle w:val="18"/>
        </w:rPr>
        <w:t xml:space="preserve">, права на которое подлежат государственной регистрации в соответствии с федеральным законодательством – </w:t>
      </w:r>
      <w:r>
        <w:rPr>
          <w:rStyle w:val="18"/>
        </w:rPr>
        <w:lastRenderedPageBreak/>
        <w:t>земельные участки, участки недр и все объекты, которые связаны с землей так, что их перемещение без несоразмерного ущерба их назначению невозможно, в том числе здания, сооружения, жилые и нежилые помещения, леса и многолетние насаждения, предприятия как имущественные комплексы;</w:t>
      </w:r>
    </w:p>
    <w:p w14:paraId="75951A58" w14:textId="77777777" w:rsidR="003F2950" w:rsidRDefault="003F2950" w:rsidP="003F2950">
      <w:pPr>
        <w:pStyle w:val="affff"/>
        <w:rPr>
          <w:rStyle w:val="18"/>
          <w:rFonts w:eastAsia="Calibri"/>
        </w:rPr>
      </w:pPr>
      <w:r w:rsidRPr="00CD4345">
        <w:rPr>
          <w:rStyle w:val="18"/>
          <w:b/>
        </w:rPr>
        <w:t>объект индивидуального жилищного строительства</w:t>
      </w:r>
      <w:r w:rsidRPr="00CD4345">
        <w:rPr>
          <w:rFonts w:eastAsia="Calibri"/>
        </w:rPr>
        <w:t xml:space="preserve"> </w:t>
      </w:r>
      <w:r>
        <w:rPr>
          <w:rStyle w:val="18"/>
          <w:rFonts w:eastAsia="Times New Roman"/>
        </w:rPr>
        <w:t>–</w:t>
      </w:r>
      <w:r w:rsidRPr="00CD4345">
        <w:rPr>
          <w:rFonts w:eastAsia="Calibri"/>
        </w:rPr>
        <w:t xml:space="preserve">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w:t>
      </w:r>
      <w:r>
        <w:rPr>
          <w:rFonts w:eastAsia="Calibri"/>
        </w:rPr>
        <w:t>«</w:t>
      </w:r>
      <w:r w:rsidRPr="00CD4345">
        <w:rPr>
          <w:rFonts w:eastAsia="Calibri"/>
        </w:rPr>
        <w:t>объект индивидуального жилищного строительства</w:t>
      </w:r>
      <w:r>
        <w:rPr>
          <w:rFonts w:eastAsia="Calibri"/>
        </w:rPr>
        <w:t>»</w:t>
      </w:r>
      <w:r w:rsidRPr="00CD4345">
        <w:rPr>
          <w:rFonts w:eastAsia="Calibri"/>
        </w:rPr>
        <w:t xml:space="preserve">, </w:t>
      </w:r>
      <w:r>
        <w:rPr>
          <w:rFonts w:eastAsia="Calibri"/>
        </w:rPr>
        <w:t>«</w:t>
      </w:r>
      <w:r w:rsidRPr="00CD4345">
        <w:rPr>
          <w:rFonts w:eastAsia="Calibri"/>
        </w:rPr>
        <w:t>жилой дом</w:t>
      </w:r>
      <w:r>
        <w:rPr>
          <w:rFonts w:eastAsia="Calibri"/>
        </w:rPr>
        <w:t>»</w:t>
      </w:r>
      <w:r w:rsidRPr="00CD4345">
        <w:rPr>
          <w:rFonts w:eastAsia="Calibri"/>
        </w:rPr>
        <w:t xml:space="preserve"> и </w:t>
      </w:r>
      <w:r>
        <w:rPr>
          <w:rFonts w:eastAsia="Calibri"/>
        </w:rPr>
        <w:t>«</w:t>
      </w:r>
      <w:r w:rsidRPr="00CD4345">
        <w:rPr>
          <w:rFonts w:eastAsia="Calibri"/>
        </w:rPr>
        <w:t>индивидуальный жилой дом</w:t>
      </w:r>
      <w:r>
        <w:rPr>
          <w:rFonts w:eastAsia="Calibri"/>
        </w:rPr>
        <w:t>»</w:t>
      </w:r>
      <w:r w:rsidRPr="00CD4345">
        <w:rPr>
          <w:rFonts w:eastAsia="Calibri"/>
        </w:rPr>
        <w:t xml:space="preserve"> применяются в </w:t>
      </w:r>
      <w:r>
        <w:rPr>
          <w:rFonts w:eastAsia="Calibri"/>
        </w:rPr>
        <w:t>Градостроительном</w:t>
      </w:r>
      <w:r w:rsidRPr="00CD4345">
        <w:rPr>
          <w:rFonts w:eastAsia="Calibri"/>
        </w:rPr>
        <w:t xml:space="preserve"> кодексе</w:t>
      </w:r>
      <w:r w:rsidRPr="00C469C2">
        <w:t xml:space="preserve"> </w:t>
      </w:r>
      <w:r>
        <w:t>Российской Федерации</w:t>
      </w:r>
      <w:r w:rsidRPr="00CD4345">
        <w:rPr>
          <w:rFonts w:eastAsia="Calibri"/>
        </w:rPr>
        <w:t xml:space="preserve">,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w:t>
      </w:r>
      <w:r>
        <w:rPr>
          <w:rFonts w:eastAsia="Calibri"/>
        </w:rPr>
        <w:t xml:space="preserve">Градостроительным </w:t>
      </w:r>
      <w:r w:rsidRPr="00CD4345">
        <w:rPr>
          <w:rFonts w:eastAsia="Calibri"/>
        </w:rPr>
        <w:t>кодексом</w:t>
      </w:r>
      <w:r w:rsidRPr="00C469C2">
        <w:t xml:space="preserve"> </w:t>
      </w:r>
      <w:r>
        <w:t>Российской Федерации</w:t>
      </w:r>
      <w:r w:rsidRPr="00CD4345">
        <w:rPr>
          <w:rFonts w:eastAsia="Calibri"/>
        </w:rPr>
        <w:t>,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w:t>
      </w:r>
      <w:r>
        <w:rPr>
          <w:rFonts w:eastAsia="Calibri"/>
        </w:rPr>
        <w:t>ссийской Федерации;</w:t>
      </w:r>
    </w:p>
    <w:p w14:paraId="74209EB9" w14:textId="77777777" w:rsidR="003F2950" w:rsidRDefault="003F2950" w:rsidP="003F2950">
      <w:pPr>
        <w:pStyle w:val="affff"/>
        <w:rPr>
          <w:rStyle w:val="18"/>
          <w:rFonts w:eastAsia="Times New Roman"/>
        </w:rPr>
      </w:pPr>
      <w:r>
        <w:rPr>
          <w:rStyle w:val="18"/>
          <w:rFonts w:eastAsia="Times New Roman"/>
          <w:b/>
          <w:bCs/>
        </w:rPr>
        <w:t>объект капитального строительства</w:t>
      </w:r>
      <w:r>
        <w:rPr>
          <w:rStyle w:val="18"/>
          <w:rFonts w:eastAsia="Times New Roman"/>
        </w:rPr>
        <w:t xml:space="preserve"> – </w:t>
      </w:r>
      <w:r w:rsidRPr="004220B5">
        <w:rPr>
          <w:rFonts w:eastAsia="Times New Roman"/>
        </w:rPr>
        <w:t xml:space="preserve">здание, строение, сооружение, объекты, строительство которых не завершено (далее </w:t>
      </w:r>
      <w:r>
        <w:rPr>
          <w:rFonts w:eastAsia="Times New Roman"/>
        </w:rPr>
        <w:t>–</w:t>
      </w:r>
      <w:r w:rsidRPr="004220B5">
        <w:rPr>
          <w:rFonts w:eastAsia="Times New Roman"/>
        </w:rPr>
        <w:t xml:space="preserve">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14:paraId="227609AF" w14:textId="77777777" w:rsidR="003F2950" w:rsidRPr="005A528A" w:rsidRDefault="003F2950" w:rsidP="003F2950">
      <w:pPr>
        <w:pStyle w:val="affff"/>
        <w:rPr>
          <w:rStyle w:val="18"/>
        </w:rPr>
      </w:pPr>
      <w:r>
        <w:rPr>
          <w:rStyle w:val="18"/>
          <w:b/>
        </w:rPr>
        <w:t xml:space="preserve">общественные обсуждения или публичные слушания </w:t>
      </w:r>
      <w:r>
        <w:rPr>
          <w:rStyle w:val="18"/>
        </w:rPr>
        <w:t>–</w:t>
      </w:r>
      <w:r>
        <w:rPr>
          <w:rStyle w:val="18"/>
          <w:b/>
        </w:rPr>
        <w:t xml:space="preserve"> </w:t>
      </w:r>
      <w:r>
        <w:rPr>
          <w:rStyle w:val="18"/>
        </w:rPr>
        <w:t>форма реализации прав населения на участие в процессе принятия решений органами местного самоуправления посредством проведения собраний для публичного обсуждения вопросов местного значения;</w:t>
      </w:r>
    </w:p>
    <w:p w14:paraId="255E3666" w14:textId="77777777" w:rsidR="00927470" w:rsidRPr="00420F96" w:rsidRDefault="00927470" w:rsidP="00927470">
      <w:pPr>
        <w:pStyle w:val="affff"/>
        <w:rPr>
          <w:rStyle w:val="18"/>
          <w:rFonts w:eastAsia="Calibri"/>
        </w:rPr>
      </w:pPr>
      <w:r w:rsidRPr="004B2779">
        <w:rPr>
          <w:rStyle w:val="18"/>
          <w:rFonts w:eastAsia="Calibri"/>
          <w:b/>
        </w:rPr>
        <w:t>огородный земельный участок</w:t>
      </w:r>
      <w:r w:rsidRPr="004B2779">
        <w:rPr>
          <w:rStyle w:val="18"/>
          <w:rFonts w:eastAsia="Calibri"/>
        </w:rPr>
        <w:t xml:space="preserve">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2A59A6E5" w14:textId="77777777" w:rsidR="003F2950" w:rsidRPr="005D56CA" w:rsidRDefault="003F2950" w:rsidP="003F2950">
      <w:pPr>
        <w:pStyle w:val="affff"/>
        <w:rPr>
          <w:bCs/>
        </w:rPr>
      </w:pPr>
      <w:r w:rsidRPr="00F332DD">
        <w:rPr>
          <w:rStyle w:val="18"/>
          <w:rFonts w:eastAsia="Times New Roman"/>
          <w:b/>
        </w:rPr>
        <w:t>озелененная территория</w:t>
      </w:r>
      <w:r w:rsidRPr="005D56CA">
        <w:rPr>
          <w:bCs/>
        </w:rPr>
        <w:t xml:space="preserve"> </w:t>
      </w:r>
      <w:r>
        <w:rPr>
          <w:bCs/>
        </w:rPr>
        <w:t>–</w:t>
      </w:r>
      <w:r w:rsidRPr="005D56CA">
        <w:rPr>
          <w:bCs/>
        </w:rPr>
        <w:t xml:space="preserve"> территория, занятая лесами, лесопарками, парками, скверами, бульварами, используемая для отдыха населения и выполняющая рекреационные, санитарно-гигие</w:t>
      </w:r>
      <w:r>
        <w:rPr>
          <w:bCs/>
        </w:rPr>
        <w:t>нические и эстетические функции;</w:t>
      </w:r>
    </w:p>
    <w:p w14:paraId="4C646FBD" w14:textId="77777777" w:rsidR="003F2950" w:rsidRDefault="003F2950" w:rsidP="003F2950">
      <w:pPr>
        <w:pStyle w:val="affff"/>
        <w:rPr>
          <w:rStyle w:val="18"/>
          <w:rFonts w:eastAsia="Calibri"/>
        </w:rPr>
      </w:pPr>
      <w:r>
        <w:rPr>
          <w:rStyle w:val="18"/>
          <w:b/>
          <w:bCs/>
        </w:rPr>
        <w:t>планировка территории</w:t>
      </w:r>
      <w:r>
        <w:rPr>
          <w:rStyle w:val="18"/>
        </w:rPr>
        <w:t xml:space="preserve"> – одна из разновидностей градостроительной деятельности по упорядочению и созданию условий для развития территории, осуществляемая путем подготовки и реализации решений документации по планировке территории, содержащей характеристики и параметры ее планируемого развития, а также фиксированные границы регулирования землепользования и застройки, в том числе, в виде красных линий, границ земельных участков, границ зон планируемого размещения объектов, границ зон действия публичных сервитутов;</w:t>
      </w:r>
    </w:p>
    <w:p w14:paraId="441F899D" w14:textId="77777777" w:rsidR="003F2950" w:rsidRDefault="003F2950" w:rsidP="003F2950">
      <w:pPr>
        <w:pStyle w:val="affff"/>
        <w:rPr>
          <w:rStyle w:val="18"/>
          <w:rFonts w:eastAsia="Times New Roman"/>
        </w:rPr>
      </w:pPr>
      <w:r>
        <w:rPr>
          <w:rStyle w:val="18"/>
          <w:rFonts w:eastAsia="Times New Roman"/>
          <w:b/>
          <w:bCs/>
        </w:rPr>
        <w:t>прибрежная защитная полоса</w:t>
      </w:r>
      <w:r>
        <w:rPr>
          <w:rStyle w:val="18"/>
          <w:rFonts w:eastAsia="Times New Roman"/>
        </w:rPr>
        <w:t xml:space="preserve"> – полоса земли вдоль береговой линии водного объекта общего пользования, являющаяся частью водоохраной зоны, для которой вводятся дополнительные ограничения хозяйственной и иной деятельности;</w:t>
      </w:r>
    </w:p>
    <w:p w14:paraId="08EF31B7" w14:textId="77777777" w:rsidR="003F2950" w:rsidRDefault="003F2950" w:rsidP="003F2950">
      <w:pPr>
        <w:pStyle w:val="affff"/>
        <w:rPr>
          <w:rStyle w:val="18"/>
          <w:rFonts w:eastAsia="Arial"/>
        </w:rPr>
      </w:pPr>
      <w:r>
        <w:rPr>
          <w:rStyle w:val="18"/>
          <w:rFonts w:eastAsia="Arial"/>
          <w:b/>
          <w:bCs/>
        </w:rPr>
        <w:t>проект планировки</w:t>
      </w:r>
      <w:r>
        <w:rPr>
          <w:rStyle w:val="18"/>
          <w:rFonts w:eastAsia="Arial"/>
        </w:rPr>
        <w:t xml:space="preserve"> </w:t>
      </w:r>
      <w:r>
        <w:rPr>
          <w:rStyle w:val="18"/>
          <w:rFonts w:eastAsia="Times New Roman"/>
        </w:rPr>
        <w:t>–</w:t>
      </w:r>
      <w:r>
        <w:rPr>
          <w:rStyle w:val="18"/>
          <w:rFonts w:eastAsia="Arial"/>
        </w:rPr>
        <w:t xml:space="preserve"> разрабатывается для выделения элементов планировочной структуры, установления параметров планируемого развития элементов планировочной структуры;</w:t>
      </w:r>
    </w:p>
    <w:p w14:paraId="5B52FF9D" w14:textId="77777777" w:rsidR="003F2950" w:rsidRDefault="003F2950" w:rsidP="003F2950">
      <w:pPr>
        <w:pStyle w:val="affff"/>
        <w:rPr>
          <w:rStyle w:val="18"/>
          <w:rFonts w:eastAsia="Arial"/>
        </w:rPr>
      </w:pPr>
      <w:r>
        <w:rPr>
          <w:rStyle w:val="18"/>
          <w:rFonts w:eastAsia="Arial"/>
          <w:b/>
          <w:bCs/>
        </w:rPr>
        <w:t xml:space="preserve">проект межевания </w:t>
      </w:r>
      <w:r>
        <w:rPr>
          <w:rStyle w:val="18"/>
          <w:rFonts w:eastAsia="Times New Roman"/>
        </w:rPr>
        <w:t>–</w:t>
      </w:r>
      <w:r>
        <w:rPr>
          <w:rStyle w:val="18"/>
          <w:rFonts w:eastAsia="Arial"/>
          <w:b/>
          <w:bCs/>
        </w:rPr>
        <w:t xml:space="preserve"> </w:t>
      </w:r>
      <w:r>
        <w:rPr>
          <w:rStyle w:val="18"/>
          <w:rFonts w:eastAsia="Arial"/>
        </w:rPr>
        <w:t xml:space="preserve">документ, разрабатываемый применительно к застроенным и подлежащим застройке территориям, расположенным в границах элементов </w:t>
      </w:r>
      <w:r>
        <w:rPr>
          <w:rStyle w:val="18"/>
          <w:rFonts w:eastAsia="Arial"/>
        </w:rPr>
        <w:lastRenderedPageBreak/>
        <w:t>планировочной структуры, установленных проектами планировки территорий, в целях установления границ застроенных земельных участков и границ незастроенных земельных участков;</w:t>
      </w:r>
    </w:p>
    <w:p w14:paraId="1A25047A" w14:textId="77777777" w:rsidR="003F2950" w:rsidRPr="005D56CA" w:rsidRDefault="003F2950" w:rsidP="003F2950">
      <w:pPr>
        <w:pStyle w:val="affff"/>
        <w:rPr>
          <w:bCs/>
        </w:rPr>
      </w:pPr>
      <w:r w:rsidRPr="00F332DD">
        <w:rPr>
          <w:rStyle w:val="18"/>
          <w:rFonts w:eastAsia="Arial"/>
          <w:b/>
        </w:rPr>
        <w:t>проектная документация</w:t>
      </w:r>
      <w:r w:rsidRPr="005D56CA">
        <w:rPr>
          <w:bCs/>
        </w:rPr>
        <w:t xml:space="preserve"> </w:t>
      </w:r>
      <w:r>
        <w:rPr>
          <w:rStyle w:val="18"/>
          <w:rFonts w:eastAsia="Times New Roman"/>
        </w:rPr>
        <w:t>–</w:t>
      </w:r>
      <w:r w:rsidRPr="005D56CA">
        <w:rPr>
          <w:bCs/>
        </w:rPr>
        <w:t xml:space="preserve"> документация, подготавливаемая применительно к объектам капитального строительства и их частям, строящимся, реконструируемым в границах принадлежащего застройщику земельного участка, а также в случаях проведение капитального ремонта объектов капитального строительства, если при его проведении затрагиваются конструктивные и иные характеристики надежности и безопасности таких объектов. Проектная документация содержит материалы в текстовой форме и в виде карт (схем) и определяет архитектурные, функционально-технологические, конструктивные и инженерно-технические решения, используется для получения </w:t>
      </w:r>
      <w:hyperlink r:id="rId10" w:history="1">
        <w:r w:rsidRPr="00F332DD">
          <w:rPr>
            <w:rStyle w:val="aff7"/>
            <w:bCs/>
            <w:color w:val="auto"/>
            <w:u w:val="none"/>
          </w:rPr>
          <w:t>разрешения</w:t>
        </w:r>
      </w:hyperlink>
      <w:r w:rsidRPr="005D56CA">
        <w:rPr>
          <w:bCs/>
        </w:rPr>
        <w:t xml:space="preserve"> на строительство и в производстве строительных работ после ее согласования </w:t>
      </w:r>
      <w:r>
        <w:rPr>
          <w:bCs/>
        </w:rPr>
        <w:t>в установленном порядке;</w:t>
      </w:r>
    </w:p>
    <w:p w14:paraId="19297904" w14:textId="77777777" w:rsidR="003F2950" w:rsidRDefault="003F2950" w:rsidP="003F2950">
      <w:pPr>
        <w:pStyle w:val="affff"/>
        <w:rPr>
          <w:rStyle w:val="18"/>
          <w:rFonts w:eastAsia="Times New Roman"/>
        </w:rPr>
      </w:pPr>
      <w:r>
        <w:rPr>
          <w:rStyle w:val="18"/>
          <w:rFonts w:eastAsia="Times New Roman"/>
          <w:b/>
          <w:bCs/>
        </w:rPr>
        <w:t>процент застройки участка</w:t>
      </w:r>
      <w:r>
        <w:rPr>
          <w:rStyle w:val="18"/>
          <w:rFonts w:eastAsia="Times New Roman"/>
        </w:rPr>
        <w:t xml:space="preserve">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w:t>
      </w:r>
    </w:p>
    <w:p w14:paraId="671446DF" w14:textId="77777777" w:rsidR="003F2950" w:rsidRDefault="003F2950" w:rsidP="003F2950">
      <w:pPr>
        <w:pStyle w:val="affff"/>
        <w:rPr>
          <w:rStyle w:val="18"/>
          <w:rFonts w:eastAsia="Times New Roman"/>
        </w:rPr>
      </w:pPr>
      <w:r>
        <w:rPr>
          <w:rStyle w:val="18"/>
          <w:rFonts w:eastAsia="Times New Roman"/>
          <w:b/>
          <w:bCs/>
        </w:rPr>
        <w:t>публичный сервитут</w:t>
      </w:r>
      <w:r>
        <w:rPr>
          <w:rStyle w:val="18"/>
          <w:rFonts w:eastAsia="Times New Roman"/>
        </w:rPr>
        <w:t xml:space="preserve"> – 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с учетом результатов</w:t>
      </w:r>
      <w:r w:rsidRPr="00A55DE9">
        <w:t xml:space="preserve"> </w:t>
      </w:r>
      <w:r>
        <w:t>общественных обсуждений или</w:t>
      </w:r>
      <w:r>
        <w:rPr>
          <w:rStyle w:val="18"/>
          <w:rFonts w:eastAsia="Times New Roman"/>
        </w:rPr>
        <w:t xml:space="preserve"> публичных слушаний по обсуждению документации по планировке территории, в случаях, если это необходимо для обеспечения интересов государства, местного самоуправления или местного населения, без изъятия земельных участков;</w:t>
      </w:r>
    </w:p>
    <w:p w14:paraId="0FEFD09A" w14:textId="77777777" w:rsidR="003F2950" w:rsidRDefault="003F2950" w:rsidP="003F2950">
      <w:pPr>
        <w:pStyle w:val="affff"/>
        <w:rPr>
          <w:rStyle w:val="18"/>
          <w:rFonts w:eastAsia="Times New Roman"/>
        </w:rPr>
      </w:pPr>
      <w:r>
        <w:rPr>
          <w:rStyle w:val="18"/>
          <w:rFonts w:eastAsia="Times New Roman"/>
          <w:b/>
          <w:bCs/>
        </w:rPr>
        <w:t>разрешенное использование</w:t>
      </w:r>
      <w:r>
        <w:rPr>
          <w:rStyle w:val="18"/>
          <w:rFonts w:eastAsia="Times New Roman"/>
        </w:rPr>
        <w:t xml:space="preserve"> </w:t>
      </w:r>
      <w:r>
        <w:rPr>
          <w:rStyle w:val="18"/>
          <w:rFonts w:eastAsia="Times New Roman"/>
          <w:b/>
          <w:bCs/>
        </w:rPr>
        <w:t>земельных участков и иных объектов недвижимости</w:t>
      </w:r>
      <w:r>
        <w:rPr>
          <w:rStyle w:val="18"/>
          <w:rFonts w:eastAsia="Times New Roman"/>
        </w:rPr>
        <w:t xml:space="preserve"> – использование недвижимости в соответствии с градостроительным регламентом, ограничениями на использование недвижимости, установленными в соответствии с законодательством, а также публичными сервитутами;</w:t>
      </w:r>
    </w:p>
    <w:p w14:paraId="7E225385" w14:textId="77777777" w:rsidR="003F2950" w:rsidRDefault="003F2950" w:rsidP="003F2950">
      <w:pPr>
        <w:pStyle w:val="affff"/>
        <w:rPr>
          <w:rStyle w:val="18"/>
        </w:rPr>
      </w:pPr>
      <w:r w:rsidRPr="004220B5">
        <w:rPr>
          <w:rFonts w:eastAsia="Times New Roman"/>
          <w:b/>
          <w:bCs/>
        </w:rPr>
        <w:t xml:space="preserve">реконструкция объектов капитального строительства (за исключением линейных объектов) </w:t>
      </w:r>
      <w:r>
        <w:rPr>
          <w:rFonts w:eastAsia="Times New Roman"/>
          <w:b/>
          <w:bCs/>
        </w:rPr>
        <w:t>–</w:t>
      </w:r>
      <w:r w:rsidRPr="004220B5">
        <w:rPr>
          <w:rFonts w:eastAsia="Times New Roman"/>
          <w:b/>
          <w:bCs/>
        </w:rPr>
        <w:t xml:space="preserve"> </w:t>
      </w:r>
      <w:r w:rsidRPr="004220B5">
        <w:rPr>
          <w:rStyle w:val="18"/>
        </w:rPr>
        <w:t>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14:paraId="05EB22A3" w14:textId="77777777" w:rsidR="003F2950" w:rsidRPr="005A528A" w:rsidRDefault="003F2950" w:rsidP="003F2950">
      <w:pPr>
        <w:pStyle w:val="affff"/>
      </w:pPr>
      <w:r w:rsidRPr="004220B5">
        <w:rPr>
          <w:rFonts w:eastAsia="Times New Roman"/>
          <w:b/>
          <w:bCs/>
        </w:rPr>
        <w:t>реконструкция линейных</w:t>
      </w:r>
      <w:r w:rsidRPr="004220B5">
        <w:t xml:space="preserve"> </w:t>
      </w:r>
      <w:r w:rsidRPr="004220B5">
        <w:rPr>
          <w:rFonts w:eastAsia="Times New Roman"/>
          <w:b/>
          <w:bCs/>
        </w:rPr>
        <w:t>объектов</w:t>
      </w:r>
      <w:r w:rsidRPr="004220B5">
        <w:t xml:space="preserve"> </w:t>
      </w:r>
      <w:r>
        <w:t>–</w:t>
      </w:r>
      <w:r w:rsidRPr="004220B5">
        <w:t xml:space="preserve">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14:paraId="289C6A82" w14:textId="77777777" w:rsidR="00927470" w:rsidRPr="004B2779" w:rsidRDefault="00927470" w:rsidP="00927470">
      <w:pPr>
        <w:pStyle w:val="affff"/>
        <w:rPr>
          <w:rStyle w:val="18"/>
          <w:rFonts w:eastAsia="Times New Roman"/>
        </w:rPr>
      </w:pPr>
      <w:r w:rsidRPr="004B2779">
        <w:rPr>
          <w:rStyle w:val="18"/>
          <w:rFonts w:eastAsia="Times New Roman"/>
          <w:b/>
        </w:rPr>
        <w:t>садовый земельный участок</w:t>
      </w:r>
      <w:r w:rsidRPr="004B2779">
        <w:rPr>
          <w:rStyle w:val="18"/>
          <w:rFonts w:eastAsia="Times New Roman"/>
        </w:rPr>
        <w:t xml:space="preserve">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14:paraId="13AEC5E9" w14:textId="77777777" w:rsidR="00927470" w:rsidRPr="004B2779" w:rsidRDefault="00927470" w:rsidP="00927470">
      <w:pPr>
        <w:pStyle w:val="affff"/>
        <w:rPr>
          <w:rStyle w:val="18"/>
          <w:rFonts w:eastAsia="Times New Roman"/>
        </w:rPr>
      </w:pPr>
      <w:r w:rsidRPr="004B2779">
        <w:rPr>
          <w:rStyle w:val="18"/>
          <w:rFonts w:eastAsia="Times New Roman"/>
          <w:b/>
        </w:rPr>
        <w:t>садовый дом</w:t>
      </w:r>
      <w:r w:rsidRPr="004B2779">
        <w:rPr>
          <w:rStyle w:val="18"/>
          <w:rFonts w:eastAsia="Times New Roman"/>
        </w:rPr>
        <w:t xml:space="preserve"> - здание сезонного использования, предназначенное для удовлетворения гражданами бытовых и иных нужд, связанных с их временным пребыванием в таком здании;</w:t>
      </w:r>
    </w:p>
    <w:p w14:paraId="32EB3677" w14:textId="77777777" w:rsidR="003F2950" w:rsidRPr="004B2779" w:rsidRDefault="003F2950" w:rsidP="003F2950">
      <w:pPr>
        <w:pStyle w:val="affff"/>
        <w:rPr>
          <w:rStyle w:val="18"/>
          <w:rFonts w:eastAsia="Times New Roman"/>
        </w:rPr>
      </w:pPr>
      <w:r w:rsidRPr="004B2779">
        <w:rPr>
          <w:rStyle w:val="18"/>
          <w:rFonts w:eastAsia="Times New Roman"/>
          <w:b/>
          <w:bCs/>
        </w:rPr>
        <w:t>территориальные зоны</w:t>
      </w:r>
      <w:r w:rsidRPr="004B2779">
        <w:rPr>
          <w:rStyle w:val="18"/>
          <w:rFonts w:eastAsia="Times New Roman"/>
        </w:rPr>
        <w:t xml:space="preserve"> – </w:t>
      </w:r>
      <w:r w:rsidRPr="004B2779">
        <w:rPr>
          <w:rFonts w:eastAsia="Times New Roman"/>
        </w:rPr>
        <w:t>зоны, для которых в правилах землепользования и застройки определены границы и установлены градостроительные регламенты;</w:t>
      </w:r>
    </w:p>
    <w:p w14:paraId="04953D43" w14:textId="77777777" w:rsidR="003F2950" w:rsidRPr="004B2779" w:rsidRDefault="003F2950" w:rsidP="003F2950">
      <w:pPr>
        <w:pStyle w:val="affff"/>
        <w:rPr>
          <w:rFonts w:eastAsia="Times New Roman"/>
        </w:rPr>
      </w:pPr>
      <w:r w:rsidRPr="004B2779">
        <w:rPr>
          <w:rStyle w:val="18"/>
          <w:rFonts w:eastAsia="Times New Roman"/>
          <w:b/>
          <w:bCs/>
        </w:rPr>
        <w:lastRenderedPageBreak/>
        <w:t>территории общего пользования</w:t>
      </w:r>
      <w:r w:rsidRPr="004B2779">
        <w:rPr>
          <w:rStyle w:val="18"/>
          <w:rFonts w:eastAsia="Times New Roman"/>
        </w:rPr>
        <w:t xml:space="preserve"> –</w:t>
      </w:r>
      <w:r w:rsidRPr="004B2779">
        <w:t xml:space="preserve"> </w:t>
      </w:r>
      <w:r w:rsidRPr="004B2779">
        <w:rPr>
          <w:rFonts w:eastAsia="Times New Roman"/>
        </w:rPr>
        <w:t>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14:paraId="6C5BF87F" w14:textId="77777777" w:rsidR="00927470" w:rsidRPr="00481D30" w:rsidRDefault="00927470" w:rsidP="00927470">
      <w:pPr>
        <w:pStyle w:val="affff"/>
        <w:rPr>
          <w:rStyle w:val="18"/>
          <w:rFonts w:eastAsia="Times New Roman"/>
        </w:rPr>
      </w:pPr>
      <w:r w:rsidRPr="004B2779">
        <w:rPr>
          <w:rStyle w:val="18"/>
          <w:rFonts w:eastAsia="Times New Roman"/>
          <w:b/>
        </w:rPr>
        <w:t>хозяйственные</w:t>
      </w:r>
      <w:r w:rsidRPr="004B2779">
        <w:rPr>
          <w:rStyle w:val="18"/>
          <w:rFonts w:eastAsia="Times New Roman"/>
        </w:rPr>
        <w:t xml:space="preserve"> </w:t>
      </w:r>
      <w:r w:rsidRPr="004B2779">
        <w:rPr>
          <w:rStyle w:val="18"/>
          <w:rFonts w:eastAsia="Times New Roman"/>
          <w:b/>
        </w:rPr>
        <w:t>постройки</w:t>
      </w:r>
      <w:r w:rsidRPr="004B2779">
        <w:rPr>
          <w:rStyle w:val="18"/>
          <w:rFonts w:eastAsia="Times New Roman"/>
        </w:rPr>
        <w:t xml:space="preserve"> - сараи, бани, теплицы, навесы, погреба, колодцы и </w:t>
      </w:r>
      <w:proofErr w:type="gramStart"/>
      <w:r w:rsidRPr="004B2779">
        <w:rPr>
          <w:rStyle w:val="18"/>
          <w:rFonts w:eastAsia="Times New Roman"/>
        </w:rPr>
        <w:t>другие сооружения</w:t>
      </w:r>
      <w:proofErr w:type="gramEnd"/>
      <w:r w:rsidRPr="004B2779">
        <w:rPr>
          <w:rStyle w:val="18"/>
          <w:rFonts w:eastAsia="Times New Roman"/>
        </w:rPr>
        <w:t xml:space="preserve"> и постройки (в том числе временные), предназначенные для удовлетворения гражданами бытовых и иных нужд;</w:t>
      </w:r>
    </w:p>
    <w:p w14:paraId="1F591314" w14:textId="77777777" w:rsidR="003F2950" w:rsidRPr="005D56CA" w:rsidRDefault="003F2950" w:rsidP="003F2950">
      <w:pPr>
        <w:pStyle w:val="affff"/>
        <w:rPr>
          <w:bCs/>
        </w:rPr>
      </w:pPr>
      <w:r w:rsidRPr="00F332DD">
        <w:rPr>
          <w:b/>
          <w:bCs/>
        </w:rPr>
        <w:t>этажность здания</w:t>
      </w:r>
      <w:r w:rsidRPr="005D56CA">
        <w:rPr>
          <w:bCs/>
        </w:rPr>
        <w:t xml:space="preserve"> </w:t>
      </w:r>
      <w:r>
        <w:rPr>
          <w:rStyle w:val="18"/>
        </w:rPr>
        <w:t>–</w:t>
      </w:r>
      <w:r w:rsidRPr="005D56CA">
        <w:rPr>
          <w:bCs/>
        </w:rPr>
        <w:t xml:space="preserve"> число надземных этажей, включающее все надземные этажи, в том числе технический этаж, мансардный, а также цокольный этаж, если верх его перекрытия находится выше средней планировочной отметки земли не менее чем на 2 м. подполье под зданием независимо от его высоты, а также междуэтажное пространство с высотой менее 1,8 м в число надземных этажей не включается. при различном числе этажей в разных частях здания этажность определяется о</w:t>
      </w:r>
      <w:r>
        <w:rPr>
          <w:bCs/>
        </w:rPr>
        <w:t>тдельно для каждой части здания.</w:t>
      </w:r>
    </w:p>
    <w:p w14:paraId="373DB252" w14:textId="77777777" w:rsidR="003F2950" w:rsidRPr="00AD4634" w:rsidRDefault="003F2950" w:rsidP="004B2779">
      <w:pPr>
        <w:pStyle w:val="ConsPlusNormal"/>
        <w:spacing w:before="240" w:after="240"/>
        <w:jc w:val="both"/>
        <w:outlineLvl w:val="2"/>
        <w:rPr>
          <w:b/>
          <w:sz w:val="24"/>
          <w:szCs w:val="24"/>
        </w:rPr>
      </w:pPr>
      <w:bookmarkStart w:id="16" w:name="_Toc26187345"/>
      <w:bookmarkStart w:id="17" w:name="_Toc63064820"/>
      <w:bookmarkStart w:id="18" w:name="_Toc216359091"/>
      <w:r w:rsidRPr="00AD4634">
        <w:rPr>
          <w:b/>
          <w:sz w:val="24"/>
          <w:szCs w:val="24"/>
        </w:rPr>
        <w:t xml:space="preserve">Статья </w:t>
      </w:r>
      <w:r>
        <w:rPr>
          <w:b/>
          <w:sz w:val="24"/>
          <w:szCs w:val="24"/>
        </w:rPr>
        <w:t>2</w:t>
      </w:r>
      <w:r w:rsidRPr="00AD4634">
        <w:rPr>
          <w:b/>
          <w:sz w:val="24"/>
          <w:szCs w:val="24"/>
        </w:rPr>
        <w:t>. Назначение Правил землепользования и застройки</w:t>
      </w:r>
      <w:bookmarkEnd w:id="15"/>
      <w:bookmarkEnd w:id="16"/>
      <w:bookmarkEnd w:id="17"/>
      <w:bookmarkEnd w:id="18"/>
    </w:p>
    <w:p w14:paraId="54EEB547" w14:textId="2AA0FE71" w:rsidR="00666E14" w:rsidRDefault="00666E14" w:rsidP="00666E14">
      <w:pPr>
        <w:pStyle w:val="affff"/>
        <w:rPr>
          <w:bCs/>
        </w:rPr>
      </w:pPr>
      <w:r>
        <w:rPr>
          <w:bCs/>
        </w:rPr>
        <w:t xml:space="preserve">1. </w:t>
      </w:r>
      <w:r w:rsidRPr="00AD4634">
        <w:rPr>
          <w:bCs/>
        </w:rPr>
        <w:t xml:space="preserve">Правила землепользования и застройки </w:t>
      </w:r>
      <w:r>
        <w:rPr>
          <w:rFonts w:eastAsia="Helvetica Neue Light"/>
          <w:bCs/>
          <w:color w:val="00000A"/>
          <w:bdr w:val="nil"/>
        </w:rPr>
        <w:t>муниципального образования</w:t>
      </w:r>
      <w:r w:rsidRPr="00205CA2">
        <w:rPr>
          <w:rFonts w:eastAsia="Helvetica Neue Light"/>
          <w:bCs/>
          <w:color w:val="00000A"/>
          <w:bdr w:val="nil"/>
        </w:rPr>
        <w:t xml:space="preserve"> </w:t>
      </w:r>
      <w:r w:rsidR="007A02B9">
        <w:rPr>
          <w:rFonts w:eastAsia="Helvetica Neue Light"/>
          <w:bCs/>
          <w:color w:val="00000A"/>
          <w:bdr w:val="nil"/>
        </w:rPr>
        <w:t xml:space="preserve">«Сельское поселение </w:t>
      </w:r>
      <w:proofErr w:type="spellStart"/>
      <w:r w:rsidR="007A02B9">
        <w:rPr>
          <w:rFonts w:eastAsia="Helvetica Neue Light"/>
          <w:bCs/>
          <w:color w:val="00000A"/>
          <w:bdr w:val="nil"/>
        </w:rPr>
        <w:t>Раздорский</w:t>
      </w:r>
      <w:proofErr w:type="spellEnd"/>
      <w:r w:rsidR="007A02B9">
        <w:rPr>
          <w:rFonts w:eastAsia="Helvetica Neue Light"/>
          <w:bCs/>
          <w:color w:val="00000A"/>
          <w:bdr w:val="nil"/>
        </w:rPr>
        <w:t xml:space="preserve"> сельсовет Камызякского муниципального района Астраханской области»</w:t>
      </w:r>
      <w:r>
        <w:rPr>
          <w:rFonts w:eastAsia="Helvetica Neue Light"/>
          <w:bCs/>
          <w:color w:val="00000A"/>
          <w:bdr w:val="nil"/>
        </w:rPr>
        <w:t xml:space="preserve"> </w:t>
      </w:r>
      <w:r w:rsidRPr="00B23BD5">
        <w:rPr>
          <w:rFonts w:eastAsia="Helvetica Neue Light"/>
          <w:bCs/>
          <w:color w:val="00000A"/>
          <w:bdr w:val="nil"/>
        </w:rPr>
        <w:t>(далее – Правила) – документ</w:t>
      </w:r>
      <w:r w:rsidRPr="00AD4634">
        <w:rPr>
          <w:bCs/>
        </w:rPr>
        <w:t xml:space="preserve"> территориального зонирования, принятый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иными законами и нормативными правовыми актами, регламентирующими вопросы землепользования и застройки земель на территории </w:t>
      </w:r>
      <w:r>
        <w:rPr>
          <w:bCs/>
        </w:rPr>
        <w:t>муниципального образования</w:t>
      </w:r>
      <w:r w:rsidRPr="00AD4634">
        <w:rPr>
          <w:bCs/>
        </w:rPr>
        <w:t xml:space="preserve">. </w:t>
      </w:r>
    </w:p>
    <w:p w14:paraId="64AD3530" w14:textId="77777777" w:rsidR="00666E14" w:rsidRPr="00DF271D" w:rsidRDefault="00666E14" w:rsidP="00666E14">
      <w:pPr>
        <w:pStyle w:val="affff"/>
        <w:rPr>
          <w:bCs/>
        </w:rPr>
      </w:pPr>
      <w:r w:rsidRPr="00DF271D">
        <w:rPr>
          <w:bCs/>
        </w:rPr>
        <w:t>Правила учитывают основные направления социально-экономического и градостроительного развития, охраны культурного наследия, окружающей среды и рационального использования природных ресурсов.</w:t>
      </w:r>
    </w:p>
    <w:p w14:paraId="63DE6ED1" w14:textId="345F2C5E" w:rsidR="00666E14" w:rsidRDefault="00666E14" w:rsidP="00666E14">
      <w:pPr>
        <w:pStyle w:val="affff"/>
        <w:rPr>
          <w:bCs/>
        </w:rPr>
      </w:pPr>
      <w:r w:rsidRPr="00AD4634">
        <w:rPr>
          <w:bCs/>
        </w:rPr>
        <w:t xml:space="preserve">Настоящие Правила </w:t>
      </w:r>
      <w:r w:rsidRPr="00C07C36">
        <w:rPr>
          <w:bCs/>
        </w:rPr>
        <w:t>подлежат обязательному исполнению на всей террит</w:t>
      </w:r>
      <w:r>
        <w:rPr>
          <w:bCs/>
        </w:rPr>
        <w:t xml:space="preserve">ории муниципального образования </w:t>
      </w:r>
      <w:bookmarkStart w:id="19" w:name="_Toc331865282"/>
      <w:r w:rsidR="007A02B9">
        <w:t xml:space="preserve">«Сельское поселение </w:t>
      </w:r>
      <w:proofErr w:type="spellStart"/>
      <w:r w:rsidR="007A02B9">
        <w:t>Раздорский</w:t>
      </w:r>
      <w:proofErr w:type="spellEnd"/>
      <w:r w:rsidR="007A02B9">
        <w:t xml:space="preserve"> сельсовет Камызякского муниципального района Астраханской области»</w:t>
      </w:r>
      <w:r>
        <w:rPr>
          <w:bCs/>
        </w:rPr>
        <w:t>.</w:t>
      </w:r>
    </w:p>
    <w:p w14:paraId="674E35D8" w14:textId="26A8BD3E" w:rsidR="00666E14" w:rsidRDefault="00666E14" w:rsidP="00666E14">
      <w:pPr>
        <w:pStyle w:val="affff"/>
        <w:rPr>
          <w:bCs/>
        </w:rPr>
      </w:pPr>
      <w:r>
        <w:rPr>
          <w:bCs/>
        </w:rPr>
        <w:t xml:space="preserve">2. </w:t>
      </w:r>
      <w:bookmarkEnd w:id="19"/>
      <w:r w:rsidRPr="00894C6F">
        <w:rPr>
          <w:bCs/>
        </w:rPr>
        <w:t xml:space="preserve">Правила устанавливают (отображают) территориальные зоны на территории </w:t>
      </w:r>
      <w:r>
        <w:rPr>
          <w:bCs/>
        </w:rPr>
        <w:t xml:space="preserve">муниципального образования </w:t>
      </w:r>
      <w:r w:rsidR="007A02B9">
        <w:t xml:space="preserve">«Сельское поселение </w:t>
      </w:r>
      <w:proofErr w:type="spellStart"/>
      <w:r w:rsidR="007A02B9">
        <w:t>Раздорский</w:t>
      </w:r>
      <w:proofErr w:type="spellEnd"/>
      <w:r w:rsidR="007A02B9">
        <w:t xml:space="preserve"> сельсовет Камызякского муниципального района Астраханской области»</w:t>
      </w:r>
      <w:r w:rsidRPr="00AD4634">
        <w:rPr>
          <w:bCs/>
        </w:rPr>
        <w:t xml:space="preserve"> </w:t>
      </w:r>
      <w:r w:rsidRPr="00894C6F">
        <w:rPr>
          <w:bCs/>
        </w:rPr>
        <w:t xml:space="preserve">и определяют градостроительный регламент в отношении земельных участков и объектов капитального строительства, расположенных </w:t>
      </w:r>
      <w:bookmarkStart w:id="20" w:name="_Toc331865283"/>
      <w:r w:rsidRPr="00894C6F">
        <w:rPr>
          <w:bCs/>
        </w:rPr>
        <w:t>в пределах территориальных зон.</w:t>
      </w:r>
    </w:p>
    <w:p w14:paraId="3E748B37" w14:textId="77777777" w:rsidR="00666E14" w:rsidRPr="002851D5" w:rsidRDefault="00666E14" w:rsidP="00666E14">
      <w:pPr>
        <w:pStyle w:val="affff"/>
        <w:rPr>
          <w:bCs/>
        </w:rPr>
      </w:pPr>
      <w:r>
        <w:rPr>
          <w:bCs/>
        </w:rPr>
        <w:t xml:space="preserve">3. </w:t>
      </w:r>
      <w:bookmarkEnd w:id="20"/>
      <w:r w:rsidRPr="002851D5">
        <w:rPr>
          <w:bCs/>
        </w:rPr>
        <w:t>Правила разрабатываются в целях:</w:t>
      </w:r>
    </w:p>
    <w:p w14:paraId="180D9E77" w14:textId="77777777" w:rsidR="00666E14" w:rsidRPr="002851D5" w:rsidRDefault="00666E14" w:rsidP="00666E14">
      <w:pPr>
        <w:pStyle w:val="affff"/>
        <w:rPr>
          <w:bCs/>
        </w:rPr>
      </w:pPr>
      <w:r>
        <w:rPr>
          <w:bCs/>
        </w:rPr>
        <w:t>-</w:t>
      </w:r>
      <w:r w:rsidRPr="002851D5">
        <w:rPr>
          <w:bCs/>
        </w:rPr>
        <w:t xml:space="preserve"> создания условий для устойчивого развития территори</w:t>
      </w:r>
      <w:r>
        <w:rPr>
          <w:bCs/>
        </w:rPr>
        <w:t>и</w:t>
      </w:r>
      <w:r w:rsidRPr="002851D5">
        <w:rPr>
          <w:bCs/>
        </w:rPr>
        <w:t xml:space="preserve"> муниципальн</w:t>
      </w:r>
      <w:r>
        <w:rPr>
          <w:bCs/>
        </w:rPr>
        <w:t>ого</w:t>
      </w:r>
      <w:r w:rsidRPr="002851D5">
        <w:rPr>
          <w:bCs/>
        </w:rPr>
        <w:t xml:space="preserve"> образовани</w:t>
      </w:r>
      <w:r>
        <w:rPr>
          <w:bCs/>
        </w:rPr>
        <w:t>я</w:t>
      </w:r>
      <w:r w:rsidRPr="002851D5">
        <w:rPr>
          <w:bCs/>
        </w:rPr>
        <w:t>, сохранения окружающей среды и объектов культурного наследия;</w:t>
      </w:r>
    </w:p>
    <w:p w14:paraId="5D84FAC5" w14:textId="77777777" w:rsidR="00666E14" w:rsidRPr="002851D5" w:rsidRDefault="00666E14" w:rsidP="00666E14">
      <w:pPr>
        <w:pStyle w:val="affff"/>
        <w:rPr>
          <w:bCs/>
        </w:rPr>
      </w:pPr>
      <w:r>
        <w:rPr>
          <w:bCs/>
        </w:rPr>
        <w:t>-</w:t>
      </w:r>
      <w:r w:rsidRPr="002851D5">
        <w:rPr>
          <w:bCs/>
        </w:rPr>
        <w:t xml:space="preserve"> создания условий для планировки территори</w:t>
      </w:r>
      <w:r>
        <w:rPr>
          <w:bCs/>
        </w:rPr>
        <w:t>и</w:t>
      </w:r>
      <w:r w:rsidRPr="002851D5">
        <w:rPr>
          <w:bCs/>
        </w:rPr>
        <w:t xml:space="preserve"> муниципальн</w:t>
      </w:r>
      <w:r>
        <w:rPr>
          <w:bCs/>
        </w:rPr>
        <w:t>ого</w:t>
      </w:r>
      <w:r w:rsidRPr="002851D5">
        <w:rPr>
          <w:bCs/>
        </w:rPr>
        <w:t xml:space="preserve"> образовани</w:t>
      </w:r>
      <w:r>
        <w:rPr>
          <w:bCs/>
        </w:rPr>
        <w:t>я</w:t>
      </w:r>
      <w:r w:rsidRPr="002851D5">
        <w:rPr>
          <w:bCs/>
        </w:rPr>
        <w:t>;</w:t>
      </w:r>
    </w:p>
    <w:p w14:paraId="5195329B" w14:textId="77777777" w:rsidR="00666E14" w:rsidRPr="002851D5" w:rsidRDefault="00666E14" w:rsidP="00666E14">
      <w:pPr>
        <w:pStyle w:val="affff"/>
        <w:rPr>
          <w:bCs/>
        </w:rPr>
      </w:pPr>
      <w:r>
        <w:rPr>
          <w:bCs/>
        </w:rPr>
        <w:t>-</w:t>
      </w:r>
      <w:r w:rsidRPr="002851D5">
        <w:rPr>
          <w:bCs/>
        </w:rPr>
        <w:t xml:space="preserve">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14:paraId="63C33262" w14:textId="77777777" w:rsidR="00666E14" w:rsidRPr="00AD4634" w:rsidRDefault="00666E14" w:rsidP="00666E14">
      <w:pPr>
        <w:pStyle w:val="affff"/>
        <w:rPr>
          <w:bCs/>
        </w:rPr>
      </w:pPr>
      <w:r>
        <w:rPr>
          <w:bCs/>
        </w:rPr>
        <w:t>-</w:t>
      </w:r>
      <w:r w:rsidRPr="002851D5">
        <w:rPr>
          <w:bCs/>
        </w:rPr>
        <w:t xml:space="preserve">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14:paraId="5270BDC8" w14:textId="77777777" w:rsidR="00666E14" w:rsidRPr="002851D5" w:rsidRDefault="00666E14" w:rsidP="00666E14">
      <w:pPr>
        <w:pStyle w:val="affff"/>
        <w:rPr>
          <w:bCs/>
        </w:rPr>
      </w:pPr>
      <w:bookmarkStart w:id="21" w:name="_Toc331865284"/>
      <w:r>
        <w:rPr>
          <w:bCs/>
        </w:rPr>
        <w:t xml:space="preserve">4. </w:t>
      </w:r>
      <w:bookmarkEnd w:id="21"/>
      <w:r w:rsidRPr="002851D5">
        <w:rPr>
          <w:bCs/>
        </w:rPr>
        <w:t>Правила включают в себя:</w:t>
      </w:r>
    </w:p>
    <w:p w14:paraId="4A2D75E0" w14:textId="77777777" w:rsidR="00666E14" w:rsidRPr="002851D5" w:rsidRDefault="00666E14" w:rsidP="00666E14">
      <w:pPr>
        <w:pStyle w:val="affff"/>
        <w:rPr>
          <w:bCs/>
        </w:rPr>
      </w:pPr>
      <w:r w:rsidRPr="002851D5">
        <w:rPr>
          <w:bCs/>
        </w:rPr>
        <w:t>- порядок их применения и внесения изменений в указанные правила;</w:t>
      </w:r>
    </w:p>
    <w:p w14:paraId="4D0FF282" w14:textId="77777777" w:rsidR="00666E14" w:rsidRPr="002851D5" w:rsidRDefault="00666E14" w:rsidP="00666E14">
      <w:pPr>
        <w:pStyle w:val="affff"/>
        <w:rPr>
          <w:bCs/>
        </w:rPr>
      </w:pPr>
      <w:r w:rsidRPr="002851D5">
        <w:rPr>
          <w:bCs/>
        </w:rPr>
        <w:t>- карт</w:t>
      </w:r>
      <w:r>
        <w:rPr>
          <w:bCs/>
        </w:rPr>
        <w:t>ы</w:t>
      </w:r>
      <w:r w:rsidRPr="002851D5">
        <w:rPr>
          <w:bCs/>
        </w:rPr>
        <w:t xml:space="preserve"> градостроительного зонирования;</w:t>
      </w:r>
    </w:p>
    <w:p w14:paraId="77D740C9" w14:textId="77777777" w:rsidR="003F2950" w:rsidRPr="00C54B24" w:rsidRDefault="00666E14" w:rsidP="004B2779">
      <w:pPr>
        <w:pStyle w:val="affff"/>
        <w:tabs>
          <w:tab w:val="left" w:pos="993"/>
        </w:tabs>
        <w:spacing w:line="192" w:lineRule="auto"/>
        <w:ind w:left="709" w:firstLine="0"/>
        <w:rPr>
          <w:bCs/>
        </w:rPr>
      </w:pPr>
      <w:r w:rsidRPr="003B4E3F">
        <w:rPr>
          <w:bCs/>
        </w:rPr>
        <w:t>-</w:t>
      </w:r>
      <w:r w:rsidRPr="002851D5">
        <w:rPr>
          <w:bCs/>
        </w:rPr>
        <w:t xml:space="preserve"> градостроительные регламенты.</w:t>
      </w:r>
    </w:p>
    <w:p w14:paraId="734FB958" w14:textId="77777777" w:rsidR="005136CB" w:rsidRDefault="005136CB">
      <w:pPr>
        <w:rPr>
          <w:rFonts w:ascii="Times New Roman" w:eastAsia="Times New Roman" w:hAnsi="Times New Roman" w:cs="Times New Roman"/>
          <w:b/>
        </w:rPr>
      </w:pPr>
      <w:bookmarkStart w:id="22" w:name="_Toc14774881"/>
      <w:bookmarkStart w:id="23" w:name="_Toc26187346"/>
      <w:bookmarkStart w:id="24" w:name="_Toc63064821"/>
      <w:bookmarkStart w:id="25" w:name="_Toc470277536"/>
      <w:bookmarkStart w:id="26" w:name="_Toc14774884"/>
      <w:bookmarkStart w:id="27" w:name="_Toc26187349"/>
      <w:r>
        <w:rPr>
          <w:b/>
        </w:rPr>
        <w:br w:type="page"/>
      </w:r>
    </w:p>
    <w:p w14:paraId="17DD5DE0" w14:textId="3257F49B" w:rsidR="003F2950" w:rsidRPr="00F820D7" w:rsidRDefault="003F2950" w:rsidP="003F2950">
      <w:pPr>
        <w:pStyle w:val="ConsPlusNormal"/>
        <w:spacing w:before="240" w:after="240"/>
        <w:jc w:val="both"/>
        <w:outlineLvl w:val="2"/>
        <w:rPr>
          <w:b/>
          <w:sz w:val="24"/>
          <w:szCs w:val="24"/>
        </w:rPr>
      </w:pPr>
      <w:bookmarkStart w:id="28" w:name="_Toc216359092"/>
      <w:r w:rsidRPr="00F820D7">
        <w:rPr>
          <w:b/>
          <w:sz w:val="24"/>
          <w:szCs w:val="24"/>
        </w:rPr>
        <w:lastRenderedPageBreak/>
        <w:t xml:space="preserve">Статья 3. Порядок подготовки </w:t>
      </w:r>
      <w:r>
        <w:rPr>
          <w:b/>
          <w:sz w:val="24"/>
          <w:szCs w:val="24"/>
        </w:rPr>
        <w:t xml:space="preserve">проекта </w:t>
      </w:r>
      <w:r w:rsidRPr="00F820D7">
        <w:rPr>
          <w:b/>
          <w:sz w:val="24"/>
          <w:szCs w:val="24"/>
        </w:rPr>
        <w:t>правил землепользования и застройки</w:t>
      </w:r>
      <w:r>
        <w:rPr>
          <w:b/>
          <w:sz w:val="24"/>
          <w:szCs w:val="24"/>
        </w:rPr>
        <w:t xml:space="preserve"> </w:t>
      </w:r>
      <w:r>
        <w:rPr>
          <w:b/>
          <w:bCs/>
          <w:sz w:val="24"/>
          <w:szCs w:val="24"/>
        </w:rPr>
        <w:t xml:space="preserve">муниципального образования </w:t>
      </w:r>
      <w:r w:rsidR="007A02B9">
        <w:rPr>
          <w:b/>
          <w:bCs/>
          <w:sz w:val="24"/>
          <w:szCs w:val="24"/>
        </w:rPr>
        <w:t xml:space="preserve">«Сельское поселение </w:t>
      </w:r>
      <w:proofErr w:type="spellStart"/>
      <w:r w:rsidR="007A02B9">
        <w:rPr>
          <w:b/>
          <w:bCs/>
          <w:sz w:val="24"/>
          <w:szCs w:val="24"/>
        </w:rPr>
        <w:t>Раздорский</w:t>
      </w:r>
      <w:proofErr w:type="spellEnd"/>
      <w:r w:rsidR="007A02B9">
        <w:rPr>
          <w:b/>
          <w:bCs/>
          <w:sz w:val="24"/>
          <w:szCs w:val="24"/>
        </w:rPr>
        <w:t xml:space="preserve"> сельсовет Камызякского муниципального района Астраханской области»</w:t>
      </w:r>
      <w:r w:rsidRPr="0009620A">
        <w:rPr>
          <w:b/>
          <w:sz w:val="24"/>
          <w:szCs w:val="24"/>
        </w:rPr>
        <w:t xml:space="preserve"> </w:t>
      </w:r>
      <w:r>
        <w:rPr>
          <w:b/>
          <w:sz w:val="24"/>
          <w:szCs w:val="24"/>
        </w:rPr>
        <w:t>(изменений в правила)</w:t>
      </w:r>
      <w:bookmarkEnd w:id="22"/>
      <w:bookmarkEnd w:id="23"/>
      <w:bookmarkEnd w:id="24"/>
      <w:bookmarkEnd w:id="28"/>
    </w:p>
    <w:p w14:paraId="0124D609" w14:textId="77777777" w:rsidR="005136CB" w:rsidRPr="00A74710" w:rsidRDefault="005136CB" w:rsidP="005136CB">
      <w:pPr>
        <w:pStyle w:val="ConsPlusNormal"/>
        <w:tabs>
          <w:tab w:val="left" w:pos="993"/>
        </w:tabs>
        <w:ind w:firstLine="709"/>
        <w:jc w:val="both"/>
        <w:rPr>
          <w:sz w:val="24"/>
          <w:szCs w:val="24"/>
        </w:rPr>
      </w:pPr>
      <w:bookmarkStart w:id="29" w:name="_Toc63064822"/>
      <w:bookmarkStart w:id="30" w:name="_Toc77921984"/>
      <w:bookmarkStart w:id="31" w:name="_Toc89079623"/>
      <w:bookmarkStart w:id="32" w:name="_Toc143249583"/>
      <w:bookmarkStart w:id="33" w:name="_Toc151550277"/>
      <w:r w:rsidRPr="00A74710">
        <w:rPr>
          <w:sz w:val="24"/>
          <w:szCs w:val="24"/>
        </w:rPr>
        <w:t>1. Подготовка проекта правил землепользования и застройки может осуществляться применительно ко всем территориям поселения, а также к частям территорий поселения с последующим внесением в правила землепользования и застройки изменений, относящихся к другим частям территорий поселения.</w:t>
      </w:r>
    </w:p>
    <w:p w14:paraId="7D33BC21" w14:textId="77777777" w:rsidR="005136CB" w:rsidRPr="00A74710" w:rsidRDefault="005136CB" w:rsidP="005136CB">
      <w:pPr>
        <w:pStyle w:val="ConsPlusNormal"/>
        <w:tabs>
          <w:tab w:val="left" w:pos="993"/>
        </w:tabs>
        <w:ind w:firstLine="709"/>
        <w:jc w:val="both"/>
        <w:rPr>
          <w:sz w:val="24"/>
          <w:szCs w:val="24"/>
        </w:rPr>
      </w:pPr>
      <w:bookmarkStart w:id="34" w:name="dst100489"/>
      <w:bookmarkEnd w:id="34"/>
      <w:r w:rsidRPr="00A74710">
        <w:rPr>
          <w:sz w:val="24"/>
          <w:szCs w:val="24"/>
        </w:rPr>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14:paraId="44C54C47" w14:textId="77777777" w:rsidR="005136CB" w:rsidRPr="00A74710" w:rsidRDefault="005136CB" w:rsidP="005136CB">
      <w:pPr>
        <w:pStyle w:val="ConsPlusNormal"/>
        <w:tabs>
          <w:tab w:val="left" w:pos="993"/>
        </w:tabs>
        <w:ind w:firstLine="709"/>
        <w:jc w:val="both"/>
        <w:rPr>
          <w:sz w:val="24"/>
          <w:szCs w:val="24"/>
        </w:rPr>
      </w:pPr>
      <w:bookmarkStart w:id="35" w:name="dst2898"/>
      <w:bookmarkStart w:id="36" w:name="dst1962"/>
      <w:bookmarkStart w:id="37" w:name="dst2183"/>
      <w:bookmarkStart w:id="38" w:name="dst100490"/>
      <w:bookmarkEnd w:id="35"/>
      <w:bookmarkEnd w:id="36"/>
      <w:bookmarkEnd w:id="37"/>
      <w:bookmarkEnd w:id="38"/>
      <w:r w:rsidRPr="00A74710">
        <w:rPr>
          <w:sz w:val="24"/>
          <w:szCs w:val="24"/>
        </w:rPr>
        <w:t>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общественные обсуждения или публичные слушания не проводятся.</w:t>
      </w:r>
    </w:p>
    <w:p w14:paraId="600C22C6" w14:textId="77777777" w:rsidR="005136CB" w:rsidRPr="00A74710" w:rsidRDefault="005136CB" w:rsidP="005136CB">
      <w:pPr>
        <w:pStyle w:val="ConsPlusNormal"/>
        <w:tabs>
          <w:tab w:val="left" w:pos="993"/>
        </w:tabs>
        <w:ind w:firstLine="709"/>
        <w:jc w:val="both"/>
        <w:rPr>
          <w:sz w:val="24"/>
          <w:szCs w:val="24"/>
        </w:rPr>
      </w:pPr>
      <w:bookmarkStart w:id="39" w:name="dst1345"/>
      <w:bookmarkEnd w:id="39"/>
      <w:r w:rsidRPr="00A74710">
        <w:rPr>
          <w:sz w:val="24"/>
          <w:szCs w:val="24"/>
        </w:rPr>
        <w:t xml:space="preserve">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w:t>
      </w:r>
      <w:proofErr w:type="gramStart"/>
      <w:r w:rsidRPr="00A74710">
        <w:rPr>
          <w:sz w:val="24"/>
          <w:szCs w:val="24"/>
        </w:rPr>
        <w:t>поселения</w:t>
      </w:r>
      <w:proofErr w:type="gramEnd"/>
      <w:r w:rsidRPr="00A74710">
        <w:rPr>
          <w:sz w:val="24"/>
          <w:szCs w:val="24"/>
        </w:rPr>
        <w:t xml:space="preserve">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14:paraId="4C9EDDBF" w14:textId="77777777" w:rsidR="005136CB" w:rsidRPr="00A74710" w:rsidRDefault="005136CB" w:rsidP="005136CB">
      <w:pPr>
        <w:pStyle w:val="ConsPlusNormal"/>
        <w:tabs>
          <w:tab w:val="left" w:pos="993"/>
        </w:tabs>
        <w:ind w:firstLine="709"/>
        <w:jc w:val="both"/>
        <w:rPr>
          <w:sz w:val="24"/>
          <w:szCs w:val="24"/>
        </w:rPr>
      </w:pPr>
      <w:bookmarkStart w:id="40" w:name="dst100491"/>
      <w:bookmarkEnd w:id="40"/>
      <w:r w:rsidRPr="00A74710">
        <w:rPr>
          <w:sz w:val="24"/>
          <w:szCs w:val="24"/>
        </w:rPr>
        <w:t>4. Применительно к части территории поселения подготовка проекта правил землепользования и застройки может осуществляться при отсутствии генерального плана поселения.</w:t>
      </w:r>
    </w:p>
    <w:p w14:paraId="05ADBDBC" w14:textId="77777777" w:rsidR="005136CB" w:rsidRPr="00A74710" w:rsidRDefault="005136CB" w:rsidP="005136CB">
      <w:pPr>
        <w:pStyle w:val="ConsPlusNormal"/>
        <w:tabs>
          <w:tab w:val="left" w:pos="993"/>
        </w:tabs>
        <w:ind w:firstLine="709"/>
        <w:jc w:val="both"/>
        <w:rPr>
          <w:sz w:val="24"/>
          <w:szCs w:val="24"/>
        </w:rPr>
      </w:pPr>
      <w:bookmarkStart w:id="41" w:name="dst100492"/>
      <w:bookmarkEnd w:id="41"/>
      <w:r w:rsidRPr="00A74710">
        <w:rPr>
          <w:sz w:val="24"/>
          <w:szCs w:val="24"/>
        </w:rPr>
        <w:t xml:space="preserve">5. Решение о подготовке проекта правил землепользования и застройки принимается </w:t>
      </w:r>
      <w:bookmarkStart w:id="42" w:name="_Hlk147482611"/>
      <w:r w:rsidRPr="00A74710">
        <w:rPr>
          <w:sz w:val="24"/>
          <w:szCs w:val="24"/>
        </w:rPr>
        <w:t>Министерством имущественных и градостроительных отношений Астраханской области (далее – уполномоченный исполнительный орган Астраханской области</w:t>
      </w:r>
      <w:bookmarkEnd w:id="42"/>
      <w:r w:rsidRPr="00A74710">
        <w:rPr>
          <w:sz w:val="24"/>
          <w:szCs w:val="24"/>
        </w:rPr>
        <w:t>) с установлением этапов градостроительного зонирования применительно ко всем территориям поселения, или межселенной территории либо к различным частям территорий поселения (в случае подготовки проекта правил землепользования и застройки применительно к частям территорий поселения), порядка и сроков проведения работ по подготовке правил землепользования и застройки, иных положений, касающихся организации указанных работ.</w:t>
      </w:r>
    </w:p>
    <w:p w14:paraId="75548480" w14:textId="77777777" w:rsidR="005136CB" w:rsidRPr="00A74710" w:rsidRDefault="005136CB" w:rsidP="005136CB">
      <w:pPr>
        <w:pStyle w:val="ConsPlusNormal"/>
        <w:tabs>
          <w:tab w:val="left" w:pos="993"/>
        </w:tabs>
        <w:ind w:firstLine="709"/>
        <w:jc w:val="both"/>
        <w:rPr>
          <w:sz w:val="24"/>
          <w:szCs w:val="24"/>
        </w:rPr>
      </w:pPr>
      <w:r w:rsidRPr="00A74710">
        <w:rPr>
          <w:sz w:val="24"/>
          <w:szCs w:val="24"/>
        </w:rPr>
        <w:t>Уполномоченный исполнительный орган Астраханской области принимает решение о подготовке проекта правил землепользования и застройки, проекта решения о внесении изменений в правила землепользования и застройки или письменно уведомляет орган местного самоуправления, направивший обращение, о нецелесообразности принятия решения о подготовке проекта правил землепользования и застройки, проекта решения о внесении изменений в правила землепользования и застройки с указанием причин принятого решения.</w:t>
      </w:r>
    </w:p>
    <w:p w14:paraId="466C0CF9" w14:textId="77777777" w:rsidR="005136CB" w:rsidRPr="00A74710" w:rsidRDefault="005136CB" w:rsidP="005136CB">
      <w:pPr>
        <w:pStyle w:val="ConsPlusNormal"/>
        <w:tabs>
          <w:tab w:val="left" w:pos="993"/>
        </w:tabs>
        <w:ind w:firstLine="709"/>
        <w:jc w:val="both"/>
        <w:rPr>
          <w:sz w:val="24"/>
          <w:szCs w:val="24"/>
        </w:rPr>
      </w:pPr>
      <w:r w:rsidRPr="00A74710">
        <w:rPr>
          <w:sz w:val="24"/>
          <w:szCs w:val="24"/>
        </w:rPr>
        <w:t xml:space="preserve">Решение о подготовке проекта правил землепользования и застройки, проекта решения о внесении изменений в правила землепользования и застройки подлежит </w:t>
      </w:r>
      <w:r w:rsidRPr="00A74710">
        <w:rPr>
          <w:sz w:val="24"/>
          <w:szCs w:val="24"/>
        </w:rPr>
        <w:lastRenderedPageBreak/>
        <w:t>размещению на официальном сайте уполномоченного исполнительного органа Астраханской области в информационно-телекоммуникационной сети Интернет в течение пяти рабочих дней со дня принятия такого решения.</w:t>
      </w:r>
    </w:p>
    <w:p w14:paraId="3A3A8AA4" w14:textId="4120CF1C" w:rsidR="005136CB" w:rsidRPr="00A74710" w:rsidRDefault="005136CB" w:rsidP="005136CB">
      <w:pPr>
        <w:pStyle w:val="ConsPlusNormal"/>
        <w:tabs>
          <w:tab w:val="left" w:pos="993"/>
        </w:tabs>
        <w:ind w:firstLine="709"/>
        <w:jc w:val="both"/>
        <w:rPr>
          <w:sz w:val="24"/>
          <w:szCs w:val="24"/>
        </w:rPr>
      </w:pPr>
      <w:r w:rsidRPr="00A74710">
        <w:rPr>
          <w:sz w:val="24"/>
          <w:szCs w:val="24"/>
        </w:rPr>
        <w:t xml:space="preserve">Уполномоченный исполнительный орган Астраханской области в течение трех рабочих дней со дня принятия такого решения направляет решение о подготовке проекта правил землепользования и застройки, проекта решения о внесении изменений в правила землепользования и застройки в администрацию муниципального образования «Сельское поселение </w:t>
      </w:r>
      <w:proofErr w:type="spellStart"/>
      <w:r>
        <w:rPr>
          <w:sz w:val="24"/>
          <w:szCs w:val="24"/>
        </w:rPr>
        <w:t>Раздорский</w:t>
      </w:r>
      <w:proofErr w:type="spellEnd"/>
      <w:r>
        <w:rPr>
          <w:sz w:val="24"/>
          <w:szCs w:val="24"/>
        </w:rPr>
        <w:t xml:space="preserve"> сельсовет</w:t>
      </w:r>
      <w:r w:rsidRPr="00A74710">
        <w:rPr>
          <w:sz w:val="24"/>
          <w:szCs w:val="24"/>
        </w:rPr>
        <w:t xml:space="preserve"> Камызякского муниципального района Астраханской области» для опубликования информации о принятии указанного решения в средствах массовой информации, определенных официальным источником опубликования муниципальных правовых актов, с указанием в публикации сведений о размещении решения на официальном сайте уполномоченного исполнительного органа Астраханской области в информационно-телекоммуникационной сети Интернет.</w:t>
      </w:r>
    </w:p>
    <w:p w14:paraId="72E59BC7" w14:textId="45DB3968" w:rsidR="005136CB" w:rsidRPr="00A74710" w:rsidRDefault="005136CB" w:rsidP="005136CB">
      <w:pPr>
        <w:pStyle w:val="ConsPlusNormal"/>
        <w:tabs>
          <w:tab w:val="left" w:pos="993"/>
        </w:tabs>
        <w:ind w:firstLine="709"/>
        <w:jc w:val="both"/>
        <w:rPr>
          <w:sz w:val="24"/>
          <w:szCs w:val="24"/>
        </w:rPr>
      </w:pPr>
      <w:bookmarkStart w:id="43" w:name="dst2184"/>
      <w:bookmarkStart w:id="44" w:name="dst100493"/>
      <w:bookmarkEnd w:id="43"/>
      <w:bookmarkEnd w:id="44"/>
      <w:r w:rsidRPr="00A74710">
        <w:rPr>
          <w:sz w:val="24"/>
          <w:szCs w:val="24"/>
        </w:rPr>
        <w:t xml:space="preserve">6. Одновременно с принятием решения о подготовке проекта правил землепользования и застройки </w:t>
      </w:r>
      <w:r w:rsidRPr="00A74710">
        <w:rPr>
          <w:bCs/>
          <w:sz w:val="24"/>
          <w:szCs w:val="24"/>
        </w:rPr>
        <w:t xml:space="preserve">муниципального образования «Сельское поселение </w:t>
      </w:r>
      <w:proofErr w:type="spellStart"/>
      <w:r>
        <w:rPr>
          <w:sz w:val="24"/>
          <w:szCs w:val="24"/>
        </w:rPr>
        <w:t>Раздорский</w:t>
      </w:r>
      <w:proofErr w:type="spellEnd"/>
      <w:r>
        <w:rPr>
          <w:sz w:val="24"/>
          <w:szCs w:val="24"/>
        </w:rPr>
        <w:t xml:space="preserve"> сельсовет</w:t>
      </w:r>
      <w:r w:rsidRPr="00A74710">
        <w:rPr>
          <w:bCs/>
          <w:sz w:val="24"/>
          <w:szCs w:val="24"/>
        </w:rPr>
        <w:t xml:space="preserve"> Камызякского</w:t>
      </w:r>
      <w:r w:rsidRPr="00A74710">
        <w:rPr>
          <w:b/>
          <w:bCs/>
          <w:sz w:val="24"/>
          <w:szCs w:val="24"/>
        </w:rPr>
        <w:t xml:space="preserve"> </w:t>
      </w:r>
      <w:r w:rsidRPr="00A74710">
        <w:rPr>
          <w:bCs/>
          <w:sz w:val="24"/>
          <w:szCs w:val="24"/>
        </w:rPr>
        <w:t xml:space="preserve">муниципального района Астраханской области» </w:t>
      </w:r>
      <w:r w:rsidRPr="00A74710">
        <w:rPr>
          <w:sz w:val="24"/>
          <w:szCs w:val="24"/>
        </w:rPr>
        <w:t>утверждаются состав и порядок деятельности комиссии по подготовке проекта правил землепользования и застройки, которая может выступать организатором общественных обсуждений или публичных слушаний при их проведении.</w:t>
      </w:r>
    </w:p>
    <w:p w14:paraId="6D961834" w14:textId="51BB8165" w:rsidR="005136CB" w:rsidRPr="00A74710" w:rsidRDefault="005136CB" w:rsidP="005136CB">
      <w:pPr>
        <w:pStyle w:val="ConsPlusNormal"/>
        <w:tabs>
          <w:tab w:val="left" w:pos="993"/>
        </w:tabs>
        <w:ind w:firstLine="709"/>
        <w:jc w:val="both"/>
        <w:rPr>
          <w:sz w:val="24"/>
          <w:szCs w:val="24"/>
        </w:rPr>
      </w:pPr>
      <w:bookmarkStart w:id="45" w:name="dst101023"/>
      <w:bookmarkStart w:id="46" w:name="dst100494"/>
      <w:bookmarkEnd w:id="45"/>
      <w:bookmarkEnd w:id="46"/>
      <w:r w:rsidRPr="00A74710">
        <w:rPr>
          <w:sz w:val="24"/>
          <w:szCs w:val="24"/>
        </w:rPr>
        <w:t xml:space="preserve">7. Глава администрации муниципального образования «Сельское поселение </w:t>
      </w:r>
      <w:proofErr w:type="spellStart"/>
      <w:r>
        <w:rPr>
          <w:sz w:val="24"/>
          <w:szCs w:val="24"/>
        </w:rPr>
        <w:t>Раздорский</w:t>
      </w:r>
      <w:proofErr w:type="spellEnd"/>
      <w:r>
        <w:rPr>
          <w:sz w:val="24"/>
          <w:szCs w:val="24"/>
        </w:rPr>
        <w:t xml:space="preserve"> сельсовет</w:t>
      </w:r>
      <w:r w:rsidRPr="00A74710">
        <w:rPr>
          <w:sz w:val="24"/>
          <w:szCs w:val="24"/>
        </w:rPr>
        <w:t xml:space="preserve"> Камызякского</w:t>
      </w:r>
      <w:r w:rsidRPr="00A74710">
        <w:rPr>
          <w:b/>
          <w:bCs/>
          <w:sz w:val="24"/>
          <w:szCs w:val="24"/>
        </w:rPr>
        <w:t xml:space="preserve"> </w:t>
      </w:r>
      <w:r w:rsidRPr="00A74710">
        <w:rPr>
          <w:sz w:val="24"/>
          <w:szCs w:val="24"/>
        </w:rPr>
        <w:t xml:space="preserve">муниципального района Астраханской области»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«Сельское поселение </w:t>
      </w:r>
      <w:proofErr w:type="spellStart"/>
      <w:r>
        <w:rPr>
          <w:sz w:val="24"/>
          <w:szCs w:val="24"/>
        </w:rPr>
        <w:t>Раздорский</w:t>
      </w:r>
      <w:proofErr w:type="spellEnd"/>
      <w:r>
        <w:rPr>
          <w:sz w:val="24"/>
          <w:szCs w:val="24"/>
        </w:rPr>
        <w:t xml:space="preserve"> сельсовет</w:t>
      </w:r>
      <w:r w:rsidRPr="00A74710">
        <w:rPr>
          <w:sz w:val="24"/>
          <w:szCs w:val="24"/>
        </w:rPr>
        <w:t xml:space="preserve"> Камызякского муниципального района Астраханской области» в сети «Интернет». Сообщение о принятии такого решения также может быть распространено по радио и телевидению.</w:t>
      </w:r>
    </w:p>
    <w:p w14:paraId="322B66EC" w14:textId="77777777" w:rsidR="005136CB" w:rsidRPr="00A74710" w:rsidRDefault="005136CB" w:rsidP="005136CB">
      <w:pPr>
        <w:pStyle w:val="ConsPlusNormal"/>
        <w:tabs>
          <w:tab w:val="left" w:pos="993"/>
        </w:tabs>
        <w:ind w:firstLine="709"/>
        <w:jc w:val="both"/>
        <w:rPr>
          <w:sz w:val="24"/>
          <w:szCs w:val="24"/>
        </w:rPr>
      </w:pPr>
      <w:bookmarkStart w:id="47" w:name="dst1963"/>
      <w:bookmarkEnd w:id="47"/>
      <w:r w:rsidRPr="00A74710">
        <w:rPr>
          <w:sz w:val="24"/>
          <w:szCs w:val="24"/>
        </w:rPr>
        <w:t>7.1. В случае приведения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опубликование сообщения о принятии решения о подготовке проекта о внесении изменений в правила землепользования и застройки не требуется.</w:t>
      </w:r>
    </w:p>
    <w:p w14:paraId="46183218" w14:textId="77777777" w:rsidR="005136CB" w:rsidRPr="00A74710" w:rsidRDefault="005136CB" w:rsidP="005136CB">
      <w:pPr>
        <w:pStyle w:val="ConsPlusNormal"/>
        <w:tabs>
          <w:tab w:val="left" w:pos="993"/>
        </w:tabs>
        <w:ind w:firstLine="709"/>
        <w:jc w:val="both"/>
        <w:rPr>
          <w:sz w:val="24"/>
          <w:szCs w:val="24"/>
        </w:rPr>
      </w:pPr>
      <w:bookmarkStart w:id="48" w:name="dst100495"/>
      <w:bookmarkEnd w:id="48"/>
      <w:r w:rsidRPr="00A74710">
        <w:rPr>
          <w:sz w:val="24"/>
          <w:szCs w:val="24"/>
        </w:rPr>
        <w:t xml:space="preserve">8. В указанном в </w:t>
      </w:r>
      <w:hyperlink r:id="rId11" w:anchor="dst101023" w:history="1">
        <w:r w:rsidRPr="00A74710">
          <w:rPr>
            <w:sz w:val="24"/>
            <w:szCs w:val="24"/>
          </w:rPr>
          <w:t>части 7</w:t>
        </w:r>
      </w:hyperlink>
      <w:r w:rsidRPr="00A74710">
        <w:rPr>
          <w:sz w:val="24"/>
          <w:szCs w:val="24"/>
        </w:rPr>
        <w:t xml:space="preserve"> настоящей статьи сообщении о принятии решения о подготовке проекта правил землепользования и застройки указываются:</w:t>
      </w:r>
    </w:p>
    <w:p w14:paraId="29468BB3" w14:textId="77777777" w:rsidR="005136CB" w:rsidRPr="00A74710" w:rsidRDefault="005136CB" w:rsidP="005136CB">
      <w:pPr>
        <w:pStyle w:val="ConsPlusNormal"/>
        <w:tabs>
          <w:tab w:val="left" w:pos="993"/>
        </w:tabs>
        <w:ind w:firstLine="709"/>
        <w:jc w:val="both"/>
        <w:rPr>
          <w:sz w:val="24"/>
          <w:szCs w:val="24"/>
        </w:rPr>
      </w:pPr>
      <w:bookmarkStart w:id="49" w:name="dst100496"/>
      <w:bookmarkEnd w:id="49"/>
      <w:r w:rsidRPr="00A74710">
        <w:rPr>
          <w:sz w:val="24"/>
          <w:szCs w:val="24"/>
        </w:rPr>
        <w:t>1) состав и порядок деятельности комиссии;</w:t>
      </w:r>
    </w:p>
    <w:p w14:paraId="126A28B9" w14:textId="77777777" w:rsidR="005136CB" w:rsidRPr="00A74710" w:rsidRDefault="005136CB" w:rsidP="005136CB">
      <w:pPr>
        <w:pStyle w:val="ConsPlusNormal"/>
        <w:tabs>
          <w:tab w:val="left" w:pos="993"/>
        </w:tabs>
        <w:ind w:firstLine="709"/>
        <w:jc w:val="both"/>
        <w:rPr>
          <w:sz w:val="24"/>
          <w:szCs w:val="24"/>
        </w:rPr>
      </w:pPr>
      <w:bookmarkStart w:id="50" w:name="dst100497"/>
      <w:bookmarkEnd w:id="50"/>
      <w:r w:rsidRPr="00A74710">
        <w:rPr>
          <w:sz w:val="24"/>
          <w:szCs w:val="24"/>
        </w:rPr>
        <w:t>2) последовательность градостроительного зонирования применительно к территориям поселения или межселенным территориям либо применительно к различным частям территорий поселения (в случае подготовки проекта правил землепользования и застройки применительно к частям территорий поселения);</w:t>
      </w:r>
    </w:p>
    <w:p w14:paraId="0DA8FAC1" w14:textId="77777777" w:rsidR="005136CB" w:rsidRPr="00A74710" w:rsidRDefault="005136CB" w:rsidP="005136CB">
      <w:pPr>
        <w:pStyle w:val="ConsPlusNormal"/>
        <w:tabs>
          <w:tab w:val="left" w:pos="993"/>
        </w:tabs>
        <w:ind w:firstLine="709"/>
        <w:jc w:val="both"/>
        <w:rPr>
          <w:sz w:val="24"/>
          <w:szCs w:val="24"/>
        </w:rPr>
      </w:pPr>
      <w:bookmarkStart w:id="51" w:name="dst100498"/>
      <w:bookmarkEnd w:id="51"/>
      <w:r w:rsidRPr="00A74710">
        <w:rPr>
          <w:sz w:val="24"/>
          <w:szCs w:val="24"/>
        </w:rPr>
        <w:t>3) порядок и сроки проведения работ по подготовке проекта правил землепользования и застройки;</w:t>
      </w:r>
    </w:p>
    <w:p w14:paraId="26A884C6" w14:textId="77777777" w:rsidR="005136CB" w:rsidRPr="00A74710" w:rsidRDefault="005136CB" w:rsidP="005136CB">
      <w:pPr>
        <w:pStyle w:val="ConsPlusNormal"/>
        <w:tabs>
          <w:tab w:val="left" w:pos="993"/>
        </w:tabs>
        <w:ind w:firstLine="709"/>
        <w:jc w:val="both"/>
        <w:rPr>
          <w:sz w:val="24"/>
          <w:szCs w:val="24"/>
        </w:rPr>
      </w:pPr>
      <w:bookmarkStart w:id="52" w:name="dst100499"/>
      <w:bookmarkEnd w:id="52"/>
      <w:r w:rsidRPr="00A74710">
        <w:rPr>
          <w:sz w:val="24"/>
          <w:szCs w:val="24"/>
        </w:rPr>
        <w:t>4) порядок направления в комиссию предложений заинтересованных лиц по подготовке проекта правил землепользования и застройки;</w:t>
      </w:r>
    </w:p>
    <w:p w14:paraId="29FA5E6C" w14:textId="77777777" w:rsidR="005136CB" w:rsidRPr="00A74710" w:rsidRDefault="005136CB" w:rsidP="005136CB">
      <w:pPr>
        <w:pStyle w:val="ConsPlusNormal"/>
        <w:tabs>
          <w:tab w:val="left" w:pos="993"/>
        </w:tabs>
        <w:ind w:firstLine="709"/>
        <w:jc w:val="both"/>
        <w:rPr>
          <w:sz w:val="24"/>
          <w:szCs w:val="24"/>
        </w:rPr>
      </w:pPr>
      <w:bookmarkStart w:id="53" w:name="dst100500"/>
      <w:bookmarkEnd w:id="53"/>
      <w:r w:rsidRPr="00A74710">
        <w:rPr>
          <w:sz w:val="24"/>
          <w:szCs w:val="24"/>
        </w:rPr>
        <w:t>5) иные вопросы организации работ.</w:t>
      </w:r>
    </w:p>
    <w:p w14:paraId="05051B72" w14:textId="78A1401D" w:rsidR="005136CB" w:rsidRPr="00A74710" w:rsidRDefault="005136CB" w:rsidP="005136CB">
      <w:pPr>
        <w:pStyle w:val="ConsPlusNormal"/>
        <w:tabs>
          <w:tab w:val="left" w:pos="993"/>
        </w:tabs>
        <w:ind w:firstLine="709"/>
        <w:jc w:val="both"/>
        <w:rPr>
          <w:sz w:val="24"/>
          <w:szCs w:val="24"/>
        </w:rPr>
      </w:pPr>
      <w:bookmarkStart w:id="54" w:name="dst626"/>
      <w:bookmarkStart w:id="55" w:name="dst3542"/>
      <w:bookmarkStart w:id="56" w:name="dst2899"/>
      <w:bookmarkStart w:id="57" w:name="dst2310"/>
      <w:bookmarkStart w:id="58" w:name="dst100501"/>
      <w:bookmarkEnd w:id="54"/>
      <w:bookmarkEnd w:id="55"/>
      <w:bookmarkEnd w:id="56"/>
      <w:bookmarkEnd w:id="57"/>
      <w:bookmarkEnd w:id="58"/>
      <w:r w:rsidRPr="00A74710">
        <w:rPr>
          <w:sz w:val="24"/>
          <w:szCs w:val="24"/>
        </w:rPr>
        <w:t xml:space="preserve">9. Уполномоченный исполнительный орган Астраханской области осуществляет проверку проекта правил землепользования и застройки, представленного комиссией по подготовке правил землепользования и застройки, на соответствие требованиям технических регламентов, генеральному плану муниципального образования «Сельское </w:t>
      </w:r>
      <w:r w:rsidRPr="00A74710">
        <w:rPr>
          <w:sz w:val="24"/>
          <w:szCs w:val="24"/>
        </w:rPr>
        <w:lastRenderedPageBreak/>
        <w:t xml:space="preserve">поселение </w:t>
      </w:r>
      <w:proofErr w:type="spellStart"/>
      <w:r>
        <w:rPr>
          <w:sz w:val="24"/>
          <w:szCs w:val="24"/>
        </w:rPr>
        <w:t>Раздорский</w:t>
      </w:r>
      <w:proofErr w:type="spellEnd"/>
      <w:r>
        <w:rPr>
          <w:sz w:val="24"/>
          <w:szCs w:val="24"/>
        </w:rPr>
        <w:t xml:space="preserve"> сельсовет</w:t>
      </w:r>
      <w:r w:rsidRPr="00A74710">
        <w:rPr>
          <w:sz w:val="24"/>
          <w:szCs w:val="24"/>
        </w:rPr>
        <w:t xml:space="preserve"> Камызякского муниципального района Астраханской области», схеме территориального планирования Астраханской области, схеме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государственной информационной системе обеспечения градостроительной деятельности Астраханской области, а также для проведения проверки соответствия границ территориальных зон границам земельных участков.</w:t>
      </w:r>
    </w:p>
    <w:p w14:paraId="2FFA9F75" w14:textId="77777777" w:rsidR="005136CB" w:rsidRPr="00A74710" w:rsidRDefault="005136CB" w:rsidP="005136CB">
      <w:pPr>
        <w:pStyle w:val="ConsPlusNormal"/>
        <w:tabs>
          <w:tab w:val="left" w:pos="993"/>
        </w:tabs>
        <w:ind w:firstLine="709"/>
        <w:jc w:val="both"/>
        <w:rPr>
          <w:sz w:val="24"/>
          <w:szCs w:val="24"/>
        </w:rPr>
      </w:pPr>
      <w:r w:rsidRPr="00A74710">
        <w:rPr>
          <w:sz w:val="24"/>
          <w:szCs w:val="24"/>
        </w:rPr>
        <w:t>В случае внесения в правила землепользования и застройки изменений, предусматривающих установление применительно к территориальной зоне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проект правил землепользования и застройки также проходит проверку на допустимость внесения таких изменений в случае, предусмотренном частью 7 статьи 33 Градостроительного кодекса Российской Федерации.</w:t>
      </w:r>
    </w:p>
    <w:p w14:paraId="3CC42A70" w14:textId="05338A11" w:rsidR="005136CB" w:rsidRPr="00A74710" w:rsidRDefault="005136CB" w:rsidP="005136CB">
      <w:pPr>
        <w:pStyle w:val="ConsPlusNormal"/>
        <w:tabs>
          <w:tab w:val="left" w:pos="993"/>
        </w:tabs>
        <w:ind w:firstLine="709"/>
        <w:jc w:val="both"/>
        <w:rPr>
          <w:sz w:val="24"/>
          <w:szCs w:val="24"/>
        </w:rPr>
      </w:pPr>
      <w:bookmarkStart w:id="59" w:name="dst100502"/>
      <w:bookmarkEnd w:id="59"/>
      <w:r w:rsidRPr="00A74710">
        <w:rPr>
          <w:sz w:val="24"/>
          <w:szCs w:val="24"/>
        </w:rPr>
        <w:t>10. По результатам указанной в </w:t>
      </w:r>
      <w:hyperlink r:id="rId12" w:anchor="dst2899" w:history="1">
        <w:r w:rsidRPr="00A74710">
          <w:rPr>
            <w:sz w:val="24"/>
            <w:szCs w:val="24"/>
          </w:rPr>
          <w:t>части 9</w:t>
        </w:r>
      </w:hyperlink>
      <w:r w:rsidRPr="00A74710">
        <w:rPr>
          <w:sz w:val="24"/>
          <w:szCs w:val="24"/>
        </w:rPr>
        <w:t xml:space="preserve"> настоящей статьи проверки и в случае обнаружения несоответствия проекта правил землепользования и застройки указанным требованиям и документам уполномоченный исполнительный орган Астраханской области направляет проект правил землепользования и застройки в Комиссию по подготовке правил землепользования и застройки муниципального образования </w:t>
      </w:r>
      <w:r w:rsidRPr="00A74710">
        <w:rPr>
          <w:bCs/>
          <w:sz w:val="24"/>
          <w:szCs w:val="24"/>
        </w:rPr>
        <w:t>«Сельское поселение</w:t>
      </w:r>
      <w:r w:rsidRPr="005F3CFB">
        <w:rPr>
          <w:sz w:val="24"/>
          <w:szCs w:val="24"/>
        </w:rPr>
        <w:t xml:space="preserve"> </w:t>
      </w:r>
      <w:proofErr w:type="spellStart"/>
      <w:r>
        <w:rPr>
          <w:sz w:val="24"/>
          <w:szCs w:val="24"/>
        </w:rPr>
        <w:t>Раздорский</w:t>
      </w:r>
      <w:proofErr w:type="spellEnd"/>
      <w:r>
        <w:rPr>
          <w:sz w:val="24"/>
          <w:szCs w:val="24"/>
        </w:rPr>
        <w:t xml:space="preserve"> сельсовет</w:t>
      </w:r>
      <w:r w:rsidRPr="00A74710">
        <w:rPr>
          <w:bCs/>
          <w:sz w:val="24"/>
          <w:szCs w:val="24"/>
        </w:rPr>
        <w:t xml:space="preserve"> Камызякского</w:t>
      </w:r>
      <w:r w:rsidRPr="00A74710">
        <w:rPr>
          <w:b/>
          <w:bCs/>
          <w:sz w:val="24"/>
          <w:szCs w:val="24"/>
        </w:rPr>
        <w:t xml:space="preserve"> </w:t>
      </w:r>
      <w:r w:rsidRPr="00A74710">
        <w:rPr>
          <w:bCs/>
          <w:sz w:val="24"/>
          <w:szCs w:val="24"/>
        </w:rPr>
        <w:t>муниципального района Астраханской области»</w:t>
      </w:r>
      <w:r w:rsidRPr="00A74710">
        <w:rPr>
          <w:sz w:val="24"/>
          <w:szCs w:val="24"/>
        </w:rPr>
        <w:t xml:space="preserve"> на доработку.</w:t>
      </w:r>
    </w:p>
    <w:p w14:paraId="4C9CE9D9" w14:textId="77777777" w:rsidR="005136CB" w:rsidRPr="00A74710" w:rsidRDefault="005136CB" w:rsidP="005136CB">
      <w:pPr>
        <w:pStyle w:val="ConsPlusNormal"/>
        <w:tabs>
          <w:tab w:val="left" w:pos="993"/>
        </w:tabs>
        <w:ind w:firstLine="709"/>
        <w:jc w:val="both"/>
        <w:rPr>
          <w:sz w:val="24"/>
          <w:szCs w:val="24"/>
        </w:rPr>
      </w:pPr>
      <w:r w:rsidRPr="00A74710">
        <w:rPr>
          <w:sz w:val="24"/>
          <w:szCs w:val="24"/>
        </w:rPr>
        <w:t>Комиссия муниципального образования обеспечивает доработку проекта правил землепользования и застройки в срок не позднее 30 рабочих дней со дня поступления проекта правил землепользования и застройки от уполномоченного исполнительного органа Астраханской области.</w:t>
      </w:r>
    </w:p>
    <w:p w14:paraId="3AC3F789" w14:textId="4943CDC8" w:rsidR="005136CB" w:rsidRPr="00A74710" w:rsidRDefault="005136CB" w:rsidP="005136CB">
      <w:pPr>
        <w:pStyle w:val="ConsPlusNormal"/>
        <w:tabs>
          <w:tab w:val="left" w:pos="993"/>
        </w:tabs>
        <w:ind w:firstLine="709"/>
        <w:jc w:val="both"/>
        <w:rPr>
          <w:sz w:val="24"/>
          <w:szCs w:val="24"/>
        </w:rPr>
      </w:pPr>
      <w:r w:rsidRPr="00A74710">
        <w:rPr>
          <w:sz w:val="24"/>
          <w:szCs w:val="24"/>
        </w:rPr>
        <w:t xml:space="preserve">В случае соответствия проекта правил землепользования и застройки указанным требованиям и документам уполномоченный исполнительный орган Астраханской области направляет в администрацию муниципального образования «Сельское поселение </w:t>
      </w:r>
      <w:proofErr w:type="spellStart"/>
      <w:r>
        <w:rPr>
          <w:sz w:val="24"/>
          <w:szCs w:val="24"/>
        </w:rPr>
        <w:t>Раздорский</w:t>
      </w:r>
      <w:proofErr w:type="spellEnd"/>
      <w:r>
        <w:rPr>
          <w:sz w:val="24"/>
          <w:szCs w:val="24"/>
        </w:rPr>
        <w:t xml:space="preserve"> сельсовет</w:t>
      </w:r>
      <w:r w:rsidRPr="00A74710">
        <w:rPr>
          <w:sz w:val="24"/>
          <w:szCs w:val="24"/>
        </w:rPr>
        <w:t xml:space="preserve"> Камызякского муниципального района Астраханской области» проект правил землепользования и застройки с письмом о необходимости проведения публичных слушаний или общественных обсуждений с указанием сроков проведения публичных слушаний или общественных обсуждений, за исключением случаев, когда их проведение в соответствии с Градостроительного кодекса Российской Федерации не требуется.</w:t>
      </w:r>
    </w:p>
    <w:p w14:paraId="0AFC041C" w14:textId="5E1B658A" w:rsidR="005136CB" w:rsidRPr="00A74710" w:rsidRDefault="005136CB" w:rsidP="005136CB">
      <w:pPr>
        <w:pStyle w:val="ConsPlusNormal"/>
        <w:tabs>
          <w:tab w:val="left" w:pos="993"/>
        </w:tabs>
        <w:ind w:firstLine="709"/>
        <w:jc w:val="both"/>
        <w:rPr>
          <w:sz w:val="24"/>
          <w:szCs w:val="24"/>
        </w:rPr>
      </w:pPr>
      <w:bookmarkStart w:id="60" w:name="dst2186"/>
      <w:bookmarkStart w:id="61" w:name="dst100503"/>
      <w:bookmarkEnd w:id="60"/>
      <w:bookmarkEnd w:id="61"/>
      <w:r w:rsidRPr="00A74710">
        <w:rPr>
          <w:sz w:val="24"/>
          <w:szCs w:val="24"/>
        </w:rPr>
        <w:t xml:space="preserve">11. Глава администрации </w:t>
      </w:r>
      <w:r w:rsidRPr="00A74710">
        <w:rPr>
          <w:bCs/>
          <w:sz w:val="24"/>
          <w:szCs w:val="24"/>
        </w:rPr>
        <w:t xml:space="preserve">муниципального образования «Сельское поселение </w:t>
      </w:r>
      <w:proofErr w:type="spellStart"/>
      <w:r>
        <w:rPr>
          <w:sz w:val="24"/>
          <w:szCs w:val="24"/>
        </w:rPr>
        <w:t>Раздорский</w:t>
      </w:r>
      <w:proofErr w:type="spellEnd"/>
      <w:r>
        <w:rPr>
          <w:sz w:val="24"/>
          <w:szCs w:val="24"/>
        </w:rPr>
        <w:t xml:space="preserve"> сельсовет</w:t>
      </w:r>
      <w:r w:rsidRPr="00A74710">
        <w:rPr>
          <w:bCs/>
          <w:sz w:val="24"/>
          <w:szCs w:val="24"/>
        </w:rPr>
        <w:t xml:space="preserve"> Камызякского</w:t>
      </w:r>
      <w:r w:rsidRPr="00A74710">
        <w:rPr>
          <w:b/>
          <w:bCs/>
          <w:sz w:val="24"/>
          <w:szCs w:val="24"/>
        </w:rPr>
        <w:t xml:space="preserve"> </w:t>
      </w:r>
      <w:r w:rsidRPr="00A74710">
        <w:rPr>
          <w:bCs/>
          <w:sz w:val="24"/>
          <w:szCs w:val="24"/>
        </w:rPr>
        <w:t xml:space="preserve">муниципального района Астраханской области» </w:t>
      </w:r>
      <w:r w:rsidRPr="00A74710">
        <w:rPr>
          <w:sz w:val="24"/>
          <w:szCs w:val="24"/>
        </w:rPr>
        <w:t>при получении от уполномоченного исполнительного органа Астраханской области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14:paraId="013668A3" w14:textId="68639B4A" w:rsidR="005136CB" w:rsidRPr="00A74710" w:rsidRDefault="005136CB" w:rsidP="005136CB">
      <w:pPr>
        <w:pStyle w:val="ConsPlusNormal"/>
        <w:tabs>
          <w:tab w:val="left" w:pos="993"/>
        </w:tabs>
        <w:ind w:firstLine="709"/>
        <w:jc w:val="both"/>
        <w:rPr>
          <w:sz w:val="24"/>
          <w:szCs w:val="24"/>
        </w:rPr>
      </w:pPr>
      <w:bookmarkStart w:id="62" w:name="dst2187"/>
      <w:bookmarkStart w:id="63" w:name="dst100504"/>
      <w:bookmarkEnd w:id="62"/>
      <w:bookmarkEnd w:id="63"/>
      <w:r w:rsidRPr="00A74710">
        <w:rPr>
          <w:sz w:val="24"/>
          <w:szCs w:val="24"/>
        </w:rPr>
        <w:t xml:space="preserve">12.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«Сельское поселение </w:t>
      </w:r>
      <w:proofErr w:type="spellStart"/>
      <w:r>
        <w:rPr>
          <w:sz w:val="24"/>
          <w:szCs w:val="24"/>
        </w:rPr>
        <w:t>Раздорский</w:t>
      </w:r>
      <w:proofErr w:type="spellEnd"/>
      <w:r>
        <w:rPr>
          <w:sz w:val="24"/>
          <w:szCs w:val="24"/>
        </w:rPr>
        <w:t xml:space="preserve"> сельсовет</w:t>
      </w:r>
      <w:r w:rsidRPr="00A74710">
        <w:rPr>
          <w:sz w:val="24"/>
          <w:szCs w:val="24"/>
        </w:rPr>
        <w:t xml:space="preserve"> Камызякского</w:t>
      </w:r>
      <w:r w:rsidRPr="00A74710">
        <w:rPr>
          <w:b/>
          <w:bCs/>
          <w:sz w:val="24"/>
          <w:szCs w:val="24"/>
        </w:rPr>
        <w:t xml:space="preserve"> </w:t>
      </w:r>
      <w:r w:rsidRPr="00A74710">
        <w:rPr>
          <w:sz w:val="24"/>
          <w:szCs w:val="24"/>
        </w:rPr>
        <w:t>муниципального района Астраханской области» и (или) нормативным правовым актом представительного органа муниципального образования, в соответствии со </w:t>
      </w:r>
      <w:hyperlink r:id="rId13" w:anchor="dst2104" w:history="1">
        <w:r w:rsidRPr="00A74710">
          <w:rPr>
            <w:sz w:val="24"/>
            <w:szCs w:val="24"/>
          </w:rPr>
          <w:t>статьями 5.1</w:t>
        </w:r>
      </w:hyperlink>
      <w:r w:rsidRPr="00A74710">
        <w:rPr>
          <w:sz w:val="24"/>
          <w:szCs w:val="24"/>
        </w:rPr>
        <w:t> и </w:t>
      </w:r>
      <w:hyperlink r:id="rId14" w:anchor="dst2175" w:history="1">
        <w:r w:rsidRPr="00A74710">
          <w:rPr>
            <w:sz w:val="24"/>
            <w:szCs w:val="24"/>
          </w:rPr>
          <w:t>28</w:t>
        </w:r>
      </w:hyperlink>
      <w:r w:rsidRPr="00A74710">
        <w:rPr>
          <w:sz w:val="24"/>
          <w:szCs w:val="24"/>
        </w:rPr>
        <w:t> Градостроительного кодекса Российской Федерации и с </w:t>
      </w:r>
      <w:hyperlink r:id="rId15" w:anchor="dst3122" w:history="1">
        <w:r w:rsidRPr="00A74710">
          <w:rPr>
            <w:sz w:val="24"/>
            <w:szCs w:val="24"/>
          </w:rPr>
          <w:t>частями 13</w:t>
        </w:r>
      </w:hyperlink>
      <w:r w:rsidRPr="00A74710">
        <w:rPr>
          <w:sz w:val="24"/>
          <w:szCs w:val="24"/>
        </w:rPr>
        <w:t> и </w:t>
      </w:r>
      <w:hyperlink r:id="rId16" w:anchor="dst3336" w:history="1">
        <w:r w:rsidRPr="00A74710">
          <w:rPr>
            <w:sz w:val="24"/>
            <w:szCs w:val="24"/>
          </w:rPr>
          <w:t>14</w:t>
        </w:r>
      </w:hyperlink>
      <w:r w:rsidRPr="00A74710">
        <w:rPr>
          <w:sz w:val="24"/>
          <w:szCs w:val="24"/>
        </w:rPr>
        <w:t> настоящей статьи.</w:t>
      </w:r>
    </w:p>
    <w:p w14:paraId="1F58ED1D" w14:textId="77777777" w:rsidR="005136CB" w:rsidRPr="00A74710" w:rsidRDefault="005136CB" w:rsidP="005136CB">
      <w:pPr>
        <w:pStyle w:val="ConsPlusNormal"/>
        <w:tabs>
          <w:tab w:val="left" w:pos="993"/>
        </w:tabs>
        <w:ind w:firstLine="709"/>
        <w:jc w:val="both"/>
        <w:rPr>
          <w:sz w:val="24"/>
          <w:szCs w:val="24"/>
        </w:rPr>
      </w:pPr>
      <w:bookmarkStart w:id="64" w:name="dst3122"/>
      <w:bookmarkStart w:id="65" w:name="dst2188"/>
      <w:bookmarkStart w:id="66" w:name="dst100505"/>
      <w:bookmarkEnd w:id="64"/>
      <w:bookmarkEnd w:id="65"/>
      <w:bookmarkEnd w:id="66"/>
      <w:r w:rsidRPr="00A74710">
        <w:rPr>
          <w:sz w:val="24"/>
          <w:szCs w:val="24"/>
        </w:rPr>
        <w:t>13.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w:t>
      </w:r>
    </w:p>
    <w:p w14:paraId="318D3858" w14:textId="77777777" w:rsidR="005136CB" w:rsidRPr="00A74710" w:rsidRDefault="005136CB" w:rsidP="005136CB">
      <w:pPr>
        <w:pStyle w:val="ConsPlusNormal"/>
        <w:tabs>
          <w:tab w:val="left" w:pos="993"/>
        </w:tabs>
        <w:ind w:firstLine="709"/>
        <w:jc w:val="both"/>
        <w:rPr>
          <w:sz w:val="24"/>
          <w:szCs w:val="24"/>
        </w:rPr>
      </w:pPr>
      <w:bookmarkStart w:id="67" w:name="dst3336"/>
      <w:bookmarkStart w:id="68" w:name="dst2189"/>
      <w:bookmarkStart w:id="69" w:name="dst100506"/>
      <w:bookmarkStart w:id="70" w:name="dst101765"/>
      <w:bookmarkEnd w:id="67"/>
      <w:bookmarkEnd w:id="68"/>
      <w:bookmarkEnd w:id="69"/>
      <w:bookmarkEnd w:id="70"/>
      <w:r w:rsidRPr="00A74710">
        <w:rPr>
          <w:sz w:val="24"/>
          <w:szCs w:val="24"/>
        </w:rPr>
        <w:lastRenderedPageBreak/>
        <w:t>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целях комплексного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14:paraId="11B75FE6" w14:textId="2A9C0EA4" w:rsidR="005136CB" w:rsidRPr="00A74710" w:rsidRDefault="005136CB" w:rsidP="005136CB">
      <w:pPr>
        <w:pStyle w:val="ConsPlusNormal"/>
        <w:tabs>
          <w:tab w:val="left" w:pos="993"/>
        </w:tabs>
        <w:ind w:firstLine="709"/>
        <w:jc w:val="both"/>
        <w:rPr>
          <w:sz w:val="24"/>
          <w:szCs w:val="24"/>
        </w:rPr>
      </w:pPr>
      <w:bookmarkStart w:id="71" w:name="dst2190"/>
      <w:bookmarkStart w:id="72" w:name="dst1966"/>
      <w:bookmarkStart w:id="73" w:name="dst100507"/>
      <w:bookmarkEnd w:id="71"/>
      <w:bookmarkEnd w:id="72"/>
      <w:bookmarkEnd w:id="73"/>
      <w:r w:rsidRPr="00A74710">
        <w:rPr>
          <w:sz w:val="24"/>
          <w:szCs w:val="24"/>
        </w:rPr>
        <w:t xml:space="preserve">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администрации </w:t>
      </w:r>
      <w:r w:rsidRPr="00A74710">
        <w:rPr>
          <w:bCs/>
          <w:sz w:val="24"/>
          <w:szCs w:val="24"/>
        </w:rPr>
        <w:t xml:space="preserve">муниципального образования «Сельское поселение </w:t>
      </w:r>
      <w:proofErr w:type="spellStart"/>
      <w:r>
        <w:rPr>
          <w:sz w:val="24"/>
          <w:szCs w:val="24"/>
        </w:rPr>
        <w:t>Раздорский</w:t>
      </w:r>
      <w:proofErr w:type="spellEnd"/>
      <w:r>
        <w:rPr>
          <w:sz w:val="24"/>
          <w:szCs w:val="24"/>
        </w:rPr>
        <w:t xml:space="preserve"> сельсовет</w:t>
      </w:r>
      <w:r w:rsidRPr="00A74710">
        <w:rPr>
          <w:bCs/>
          <w:sz w:val="24"/>
          <w:szCs w:val="24"/>
        </w:rPr>
        <w:t xml:space="preserve"> Камызякского</w:t>
      </w:r>
      <w:r w:rsidRPr="00A74710">
        <w:rPr>
          <w:b/>
          <w:bCs/>
          <w:sz w:val="24"/>
          <w:szCs w:val="24"/>
        </w:rPr>
        <w:t xml:space="preserve"> </w:t>
      </w:r>
      <w:r w:rsidRPr="00A74710">
        <w:rPr>
          <w:bCs/>
          <w:sz w:val="24"/>
          <w:szCs w:val="24"/>
        </w:rPr>
        <w:t>муниципального района Астраханской области»</w:t>
      </w:r>
      <w:r w:rsidRPr="00A74710">
        <w:rPr>
          <w:sz w:val="24"/>
          <w:szCs w:val="24"/>
        </w:rPr>
        <w:t>.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кодексом Российской Федерации не требуется.</w:t>
      </w:r>
    </w:p>
    <w:p w14:paraId="42E6C72B" w14:textId="1FA4355E" w:rsidR="005136CB" w:rsidRDefault="005136CB" w:rsidP="005136CB">
      <w:pPr>
        <w:pStyle w:val="ConsPlusNormal"/>
        <w:tabs>
          <w:tab w:val="left" w:pos="993"/>
        </w:tabs>
        <w:ind w:firstLine="709"/>
        <w:jc w:val="both"/>
        <w:rPr>
          <w:sz w:val="24"/>
          <w:szCs w:val="24"/>
        </w:rPr>
      </w:pPr>
      <w:bookmarkStart w:id="74" w:name="dst3282"/>
      <w:bookmarkStart w:id="75" w:name="dst100508"/>
      <w:bookmarkEnd w:id="74"/>
      <w:bookmarkEnd w:id="75"/>
      <w:r w:rsidRPr="00A74710">
        <w:rPr>
          <w:sz w:val="24"/>
          <w:szCs w:val="24"/>
        </w:rPr>
        <w:t xml:space="preserve">16. Глава администрации </w:t>
      </w:r>
      <w:r w:rsidRPr="00A74710">
        <w:rPr>
          <w:bCs/>
          <w:sz w:val="24"/>
          <w:szCs w:val="24"/>
        </w:rPr>
        <w:t xml:space="preserve">муниципального образования «Сельское поселение </w:t>
      </w:r>
      <w:proofErr w:type="spellStart"/>
      <w:r>
        <w:rPr>
          <w:sz w:val="24"/>
          <w:szCs w:val="24"/>
        </w:rPr>
        <w:t>Раздорский</w:t>
      </w:r>
      <w:proofErr w:type="spellEnd"/>
      <w:r>
        <w:rPr>
          <w:sz w:val="24"/>
          <w:szCs w:val="24"/>
        </w:rPr>
        <w:t xml:space="preserve"> сельсовет</w:t>
      </w:r>
      <w:r w:rsidRPr="00A74710">
        <w:rPr>
          <w:bCs/>
          <w:sz w:val="24"/>
          <w:szCs w:val="24"/>
        </w:rPr>
        <w:t xml:space="preserve"> Камызякского</w:t>
      </w:r>
      <w:r w:rsidRPr="00A74710">
        <w:rPr>
          <w:b/>
          <w:bCs/>
          <w:sz w:val="24"/>
          <w:szCs w:val="24"/>
        </w:rPr>
        <w:t xml:space="preserve"> </w:t>
      </w:r>
      <w:r w:rsidRPr="00A74710">
        <w:rPr>
          <w:bCs/>
          <w:sz w:val="24"/>
          <w:szCs w:val="24"/>
        </w:rPr>
        <w:t xml:space="preserve">муниципального района Астраханской области» </w:t>
      </w:r>
      <w:r w:rsidRPr="00A74710">
        <w:rPr>
          <w:sz w:val="24"/>
          <w:szCs w:val="24"/>
        </w:rPr>
        <w:t>в течение десяти дней после представления ему проекта правил землепользования и застройки и указанных в </w:t>
      </w:r>
      <w:hyperlink r:id="rId17" w:anchor="dst2190" w:history="1">
        <w:r w:rsidRPr="00A74710">
          <w:rPr>
            <w:sz w:val="24"/>
            <w:szCs w:val="24"/>
          </w:rPr>
          <w:t>части 15</w:t>
        </w:r>
      </w:hyperlink>
      <w:r w:rsidRPr="00A74710">
        <w:rPr>
          <w:sz w:val="24"/>
          <w:szCs w:val="24"/>
        </w:rPr>
        <w:t> настоящей статьи обязательных приложений должен принять решение о направлении указанного проекта в уполномоченный исполнительный орган Астраханской области или об отклонении проекта правил землепользования и застройки и о направлении его на доработку с указанием даты его повторного представления.</w:t>
      </w:r>
      <w:bookmarkStart w:id="76" w:name="dst101766"/>
      <w:bookmarkStart w:id="77" w:name="dst100509"/>
      <w:bookmarkEnd w:id="76"/>
      <w:bookmarkEnd w:id="77"/>
    </w:p>
    <w:p w14:paraId="2A739F31" w14:textId="77777777" w:rsidR="005136CB" w:rsidRDefault="005136CB" w:rsidP="005136CB">
      <w:pPr>
        <w:pStyle w:val="ConsPlusNormal"/>
        <w:tabs>
          <w:tab w:val="left" w:pos="993"/>
        </w:tabs>
        <w:ind w:firstLine="709"/>
        <w:jc w:val="both"/>
        <w:rPr>
          <w:sz w:val="24"/>
          <w:szCs w:val="24"/>
        </w:rPr>
      </w:pPr>
      <w:r w:rsidRPr="00A74710">
        <w:rPr>
          <w:sz w:val="24"/>
          <w:szCs w:val="24"/>
        </w:rPr>
        <w:t>17. Требования к составу и порядку деятельности комиссии устанавливаются в соответствии с Градостроительным кодекса Российской Федерации, законами субъектов Российской Федерации, нормативными правовыми актами органов местного самоуправления.</w:t>
      </w:r>
    </w:p>
    <w:p w14:paraId="30AEDF70" w14:textId="100B9C87" w:rsidR="005136CB" w:rsidRPr="00F820D7" w:rsidRDefault="005136CB" w:rsidP="005136CB">
      <w:pPr>
        <w:pStyle w:val="ConsPlusNormal"/>
        <w:spacing w:before="240" w:after="240"/>
        <w:jc w:val="both"/>
        <w:outlineLvl w:val="2"/>
        <w:rPr>
          <w:b/>
          <w:sz w:val="24"/>
          <w:szCs w:val="24"/>
        </w:rPr>
      </w:pPr>
      <w:bookmarkStart w:id="78" w:name="_Toc216359093"/>
      <w:r w:rsidRPr="00F820D7">
        <w:rPr>
          <w:b/>
          <w:sz w:val="24"/>
          <w:szCs w:val="24"/>
        </w:rPr>
        <w:t xml:space="preserve">Статья 4. Порядок утверждения правил землепользования и застройки </w:t>
      </w:r>
      <w:r>
        <w:rPr>
          <w:b/>
          <w:sz w:val="24"/>
          <w:szCs w:val="24"/>
        </w:rPr>
        <w:t>муниципального образования «</w:t>
      </w:r>
      <w:r w:rsidRPr="00A85E29">
        <w:rPr>
          <w:b/>
          <w:bCs/>
          <w:sz w:val="24"/>
          <w:szCs w:val="24"/>
        </w:rPr>
        <w:t xml:space="preserve">Сельское поселение </w:t>
      </w:r>
      <w:proofErr w:type="spellStart"/>
      <w:r>
        <w:rPr>
          <w:b/>
          <w:bCs/>
          <w:sz w:val="24"/>
          <w:szCs w:val="24"/>
        </w:rPr>
        <w:t>Раздорский</w:t>
      </w:r>
      <w:proofErr w:type="spellEnd"/>
      <w:r>
        <w:rPr>
          <w:b/>
          <w:bCs/>
          <w:sz w:val="24"/>
          <w:szCs w:val="24"/>
        </w:rPr>
        <w:t xml:space="preserve"> сельсовет</w:t>
      </w:r>
      <w:r w:rsidRPr="00A85E29">
        <w:rPr>
          <w:b/>
          <w:bCs/>
          <w:sz w:val="24"/>
          <w:szCs w:val="24"/>
        </w:rPr>
        <w:t xml:space="preserve"> Камызякского муниципального района Астраханской области</w:t>
      </w:r>
      <w:r>
        <w:rPr>
          <w:b/>
          <w:sz w:val="24"/>
          <w:szCs w:val="24"/>
        </w:rPr>
        <w:t>»</w:t>
      </w:r>
      <w:r w:rsidRPr="00402644">
        <w:rPr>
          <w:b/>
          <w:sz w:val="24"/>
          <w:szCs w:val="24"/>
        </w:rPr>
        <w:t xml:space="preserve"> </w:t>
      </w:r>
      <w:r w:rsidRPr="00F820D7">
        <w:rPr>
          <w:b/>
          <w:sz w:val="24"/>
          <w:szCs w:val="24"/>
        </w:rPr>
        <w:t>(изменений в Правила)</w:t>
      </w:r>
      <w:bookmarkEnd w:id="29"/>
      <w:bookmarkEnd w:id="30"/>
      <w:bookmarkEnd w:id="31"/>
      <w:bookmarkEnd w:id="32"/>
      <w:bookmarkEnd w:id="33"/>
      <w:bookmarkEnd w:id="78"/>
    </w:p>
    <w:p w14:paraId="3FBE8DD9" w14:textId="77777777" w:rsidR="005136CB" w:rsidRPr="00A74710" w:rsidRDefault="005136CB" w:rsidP="005136CB">
      <w:pPr>
        <w:pStyle w:val="ConsPlusNormal"/>
        <w:ind w:firstLine="709"/>
        <w:jc w:val="both"/>
        <w:rPr>
          <w:bCs/>
        </w:rPr>
      </w:pPr>
      <w:r w:rsidRPr="00A74710">
        <w:rPr>
          <w:sz w:val="24"/>
          <w:szCs w:val="24"/>
        </w:rPr>
        <w:t xml:space="preserve">1. Правила землепользования и застройки утверждаются уполномоченным исполнительным органом Астраханской области.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кодексом Российской Федерации не требуется. </w:t>
      </w:r>
    </w:p>
    <w:p w14:paraId="0C54A696" w14:textId="26130B24" w:rsidR="005136CB" w:rsidRPr="00A74710" w:rsidRDefault="005136CB" w:rsidP="005136CB">
      <w:pPr>
        <w:pStyle w:val="ConsPlusNormal"/>
        <w:ind w:firstLine="709"/>
        <w:jc w:val="both"/>
        <w:rPr>
          <w:sz w:val="24"/>
          <w:szCs w:val="24"/>
        </w:rPr>
      </w:pPr>
      <w:r w:rsidRPr="00A74710">
        <w:rPr>
          <w:sz w:val="24"/>
          <w:szCs w:val="24"/>
        </w:rPr>
        <w:t>2. Уполномоченный исполнительный орган Астраханской области после представления ему проекта правил землепользования и застройки с обязательным приложением протокола общественных обсуждений или публичных слушаний, заключения о результатах таких общественных обсуждений или публичных слушаний принимает решение об утверждении правил землепользования и застройки или об отклонении проекта правил землепользования и застройки и направлении его на доработку в Комиссию муниципального образования</w:t>
      </w:r>
      <w:r w:rsidRPr="00A74710">
        <w:rPr>
          <w:bCs/>
          <w:sz w:val="24"/>
          <w:szCs w:val="24"/>
        </w:rPr>
        <w:t xml:space="preserve"> «Сельское поселение </w:t>
      </w:r>
      <w:proofErr w:type="spellStart"/>
      <w:r>
        <w:rPr>
          <w:sz w:val="24"/>
          <w:szCs w:val="24"/>
        </w:rPr>
        <w:t>Раздорский</w:t>
      </w:r>
      <w:proofErr w:type="spellEnd"/>
      <w:r>
        <w:rPr>
          <w:sz w:val="24"/>
          <w:szCs w:val="24"/>
        </w:rPr>
        <w:t xml:space="preserve"> </w:t>
      </w:r>
      <w:r>
        <w:rPr>
          <w:sz w:val="24"/>
          <w:szCs w:val="24"/>
        </w:rPr>
        <w:lastRenderedPageBreak/>
        <w:t>сельсовет</w:t>
      </w:r>
      <w:r w:rsidRPr="00A74710">
        <w:rPr>
          <w:bCs/>
          <w:sz w:val="24"/>
          <w:szCs w:val="24"/>
        </w:rPr>
        <w:t xml:space="preserve"> Камызякского</w:t>
      </w:r>
      <w:r w:rsidRPr="00A74710">
        <w:rPr>
          <w:b/>
          <w:bCs/>
          <w:sz w:val="24"/>
          <w:szCs w:val="24"/>
        </w:rPr>
        <w:t xml:space="preserve"> </w:t>
      </w:r>
      <w:r w:rsidRPr="00A74710">
        <w:rPr>
          <w:bCs/>
          <w:sz w:val="24"/>
          <w:szCs w:val="24"/>
        </w:rPr>
        <w:t>муниципального района Астраханской области»</w:t>
      </w:r>
      <w:r w:rsidRPr="00A74710">
        <w:rPr>
          <w:sz w:val="24"/>
          <w:szCs w:val="24"/>
        </w:rPr>
        <w:t>.</w:t>
      </w:r>
    </w:p>
    <w:p w14:paraId="2687796C" w14:textId="77777777" w:rsidR="005136CB" w:rsidRPr="00A74710" w:rsidRDefault="005136CB" w:rsidP="005136CB">
      <w:pPr>
        <w:pStyle w:val="ConsPlusNormal"/>
        <w:ind w:firstLine="709"/>
        <w:jc w:val="both"/>
        <w:rPr>
          <w:sz w:val="24"/>
          <w:szCs w:val="24"/>
        </w:rPr>
      </w:pPr>
      <w:r w:rsidRPr="00A74710">
        <w:rPr>
          <w:sz w:val="24"/>
          <w:szCs w:val="24"/>
        </w:rPr>
        <w:t>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уполномоченного исполнительного органа Астраханской области в информационно-телекоммуникационной сети Интернет в течение пяти рабочих дней со дня принятия такого решения.</w:t>
      </w:r>
    </w:p>
    <w:p w14:paraId="3649EF2A" w14:textId="77777777" w:rsidR="005136CB" w:rsidRPr="00A74710" w:rsidRDefault="005136CB" w:rsidP="005136CB">
      <w:pPr>
        <w:pStyle w:val="ConsPlusNormal"/>
        <w:ind w:firstLine="709"/>
        <w:jc w:val="both"/>
        <w:rPr>
          <w:sz w:val="24"/>
          <w:szCs w:val="24"/>
        </w:rPr>
      </w:pPr>
      <w:r w:rsidRPr="00A74710">
        <w:rPr>
          <w:sz w:val="24"/>
          <w:szCs w:val="24"/>
        </w:rPr>
        <w:t>4.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p>
    <w:p w14:paraId="4D68EA4F" w14:textId="70994ED4" w:rsidR="005136CB" w:rsidRPr="00A74710" w:rsidRDefault="005136CB" w:rsidP="005136CB">
      <w:pPr>
        <w:pStyle w:val="ConsPlusNormal"/>
        <w:ind w:firstLine="709"/>
        <w:jc w:val="both"/>
        <w:rPr>
          <w:sz w:val="24"/>
          <w:szCs w:val="24"/>
        </w:rPr>
      </w:pPr>
      <w:r w:rsidRPr="00A74710">
        <w:rPr>
          <w:sz w:val="24"/>
          <w:szCs w:val="24"/>
        </w:rPr>
        <w:t xml:space="preserve">Уполномоченный исполнительный орган Астраханской области направляет утвержденные правила землепользования и застройки в администрацию муниципального образования «Сельское поселение </w:t>
      </w:r>
      <w:proofErr w:type="spellStart"/>
      <w:r>
        <w:rPr>
          <w:sz w:val="24"/>
          <w:szCs w:val="24"/>
        </w:rPr>
        <w:t>Раздорский</w:t>
      </w:r>
      <w:proofErr w:type="spellEnd"/>
      <w:r>
        <w:rPr>
          <w:sz w:val="24"/>
          <w:szCs w:val="24"/>
        </w:rPr>
        <w:t xml:space="preserve"> сельсовет</w:t>
      </w:r>
      <w:r w:rsidRPr="00A74710">
        <w:rPr>
          <w:sz w:val="24"/>
          <w:szCs w:val="24"/>
        </w:rPr>
        <w:t xml:space="preserve"> Камызякского муниципального района Астраханской области» в течение трех рабочих дней со дня принятия решения об их утверждении для опубликования в порядке, установленном для официального опубликования муниципальных правовых актов и иной официальной информации и размещения на официальном сайте муниципального образования «Сельское поселение </w:t>
      </w:r>
      <w:proofErr w:type="spellStart"/>
      <w:r>
        <w:rPr>
          <w:sz w:val="24"/>
          <w:szCs w:val="24"/>
        </w:rPr>
        <w:t>Раздорский</w:t>
      </w:r>
      <w:proofErr w:type="spellEnd"/>
      <w:r>
        <w:rPr>
          <w:sz w:val="24"/>
          <w:szCs w:val="24"/>
        </w:rPr>
        <w:t xml:space="preserve"> сельсовет</w:t>
      </w:r>
      <w:r w:rsidRPr="00A74710">
        <w:rPr>
          <w:sz w:val="24"/>
          <w:szCs w:val="24"/>
        </w:rPr>
        <w:t xml:space="preserve"> Камызякского муниципального района Астраханской области», в информационно-телекоммуникационной сети Интернет и в ФГИС ТП.</w:t>
      </w:r>
    </w:p>
    <w:p w14:paraId="4CF1C08D" w14:textId="77777777" w:rsidR="005136CB" w:rsidRPr="00A74710" w:rsidRDefault="005136CB" w:rsidP="005136CB">
      <w:pPr>
        <w:pStyle w:val="ConsPlusNormal"/>
        <w:ind w:firstLine="709"/>
        <w:jc w:val="both"/>
        <w:rPr>
          <w:sz w:val="24"/>
          <w:szCs w:val="24"/>
        </w:rPr>
      </w:pPr>
      <w:r w:rsidRPr="00A74710">
        <w:rPr>
          <w:sz w:val="24"/>
          <w:szCs w:val="24"/>
        </w:rPr>
        <w:t>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w:t>
      </w:r>
    </w:p>
    <w:p w14:paraId="7174B19E" w14:textId="77777777" w:rsidR="005136CB" w:rsidRPr="00A74710" w:rsidRDefault="005136CB" w:rsidP="005136CB">
      <w:pPr>
        <w:pStyle w:val="ConsPlusNormal"/>
        <w:ind w:firstLine="709"/>
        <w:jc w:val="both"/>
        <w:rPr>
          <w:sz w:val="24"/>
          <w:szCs w:val="24"/>
        </w:rPr>
      </w:pPr>
      <w:r w:rsidRPr="00A74710">
        <w:rPr>
          <w:sz w:val="24"/>
          <w:szCs w:val="24"/>
        </w:rPr>
        <w:t>5. Физические и юридические лица вправе оспорить решение об утверждении правил землепользования и застройки в судебном порядке.</w:t>
      </w:r>
    </w:p>
    <w:p w14:paraId="575A60DF" w14:textId="24CEF6C8" w:rsidR="003F2950" w:rsidRPr="002F157C" w:rsidRDefault="005136CB" w:rsidP="005136CB">
      <w:pPr>
        <w:pStyle w:val="ConsPlusNormal"/>
        <w:ind w:firstLine="709"/>
        <w:jc w:val="both"/>
        <w:rPr>
          <w:sz w:val="24"/>
          <w:szCs w:val="24"/>
        </w:rPr>
      </w:pPr>
      <w:r w:rsidRPr="00A74710">
        <w:rPr>
          <w:sz w:val="24"/>
          <w:szCs w:val="24"/>
        </w:rPr>
        <w:t>6.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 землепользования и застройки.</w:t>
      </w:r>
    </w:p>
    <w:p w14:paraId="470C3AD3" w14:textId="77777777" w:rsidR="003F2950" w:rsidRPr="003A4B9A" w:rsidRDefault="003F2950" w:rsidP="003F2950">
      <w:pPr>
        <w:pStyle w:val="ConsPlusNormal"/>
        <w:spacing w:before="240" w:after="240"/>
        <w:jc w:val="both"/>
        <w:outlineLvl w:val="2"/>
        <w:rPr>
          <w:b/>
          <w:sz w:val="24"/>
          <w:szCs w:val="24"/>
        </w:rPr>
      </w:pPr>
      <w:bookmarkStart w:id="79" w:name="_Toc63064823"/>
      <w:bookmarkStart w:id="80" w:name="_Toc216359094"/>
      <w:r w:rsidRPr="003A4B9A">
        <w:rPr>
          <w:b/>
          <w:sz w:val="24"/>
          <w:szCs w:val="24"/>
        </w:rPr>
        <w:t xml:space="preserve">Статья </w:t>
      </w:r>
      <w:r>
        <w:rPr>
          <w:b/>
          <w:sz w:val="24"/>
          <w:szCs w:val="24"/>
        </w:rPr>
        <w:t>5</w:t>
      </w:r>
      <w:r w:rsidRPr="003A4B9A">
        <w:rPr>
          <w:b/>
          <w:sz w:val="24"/>
          <w:szCs w:val="24"/>
        </w:rPr>
        <w:t xml:space="preserve">. </w:t>
      </w:r>
      <w:bookmarkEnd w:id="25"/>
      <w:r w:rsidRPr="001D1A0C">
        <w:rPr>
          <w:b/>
          <w:bCs/>
          <w:sz w:val="24"/>
          <w:szCs w:val="24"/>
        </w:rPr>
        <w:t>Открытость и доступность информации о землепользовании и застройке</w:t>
      </w:r>
      <w:bookmarkEnd w:id="26"/>
      <w:bookmarkEnd w:id="27"/>
      <w:bookmarkEnd w:id="79"/>
      <w:bookmarkEnd w:id="80"/>
    </w:p>
    <w:p w14:paraId="3B399475" w14:textId="77777777" w:rsidR="00666E14" w:rsidRDefault="00666E14" w:rsidP="00E96B9B">
      <w:pPr>
        <w:pStyle w:val="ConsPlusNormal"/>
        <w:numPr>
          <w:ilvl w:val="0"/>
          <w:numId w:val="19"/>
        </w:numPr>
        <w:tabs>
          <w:tab w:val="left" w:pos="993"/>
        </w:tabs>
        <w:ind w:left="0" w:firstLine="709"/>
        <w:jc w:val="both"/>
        <w:rPr>
          <w:sz w:val="24"/>
          <w:szCs w:val="24"/>
        </w:rPr>
      </w:pPr>
      <w:r w:rsidRPr="009C7F65">
        <w:rPr>
          <w:sz w:val="24"/>
          <w:szCs w:val="24"/>
        </w:rPr>
        <w:t>Настоящие Правила являются открытыми для всех заинтересованных лиц.</w:t>
      </w:r>
    </w:p>
    <w:p w14:paraId="2B01243F" w14:textId="77777777" w:rsidR="00666E14" w:rsidRPr="009C7F65" w:rsidRDefault="00666E14" w:rsidP="00E96B9B">
      <w:pPr>
        <w:pStyle w:val="ConsPlusNormal"/>
        <w:numPr>
          <w:ilvl w:val="0"/>
          <w:numId w:val="19"/>
        </w:numPr>
        <w:tabs>
          <w:tab w:val="left" w:pos="993"/>
        </w:tabs>
        <w:ind w:left="0" w:firstLine="709"/>
        <w:jc w:val="both"/>
        <w:rPr>
          <w:sz w:val="24"/>
          <w:szCs w:val="24"/>
        </w:rPr>
      </w:pPr>
      <w:r>
        <w:rPr>
          <w:sz w:val="24"/>
          <w:szCs w:val="24"/>
        </w:rPr>
        <w:t>Местная администрация</w:t>
      </w:r>
      <w:r w:rsidRPr="009E2F70">
        <w:rPr>
          <w:sz w:val="24"/>
          <w:szCs w:val="24"/>
        </w:rPr>
        <w:t xml:space="preserve"> </w:t>
      </w:r>
      <w:r w:rsidRPr="009C7F65">
        <w:rPr>
          <w:sz w:val="24"/>
          <w:szCs w:val="24"/>
        </w:rPr>
        <w:t>обеспечивает возможность ознакомления с Правилами путем:</w:t>
      </w:r>
    </w:p>
    <w:p w14:paraId="65D85342" w14:textId="5B4694C4" w:rsidR="00666E14" w:rsidRPr="009C7F65" w:rsidRDefault="00666E14" w:rsidP="00E96B9B">
      <w:pPr>
        <w:pStyle w:val="ConsPlusNormal"/>
        <w:numPr>
          <w:ilvl w:val="0"/>
          <w:numId w:val="20"/>
        </w:numPr>
        <w:tabs>
          <w:tab w:val="left" w:pos="993"/>
        </w:tabs>
        <w:ind w:left="0" w:firstLine="709"/>
        <w:jc w:val="both"/>
        <w:rPr>
          <w:sz w:val="24"/>
          <w:szCs w:val="24"/>
        </w:rPr>
      </w:pPr>
      <w:r w:rsidRPr="009C7F65">
        <w:rPr>
          <w:sz w:val="24"/>
          <w:szCs w:val="24"/>
        </w:rPr>
        <w:t xml:space="preserve">опубликования настоящих Правил в порядке, установленном для официального опубликования муниципальных правовых актов, иной информации, и размещения на официальном сайте </w:t>
      </w:r>
      <w:r>
        <w:rPr>
          <w:sz w:val="24"/>
          <w:szCs w:val="24"/>
        </w:rPr>
        <w:t xml:space="preserve">местной администрации и </w:t>
      </w:r>
      <w:r w:rsidRPr="009C7F65">
        <w:rPr>
          <w:sz w:val="24"/>
          <w:szCs w:val="24"/>
        </w:rPr>
        <w:t xml:space="preserve">администрации </w:t>
      </w:r>
      <w:r>
        <w:rPr>
          <w:sz w:val="24"/>
          <w:szCs w:val="24"/>
        </w:rPr>
        <w:t xml:space="preserve">муниципального образования </w:t>
      </w:r>
      <w:r w:rsidR="007A02B9">
        <w:rPr>
          <w:sz w:val="24"/>
          <w:szCs w:val="24"/>
        </w:rPr>
        <w:t xml:space="preserve">«Сельское поселение </w:t>
      </w:r>
      <w:proofErr w:type="spellStart"/>
      <w:r w:rsidR="007A02B9">
        <w:rPr>
          <w:sz w:val="24"/>
          <w:szCs w:val="24"/>
        </w:rPr>
        <w:t>Раздорский</w:t>
      </w:r>
      <w:proofErr w:type="spellEnd"/>
      <w:r w:rsidR="007A02B9">
        <w:rPr>
          <w:sz w:val="24"/>
          <w:szCs w:val="24"/>
        </w:rPr>
        <w:t xml:space="preserve"> сельсовет Камызякского муниципального района Астраханской области»</w:t>
      </w:r>
      <w:r w:rsidRPr="009E2F70">
        <w:rPr>
          <w:sz w:val="24"/>
          <w:szCs w:val="24"/>
        </w:rPr>
        <w:t xml:space="preserve"> </w:t>
      </w:r>
      <w:r w:rsidRPr="009C7F65">
        <w:rPr>
          <w:sz w:val="24"/>
          <w:szCs w:val="24"/>
        </w:rPr>
        <w:t>в сети «Интернет»;</w:t>
      </w:r>
    </w:p>
    <w:p w14:paraId="36FF0B08" w14:textId="77777777" w:rsidR="00666E14" w:rsidRPr="009C7F65" w:rsidRDefault="00666E14" w:rsidP="00E96B9B">
      <w:pPr>
        <w:pStyle w:val="ConsPlusNormal"/>
        <w:numPr>
          <w:ilvl w:val="0"/>
          <w:numId w:val="20"/>
        </w:numPr>
        <w:tabs>
          <w:tab w:val="left" w:pos="993"/>
        </w:tabs>
        <w:ind w:left="0" w:firstLine="709"/>
        <w:jc w:val="both"/>
        <w:rPr>
          <w:sz w:val="24"/>
          <w:szCs w:val="24"/>
        </w:rPr>
      </w:pPr>
      <w:r w:rsidRPr="009C7F65">
        <w:rPr>
          <w:sz w:val="24"/>
          <w:szCs w:val="24"/>
        </w:rPr>
        <w:t xml:space="preserve">создания возможности для ознакомления с настоящими Правилами в полном комплекте входящих в них текстовых и картографических материалов </w:t>
      </w:r>
      <w:r>
        <w:rPr>
          <w:sz w:val="24"/>
          <w:szCs w:val="24"/>
        </w:rPr>
        <w:t>в местной администрации</w:t>
      </w:r>
      <w:r w:rsidRPr="009C7F65">
        <w:rPr>
          <w:sz w:val="24"/>
          <w:szCs w:val="24"/>
        </w:rPr>
        <w:t>;</w:t>
      </w:r>
    </w:p>
    <w:p w14:paraId="7156F5A4" w14:textId="77777777" w:rsidR="00666E14" w:rsidRPr="009C7F65" w:rsidRDefault="00666E14" w:rsidP="00E96B9B">
      <w:pPr>
        <w:pStyle w:val="ConsPlusNormal"/>
        <w:numPr>
          <w:ilvl w:val="0"/>
          <w:numId w:val="20"/>
        </w:numPr>
        <w:tabs>
          <w:tab w:val="left" w:pos="993"/>
        </w:tabs>
        <w:ind w:left="0" w:firstLine="709"/>
        <w:jc w:val="both"/>
        <w:rPr>
          <w:sz w:val="24"/>
          <w:szCs w:val="24"/>
        </w:rPr>
      </w:pPr>
      <w:r w:rsidRPr="009C7F65">
        <w:rPr>
          <w:sz w:val="24"/>
          <w:szCs w:val="24"/>
        </w:rPr>
        <w:t xml:space="preserve">предоставления физическим и юридическим лицам в установленном порядке выписок из настоящих Правил, а также необходимых копий картографических документов и их фрагментов, характеризующих условия землепользования и застройки </w:t>
      </w:r>
      <w:r w:rsidRPr="009C7F65">
        <w:rPr>
          <w:sz w:val="24"/>
          <w:szCs w:val="24"/>
        </w:rPr>
        <w:lastRenderedPageBreak/>
        <w:t>применительно к отдельным земельным участкам и элементам планировочной структуры.</w:t>
      </w:r>
    </w:p>
    <w:p w14:paraId="301A7636" w14:textId="77777777" w:rsidR="003F2950" w:rsidRPr="009C7F65" w:rsidRDefault="00666E14" w:rsidP="00E96B9B">
      <w:pPr>
        <w:pStyle w:val="ConsPlusNormal"/>
        <w:numPr>
          <w:ilvl w:val="0"/>
          <w:numId w:val="19"/>
        </w:numPr>
        <w:tabs>
          <w:tab w:val="left" w:pos="993"/>
        </w:tabs>
        <w:ind w:left="0" w:firstLine="709"/>
        <w:jc w:val="both"/>
        <w:rPr>
          <w:sz w:val="24"/>
          <w:szCs w:val="24"/>
        </w:rPr>
      </w:pPr>
      <w:r w:rsidRPr="009C7F65">
        <w:rPr>
          <w:sz w:val="24"/>
          <w:szCs w:val="24"/>
        </w:rPr>
        <w:t xml:space="preserve">Настоящие Правила в соответствии с Градостроительным кодексом Российской Федерации в обязательном порядке размещаются в </w:t>
      </w:r>
      <w:r>
        <w:rPr>
          <w:sz w:val="24"/>
          <w:szCs w:val="24"/>
        </w:rPr>
        <w:t>федеральной государственной информационной системе территориального планирования</w:t>
      </w:r>
      <w:r w:rsidRPr="009C7F65">
        <w:rPr>
          <w:sz w:val="24"/>
          <w:szCs w:val="24"/>
        </w:rPr>
        <w:t>.</w:t>
      </w:r>
    </w:p>
    <w:p w14:paraId="0235C32C" w14:textId="77777777" w:rsidR="003F2950" w:rsidRPr="00F820D7" w:rsidRDefault="003F2950" w:rsidP="003F2950">
      <w:pPr>
        <w:pStyle w:val="ConsPlusNormal"/>
        <w:spacing w:before="240" w:after="240"/>
        <w:jc w:val="both"/>
        <w:outlineLvl w:val="2"/>
        <w:rPr>
          <w:b/>
          <w:sz w:val="24"/>
          <w:szCs w:val="24"/>
        </w:rPr>
      </w:pPr>
      <w:bookmarkStart w:id="81" w:name="_Toc14774883"/>
      <w:bookmarkStart w:id="82" w:name="_Toc26187348"/>
      <w:bookmarkStart w:id="83" w:name="_Toc63064824"/>
      <w:bookmarkStart w:id="84" w:name="_Toc216359095"/>
      <w:r w:rsidRPr="0009620A">
        <w:rPr>
          <w:b/>
          <w:sz w:val="24"/>
          <w:szCs w:val="24"/>
        </w:rPr>
        <w:t xml:space="preserve">Статья </w:t>
      </w:r>
      <w:r>
        <w:rPr>
          <w:b/>
          <w:sz w:val="24"/>
          <w:szCs w:val="24"/>
        </w:rPr>
        <w:t>6</w:t>
      </w:r>
      <w:r w:rsidRPr="0009620A">
        <w:rPr>
          <w:b/>
          <w:sz w:val="24"/>
          <w:szCs w:val="24"/>
        </w:rPr>
        <w:t xml:space="preserve">. </w:t>
      </w:r>
      <w:bookmarkEnd w:id="81"/>
      <w:bookmarkEnd w:id="82"/>
      <w:r w:rsidRPr="00D559D8">
        <w:rPr>
          <w:b/>
          <w:sz w:val="24"/>
          <w:szCs w:val="24"/>
        </w:rPr>
        <w:t>Действие Правил по отношению к ранее возникшим правам, документации по планировке территории, нормативно-правовым актам</w:t>
      </w:r>
      <w:bookmarkEnd w:id="83"/>
      <w:bookmarkEnd w:id="84"/>
    </w:p>
    <w:p w14:paraId="638D2262" w14:textId="77777777" w:rsidR="00666E14" w:rsidRPr="00FE11BF" w:rsidRDefault="00666E14" w:rsidP="00E96B9B">
      <w:pPr>
        <w:pStyle w:val="ConsPlusNormal"/>
        <w:numPr>
          <w:ilvl w:val="0"/>
          <w:numId w:val="21"/>
        </w:numPr>
        <w:tabs>
          <w:tab w:val="left" w:pos="993"/>
        </w:tabs>
        <w:ind w:left="0" w:firstLine="709"/>
        <w:jc w:val="both"/>
        <w:rPr>
          <w:sz w:val="24"/>
          <w:szCs w:val="24"/>
        </w:rPr>
      </w:pPr>
      <w:r w:rsidRPr="00FE11BF">
        <w:rPr>
          <w:sz w:val="24"/>
          <w:szCs w:val="24"/>
        </w:rPr>
        <w:t>С момента утверждения Правил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386CFAAC" w14:textId="77777777" w:rsidR="00666E14" w:rsidRPr="00FE11BF" w:rsidRDefault="00666E14" w:rsidP="00E96B9B">
      <w:pPr>
        <w:pStyle w:val="ConsPlusNormal"/>
        <w:numPr>
          <w:ilvl w:val="0"/>
          <w:numId w:val="21"/>
        </w:numPr>
        <w:tabs>
          <w:tab w:val="left" w:pos="993"/>
        </w:tabs>
        <w:ind w:left="0" w:firstLine="709"/>
        <w:jc w:val="both"/>
        <w:rPr>
          <w:sz w:val="24"/>
          <w:szCs w:val="24"/>
        </w:rPr>
      </w:pPr>
      <w:r>
        <w:rPr>
          <w:sz w:val="24"/>
          <w:szCs w:val="24"/>
        </w:rPr>
        <w:t xml:space="preserve">Реконструкция указанных в части </w:t>
      </w:r>
      <w:r w:rsidRPr="00FE11BF">
        <w:rPr>
          <w:sz w:val="24"/>
          <w:szCs w:val="24"/>
        </w:rPr>
        <w:t>1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должна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47D966A2" w14:textId="77777777" w:rsidR="00666E14" w:rsidRPr="0027137B" w:rsidRDefault="00666E14" w:rsidP="00E96B9B">
      <w:pPr>
        <w:pStyle w:val="ConsPlusNormal"/>
        <w:numPr>
          <w:ilvl w:val="0"/>
          <w:numId w:val="21"/>
        </w:numPr>
        <w:tabs>
          <w:tab w:val="left" w:pos="993"/>
        </w:tabs>
        <w:ind w:left="0" w:firstLine="709"/>
        <w:jc w:val="both"/>
        <w:rPr>
          <w:sz w:val="24"/>
          <w:szCs w:val="24"/>
        </w:rPr>
      </w:pPr>
      <w:r w:rsidRPr="0027137B">
        <w:rPr>
          <w:sz w:val="24"/>
          <w:szCs w:val="24"/>
        </w:rPr>
        <w:t>Разрешения на строительство, реконструкцию, ввод в эксплуатацию, выданные физическим и юридическим лицам до вступления в силу настоящих Правил, являются действительными.</w:t>
      </w:r>
    </w:p>
    <w:p w14:paraId="7A433FFF" w14:textId="7315B7CC" w:rsidR="003F2950" w:rsidRPr="00FE11BF" w:rsidRDefault="00666E14" w:rsidP="00E96B9B">
      <w:pPr>
        <w:pStyle w:val="ConsPlusNormal"/>
        <w:numPr>
          <w:ilvl w:val="0"/>
          <w:numId w:val="21"/>
        </w:numPr>
        <w:tabs>
          <w:tab w:val="left" w:pos="993"/>
        </w:tabs>
        <w:ind w:left="0" w:firstLine="709"/>
        <w:jc w:val="both"/>
        <w:rPr>
          <w:sz w:val="24"/>
          <w:szCs w:val="24"/>
        </w:rPr>
      </w:pPr>
      <w:r w:rsidRPr="0027137B">
        <w:rPr>
          <w:sz w:val="24"/>
          <w:szCs w:val="24"/>
        </w:rPr>
        <w:t xml:space="preserve">Ранее утвержденная документация по планировке территории муниципального образования </w:t>
      </w:r>
      <w:r w:rsidR="007A02B9">
        <w:rPr>
          <w:sz w:val="24"/>
          <w:szCs w:val="24"/>
        </w:rPr>
        <w:t xml:space="preserve">«Сельское поселение </w:t>
      </w:r>
      <w:proofErr w:type="spellStart"/>
      <w:r w:rsidR="007A02B9">
        <w:rPr>
          <w:sz w:val="24"/>
          <w:szCs w:val="24"/>
        </w:rPr>
        <w:t>Раздорский</w:t>
      </w:r>
      <w:proofErr w:type="spellEnd"/>
      <w:r w:rsidR="007A02B9">
        <w:rPr>
          <w:sz w:val="24"/>
          <w:szCs w:val="24"/>
        </w:rPr>
        <w:t xml:space="preserve"> сельсовет Камызякского муниципального района Астраханской области»</w:t>
      </w:r>
      <w:r w:rsidRPr="0027137B">
        <w:rPr>
          <w:sz w:val="24"/>
          <w:szCs w:val="24"/>
        </w:rPr>
        <w:t xml:space="preserve"> применяется в части, не противоречащей настоящим Правилам.</w:t>
      </w:r>
    </w:p>
    <w:p w14:paraId="00FB101A" w14:textId="77777777" w:rsidR="003F2950" w:rsidRPr="00C7192F" w:rsidRDefault="003F2950" w:rsidP="003F2950">
      <w:pPr>
        <w:pStyle w:val="ConsPlusNormal"/>
        <w:spacing w:before="240" w:after="240"/>
        <w:jc w:val="both"/>
        <w:outlineLvl w:val="2"/>
        <w:rPr>
          <w:b/>
          <w:sz w:val="24"/>
          <w:szCs w:val="24"/>
        </w:rPr>
      </w:pPr>
      <w:bookmarkStart w:id="85" w:name="sub_5020"/>
      <w:bookmarkStart w:id="86" w:name="_Toc229994294"/>
      <w:bookmarkStart w:id="87" w:name="_Toc266094963"/>
      <w:bookmarkStart w:id="88" w:name="_Toc63064825"/>
      <w:bookmarkStart w:id="89" w:name="_Toc482832955"/>
      <w:bookmarkStart w:id="90" w:name="_Toc216359096"/>
      <w:bookmarkEnd w:id="85"/>
      <w:bookmarkEnd w:id="86"/>
      <w:bookmarkEnd w:id="87"/>
      <w:r w:rsidRPr="00C7192F">
        <w:rPr>
          <w:b/>
          <w:sz w:val="24"/>
          <w:szCs w:val="24"/>
        </w:rPr>
        <w:t xml:space="preserve">Статья </w:t>
      </w:r>
      <w:r>
        <w:rPr>
          <w:b/>
          <w:sz w:val="24"/>
          <w:szCs w:val="24"/>
        </w:rPr>
        <w:t xml:space="preserve">7. </w:t>
      </w:r>
      <w:r w:rsidRPr="00C7192F">
        <w:rPr>
          <w:b/>
          <w:sz w:val="24"/>
          <w:szCs w:val="24"/>
        </w:rPr>
        <w:t>Комиссия по подготовке Правил землепользования и застройки.</w:t>
      </w:r>
      <w:bookmarkEnd w:id="88"/>
      <w:bookmarkEnd w:id="90"/>
    </w:p>
    <w:p w14:paraId="3AA56FAA" w14:textId="77777777" w:rsidR="00D23971" w:rsidRDefault="00D23971" w:rsidP="00E96B9B">
      <w:pPr>
        <w:pStyle w:val="ConsPlusNormal"/>
        <w:numPr>
          <w:ilvl w:val="0"/>
          <w:numId w:val="17"/>
        </w:numPr>
        <w:tabs>
          <w:tab w:val="left" w:pos="993"/>
        </w:tabs>
        <w:ind w:left="0" w:firstLine="709"/>
        <w:jc w:val="both"/>
        <w:rPr>
          <w:sz w:val="24"/>
          <w:szCs w:val="24"/>
        </w:rPr>
      </w:pPr>
      <w:r w:rsidRPr="00C7192F">
        <w:rPr>
          <w:sz w:val="24"/>
          <w:szCs w:val="24"/>
        </w:rPr>
        <w:t xml:space="preserve">Комиссия по подготовке Правил землепользования и застройки (далее – Комиссия) является постоянно действующим консультативным органом при </w:t>
      </w:r>
      <w:r>
        <w:rPr>
          <w:sz w:val="24"/>
          <w:szCs w:val="24"/>
        </w:rPr>
        <w:t>местной администрации</w:t>
      </w:r>
      <w:r w:rsidRPr="00C7192F">
        <w:rPr>
          <w:sz w:val="24"/>
          <w:szCs w:val="24"/>
        </w:rPr>
        <w:t xml:space="preserve">. </w:t>
      </w:r>
    </w:p>
    <w:p w14:paraId="77B9ABC4" w14:textId="77777777" w:rsidR="00D23971" w:rsidRDefault="00D23971" w:rsidP="00E96B9B">
      <w:pPr>
        <w:pStyle w:val="ConsPlusNormal"/>
        <w:numPr>
          <w:ilvl w:val="0"/>
          <w:numId w:val="17"/>
        </w:numPr>
        <w:tabs>
          <w:tab w:val="left" w:pos="993"/>
        </w:tabs>
        <w:ind w:left="0" w:firstLine="709"/>
        <w:jc w:val="both"/>
        <w:rPr>
          <w:sz w:val="24"/>
          <w:szCs w:val="24"/>
        </w:rPr>
      </w:pPr>
      <w:r w:rsidRPr="00C7192F">
        <w:rPr>
          <w:sz w:val="24"/>
          <w:szCs w:val="24"/>
        </w:rPr>
        <w:t xml:space="preserve">Комиссия формируется на основании постановления </w:t>
      </w:r>
      <w:r>
        <w:rPr>
          <w:sz w:val="24"/>
          <w:szCs w:val="24"/>
        </w:rPr>
        <w:t>главы местной администрации</w:t>
      </w:r>
      <w:r w:rsidRPr="009E2F70">
        <w:rPr>
          <w:sz w:val="24"/>
          <w:szCs w:val="24"/>
        </w:rPr>
        <w:t xml:space="preserve"> </w:t>
      </w:r>
      <w:r w:rsidRPr="00C7192F">
        <w:rPr>
          <w:sz w:val="24"/>
          <w:szCs w:val="24"/>
        </w:rPr>
        <w:t xml:space="preserve">и осуществляет свою деятельность в соответствии с настоящими Правилами и регламентом, принимаемом на первом заседании. </w:t>
      </w:r>
    </w:p>
    <w:p w14:paraId="28FF6FCC" w14:textId="77777777" w:rsidR="00D23971" w:rsidRPr="00C7192F" w:rsidRDefault="00D23971" w:rsidP="00E96B9B">
      <w:pPr>
        <w:pStyle w:val="ConsPlusNormal"/>
        <w:numPr>
          <w:ilvl w:val="0"/>
          <w:numId w:val="17"/>
        </w:numPr>
        <w:tabs>
          <w:tab w:val="left" w:pos="993"/>
        </w:tabs>
        <w:ind w:left="0" w:firstLine="709"/>
        <w:jc w:val="both"/>
        <w:rPr>
          <w:sz w:val="24"/>
          <w:szCs w:val="24"/>
        </w:rPr>
      </w:pPr>
      <w:r w:rsidRPr="00C7192F">
        <w:rPr>
          <w:sz w:val="24"/>
          <w:szCs w:val="24"/>
        </w:rPr>
        <w:t>К полномочиям Комиссии в области регулирования отношений по вопросам землепользования и застройки относятся:</w:t>
      </w:r>
    </w:p>
    <w:p w14:paraId="6A70A6AB" w14:textId="77777777" w:rsidR="00D23971" w:rsidRPr="00C7192F" w:rsidRDefault="00D23971" w:rsidP="00E96B9B">
      <w:pPr>
        <w:pStyle w:val="ConsPlusNormal"/>
        <w:numPr>
          <w:ilvl w:val="0"/>
          <w:numId w:val="18"/>
        </w:numPr>
        <w:tabs>
          <w:tab w:val="left" w:pos="993"/>
        </w:tabs>
        <w:ind w:left="0" w:firstLine="709"/>
        <w:jc w:val="both"/>
        <w:rPr>
          <w:sz w:val="24"/>
          <w:szCs w:val="24"/>
        </w:rPr>
      </w:pPr>
      <w:r w:rsidRPr="00C7192F">
        <w:rPr>
          <w:sz w:val="24"/>
          <w:szCs w:val="24"/>
        </w:rPr>
        <w:t xml:space="preserve">рассмотрение предложений и подготовка заключений о внесении изменений в настоящие Правила; </w:t>
      </w:r>
    </w:p>
    <w:p w14:paraId="7EB6EBD9" w14:textId="77777777" w:rsidR="00D23971" w:rsidRPr="00C7192F" w:rsidRDefault="00D23971" w:rsidP="00E96B9B">
      <w:pPr>
        <w:pStyle w:val="ConsPlusNormal"/>
        <w:numPr>
          <w:ilvl w:val="0"/>
          <w:numId w:val="18"/>
        </w:numPr>
        <w:tabs>
          <w:tab w:val="left" w:pos="993"/>
        </w:tabs>
        <w:ind w:left="0" w:firstLine="709"/>
        <w:jc w:val="both"/>
        <w:rPr>
          <w:sz w:val="24"/>
          <w:szCs w:val="24"/>
        </w:rPr>
      </w:pPr>
      <w:r w:rsidRPr="00C7192F">
        <w:rPr>
          <w:sz w:val="24"/>
          <w:szCs w:val="24"/>
        </w:rPr>
        <w:t xml:space="preserve">организация и проведение публичных слушаний по внесению изменений в Правила; </w:t>
      </w:r>
    </w:p>
    <w:p w14:paraId="4A82DC17" w14:textId="77777777" w:rsidR="00D23971" w:rsidRPr="00C7192F" w:rsidRDefault="00D23971" w:rsidP="00E96B9B">
      <w:pPr>
        <w:pStyle w:val="ConsPlusNormal"/>
        <w:numPr>
          <w:ilvl w:val="0"/>
          <w:numId w:val="18"/>
        </w:numPr>
        <w:tabs>
          <w:tab w:val="left" w:pos="993"/>
        </w:tabs>
        <w:ind w:left="0" w:firstLine="709"/>
        <w:jc w:val="both"/>
        <w:rPr>
          <w:sz w:val="24"/>
          <w:szCs w:val="24"/>
        </w:rPr>
      </w:pPr>
      <w:r w:rsidRPr="00C7192F">
        <w:rPr>
          <w:sz w:val="24"/>
          <w:szCs w:val="24"/>
        </w:rPr>
        <w:t>рассмотрение обращений и подготовка рекомендаций о предоставлении разрешений на условно</w:t>
      </w:r>
      <w:r>
        <w:rPr>
          <w:sz w:val="24"/>
          <w:szCs w:val="24"/>
        </w:rPr>
        <w:t xml:space="preserve"> </w:t>
      </w:r>
      <w:r w:rsidRPr="00C7192F">
        <w:rPr>
          <w:sz w:val="24"/>
          <w:szCs w:val="24"/>
        </w:rPr>
        <w:t>разрешенный</w:t>
      </w:r>
      <w:r>
        <w:rPr>
          <w:sz w:val="24"/>
          <w:szCs w:val="24"/>
        </w:rPr>
        <w:t xml:space="preserve"> </w:t>
      </w:r>
      <w:r w:rsidRPr="00C7192F">
        <w:rPr>
          <w:sz w:val="24"/>
          <w:szCs w:val="24"/>
        </w:rPr>
        <w:t>вид</w:t>
      </w:r>
      <w:r>
        <w:rPr>
          <w:sz w:val="24"/>
          <w:szCs w:val="24"/>
        </w:rPr>
        <w:t xml:space="preserve"> </w:t>
      </w:r>
      <w:r w:rsidRPr="00C7192F">
        <w:rPr>
          <w:sz w:val="24"/>
          <w:szCs w:val="24"/>
        </w:rPr>
        <w:t>использования</w:t>
      </w:r>
      <w:r>
        <w:rPr>
          <w:sz w:val="24"/>
          <w:szCs w:val="24"/>
        </w:rPr>
        <w:t xml:space="preserve"> </w:t>
      </w:r>
      <w:r w:rsidRPr="00C7192F">
        <w:rPr>
          <w:sz w:val="24"/>
          <w:szCs w:val="24"/>
        </w:rPr>
        <w:t>земельного</w:t>
      </w:r>
      <w:r>
        <w:rPr>
          <w:sz w:val="24"/>
          <w:szCs w:val="24"/>
        </w:rPr>
        <w:t xml:space="preserve"> </w:t>
      </w:r>
      <w:r w:rsidRPr="00C7192F">
        <w:rPr>
          <w:sz w:val="24"/>
          <w:szCs w:val="24"/>
        </w:rPr>
        <w:t>участка</w:t>
      </w:r>
      <w:r>
        <w:rPr>
          <w:sz w:val="24"/>
          <w:szCs w:val="24"/>
        </w:rPr>
        <w:t xml:space="preserve"> </w:t>
      </w:r>
      <w:r w:rsidRPr="00C7192F">
        <w:rPr>
          <w:sz w:val="24"/>
          <w:szCs w:val="24"/>
        </w:rPr>
        <w:t>или</w:t>
      </w:r>
      <w:r>
        <w:rPr>
          <w:sz w:val="24"/>
          <w:szCs w:val="24"/>
        </w:rPr>
        <w:t xml:space="preserve"> </w:t>
      </w:r>
      <w:r w:rsidRPr="00C7192F">
        <w:rPr>
          <w:sz w:val="24"/>
          <w:szCs w:val="24"/>
        </w:rPr>
        <w:t>объекта</w:t>
      </w:r>
      <w:r>
        <w:rPr>
          <w:sz w:val="24"/>
          <w:szCs w:val="24"/>
        </w:rPr>
        <w:t xml:space="preserve"> </w:t>
      </w:r>
      <w:r w:rsidRPr="00C7192F">
        <w:rPr>
          <w:sz w:val="24"/>
          <w:szCs w:val="24"/>
        </w:rPr>
        <w:t>капитального строительства;</w:t>
      </w:r>
      <w:r>
        <w:rPr>
          <w:sz w:val="24"/>
          <w:szCs w:val="24"/>
        </w:rPr>
        <w:t xml:space="preserve"> </w:t>
      </w:r>
    </w:p>
    <w:p w14:paraId="19424CBA" w14:textId="77777777" w:rsidR="00D23971" w:rsidRPr="00C7192F" w:rsidRDefault="00D23971" w:rsidP="00E96B9B">
      <w:pPr>
        <w:pStyle w:val="ConsPlusNormal"/>
        <w:numPr>
          <w:ilvl w:val="0"/>
          <w:numId w:val="18"/>
        </w:numPr>
        <w:tabs>
          <w:tab w:val="left" w:pos="993"/>
        </w:tabs>
        <w:ind w:left="0" w:firstLine="709"/>
        <w:jc w:val="both"/>
        <w:rPr>
          <w:sz w:val="24"/>
          <w:szCs w:val="24"/>
        </w:rPr>
      </w:pPr>
      <w:r w:rsidRPr="00C7192F">
        <w:rPr>
          <w:sz w:val="24"/>
          <w:szCs w:val="24"/>
        </w:rPr>
        <w:t xml:space="preserve">рассмотрение обращений и подготовка рекомендаций о предоставлении </w:t>
      </w:r>
      <w:r w:rsidRPr="00C7192F">
        <w:rPr>
          <w:sz w:val="24"/>
          <w:szCs w:val="24"/>
        </w:rPr>
        <w:lastRenderedPageBreak/>
        <w:t>разрешений на отклонение</w:t>
      </w:r>
      <w:r>
        <w:rPr>
          <w:sz w:val="24"/>
          <w:szCs w:val="24"/>
        </w:rPr>
        <w:t xml:space="preserve"> </w:t>
      </w:r>
      <w:r w:rsidRPr="00C7192F">
        <w:rPr>
          <w:sz w:val="24"/>
          <w:szCs w:val="24"/>
        </w:rPr>
        <w:t>от</w:t>
      </w:r>
      <w:r>
        <w:rPr>
          <w:sz w:val="24"/>
          <w:szCs w:val="24"/>
        </w:rPr>
        <w:t xml:space="preserve"> </w:t>
      </w:r>
      <w:r w:rsidRPr="00C7192F">
        <w:rPr>
          <w:sz w:val="24"/>
          <w:szCs w:val="24"/>
        </w:rPr>
        <w:t>предельных</w:t>
      </w:r>
      <w:r>
        <w:rPr>
          <w:sz w:val="24"/>
          <w:szCs w:val="24"/>
        </w:rPr>
        <w:t xml:space="preserve"> </w:t>
      </w:r>
      <w:r w:rsidRPr="00C7192F">
        <w:rPr>
          <w:sz w:val="24"/>
          <w:szCs w:val="24"/>
        </w:rPr>
        <w:t>параметров</w:t>
      </w:r>
      <w:r>
        <w:rPr>
          <w:sz w:val="24"/>
          <w:szCs w:val="24"/>
        </w:rPr>
        <w:t xml:space="preserve"> </w:t>
      </w:r>
      <w:r w:rsidRPr="00C7192F">
        <w:rPr>
          <w:sz w:val="24"/>
          <w:szCs w:val="24"/>
        </w:rPr>
        <w:t>разрешенного</w:t>
      </w:r>
      <w:r>
        <w:rPr>
          <w:sz w:val="24"/>
          <w:szCs w:val="24"/>
        </w:rPr>
        <w:t xml:space="preserve"> </w:t>
      </w:r>
      <w:r w:rsidRPr="00C7192F">
        <w:rPr>
          <w:sz w:val="24"/>
          <w:szCs w:val="24"/>
        </w:rPr>
        <w:t>строительства,</w:t>
      </w:r>
      <w:r>
        <w:rPr>
          <w:sz w:val="24"/>
          <w:szCs w:val="24"/>
        </w:rPr>
        <w:t xml:space="preserve"> </w:t>
      </w:r>
      <w:r w:rsidRPr="00C7192F">
        <w:rPr>
          <w:sz w:val="24"/>
          <w:szCs w:val="24"/>
        </w:rPr>
        <w:t>реконструкции</w:t>
      </w:r>
      <w:r>
        <w:rPr>
          <w:sz w:val="24"/>
          <w:szCs w:val="24"/>
        </w:rPr>
        <w:t xml:space="preserve"> </w:t>
      </w:r>
      <w:r w:rsidRPr="00C7192F">
        <w:rPr>
          <w:sz w:val="24"/>
          <w:szCs w:val="24"/>
        </w:rPr>
        <w:t>объектов капитального строительства;</w:t>
      </w:r>
      <w:r>
        <w:rPr>
          <w:sz w:val="24"/>
          <w:szCs w:val="24"/>
        </w:rPr>
        <w:t xml:space="preserve"> </w:t>
      </w:r>
    </w:p>
    <w:p w14:paraId="1F864467" w14:textId="77777777" w:rsidR="00D23971" w:rsidRPr="00C7192F" w:rsidRDefault="00D23971" w:rsidP="00E96B9B">
      <w:pPr>
        <w:pStyle w:val="ConsPlusNormal"/>
        <w:numPr>
          <w:ilvl w:val="0"/>
          <w:numId w:val="18"/>
        </w:numPr>
        <w:tabs>
          <w:tab w:val="left" w:pos="993"/>
        </w:tabs>
        <w:ind w:left="0" w:firstLine="709"/>
        <w:jc w:val="both"/>
        <w:rPr>
          <w:sz w:val="24"/>
          <w:szCs w:val="24"/>
        </w:rPr>
      </w:pPr>
      <w:r w:rsidRPr="00C7192F">
        <w:rPr>
          <w:sz w:val="24"/>
          <w:szCs w:val="24"/>
        </w:rPr>
        <w:t>рассмотрение</w:t>
      </w:r>
      <w:r>
        <w:rPr>
          <w:sz w:val="24"/>
          <w:szCs w:val="24"/>
        </w:rPr>
        <w:t xml:space="preserve"> </w:t>
      </w:r>
      <w:r w:rsidRPr="00C7192F">
        <w:rPr>
          <w:sz w:val="24"/>
          <w:szCs w:val="24"/>
        </w:rPr>
        <w:t>обращений</w:t>
      </w:r>
      <w:r>
        <w:rPr>
          <w:sz w:val="24"/>
          <w:szCs w:val="24"/>
        </w:rPr>
        <w:t xml:space="preserve"> </w:t>
      </w:r>
      <w:r w:rsidRPr="00C7192F">
        <w:rPr>
          <w:sz w:val="24"/>
          <w:szCs w:val="24"/>
        </w:rPr>
        <w:t>и</w:t>
      </w:r>
      <w:r>
        <w:rPr>
          <w:sz w:val="24"/>
          <w:szCs w:val="24"/>
        </w:rPr>
        <w:t xml:space="preserve"> </w:t>
      </w:r>
      <w:r w:rsidRPr="00C7192F">
        <w:rPr>
          <w:sz w:val="24"/>
          <w:szCs w:val="24"/>
        </w:rPr>
        <w:t>подготовка</w:t>
      </w:r>
      <w:r>
        <w:rPr>
          <w:sz w:val="24"/>
          <w:szCs w:val="24"/>
        </w:rPr>
        <w:t xml:space="preserve"> </w:t>
      </w:r>
      <w:r w:rsidRPr="00C7192F">
        <w:rPr>
          <w:sz w:val="24"/>
          <w:szCs w:val="24"/>
        </w:rPr>
        <w:t>рекомендаций</w:t>
      </w:r>
      <w:r>
        <w:rPr>
          <w:sz w:val="24"/>
          <w:szCs w:val="24"/>
        </w:rPr>
        <w:t xml:space="preserve"> </w:t>
      </w:r>
      <w:r w:rsidRPr="00C7192F">
        <w:rPr>
          <w:sz w:val="24"/>
          <w:szCs w:val="24"/>
        </w:rPr>
        <w:t>об</w:t>
      </w:r>
      <w:r>
        <w:rPr>
          <w:sz w:val="24"/>
          <w:szCs w:val="24"/>
        </w:rPr>
        <w:t xml:space="preserve"> </w:t>
      </w:r>
      <w:r w:rsidRPr="00C7192F">
        <w:rPr>
          <w:sz w:val="24"/>
          <w:szCs w:val="24"/>
        </w:rPr>
        <w:t>изменении</w:t>
      </w:r>
      <w:r>
        <w:rPr>
          <w:sz w:val="24"/>
          <w:szCs w:val="24"/>
        </w:rPr>
        <w:t xml:space="preserve"> </w:t>
      </w:r>
      <w:r w:rsidRPr="00C7192F">
        <w:rPr>
          <w:sz w:val="24"/>
          <w:szCs w:val="24"/>
        </w:rPr>
        <w:t>одного</w:t>
      </w:r>
      <w:r>
        <w:rPr>
          <w:sz w:val="24"/>
          <w:szCs w:val="24"/>
        </w:rPr>
        <w:t xml:space="preserve"> </w:t>
      </w:r>
      <w:r w:rsidRPr="00C7192F">
        <w:rPr>
          <w:sz w:val="24"/>
          <w:szCs w:val="24"/>
        </w:rPr>
        <w:t>вида разрешенного</w:t>
      </w:r>
      <w:r>
        <w:rPr>
          <w:sz w:val="24"/>
          <w:szCs w:val="24"/>
        </w:rPr>
        <w:t xml:space="preserve"> </w:t>
      </w:r>
      <w:r w:rsidRPr="00C7192F">
        <w:rPr>
          <w:sz w:val="24"/>
          <w:szCs w:val="24"/>
        </w:rPr>
        <w:t>использования</w:t>
      </w:r>
      <w:r>
        <w:rPr>
          <w:sz w:val="24"/>
          <w:szCs w:val="24"/>
        </w:rPr>
        <w:t xml:space="preserve"> </w:t>
      </w:r>
      <w:r w:rsidRPr="00C7192F">
        <w:rPr>
          <w:sz w:val="24"/>
          <w:szCs w:val="24"/>
        </w:rPr>
        <w:t>земельных</w:t>
      </w:r>
      <w:r>
        <w:rPr>
          <w:sz w:val="24"/>
          <w:szCs w:val="24"/>
        </w:rPr>
        <w:t xml:space="preserve"> </w:t>
      </w:r>
      <w:r w:rsidRPr="00C7192F">
        <w:rPr>
          <w:sz w:val="24"/>
          <w:szCs w:val="24"/>
        </w:rPr>
        <w:t>участков</w:t>
      </w:r>
      <w:r>
        <w:rPr>
          <w:sz w:val="24"/>
          <w:szCs w:val="24"/>
        </w:rPr>
        <w:t xml:space="preserve"> </w:t>
      </w:r>
      <w:r w:rsidRPr="00C7192F">
        <w:rPr>
          <w:sz w:val="24"/>
          <w:szCs w:val="24"/>
        </w:rPr>
        <w:t>и</w:t>
      </w:r>
      <w:r>
        <w:rPr>
          <w:sz w:val="24"/>
          <w:szCs w:val="24"/>
        </w:rPr>
        <w:t xml:space="preserve"> </w:t>
      </w:r>
      <w:r w:rsidRPr="00C7192F">
        <w:rPr>
          <w:sz w:val="24"/>
          <w:szCs w:val="24"/>
        </w:rPr>
        <w:t>объектов</w:t>
      </w:r>
      <w:r>
        <w:rPr>
          <w:sz w:val="24"/>
          <w:szCs w:val="24"/>
        </w:rPr>
        <w:t xml:space="preserve"> </w:t>
      </w:r>
      <w:r w:rsidRPr="00C7192F">
        <w:rPr>
          <w:sz w:val="24"/>
          <w:szCs w:val="24"/>
        </w:rPr>
        <w:t>капитального</w:t>
      </w:r>
      <w:r>
        <w:rPr>
          <w:sz w:val="24"/>
          <w:szCs w:val="24"/>
        </w:rPr>
        <w:t xml:space="preserve"> </w:t>
      </w:r>
      <w:r w:rsidRPr="00C7192F">
        <w:rPr>
          <w:sz w:val="24"/>
          <w:szCs w:val="24"/>
        </w:rPr>
        <w:t>строительства</w:t>
      </w:r>
      <w:r>
        <w:rPr>
          <w:sz w:val="24"/>
          <w:szCs w:val="24"/>
        </w:rPr>
        <w:t xml:space="preserve"> </w:t>
      </w:r>
      <w:r w:rsidRPr="00C7192F">
        <w:rPr>
          <w:sz w:val="24"/>
          <w:szCs w:val="24"/>
        </w:rPr>
        <w:t>на другой вид такого использования;</w:t>
      </w:r>
      <w:r>
        <w:rPr>
          <w:sz w:val="24"/>
          <w:szCs w:val="24"/>
        </w:rPr>
        <w:t xml:space="preserve"> </w:t>
      </w:r>
    </w:p>
    <w:p w14:paraId="7CFAEC2C" w14:textId="77777777" w:rsidR="00D23971" w:rsidRPr="00C7192F" w:rsidRDefault="00D23971" w:rsidP="00E96B9B">
      <w:pPr>
        <w:pStyle w:val="ConsPlusNormal"/>
        <w:numPr>
          <w:ilvl w:val="0"/>
          <w:numId w:val="18"/>
        </w:numPr>
        <w:tabs>
          <w:tab w:val="left" w:pos="993"/>
        </w:tabs>
        <w:ind w:left="0" w:firstLine="709"/>
        <w:jc w:val="both"/>
        <w:rPr>
          <w:sz w:val="24"/>
          <w:szCs w:val="24"/>
        </w:rPr>
      </w:pPr>
      <w:r w:rsidRPr="00C7192F">
        <w:rPr>
          <w:sz w:val="24"/>
          <w:szCs w:val="24"/>
        </w:rPr>
        <w:t>рассмотрение</w:t>
      </w:r>
      <w:r>
        <w:rPr>
          <w:sz w:val="24"/>
          <w:szCs w:val="24"/>
        </w:rPr>
        <w:t xml:space="preserve"> </w:t>
      </w:r>
      <w:r w:rsidRPr="00C7192F">
        <w:rPr>
          <w:sz w:val="24"/>
          <w:szCs w:val="24"/>
        </w:rPr>
        <w:t>иных</w:t>
      </w:r>
      <w:r>
        <w:rPr>
          <w:sz w:val="24"/>
          <w:szCs w:val="24"/>
        </w:rPr>
        <w:t xml:space="preserve"> </w:t>
      </w:r>
      <w:r w:rsidRPr="00C7192F">
        <w:rPr>
          <w:sz w:val="24"/>
          <w:szCs w:val="24"/>
        </w:rPr>
        <w:t>вопросов</w:t>
      </w:r>
      <w:r>
        <w:rPr>
          <w:sz w:val="24"/>
          <w:szCs w:val="24"/>
        </w:rPr>
        <w:t xml:space="preserve"> </w:t>
      </w:r>
      <w:r w:rsidRPr="00C7192F">
        <w:rPr>
          <w:sz w:val="24"/>
          <w:szCs w:val="24"/>
        </w:rPr>
        <w:t>градостроительной</w:t>
      </w:r>
      <w:r>
        <w:rPr>
          <w:sz w:val="24"/>
          <w:szCs w:val="24"/>
        </w:rPr>
        <w:t xml:space="preserve"> </w:t>
      </w:r>
      <w:r w:rsidRPr="00C7192F">
        <w:rPr>
          <w:sz w:val="24"/>
          <w:szCs w:val="24"/>
        </w:rPr>
        <w:t>деятельности,</w:t>
      </w:r>
      <w:r>
        <w:rPr>
          <w:sz w:val="24"/>
          <w:szCs w:val="24"/>
        </w:rPr>
        <w:t xml:space="preserve"> </w:t>
      </w:r>
      <w:r w:rsidRPr="00C7192F">
        <w:rPr>
          <w:sz w:val="24"/>
          <w:szCs w:val="24"/>
        </w:rPr>
        <w:t>отнесенных федеральным</w:t>
      </w:r>
      <w:r>
        <w:rPr>
          <w:sz w:val="24"/>
          <w:szCs w:val="24"/>
        </w:rPr>
        <w:t xml:space="preserve"> </w:t>
      </w:r>
      <w:r w:rsidRPr="00C7192F">
        <w:rPr>
          <w:sz w:val="24"/>
          <w:szCs w:val="24"/>
        </w:rPr>
        <w:t>или</w:t>
      </w:r>
      <w:r>
        <w:rPr>
          <w:sz w:val="24"/>
          <w:szCs w:val="24"/>
        </w:rPr>
        <w:t xml:space="preserve"> </w:t>
      </w:r>
      <w:r w:rsidRPr="00C7192F">
        <w:rPr>
          <w:sz w:val="24"/>
          <w:szCs w:val="24"/>
        </w:rPr>
        <w:t>областным</w:t>
      </w:r>
      <w:r>
        <w:rPr>
          <w:sz w:val="24"/>
          <w:szCs w:val="24"/>
        </w:rPr>
        <w:t xml:space="preserve"> </w:t>
      </w:r>
      <w:r w:rsidRPr="00C7192F">
        <w:rPr>
          <w:sz w:val="24"/>
          <w:szCs w:val="24"/>
        </w:rPr>
        <w:t>законодательством</w:t>
      </w:r>
      <w:r>
        <w:rPr>
          <w:sz w:val="24"/>
          <w:szCs w:val="24"/>
        </w:rPr>
        <w:t xml:space="preserve"> </w:t>
      </w:r>
      <w:r w:rsidRPr="00C7192F">
        <w:rPr>
          <w:sz w:val="24"/>
          <w:szCs w:val="24"/>
        </w:rPr>
        <w:t>к</w:t>
      </w:r>
      <w:r>
        <w:rPr>
          <w:sz w:val="24"/>
          <w:szCs w:val="24"/>
        </w:rPr>
        <w:t xml:space="preserve"> </w:t>
      </w:r>
      <w:r w:rsidRPr="00C7192F">
        <w:rPr>
          <w:sz w:val="24"/>
          <w:szCs w:val="24"/>
        </w:rPr>
        <w:t>компетенции</w:t>
      </w:r>
      <w:r>
        <w:rPr>
          <w:sz w:val="24"/>
          <w:szCs w:val="24"/>
        </w:rPr>
        <w:t xml:space="preserve"> </w:t>
      </w:r>
      <w:r w:rsidRPr="00C7192F">
        <w:rPr>
          <w:sz w:val="24"/>
          <w:szCs w:val="24"/>
        </w:rPr>
        <w:t>органов</w:t>
      </w:r>
      <w:r>
        <w:rPr>
          <w:sz w:val="24"/>
          <w:szCs w:val="24"/>
        </w:rPr>
        <w:t xml:space="preserve"> </w:t>
      </w:r>
      <w:r w:rsidRPr="00C7192F">
        <w:rPr>
          <w:sz w:val="24"/>
          <w:szCs w:val="24"/>
        </w:rPr>
        <w:t xml:space="preserve">местного самоуправления, проведение по ним публичных слушаний и подготовка рекомендаций. </w:t>
      </w:r>
    </w:p>
    <w:p w14:paraId="41433C23" w14:textId="77777777" w:rsidR="00D23971" w:rsidRPr="00C7192F" w:rsidRDefault="00D23971" w:rsidP="00E96B9B">
      <w:pPr>
        <w:pStyle w:val="ConsPlusNormal"/>
        <w:numPr>
          <w:ilvl w:val="0"/>
          <w:numId w:val="18"/>
        </w:numPr>
        <w:tabs>
          <w:tab w:val="left" w:pos="993"/>
        </w:tabs>
        <w:ind w:left="0" w:firstLine="709"/>
        <w:jc w:val="both"/>
        <w:rPr>
          <w:sz w:val="24"/>
          <w:szCs w:val="24"/>
        </w:rPr>
      </w:pPr>
      <w:r w:rsidRPr="00C7192F">
        <w:rPr>
          <w:sz w:val="24"/>
          <w:szCs w:val="24"/>
        </w:rPr>
        <w:t xml:space="preserve">осуществление других полномочий в соответствии с Положением. </w:t>
      </w:r>
    </w:p>
    <w:p w14:paraId="4B66D0C6" w14:textId="77777777" w:rsidR="00D23971" w:rsidRDefault="00D23971" w:rsidP="00E96B9B">
      <w:pPr>
        <w:pStyle w:val="ConsPlusNormal"/>
        <w:numPr>
          <w:ilvl w:val="0"/>
          <w:numId w:val="17"/>
        </w:numPr>
        <w:tabs>
          <w:tab w:val="left" w:pos="993"/>
        </w:tabs>
        <w:ind w:left="0" w:firstLine="709"/>
        <w:jc w:val="both"/>
        <w:rPr>
          <w:sz w:val="24"/>
          <w:szCs w:val="24"/>
        </w:rPr>
      </w:pPr>
      <w:r w:rsidRPr="00C7192F">
        <w:rPr>
          <w:sz w:val="24"/>
          <w:szCs w:val="24"/>
        </w:rPr>
        <w:t>Протоколы заседаний Комиссии являются открытыми для всех заинтересованных лиц.</w:t>
      </w:r>
    </w:p>
    <w:p w14:paraId="42640F66" w14:textId="77777777" w:rsidR="003F2493" w:rsidRPr="00D23971" w:rsidRDefault="00D23971" w:rsidP="00E96B9B">
      <w:pPr>
        <w:pStyle w:val="ConsPlusNormal"/>
        <w:numPr>
          <w:ilvl w:val="0"/>
          <w:numId w:val="17"/>
        </w:numPr>
        <w:tabs>
          <w:tab w:val="left" w:pos="993"/>
        </w:tabs>
        <w:ind w:left="0" w:firstLine="709"/>
        <w:jc w:val="both"/>
        <w:rPr>
          <w:rStyle w:val="18"/>
          <w:rFonts w:eastAsiaTheme="majorEastAsia"/>
          <w:b/>
        </w:rPr>
      </w:pPr>
      <w:r w:rsidRPr="00C7192F">
        <w:rPr>
          <w:sz w:val="24"/>
          <w:szCs w:val="24"/>
        </w:rPr>
        <w:t>В случае, если председатель или член Комиссии имеет прямую финансовую заинтересованность или находится в родственных отношениях с подателем заявки, по поводу которой принимается решение, он обязан сообщить об этом в письменной форме секретарю комиссии не позднее одного дня до начала обсуждения данного вопроса Комиссией и не имеет права принимать участие в обсуждении и голосовании по данному вопросу.</w:t>
      </w:r>
      <w:bookmarkStart w:id="91" w:name="_Toc63064826"/>
      <w:bookmarkEnd w:id="89"/>
    </w:p>
    <w:p w14:paraId="13AFA33C" w14:textId="77777777" w:rsidR="003F2950" w:rsidRPr="00476D37" w:rsidRDefault="003F2950" w:rsidP="003F2950">
      <w:pPr>
        <w:pStyle w:val="ConsPlusNormal"/>
        <w:spacing w:before="240"/>
        <w:jc w:val="both"/>
        <w:outlineLvl w:val="1"/>
        <w:rPr>
          <w:rStyle w:val="18"/>
          <w:rFonts w:eastAsiaTheme="majorEastAsia"/>
          <w:b/>
          <w:sz w:val="24"/>
          <w:szCs w:val="24"/>
        </w:rPr>
      </w:pPr>
      <w:bookmarkStart w:id="92" w:name="_Toc216359097"/>
      <w:r w:rsidRPr="00476D37">
        <w:rPr>
          <w:rStyle w:val="18"/>
          <w:rFonts w:eastAsiaTheme="majorEastAsia"/>
          <w:b/>
          <w:sz w:val="24"/>
          <w:szCs w:val="24"/>
        </w:rPr>
        <w:t>Глава 2. Положение об изменении видов разрешённого использования земельных участков и объектов капитального строительства физическим</w:t>
      </w:r>
      <w:r>
        <w:rPr>
          <w:rStyle w:val="18"/>
          <w:rFonts w:eastAsiaTheme="majorEastAsia"/>
          <w:b/>
          <w:sz w:val="24"/>
          <w:szCs w:val="24"/>
        </w:rPr>
        <w:t>и</w:t>
      </w:r>
      <w:r w:rsidRPr="00476D37">
        <w:rPr>
          <w:rStyle w:val="18"/>
          <w:rFonts w:eastAsiaTheme="majorEastAsia"/>
          <w:b/>
          <w:sz w:val="24"/>
          <w:szCs w:val="24"/>
        </w:rPr>
        <w:t xml:space="preserve"> и юридическим</w:t>
      </w:r>
      <w:r>
        <w:rPr>
          <w:rStyle w:val="18"/>
          <w:rFonts w:eastAsiaTheme="majorEastAsia"/>
          <w:b/>
          <w:sz w:val="24"/>
          <w:szCs w:val="24"/>
        </w:rPr>
        <w:t>и</w:t>
      </w:r>
      <w:r w:rsidRPr="00476D37">
        <w:rPr>
          <w:rStyle w:val="18"/>
          <w:rFonts w:eastAsiaTheme="majorEastAsia"/>
          <w:b/>
          <w:sz w:val="24"/>
          <w:szCs w:val="24"/>
        </w:rPr>
        <w:t xml:space="preserve"> лицам</w:t>
      </w:r>
      <w:bookmarkStart w:id="93" w:name="_Toc482832975"/>
      <w:bookmarkEnd w:id="12"/>
      <w:r>
        <w:rPr>
          <w:rStyle w:val="18"/>
          <w:rFonts w:eastAsiaTheme="majorEastAsia"/>
          <w:b/>
          <w:sz w:val="24"/>
          <w:szCs w:val="24"/>
        </w:rPr>
        <w:t>и</w:t>
      </w:r>
      <w:bookmarkEnd w:id="13"/>
      <w:bookmarkEnd w:id="91"/>
      <w:bookmarkEnd w:id="92"/>
    </w:p>
    <w:p w14:paraId="5415ECD8" w14:textId="77777777" w:rsidR="003F2950" w:rsidRPr="0097516C" w:rsidRDefault="003F2950" w:rsidP="003F2950">
      <w:pPr>
        <w:spacing w:before="240" w:after="240"/>
        <w:jc w:val="both"/>
        <w:outlineLvl w:val="2"/>
        <w:rPr>
          <w:rFonts w:ascii="Times New Roman" w:hAnsi="Times New Roman" w:cs="Times New Roman"/>
          <w:b/>
          <w:iCs/>
        </w:rPr>
      </w:pPr>
      <w:bookmarkStart w:id="94" w:name="_Toc526332614"/>
      <w:bookmarkStart w:id="95" w:name="_Toc14774888"/>
      <w:bookmarkStart w:id="96" w:name="_Toc63064827"/>
      <w:bookmarkStart w:id="97" w:name="_Toc216359098"/>
      <w:r>
        <w:rPr>
          <w:rFonts w:ascii="Times New Roman" w:hAnsi="Times New Roman" w:cs="Times New Roman"/>
          <w:b/>
          <w:iCs/>
        </w:rPr>
        <w:t>Статья 8</w:t>
      </w:r>
      <w:r w:rsidRPr="0097516C">
        <w:rPr>
          <w:rFonts w:ascii="Times New Roman" w:hAnsi="Times New Roman" w:cs="Times New Roman"/>
          <w:b/>
          <w:iCs/>
        </w:rPr>
        <w:t xml:space="preserve">. </w:t>
      </w:r>
      <w:r>
        <w:rPr>
          <w:rFonts w:ascii="Times New Roman" w:hAnsi="Times New Roman" w:cs="Times New Roman"/>
          <w:b/>
          <w:iCs/>
        </w:rPr>
        <w:t>Общие положения об изменении</w:t>
      </w:r>
      <w:r w:rsidRPr="0097516C">
        <w:rPr>
          <w:rFonts w:ascii="Times New Roman" w:hAnsi="Times New Roman" w:cs="Times New Roman"/>
          <w:b/>
          <w:iCs/>
        </w:rPr>
        <w:t xml:space="preserve"> видов разрешенного использования земельных участков и объектов капитального строительства</w:t>
      </w:r>
      <w:bookmarkEnd w:id="94"/>
      <w:bookmarkEnd w:id="95"/>
      <w:bookmarkEnd w:id="96"/>
      <w:bookmarkEnd w:id="97"/>
    </w:p>
    <w:p w14:paraId="682BEF36" w14:textId="77777777" w:rsidR="00D23971" w:rsidRPr="008C0DD3" w:rsidRDefault="00D23971" w:rsidP="00D23971">
      <w:pPr>
        <w:pStyle w:val="ConsPlusNormal"/>
        <w:ind w:firstLine="709"/>
        <w:jc w:val="both"/>
        <w:rPr>
          <w:sz w:val="24"/>
          <w:szCs w:val="24"/>
        </w:rPr>
      </w:pPr>
      <w:r>
        <w:rPr>
          <w:sz w:val="24"/>
          <w:szCs w:val="24"/>
        </w:rPr>
        <w:t xml:space="preserve">1. </w:t>
      </w:r>
      <w:r w:rsidRPr="008C0DD3">
        <w:rPr>
          <w:sz w:val="24"/>
          <w:szCs w:val="24"/>
        </w:rPr>
        <w:t xml:space="preserve">Разрешенное использование земельных участков и объектов капитального </w:t>
      </w:r>
      <w:proofErr w:type="gramStart"/>
      <w:r w:rsidRPr="008C0DD3">
        <w:rPr>
          <w:sz w:val="24"/>
          <w:szCs w:val="24"/>
        </w:rPr>
        <w:t>строительства может быть</w:t>
      </w:r>
      <w:proofErr w:type="gramEnd"/>
      <w:r w:rsidRPr="008C0DD3">
        <w:rPr>
          <w:sz w:val="24"/>
          <w:szCs w:val="24"/>
        </w:rPr>
        <w:t xml:space="preserve"> следующих видов:</w:t>
      </w:r>
    </w:p>
    <w:p w14:paraId="7884D529" w14:textId="77777777" w:rsidR="00D23971" w:rsidRPr="008C0DD3" w:rsidRDefault="00D23971" w:rsidP="00D23971">
      <w:pPr>
        <w:pStyle w:val="ConsPlusNormal"/>
        <w:ind w:firstLine="709"/>
        <w:jc w:val="both"/>
        <w:rPr>
          <w:sz w:val="24"/>
          <w:szCs w:val="24"/>
        </w:rPr>
      </w:pPr>
      <w:bookmarkStart w:id="98" w:name="dst100597"/>
      <w:bookmarkEnd w:id="98"/>
      <w:r w:rsidRPr="008C0DD3">
        <w:rPr>
          <w:sz w:val="24"/>
          <w:szCs w:val="24"/>
        </w:rPr>
        <w:t>1) основные виды разрешенного использования;</w:t>
      </w:r>
    </w:p>
    <w:p w14:paraId="1AF29157" w14:textId="77777777" w:rsidR="00D23971" w:rsidRPr="008C0DD3" w:rsidRDefault="00D23971" w:rsidP="00D23971">
      <w:pPr>
        <w:pStyle w:val="ConsPlusNormal"/>
        <w:ind w:firstLine="709"/>
        <w:jc w:val="both"/>
        <w:rPr>
          <w:sz w:val="24"/>
          <w:szCs w:val="24"/>
        </w:rPr>
      </w:pPr>
      <w:bookmarkStart w:id="99" w:name="dst100598"/>
      <w:bookmarkEnd w:id="99"/>
      <w:r w:rsidRPr="008C0DD3">
        <w:rPr>
          <w:sz w:val="24"/>
          <w:szCs w:val="24"/>
        </w:rPr>
        <w:t>2) условно разрешенные виды использования;</w:t>
      </w:r>
    </w:p>
    <w:p w14:paraId="66BE6B6E" w14:textId="77777777" w:rsidR="00D23971" w:rsidRPr="008C0DD3" w:rsidRDefault="00D23971" w:rsidP="00D23971">
      <w:pPr>
        <w:pStyle w:val="ConsPlusNormal"/>
        <w:ind w:firstLine="709"/>
        <w:jc w:val="both"/>
        <w:rPr>
          <w:sz w:val="24"/>
          <w:szCs w:val="24"/>
        </w:rPr>
      </w:pPr>
      <w:bookmarkStart w:id="100" w:name="dst100599"/>
      <w:bookmarkEnd w:id="100"/>
      <w:r w:rsidRPr="008C0DD3">
        <w:rPr>
          <w:sz w:val="24"/>
          <w:szCs w:val="24"/>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322C36F9" w14:textId="77777777" w:rsidR="00D23971" w:rsidRDefault="00D23971" w:rsidP="00D23971">
      <w:pPr>
        <w:pStyle w:val="ConsPlusNormal"/>
        <w:ind w:firstLine="709"/>
        <w:jc w:val="both"/>
        <w:rPr>
          <w:sz w:val="24"/>
          <w:szCs w:val="24"/>
        </w:rPr>
      </w:pPr>
      <w:bookmarkStart w:id="101" w:name="dst100600"/>
      <w:bookmarkEnd w:id="101"/>
      <w:r w:rsidRPr="008C0DD3">
        <w:rPr>
          <w:sz w:val="24"/>
          <w:szCs w:val="24"/>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bookmarkStart w:id="102" w:name="dst1349"/>
      <w:bookmarkEnd w:id="102"/>
    </w:p>
    <w:p w14:paraId="6545CA64" w14:textId="77777777" w:rsidR="00D23971" w:rsidRPr="008C0DD3" w:rsidRDefault="00D23971" w:rsidP="00D23971">
      <w:pPr>
        <w:pStyle w:val="ConsPlusNormal"/>
        <w:tabs>
          <w:tab w:val="left" w:pos="993"/>
        </w:tabs>
        <w:jc w:val="both"/>
        <w:rPr>
          <w:sz w:val="24"/>
          <w:szCs w:val="24"/>
        </w:rPr>
      </w:pPr>
      <w:r>
        <w:rPr>
          <w:sz w:val="24"/>
          <w:szCs w:val="24"/>
        </w:rPr>
        <w:tab/>
      </w:r>
      <w:r w:rsidRPr="008C0DD3">
        <w:rPr>
          <w:sz w:val="24"/>
          <w:szCs w:val="24"/>
        </w:rPr>
        <w:t>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14:paraId="417259A9" w14:textId="77777777" w:rsidR="00D23971" w:rsidRPr="008C0DD3" w:rsidRDefault="00D23971" w:rsidP="00D23971">
      <w:pPr>
        <w:pStyle w:val="ConsPlusNormal"/>
        <w:ind w:firstLine="709"/>
        <w:jc w:val="both"/>
        <w:rPr>
          <w:sz w:val="24"/>
          <w:szCs w:val="24"/>
        </w:rPr>
      </w:pPr>
      <w:bookmarkStart w:id="103" w:name="dst100601"/>
      <w:bookmarkEnd w:id="103"/>
      <w:r w:rsidRPr="008C0DD3">
        <w:rPr>
          <w:sz w:val="24"/>
          <w:szCs w:val="24"/>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14:paraId="5AE6817C" w14:textId="77777777" w:rsidR="00D23971" w:rsidRPr="008C0DD3" w:rsidRDefault="00D23971" w:rsidP="00D23971">
      <w:pPr>
        <w:pStyle w:val="ConsPlusNormal"/>
        <w:ind w:firstLine="709"/>
        <w:jc w:val="both"/>
        <w:rPr>
          <w:sz w:val="24"/>
          <w:szCs w:val="24"/>
        </w:rPr>
      </w:pPr>
      <w:bookmarkStart w:id="104" w:name="dst100602"/>
      <w:bookmarkEnd w:id="104"/>
      <w:r w:rsidRPr="008C0DD3">
        <w:rPr>
          <w:sz w:val="24"/>
          <w:szCs w:val="24"/>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14:paraId="58024AC3" w14:textId="77777777" w:rsidR="00D23971" w:rsidRPr="008C0DD3" w:rsidRDefault="00D23971" w:rsidP="00D23971">
      <w:pPr>
        <w:pStyle w:val="ConsPlusNormal"/>
        <w:ind w:firstLine="709"/>
        <w:jc w:val="both"/>
        <w:rPr>
          <w:sz w:val="24"/>
          <w:szCs w:val="24"/>
        </w:rPr>
      </w:pPr>
      <w:bookmarkStart w:id="105" w:name="dst100603"/>
      <w:bookmarkEnd w:id="105"/>
      <w:r w:rsidRPr="008C0DD3">
        <w:rPr>
          <w:sz w:val="24"/>
          <w:szCs w:val="24"/>
        </w:rPr>
        <w:t xml:space="preserve">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w:t>
      </w:r>
      <w:r w:rsidRPr="008C0DD3">
        <w:rPr>
          <w:sz w:val="24"/>
          <w:szCs w:val="24"/>
        </w:rPr>
        <w:lastRenderedPageBreak/>
        <w:t>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6AFAF713" w14:textId="77777777" w:rsidR="00D23971" w:rsidRPr="008C0DD3" w:rsidRDefault="00D23971" w:rsidP="00D23971">
      <w:pPr>
        <w:pStyle w:val="ConsPlusNormal"/>
        <w:ind w:firstLine="709"/>
        <w:jc w:val="both"/>
        <w:rPr>
          <w:sz w:val="24"/>
          <w:szCs w:val="24"/>
        </w:rPr>
      </w:pPr>
      <w:bookmarkStart w:id="106" w:name="dst100604"/>
      <w:bookmarkEnd w:id="106"/>
      <w:r w:rsidRPr="008C0DD3">
        <w:rPr>
          <w:sz w:val="24"/>
          <w:szCs w:val="24"/>
        </w:rPr>
        <w:t>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r:id="rId18" w:anchor="dst100615" w:history="1">
        <w:r w:rsidRPr="008C0DD3">
          <w:rPr>
            <w:sz w:val="24"/>
            <w:szCs w:val="24"/>
          </w:rPr>
          <w:t>статьей 39</w:t>
        </w:r>
      </w:hyperlink>
      <w:r w:rsidRPr="008C0DD3">
        <w:rPr>
          <w:sz w:val="24"/>
          <w:szCs w:val="24"/>
        </w:rPr>
        <w:t xml:space="preserve"> </w:t>
      </w:r>
      <w:r>
        <w:rPr>
          <w:sz w:val="24"/>
          <w:szCs w:val="24"/>
        </w:rPr>
        <w:t xml:space="preserve">Градостроительного </w:t>
      </w:r>
      <w:r w:rsidRPr="008C0DD3">
        <w:rPr>
          <w:sz w:val="24"/>
          <w:szCs w:val="24"/>
        </w:rPr>
        <w:t>кодекса</w:t>
      </w:r>
      <w:r>
        <w:rPr>
          <w:sz w:val="24"/>
          <w:szCs w:val="24"/>
        </w:rPr>
        <w:t xml:space="preserve"> Российской Федерации</w:t>
      </w:r>
      <w:r w:rsidRPr="008C0DD3">
        <w:rPr>
          <w:sz w:val="24"/>
          <w:szCs w:val="24"/>
        </w:rPr>
        <w:t>.</w:t>
      </w:r>
    </w:p>
    <w:p w14:paraId="38E584BF" w14:textId="77777777" w:rsidR="003F2950" w:rsidRDefault="00D23971" w:rsidP="00D23971">
      <w:pPr>
        <w:pStyle w:val="ConsPlusNormal"/>
        <w:ind w:firstLine="709"/>
        <w:jc w:val="both"/>
        <w:rPr>
          <w:b/>
          <w:sz w:val="24"/>
          <w:szCs w:val="24"/>
        </w:rPr>
      </w:pPr>
      <w:bookmarkStart w:id="107" w:name="dst100605"/>
      <w:bookmarkEnd w:id="107"/>
      <w:r w:rsidRPr="008C0DD3">
        <w:rPr>
          <w:sz w:val="24"/>
          <w:szCs w:val="24"/>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14:paraId="58225C24" w14:textId="77777777" w:rsidR="003F2950" w:rsidRPr="0015487F" w:rsidRDefault="003F2950" w:rsidP="003F2950">
      <w:pPr>
        <w:pStyle w:val="ConsPlusNormal"/>
        <w:spacing w:before="240" w:after="240"/>
        <w:jc w:val="both"/>
        <w:outlineLvl w:val="2"/>
        <w:rPr>
          <w:b/>
          <w:sz w:val="24"/>
          <w:szCs w:val="24"/>
        </w:rPr>
      </w:pPr>
      <w:bookmarkStart w:id="108" w:name="_Toc14774890"/>
      <w:bookmarkStart w:id="109" w:name="_Toc63064828"/>
      <w:bookmarkStart w:id="110" w:name="_Toc216359099"/>
      <w:r>
        <w:rPr>
          <w:b/>
          <w:sz w:val="24"/>
          <w:szCs w:val="24"/>
        </w:rPr>
        <w:t>Статья 9</w:t>
      </w:r>
      <w:r w:rsidRPr="0015487F">
        <w:rPr>
          <w:b/>
          <w:sz w:val="24"/>
          <w:szCs w:val="24"/>
        </w:rPr>
        <w:t xml:space="preserve">. </w:t>
      </w:r>
      <w:r w:rsidRPr="00A04DCA">
        <w:rPr>
          <w:b/>
          <w:bCs/>
          <w:sz w:val="24"/>
          <w:szCs w:val="24"/>
        </w:rPr>
        <w:t>Порядок предоставления разрешения на условно разрешенный вид использования земельного участка или объекта капитального строительства</w:t>
      </w:r>
      <w:bookmarkEnd w:id="108"/>
      <w:bookmarkEnd w:id="109"/>
      <w:bookmarkEnd w:id="110"/>
    </w:p>
    <w:p w14:paraId="3935B93B" w14:textId="77777777" w:rsidR="00401CC4" w:rsidRPr="00A04DCA" w:rsidRDefault="00401CC4" w:rsidP="00401CC4">
      <w:pPr>
        <w:pStyle w:val="ConsPlusNormal"/>
        <w:ind w:firstLine="709"/>
        <w:jc w:val="both"/>
        <w:rPr>
          <w:sz w:val="24"/>
          <w:szCs w:val="24"/>
        </w:rPr>
      </w:pPr>
      <w:bookmarkStart w:id="111" w:name="_Toc482832980"/>
      <w:bookmarkEnd w:id="93"/>
      <w:r w:rsidRPr="00E35F9D">
        <w:rPr>
          <w:sz w:val="24"/>
          <w:szCs w:val="24"/>
        </w:rPr>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w:t>
      </w:r>
      <w:r>
        <w:rPr>
          <w:sz w:val="24"/>
          <w:szCs w:val="24"/>
        </w:rPr>
        <w:t>–</w:t>
      </w:r>
      <w:r w:rsidRPr="00E35F9D">
        <w:rPr>
          <w:sz w:val="24"/>
          <w:szCs w:val="24"/>
        </w:rPr>
        <w:t xml:space="preserve">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года </w:t>
      </w:r>
      <w:r>
        <w:rPr>
          <w:sz w:val="24"/>
          <w:szCs w:val="24"/>
        </w:rPr>
        <w:t>№</w:t>
      </w:r>
      <w:r w:rsidRPr="00E35F9D">
        <w:rPr>
          <w:sz w:val="24"/>
          <w:szCs w:val="24"/>
        </w:rPr>
        <w:t xml:space="preserve"> 63-ФЗ </w:t>
      </w:r>
      <w:r>
        <w:rPr>
          <w:sz w:val="24"/>
          <w:szCs w:val="24"/>
        </w:rPr>
        <w:t>«</w:t>
      </w:r>
      <w:r w:rsidRPr="00E35F9D">
        <w:rPr>
          <w:sz w:val="24"/>
          <w:szCs w:val="24"/>
        </w:rPr>
        <w:t>Об электронной подписи</w:t>
      </w:r>
      <w:r>
        <w:rPr>
          <w:sz w:val="24"/>
          <w:szCs w:val="24"/>
        </w:rPr>
        <w:t>»</w:t>
      </w:r>
      <w:r w:rsidRPr="00E35F9D">
        <w:rPr>
          <w:sz w:val="24"/>
          <w:szCs w:val="24"/>
        </w:rPr>
        <w:t xml:space="preserve"> (далее </w:t>
      </w:r>
      <w:r>
        <w:rPr>
          <w:sz w:val="24"/>
          <w:szCs w:val="24"/>
        </w:rPr>
        <w:t>–</w:t>
      </w:r>
      <w:r w:rsidRPr="00E35F9D">
        <w:rPr>
          <w:sz w:val="24"/>
          <w:szCs w:val="24"/>
        </w:rPr>
        <w:t xml:space="preserve"> электронный документ, подписанный электронной подписью).</w:t>
      </w:r>
    </w:p>
    <w:p w14:paraId="5D0FD257" w14:textId="77777777" w:rsidR="00401CC4" w:rsidRPr="00A04DCA" w:rsidRDefault="00401CC4" w:rsidP="00401CC4">
      <w:pPr>
        <w:pStyle w:val="ConsPlusNormal"/>
        <w:ind w:firstLine="709"/>
        <w:jc w:val="both"/>
        <w:rPr>
          <w:sz w:val="24"/>
          <w:szCs w:val="24"/>
        </w:rPr>
      </w:pPr>
      <w:r w:rsidRPr="00A04DCA">
        <w:rPr>
          <w:sz w:val="24"/>
          <w:szCs w:val="24"/>
        </w:rPr>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w:t>
      </w:r>
      <w:r w:rsidRPr="00581471">
        <w:rPr>
          <w:sz w:val="24"/>
          <w:szCs w:val="24"/>
        </w:rPr>
        <w:t>Градостроительного кодекса Российской Федерации</w:t>
      </w:r>
      <w:r w:rsidRPr="00A04DCA">
        <w:rPr>
          <w:sz w:val="24"/>
          <w:szCs w:val="24"/>
        </w:rPr>
        <w:t>, с учетом положений настоящей статьи.</w:t>
      </w:r>
    </w:p>
    <w:p w14:paraId="43053F81" w14:textId="77777777" w:rsidR="00401CC4" w:rsidRPr="00A04DCA" w:rsidRDefault="00401CC4" w:rsidP="00401CC4">
      <w:pPr>
        <w:pStyle w:val="ConsPlusNormal"/>
        <w:ind w:firstLine="709"/>
        <w:jc w:val="both"/>
        <w:rPr>
          <w:sz w:val="24"/>
          <w:szCs w:val="24"/>
        </w:rPr>
      </w:pPr>
      <w:r w:rsidRPr="00A04DCA">
        <w:rPr>
          <w:sz w:val="24"/>
          <w:szCs w:val="24"/>
        </w:rP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3B6200EB" w14:textId="77777777" w:rsidR="00401CC4" w:rsidRPr="00A04DCA" w:rsidRDefault="00401CC4" w:rsidP="00401CC4">
      <w:pPr>
        <w:pStyle w:val="ConsPlusNormal"/>
        <w:ind w:firstLine="709"/>
        <w:jc w:val="both"/>
        <w:rPr>
          <w:sz w:val="24"/>
          <w:szCs w:val="24"/>
        </w:rPr>
      </w:pPr>
      <w:r w:rsidRPr="00A04DCA">
        <w:rPr>
          <w:sz w:val="24"/>
          <w:szCs w:val="24"/>
        </w:rPr>
        <w:t>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14:paraId="39CA1508" w14:textId="77777777" w:rsidR="00401CC4" w:rsidRPr="004B2779" w:rsidRDefault="00A07051" w:rsidP="00401CC4">
      <w:pPr>
        <w:pStyle w:val="ConsPlusNormal"/>
        <w:ind w:firstLine="709"/>
        <w:jc w:val="both"/>
        <w:rPr>
          <w:sz w:val="24"/>
          <w:szCs w:val="24"/>
        </w:rPr>
      </w:pPr>
      <w:r w:rsidRPr="004B2779">
        <w:rPr>
          <w:sz w:val="24"/>
          <w:szCs w:val="24"/>
        </w:rPr>
        <w:t>5</w:t>
      </w:r>
      <w:r w:rsidR="00401CC4" w:rsidRPr="004B2779">
        <w:rPr>
          <w:sz w:val="24"/>
          <w:szCs w:val="24"/>
        </w:rPr>
        <w:t>.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нормативным правовым актом представительного органа муниципального образования и не может быть более одного месяца.</w:t>
      </w:r>
    </w:p>
    <w:p w14:paraId="1895AFB2" w14:textId="77777777" w:rsidR="00401CC4" w:rsidRPr="004B2779" w:rsidRDefault="00A07051" w:rsidP="00401CC4">
      <w:pPr>
        <w:pStyle w:val="ConsPlusNormal"/>
        <w:ind w:firstLine="709"/>
        <w:jc w:val="both"/>
        <w:rPr>
          <w:sz w:val="24"/>
          <w:szCs w:val="24"/>
        </w:rPr>
      </w:pPr>
      <w:r w:rsidRPr="004B2779">
        <w:rPr>
          <w:sz w:val="24"/>
          <w:szCs w:val="24"/>
        </w:rPr>
        <w:t>6</w:t>
      </w:r>
      <w:r w:rsidR="00401CC4" w:rsidRPr="004B2779">
        <w:rPr>
          <w:sz w:val="24"/>
          <w:szCs w:val="24"/>
        </w:rPr>
        <w:t xml:space="preserve">. На основании заключения о результатах общественных обсуждений или </w:t>
      </w:r>
      <w:r w:rsidR="00401CC4" w:rsidRPr="004B2779">
        <w:rPr>
          <w:sz w:val="24"/>
          <w:szCs w:val="24"/>
        </w:rPr>
        <w:lastRenderedPageBreak/>
        <w:t>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w:t>
      </w:r>
      <w:r w:rsidRPr="004B2779">
        <w:rPr>
          <w:sz w:val="24"/>
          <w:szCs w:val="24"/>
        </w:rPr>
        <w:t>ия и направляет их главе местно</w:t>
      </w:r>
      <w:r w:rsidR="00401CC4" w:rsidRPr="004B2779">
        <w:rPr>
          <w:sz w:val="24"/>
          <w:szCs w:val="24"/>
        </w:rPr>
        <w:t>й администрации.</w:t>
      </w:r>
    </w:p>
    <w:p w14:paraId="418206B2" w14:textId="77777777" w:rsidR="00401CC4" w:rsidRPr="004B2779" w:rsidRDefault="00A07051" w:rsidP="00401CC4">
      <w:pPr>
        <w:pStyle w:val="ConsPlusNormal"/>
        <w:ind w:firstLine="709"/>
        <w:jc w:val="both"/>
        <w:rPr>
          <w:sz w:val="24"/>
          <w:szCs w:val="24"/>
        </w:rPr>
      </w:pPr>
      <w:r w:rsidRPr="004B2779">
        <w:rPr>
          <w:sz w:val="24"/>
          <w:szCs w:val="24"/>
        </w:rPr>
        <w:t>7</w:t>
      </w:r>
      <w:r w:rsidR="00401CC4" w:rsidRPr="004B2779">
        <w:rPr>
          <w:sz w:val="24"/>
          <w:szCs w:val="24"/>
        </w:rPr>
        <w:t>. На основании указанных в части 8 настоящей статьи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14:paraId="3447BBFF" w14:textId="77777777" w:rsidR="00401CC4" w:rsidRPr="004B2779" w:rsidRDefault="00A07051" w:rsidP="00401CC4">
      <w:pPr>
        <w:pStyle w:val="ConsPlusNormal"/>
        <w:ind w:firstLine="709"/>
        <w:jc w:val="both"/>
        <w:rPr>
          <w:sz w:val="24"/>
          <w:szCs w:val="24"/>
        </w:rPr>
      </w:pPr>
      <w:r w:rsidRPr="004B2779">
        <w:rPr>
          <w:sz w:val="24"/>
          <w:szCs w:val="24"/>
        </w:rPr>
        <w:t>8</w:t>
      </w:r>
      <w:r w:rsidR="00401CC4" w:rsidRPr="004B2779">
        <w:rPr>
          <w:sz w:val="24"/>
          <w:szCs w:val="24"/>
        </w:rPr>
        <w:t>.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14:paraId="3F03FD9A" w14:textId="77777777" w:rsidR="00401CC4" w:rsidRPr="004B2779" w:rsidRDefault="00A07051" w:rsidP="00401CC4">
      <w:pPr>
        <w:pStyle w:val="ConsPlusNormal"/>
        <w:ind w:firstLine="709"/>
        <w:jc w:val="both"/>
        <w:rPr>
          <w:sz w:val="24"/>
          <w:szCs w:val="24"/>
        </w:rPr>
      </w:pPr>
      <w:r w:rsidRPr="004B2779">
        <w:rPr>
          <w:sz w:val="24"/>
          <w:szCs w:val="24"/>
        </w:rPr>
        <w:t>9</w:t>
      </w:r>
      <w:r w:rsidR="00401CC4" w:rsidRPr="004B2779">
        <w:rPr>
          <w:sz w:val="24"/>
          <w:szCs w:val="24"/>
        </w:rPr>
        <w:t>.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14:paraId="1724E03A" w14:textId="77777777" w:rsidR="00401CC4" w:rsidRPr="004B2779" w:rsidRDefault="00401CC4" w:rsidP="00401CC4">
      <w:pPr>
        <w:pStyle w:val="ConsPlusNormal"/>
        <w:ind w:firstLine="709"/>
        <w:jc w:val="both"/>
        <w:rPr>
          <w:sz w:val="24"/>
          <w:szCs w:val="24"/>
        </w:rPr>
      </w:pPr>
      <w:r w:rsidRPr="004B2779">
        <w:rPr>
          <w:sz w:val="24"/>
          <w:szCs w:val="24"/>
        </w:rPr>
        <w:t>1</w:t>
      </w:r>
      <w:r w:rsidR="00A07051" w:rsidRPr="004B2779">
        <w:rPr>
          <w:sz w:val="24"/>
          <w:szCs w:val="24"/>
        </w:rPr>
        <w:t>0</w:t>
      </w:r>
      <w:r w:rsidRPr="004B2779">
        <w:rPr>
          <w:sz w:val="24"/>
          <w:szCs w:val="24"/>
        </w:rPr>
        <w:t>.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7CBADE65" w14:textId="77777777" w:rsidR="003F2950" w:rsidRDefault="00401CC4" w:rsidP="00401CC4">
      <w:pPr>
        <w:pStyle w:val="ConsPlusNormal"/>
        <w:ind w:firstLine="709"/>
        <w:jc w:val="both"/>
        <w:rPr>
          <w:sz w:val="24"/>
          <w:szCs w:val="24"/>
        </w:rPr>
      </w:pPr>
      <w:r w:rsidRPr="004B2779">
        <w:rPr>
          <w:sz w:val="24"/>
          <w:szCs w:val="24"/>
        </w:rPr>
        <w:t>1</w:t>
      </w:r>
      <w:r w:rsidR="00A07051" w:rsidRPr="004B2779">
        <w:rPr>
          <w:sz w:val="24"/>
          <w:szCs w:val="24"/>
        </w:rPr>
        <w:t>1</w:t>
      </w:r>
      <w:r w:rsidRPr="004B2779">
        <w:rPr>
          <w:sz w:val="24"/>
          <w:szCs w:val="24"/>
        </w:rPr>
        <w:t>.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14:paraId="619A9125" w14:textId="77777777" w:rsidR="005136CB" w:rsidRDefault="005136CB">
      <w:pPr>
        <w:rPr>
          <w:rStyle w:val="18"/>
          <w:rFonts w:ascii="Times New Roman" w:eastAsiaTheme="majorEastAsia" w:hAnsi="Times New Roman" w:cs="Times New Roman"/>
          <w:b/>
        </w:rPr>
      </w:pPr>
      <w:bookmarkStart w:id="112" w:name="_Toc14774892"/>
      <w:bookmarkStart w:id="113" w:name="_Toc63064829"/>
      <w:r>
        <w:rPr>
          <w:rStyle w:val="18"/>
          <w:rFonts w:eastAsiaTheme="majorEastAsia"/>
          <w:b/>
        </w:rPr>
        <w:br w:type="page"/>
      </w:r>
    </w:p>
    <w:p w14:paraId="27F2B3EA" w14:textId="7CFF1A22" w:rsidR="003F2950" w:rsidRPr="00A04DCA" w:rsidRDefault="003F2950" w:rsidP="003F2950">
      <w:pPr>
        <w:pStyle w:val="ConsPlusNormal"/>
        <w:spacing w:before="240"/>
        <w:jc w:val="both"/>
        <w:outlineLvl w:val="1"/>
        <w:rPr>
          <w:rStyle w:val="18"/>
          <w:rFonts w:eastAsiaTheme="majorEastAsia"/>
          <w:b/>
          <w:sz w:val="24"/>
          <w:szCs w:val="24"/>
        </w:rPr>
      </w:pPr>
      <w:bookmarkStart w:id="114" w:name="_Toc216359100"/>
      <w:r w:rsidRPr="00A04DCA">
        <w:rPr>
          <w:rStyle w:val="18"/>
          <w:rFonts w:eastAsiaTheme="majorEastAsia"/>
          <w:b/>
          <w:sz w:val="24"/>
          <w:szCs w:val="24"/>
        </w:rPr>
        <w:lastRenderedPageBreak/>
        <w:t>Глава 3. Положение о подготовке документации по планировке территории органами местного самоуправления</w:t>
      </w:r>
      <w:bookmarkEnd w:id="112"/>
      <w:bookmarkEnd w:id="113"/>
      <w:bookmarkEnd w:id="114"/>
    </w:p>
    <w:p w14:paraId="24ECEF27" w14:textId="77777777" w:rsidR="003F2950" w:rsidRPr="009D1669" w:rsidRDefault="003F2950" w:rsidP="003F2950">
      <w:pPr>
        <w:pStyle w:val="ConsPlusNormal"/>
        <w:spacing w:before="240" w:after="240"/>
        <w:jc w:val="both"/>
        <w:outlineLvl w:val="2"/>
        <w:rPr>
          <w:b/>
          <w:sz w:val="24"/>
          <w:szCs w:val="24"/>
        </w:rPr>
      </w:pPr>
      <w:bookmarkStart w:id="115" w:name="_Toc14774893"/>
      <w:bookmarkStart w:id="116" w:name="_Toc63064830"/>
      <w:bookmarkStart w:id="117" w:name="_Toc216359101"/>
      <w:r w:rsidRPr="009D1669">
        <w:rPr>
          <w:b/>
          <w:sz w:val="24"/>
          <w:szCs w:val="24"/>
        </w:rPr>
        <w:t xml:space="preserve">Статья </w:t>
      </w:r>
      <w:r>
        <w:rPr>
          <w:b/>
          <w:sz w:val="24"/>
          <w:szCs w:val="24"/>
        </w:rPr>
        <w:t>10</w:t>
      </w:r>
      <w:r w:rsidRPr="009D1669">
        <w:rPr>
          <w:b/>
          <w:sz w:val="24"/>
          <w:szCs w:val="24"/>
        </w:rPr>
        <w:t>. Общие требования к документации по планировке территории</w:t>
      </w:r>
      <w:bookmarkEnd w:id="115"/>
      <w:bookmarkEnd w:id="116"/>
      <w:bookmarkEnd w:id="117"/>
    </w:p>
    <w:p w14:paraId="309F6829" w14:textId="77777777" w:rsidR="00401CC4" w:rsidRPr="00C07CA9" w:rsidRDefault="00401CC4" w:rsidP="00401CC4">
      <w:pPr>
        <w:pStyle w:val="ConsPlusNormal"/>
        <w:ind w:firstLine="709"/>
        <w:jc w:val="both"/>
        <w:rPr>
          <w:sz w:val="24"/>
          <w:szCs w:val="24"/>
        </w:rPr>
      </w:pPr>
      <w:bookmarkStart w:id="118" w:name="_Toc26187359"/>
      <w:bookmarkStart w:id="119" w:name="_Toc14774894"/>
      <w:r w:rsidRPr="00E35F9D">
        <w:rPr>
          <w:sz w:val="24"/>
          <w:szCs w:val="24"/>
        </w:rPr>
        <w:t>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w:t>
      </w:r>
      <w:r>
        <w:rPr>
          <w:sz w:val="24"/>
          <w:szCs w:val="24"/>
        </w:rPr>
        <w:t xml:space="preserve">ой </w:t>
      </w:r>
      <w:r w:rsidRPr="00E35F9D">
        <w:rPr>
          <w:sz w:val="24"/>
          <w:szCs w:val="24"/>
        </w:rPr>
        <w:t>территориального планирования муниципальн</w:t>
      </w:r>
      <w:r>
        <w:rPr>
          <w:sz w:val="24"/>
          <w:szCs w:val="24"/>
        </w:rPr>
        <w:t>ого</w:t>
      </w:r>
      <w:r w:rsidRPr="00E35F9D">
        <w:rPr>
          <w:sz w:val="24"/>
          <w:szCs w:val="24"/>
        </w:rPr>
        <w:t xml:space="preserve"> район</w:t>
      </w:r>
      <w:r>
        <w:rPr>
          <w:sz w:val="24"/>
          <w:szCs w:val="24"/>
        </w:rPr>
        <w:t>а, генеральным</w:t>
      </w:r>
      <w:r w:rsidRPr="00E35F9D">
        <w:rPr>
          <w:sz w:val="24"/>
          <w:szCs w:val="24"/>
        </w:rPr>
        <w:t xml:space="preserve"> план</w:t>
      </w:r>
      <w:r>
        <w:rPr>
          <w:sz w:val="24"/>
          <w:szCs w:val="24"/>
        </w:rPr>
        <w:t>ом</w:t>
      </w:r>
      <w:r w:rsidRPr="00E35F9D">
        <w:rPr>
          <w:sz w:val="24"/>
          <w:szCs w:val="24"/>
        </w:rPr>
        <w:t xml:space="preserve"> </w:t>
      </w:r>
      <w:r>
        <w:rPr>
          <w:sz w:val="24"/>
          <w:szCs w:val="24"/>
        </w:rPr>
        <w:t>муниципального образования</w:t>
      </w:r>
      <w:r w:rsidRPr="00E35F9D">
        <w:rPr>
          <w:sz w:val="24"/>
          <w:szCs w:val="24"/>
        </w:rPr>
        <w:t xml:space="preserve"> функциональных зон, территории, в отношении которой предусматривается осуществление комплексного развития территории.</w:t>
      </w:r>
    </w:p>
    <w:p w14:paraId="6E6BC130" w14:textId="77777777" w:rsidR="00401CC4" w:rsidRPr="00C07CA9" w:rsidRDefault="00401CC4" w:rsidP="00401CC4">
      <w:pPr>
        <w:pStyle w:val="ConsPlusNormal"/>
        <w:ind w:firstLine="709"/>
        <w:jc w:val="both"/>
        <w:rPr>
          <w:sz w:val="24"/>
          <w:szCs w:val="24"/>
        </w:rPr>
      </w:pPr>
      <w:bookmarkStart w:id="120" w:name="dst1356"/>
      <w:bookmarkEnd w:id="120"/>
      <w:r w:rsidRPr="00C07CA9">
        <w:rPr>
          <w:sz w:val="24"/>
          <w:szCs w:val="24"/>
        </w:rPr>
        <w:t>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14:paraId="36DF358A" w14:textId="77777777" w:rsidR="00401CC4" w:rsidRPr="00C07CA9" w:rsidRDefault="00401CC4" w:rsidP="00401CC4">
      <w:pPr>
        <w:pStyle w:val="ConsPlusNormal"/>
        <w:ind w:firstLine="709"/>
        <w:jc w:val="both"/>
        <w:rPr>
          <w:sz w:val="24"/>
          <w:szCs w:val="24"/>
        </w:rPr>
      </w:pPr>
      <w:bookmarkStart w:id="121" w:name="dst1357"/>
      <w:bookmarkEnd w:id="121"/>
      <w:r w:rsidRPr="00C07CA9">
        <w:rPr>
          <w:sz w:val="24"/>
          <w:szCs w:val="24"/>
        </w:rPr>
        <w:t>3. Подготовка графической части документации по планировке территории осуществляется:</w:t>
      </w:r>
    </w:p>
    <w:p w14:paraId="2C15C693" w14:textId="77777777" w:rsidR="00401CC4" w:rsidRPr="00C07CA9" w:rsidRDefault="00401CC4" w:rsidP="00401CC4">
      <w:pPr>
        <w:pStyle w:val="ConsPlusNormal"/>
        <w:ind w:firstLine="709"/>
        <w:jc w:val="both"/>
        <w:rPr>
          <w:sz w:val="24"/>
          <w:szCs w:val="24"/>
        </w:rPr>
      </w:pPr>
      <w:bookmarkStart w:id="122" w:name="dst1358"/>
      <w:bookmarkEnd w:id="122"/>
      <w:r w:rsidRPr="00C07CA9">
        <w:rPr>
          <w:sz w:val="24"/>
          <w:szCs w:val="24"/>
        </w:rPr>
        <w:t>1) в соответствии с системой координат, используемой для ведения Единого государственного реестра недвижимости;</w:t>
      </w:r>
    </w:p>
    <w:p w14:paraId="5A6FCE44" w14:textId="77777777" w:rsidR="00401CC4" w:rsidRPr="00C07CA9" w:rsidRDefault="00401CC4" w:rsidP="00401CC4">
      <w:pPr>
        <w:pStyle w:val="ConsPlusNormal"/>
        <w:ind w:firstLine="709"/>
        <w:jc w:val="both"/>
        <w:rPr>
          <w:sz w:val="24"/>
          <w:szCs w:val="24"/>
        </w:rPr>
      </w:pPr>
      <w:bookmarkStart w:id="123" w:name="dst1359"/>
      <w:bookmarkEnd w:id="123"/>
      <w:r w:rsidRPr="00C07CA9">
        <w:rPr>
          <w:sz w:val="24"/>
          <w:szCs w:val="24"/>
        </w:rPr>
        <w:t>2) с использованием цифровых топографических карт, цифровых топографических планов, </w:t>
      </w:r>
      <w:hyperlink r:id="rId19" w:anchor="dst100011" w:history="1">
        <w:r w:rsidRPr="00C07CA9">
          <w:rPr>
            <w:sz w:val="24"/>
            <w:szCs w:val="24"/>
          </w:rPr>
          <w:t>требования</w:t>
        </w:r>
      </w:hyperlink>
      <w:r w:rsidRPr="00C07CA9">
        <w:rPr>
          <w:sz w:val="24"/>
          <w:szCs w:val="24"/>
        </w:rPr>
        <w:t> к которым устанавливаются уполномоченным федеральным органом исполнительной власти.</w:t>
      </w:r>
    </w:p>
    <w:p w14:paraId="0E48F0E1" w14:textId="77777777" w:rsidR="003F2950" w:rsidRPr="00B068BB" w:rsidRDefault="00401CC4" w:rsidP="00401CC4">
      <w:pPr>
        <w:pStyle w:val="ConsPlusNormal"/>
        <w:ind w:firstLine="709"/>
        <w:jc w:val="both"/>
        <w:rPr>
          <w:sz w:val="24"/>
          <w:szCs w:val="24"/>
        </w:rPr>
      </w:pPr>
      <w:bookmarkStart w:id="124" w:name="dst3130"/>
      <w:bookmarkEnd w:id="124"/>
      <w:r w:rsidRPr="00C07CA9">
        <w:rPr>
          <w:sz w:val="24"/>
          <w:szCs w:val="24"/>
        </w:rPr>
        <w:t>4. </w:t>
      </w:r>
      <w:hyperlink r:id="rId20" w:anchor="dst100009" w:history="1">
        <w:r w:rsidRPr="00C07CA9">
          <w:rPr>
            <w:sz w:val="24"/>
            <w:szCs w:val="24"/>
          </w:rPr>
          <w:t>Состав и содержание</w:t>
        </w:r>
      </w:hyperlink>
      <w:r w:rsidRPr="00C07CA9">
        <w:rPr>
          <w:sz w:val="24"/>
          <w:szCs w:val="24"/>
        </w:rPr>
        <w:t>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14:paraId="1F4DA9FA" w14:textId="77777777" w:rsidR="003F2950" w:rsidRPr="00954D17" w:rsidRDefault="003F2950" w:rsidP="003F2950">
      <w:pPr>
        <w:pStyle w:val="ConsPlusNormal"/>
        <w:spacing w:before="240" w:after="240"/>
        <w:jc w:val="both"/>
        <w:outlineLvl w:val="2"/>
        <w:rPr>
          <w:b/>
          <w:sz w:val="24"/>
          <w:szCs w:val="24"/>
        </w:rPr>
      </w:pPr>
      <w:bookmarkStart w:id="125" w:name="_Toc63064831"/>
      <w:bookmarkStart w:id="126" w:name="_Toc216359102"/>
      <w:r>
        <w:rPr>
          <w:b/>
          <w:sz w:val="24"/>
          <w:szCs w:val="24"/>
        </w:rPr>
        <w:t xml:space="preserve">Статья 11. </w:t>
      </w:r>
      <w:r w:rsidRPr="009D1669">
        <w:rPr>
          <w:b/>
          <w:sz w:val="24"/>
          <w:szCs w:val="24"/>
        </w:rPr>
        <w:t xml:space="preserve">Инженерные изыскания для подготовки документации по </w:t>
      </w:r>
      <w:r w:rsidRPr="009D1669">
        <w:rPr>
          <w:b/>
          <w:sz w:val="24"/>
          <w:szCs w:val="24"/>
        </w:rPr>
        <w:br/>
        <w:t>планировке территории</w:t>
      </w:r>
      <w:bookmarkEnd w:id="118"/>
      <w:bookmarkEnd w:id="125"/>
      <w:bookmarkEnd w:id="126"/>
    </w:p>
    <w:p w14:paraId="017EA52E" w14:textId="77777777" w:rsidR="00401CC4" w:rsidRPr="00E84C78" w:rsidRDefault="00401CC4" w:rsidP="00401CC4">
      <w:pPr>
        <w:pStyle w:val="ConsPlusNormal"/>
        <w:ind w:firstLine="709"/>
        <w:jc w:val="both"/>
        <w:rPr>
          <w:sz w:val="24"/>
          <w:szCs w:val="24"/>
        </w:rPr>
      </w:pPr>
      <w:r w:rsidRPr="00E84C78">
        <w:rPr>
          <w:sz w:val="24"/>
          <w:szCs w:val="24"/>
        </w:rPr>
        <w:t>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частью 2 настоящей статьи.</w:t>
      </w:r>
    </w:p>
    <w:p w14:paraId="72938284" w14:textId="77777777" w:rsidR="00401CC4" w:rsidRPr="00E84C78" w:rsidRDefault="00401CC4" w:rsidP="00401CC4">
      <w:pPr>
        <w:pStyle w:val="ConsPlusNormal"/>
        <w:ind w:firstLine="709"/>
        <w:jc w:val="both"/>
        <w:rPr>
          <w:sz w:val="24"/>
          <w:szCs w:val="24"/>
        </w:rPr>
      </w:pPr>
      <w:r w:rsidRPr="00E84C78">
        <w:rPr>
          <w:sz w:val="24"/>
          <w:szCs w:val="24"/>
        </w:rPr>
        <w:t>2.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w:t>
      </w:r>
    </w:p>
    <w:p w14:paraId="2002F39F" w14:textId="77777777" w:rsidR="00401CC4" w:rsidRPr="00E84C78" w:rsidRDefault="00401CC4" w:rsidP="00401CC4">
      <w:pPr>
        <w:pStyle w:val="ConsPlusNormal"/>
        <w:ind w:firstLine="709"/>
        <w:jc w:val="both"/>
        <w:rPr>
          <w:sz w:val="24"/>
          <w:szCs w:val="24"/>
        </w:rPr>
      </w:pPr>
      <w:r w:rsidRPr="00E84C78">
        <w:rPr>
          <w:sz w:val="24"/>
          <w:szCs w:val="24"/>
        </w:rPr>
        <w:t>3. Состав материалов и результатов инженерных изысканий, подлежащих размещению в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государственном фонде материалов и данных инженерных изысканий, Едином государственном фонде данных о состоянии окружающей среды, ее загрязнении, а также форма и порядок их представления устанавливаются Правительством Российской Федерации.</w:t>
      </w:r>
    </w:p>
    <w:p w14:paraId="2C48EEE8" w14:textId="77777777" w:rsidR="00401CC4" w:rsidRPr="00E84C78" w:rsidRDefault="00401CC4" w:rsidP="00401CC4">
      <w:pPr>
        <w:pStyle w:val="ConsPlusNormal"/>
        <w:ind w:firstLine="709"/>
        <w:jc w:val="both"/>
        <w:rPr>
          <w:sz w:val="24"/>
          <w:szCs w:val="24"/>
        </w:rPr>
      </w:pPr>
      <w:r w:rsidRPr="00E84C78">
        <w:rPr>
          <w:sz w:val="24"/>
          <w:szCs w:val="24"/>
        </w:rPr>
        <w:t>4. Инженерные изыскания для подготовки документации по планировке территории выполняются в целях получения:</w:t>
      </w:r>
    </w:p>
    <w:p w14:paraId="05021373" w14:textId="77777777" w:rsidR="00401CC4" w:rsidRPr="00E84C78" w:rsidRDefault="00401CC4" w:rsidP="00401CC4">
      <w:pPr>
        <w:pStyle w:val="ConsPlusNormal"/>
        <w:ind w:firstLine="709"/>
        <w:jc w:val="both"/>
        <w:rPr>
          <w:sz w:val="24"/>
          <w:szCs w:val="24"/>
        </w:rPr>
      </w:pPr>
      <w:r w:rsidRPr="00E84C78">
        <w:rPr>
          <w:sz w:val="24"/>
          <w:szCs w:val="24"/>
        </w:rP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14:paraId="3BB0DC19" w14:textId="77777777" w:rsidR="00401CC4" w:rsidRPr="00E84C78" w:rsidRDefault="00401CC4" w:rsidP="00401CC4">
      <w:pPr>
        <w:pStyle w:val="ConsPlusNormal"/>
        <w:ind w:firstLine="709"/>
        <w:jc w:val="both"/>
        <w:rPr>
          <w:sz w:val="24"/>
          <w:szCs w:val="24"/>
        </w:rPr>
      </w:pPr>
      <w:r w:rsidRPr="00E84C78">
        <w:rPr>
          <w:sz w:val="24"/>
          <w:szCs w:val="24"/>
        </w:rPr>
        <w:t xml:space="preserve">2) материалов, необходимых для установления границ зон планируемого </w:t>
      </w:r>
      <w:r w:rsidRPr="00E84C78">
        <w:rPr>
          <w:sz w:val="24"/>
          <w:szCs w:val="24"/>
        </w:rPr>
        <w:lastRenderedPageBreak/>
        <w:t>размещения объектов капитального строительства, уточнения их предельных параметров, установления границ земельных участков;</w:t>
      </w:r>
    </w:p>
    <w:p w14:paraId="0AF88334" w14:textId="77777777" w:rsidR="00401CC4" w:rsidRPr="00E84C78" w:rsidRDefault="00401CC4" w:rsidP="00401CC4">
      <w:pPr>
        <w:pStyle w:val="ConsPlusNormal"/>
        <w:ind w:firstLine="709"/>
        <w:jc w:val="both"/>
        <w:rPr>
          <w:sz w:val="24"/>
          <w:szCs w:val="24"/>
        </w:rPr>
      </w:pPr>
      <w:r w:rsidRPr="00E84C78">
        <w:rPr>
          <w:sz w:val="24"/>
          <w:szCs w:val="24"/>
        </w:rPr>
        <w:t xml:space="preserve">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w:t>
      </w:r>
      <w:r>
        <w:rPr>
          <w:sz w:val="24"/>
          <w:szCs w:val="24"/>
        </w:rPr>
        <w:t>–</w:t>
      </w:r>
      <w:r w:rsidRPr="00E84C78">
        <w:rPr>
          <w:sz w:val="24"/>
          <w:szCs w:val="24"/>
        </w:rPr>
        <w:t xml:space="preserve"> инженерная подготовка), инженерной защите и благоустройству территории.</w:t>
      </w:r>
    </w:p>
    <w:p w14:paraId="7ACE0661" w14:textId="77777777" w:rsidR="00401CC4" w:rsidRPr="00E84C78" w:rsidRDefault="00401CC4" w:rsidP="00401CC4">
      <w:pPr>
        <w:pStyle w:val="ConsPlusNormal"/>
        <w:ind w:firstLine="709"/>
        <w:jc w:val="both"/>
        <w:rPr>
          <w:sz w:val="24"/>
          <w:szCs w:val="24"/>
        </w:rPr>
      </w:pPr>
      <w:r w:rsidRPr="00E84C78">
        <w:rPr>
          <w:sz w:val="24"/>
          <w:szCs w:val="24"/>
        </w:rPr>
        <w:t>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14:paraId="4CD7A2AF" w14:textId="77777777" w:rsidR="003F2950" w:rsidRDefault="00401CC4" w:rsidP="00401CC4">
      <w:pPr>
        <w:pStyle w:val="ConsPlusNormal"/>
        <w:ind w:firstLine="709"/>
        <w:jc w:val="both"/>
        <w:rPr>
          <w:sz w:val="24"/>
          <w:szCs w:val="24"/>
        </w:rPr>
      </w:pPr>
      <w:r w:rsidRPr="00E84C78">
        <w:rPr>
          <w:sz w:val="24"/>
          <w:szCs w:val="24"/>
        </w:rP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w:t>
      </w:r>
      <w:r>
        <w:rPr>
          <w:sz w:val="24"/>
          <w:szCs w:val="24"/>
        </w:rPr>
        <w:t>вии с указанной документацией.</w:t>
      </w:r>
    </w:p>
    <w:p w14:paraId="0788FFB3" w14:textId="77777777" w:rsidR="003F2950" w:rsidRDefault="003F2950" w:rsidP="003F2950">
      <w:pPr>
        <w:spacing w:before="240" w:after="240"/>
        <w:jc w:val="both"/>
        <w:outlineLvl w:val="2"/>
        <w:rPr>
          <w:rFonts w:ascii="Times New Roman" w:hAnsi="Times New Roman" w:cs="Times New Roman"/>
          <w:b/>
          <w:iCs/>
        </w:rPr>
      </w:pPr>
      <w:bookmarkStart w:id="127" w:name="_Toc526332621"/>
      <w:bookmarkStart w:id="128" w:name="_Toc14774895"/>
      <w:bookmarkStart w:id="129" w:name="_Toc26187360"/>
      <w:bookmarkStart w:id="130" w:name="_Toc63064832"/>
      <w:bookmarkStart w:id="131" w:name="_Toc216359103"/>
      <w:r>
        <w:rPr>
          <w:rFonts w:ascii="Times New Roman" w:hAnsi="Times New Roman" w:cs="Times New Roman"/>
          <w:b/>
          <w:iCs/>
        </w:rPr>
        <w:t>Статья 12. Подготовка проекта планировки территории</w:t>
      </w:r>
      <w:bookmarkEnd w:id="127"/>
      <w:bookmarkEnd w:id="128"/>
      <w:bookmarkEnd w:id="129"/>
      <w:bookmarkEnd w:id="130"/>
      <w:bookmarkEnd w:id="131"/>
    </w:p>
    <w:p w14:paraId="2DC62DA0" w14:textId="77777777" w:rsidR="00401CC4" w:rsidRPr="00956524" w:rsidRDefault="00401CC4" w:rsidP="00401CC4">
      <w:pPr>
        <w:pStyle w:val="affff"/>
        <w:tabs>
          <w:tab w:val="left" w:pos="993"/>
        </w:tabs>
        <w:rPr>
          <w:rStyle w:val="18"/>
        </w:rPr>
      </w:pPr>
      <w:r w:rsidRPr="00956524">
        <w:rPr>
          <w:rStyle w:val="18"/>
        </w:rP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14:paraId="26D1246D" w14:textId="77777777" w:rsidR="00401CC4" w:rsidRPr="00956524" w:rsidRDefault="00401CC4" w:rsidP="00401CC4">
      <w:pPr>
        <w:pStyle w:val="affff"/>
        <w:tabs>
          <w:tab w:val="left" w:pos="993"/>
        </w:tabs>
        <w:rPr>
          <w:rStyle w:val="18"/>
        </w:rPr>
      </w:pPr>
      <w:bookmarkStart w:id="132" w:name="dst1372"/>
      <w:bookmarkEnd w:id="132"/>
      <w:r w:rsidRPr="00956524">
        <w:rPr>
          <w:rStyle w:val="18"/>
        </w:rPr>
        <w:t>2. Проект планировки территории состоит из основной части, которая подлежит утверждению, и материалов по ее обоснованию.</w:t>
      </w:r>
    </w:p>
    <w:p w14:paraId="406F2025" w14:textId="77777777" w:rsidR="00401CC4" w:rsidRPr="00956524" w:rsidRDefault="00401CC4" w:rsidP="00401CC4">
      <w:pPr>
        <w:pStyle w:val="affff"/>
        <w:tabs>
          <w:tab w:val="left" w:pos="993"/>
        </w:tabs>
        <w:rPr>
          <w:rStyle w:val="18"/>
        </w:rPr>
      </w:pPr>
      <w:bookmarkStart w:id="133" w:name="dst1373"/>
      <w:bookmarkEnd w:id="133"/>
      <w:r w:rsidRPr="00956524">
        <w:rPr>
          <w:rStyle w:val="18"/>
        </w:rPr>
        <w:t>3. Основная часть проекта планировки территории включает в себя:</w:t>
      </w:r>
    </w:p>
    <w:p w14:paraId="02310E47" w14:textId="77777777" w:rsidR="00401CC4" w:rsidRPr="00956524" w:rsidRDefault="00401CC4" w:rsidP="00401CC4">
      <w:pPr>
        <w:pStyle w:val="affff"/>
        <w:tabs>
          <w:tab w:val="left" w:pos="993"/>
        </w:tabs>
        <w:rPr>
          <w:rStyle w:val="18"/>
        </w:rPr>
      </w:pPr>
      <w:bookmarkStart w:id="134" w:name="dst1374"/>
      <w:bookmarkEnd w:id="134"/>
      <w:r w:rsidRPr="00956524">
        <w:rPr>
          <w:rStyle w:val="18"/>
        </w:rPr>
        <w:t>1) чертеж или чертежи планировки территории, на которых отображаются:</w:t>
      </w:r>
    </w:p>
    <w:p w14:paraId="2EFD5D4F" w14:textId="77777777" w:rsidR="00401CC4" w:rsidRPr="00956524" w:rsidRDefault="00401CC4" w:rsidP="00401CC4">
      <w:pPr>
        <w:pStyle w:val="affff"/>
        <w:tabs>
          <w:tab w:val="left" w:pos="993"/>
        </w:tabs>
        <w:rPr>
          <w:rStyle w:val="18"/>
        </w:rPr>
      </w:pPr>
      <w:bookmarkStart w:id="135" w:name="dst3131"/>
      <w:bookmarkEnd w:id="135"/>
      <w:r w:rsidRPr="00956524">
        <w:rPr>
          <w:rStyle w:val="18"/>
        </w:rPr>
        <w:t>а) красные линии;</w:t>
      </w:r>
    </w:p>
    <w:p w14:paraId="48F17D49" w14:textId="77777777" w:rsidR="00401CC4" w:rsidRPr="00956524" w:rsidRDefault="00401CC4" w:rsidP="00401CC4">
      <w:pPr>
        <w:pStyle w:val="affff"/>
        <w:tabs>
          <w:tab w:val="left" w:pos="993"/>
        </w:tabs>
        <w:rPr>
          <w:rStyle w:val="18"/>
        </w:rPr>
      </w:pPr>
      <w:bookmarkStart w:id="136" w:name="dst1376"/>
      <w:bookmarkEnd w:id="136"/>
      <w:r w:rsidRPr="00956524">
        <w:rPr>
          <w:rStyle w:val="18"/>
        </w:rPr>
        <w:t>б) границы существующих и планируемых элементов планировочной структуры;</w:t>
      </w:r>
    </w:p>
    <w:p w14:paraId="73604557" w14:textId="77777777" w:rsidR="00401CC4" w:rsidRPr="00956524" w:rsidRDefault="00401CC4" w:rsidP="00401CC4">
      <w:pPr>
        <w:pStyle w:val="affff"/>
        <w:tabs>
          <w:tab w:val="left" w:pos="993"/>
        </w:tabs>
        <w:rPr>
          <w:rStyle w:val="18"/>
        </w:rPr>
      </w:pPr>
      <w:bookmarkStart w:id="137" w:name="dst1377"/>
      <w:bookmarkEnd w:id="137"/>
      <w:r w:rsidRPr="00956524">
        <w:rPr>
          <w:rStyle w:val="18"/>
        </w:rPr>
        <w:t>в) границы зон планируемого размещения объектов капитального строительства;</w:t>
      </w:r>
    </w:p>
    <w:p w14:paraId="4F51030E" w14:textId="77777777" w:rsidR="00401CC4" w:rsidRPr="00956524" w:rsidRDefault="00401CC4" w:rsidP="00401CC4">
      <w:pPr>
        <w:pStyle w:val="affff"/>
        <w:tabs>
          <w:tab w:val="left" w:pos="993"/>
        </w:tabs>
        <w:rPr>
          <w:rStyle w:val="18"/>
        </w:rPr>
      </w:pPr>
      <w:bookmarkStart w:id="138" w:name="dst1378"/>
      <w:bookmarkEnd w:id="138"/>
      <w:r w:rsidRPr="00956524">
        <w:rPr>
          <w:rStyle w:val="18"/>
        </w:rPr>
        <w:t>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r:id="rId21" w:anchor="dst102028" w:history="1">
        <w:r w:rsidRPr="00956524">
          <w:rPr>
            <w:rStyle w:val="18"/>
          </w:rPr>
          <w:t>частью 12.7 статьи 45</w:t>
        </w:r>
      </w:hyperlink>
      <w:r w:rsidRPr="00956524">
        <w:rPr>
          <w:rStyle w:val="18"/>
        </w:rPr>
        <w:t> </w:t>
      </w:r>
      <w:r>
        <w:rPr>
          <w:rStyle w:val="18"/>
        </w:rPr>
        <w:t>Градостроительного</w:t>
      </w:r>
      <w:r w:rsidRPr="00956524">
        <w:rPr>
          <w:rStyle w:val="18"/>
        </w:rPr>
        <w:t xml:space="preserve"> кодекс</w:t>
      </w:r>
      <w:r>
        <w:rPr>
          <w:rStyle w:val="18"/>
        </w:rPr>
        <w:t>а Российской Федерации</w:t>
      </w:r>
      <w:r w:rsidRPr="00956524">
        <w:rPr>
          <w:rStyle w:val="18"/>
        </w:rPr>
        <w:t xml:space="preserve">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w:t>
      </w:r>
      <w:r w:rsidRPr="00956524">
        <w:rPr>
          <w:rStyle w:val="18"/>
        </w:rPr>
        <w:lastRenderedPageBreak/>
        <w:t>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14:paraId="71EF1204" w14:textId="77777777" w:rsidR="00401CC4" w:rsidRPr="00956524" w:rsidRDefault="00401CC4" w:rsidP="00401CC4">
      <w:pPr>
        <w:pStyle w:val="affff"/>
        <w:tabs>
          <w:tab w:val="left" w:pos="993"/>
        </w:tabs>
        <w:rPr>
          <w:rStyle w:val="18"/>
        </w:rPr>
      </w:pPr>
      <w:bookmarkStart w:id="139" w:name="dst1379"/>
      <w:bookmarkEnd w:id="139"/>
      <w:r w:rsidRPr="00956524">
        <w:rPr>
          <w:rStyle w:val="18"/>
        </w:rP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14:paraId="7B930CCD" w14:textId="77777777" w:rsidR="00401CC4" w:rsidRPr="00956524" w:rsidRDefault="00401CC4" w:rsidP="00401CC4">
      <w:pPr>
        <w:pStyle w:val="affff"/>
        <w:tabs>
          <w:tab w:val="left" w:pos="993"/>
        </w:tabs>
        <w:rPr>
          <w:rStyle w:val="18"/>
        </w:rPr>
      </w:pPr>
      <w:bookmarkStart w:id="140" w:name="dst1380"/>
      <w:bookmarkEnd w:id="140"/>
      <w:r w:rsidRPr="00956524">
        <w:rPr>
          <w:rStyle w:val="18"/>
        </w:rPr>
        <w:t>4. Материалы по обоснованию проекта планировки территории содержат:</w:t>
      </w:r>
    </w:p>
    <w:p w14:paraId="535EFD4C" w14:textId="77777777" w:rsidR="00401CC4" w:rsidRPr="00956524" w:rsidRDefault="00401CC4" w:rsidP="00401CC4">
      <w:pPr>
        <w:pStyle w:val="affff"/>
        <w:tabs>
          <w:tab w:val="left" w:pos="993"/>
        </w:tabs>
        <w:rPr>
          <w:rStyle w:val="18"/>
        </w:rPr>
      </w:pPr>
      <w:bookmarkStart w:id="141" w:name="dst1381"/>
      <w:bookmarkEnd w:id="141"/>
      <w:r w:rsidRPr="00956524">
        <w:rPr>
          <w:rStyle w:val="18"/>
        </w:rPr>
        <w:t xml:space="preserve">1) карту (фрагмент карты) планировочной структуры территорий </w:t>
      </w:r>
      <w:r>
        <w:rPr>
          <w:rStyle w:val="18"/>
        </w:rPr>
        <w:t xml:space="preserve">муниципального образования </w:t>
      </w:r>
      <w:r w:rsidRPr="00956524">
        <w:rPr>
          <w:rStyle w:val="18"/>
        </w:rPr>
        <w:t>с отображением границ элементов планировочной структуры;</w:t>
      </w:r>
    </w:p>
    <w:p w14:paraId="7E282AF1" w14:textId="77777777" w:rsidR="00401CC4" w:rsidRPr="00956524" w:rsidRDefault="00401CC4" w:rsidP="00401CC4">
      <w:pPr>
        <w:pStyle w:val="affff"/>
        <w:tabs>
          <w:tab w:val="left" w:pos="993"/>
        </w:tabs>
        <w:rPr>
          <w:rStyle w:val="18"/>
        </w:rPr>
      </w:pPr>
      <w:bookmarkStart w:id="142" w:name="dst1382"/>
      <w:bookmarkEnd w:id="142"/>
      <w:r w:rsidRPr="00956524">
        <w:rPr>
          <w:rStyle w:val="18"/>
        </w:rPr>
        <w:t xml:space="preserve">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w:t>
      </w:r>
      <w:r>
        <w:rPr>
          <w:rStyle w:val="18"/>
        </w:rPr>
        <w:t>Градостроительным</w:t>
      </w:r>
      <w:r w:rsidRPr="00956524">
        <w:rPr>
          <w:rStyle w:val="18"/>
        </w:rPr>
        <w:t xml:space="preserve"> кодексом</w:t>
      </w:r>
      <w:r>
        <w:rPr>
          <w:rStyle w:val="18"/>
        </w:rPr>
        <w:t xml:space="preserve"> Российской Федерации</w:t>
      </w:r>
      <w:r w:rsidRPr="00956524">
        <w:rPr>
          <w:rStyle w:val="18"/>
        </w:rPr>
        <w:t>;</w:t>
      </w:r>
    </w:p>
    <w:p w14:paraId="660453B0" w14:textId="77777777" w:rsidR="00401CC4" w:rsidRPr="00956524" w:rsidRDefault="00401CC4" w:rsidP="00401CC4">
      <w:pPr>
        <w:pStyle w:val="affff"/>
        <w:tabs>
          <w:tab w:val="left" w:pos="993"/>
        </w:tabs>
        <w:rPr>
          <w:rStyle w:val="18"/>
        </w:rPr>
      </w:pPr>
      <w:bookmarkStart w:id="143" w:name="dst1383"/>
      <w:bookmarkEnd w:id="143"/>
      <w:r w:rsidRPr="00956524">
        <w:rPr>
          <w:rStyle w:val="18"/>
        </w:rPr>
        <w:t>3) обоснование определения границ зон планируемого размещения объектов капитального строительства;</w:t>
      </w:r>
    </w:p>
    <w:p w14:paraId="4F0B75C1" w14:textId="77777777" w:rsidR="00401CC4" w:rsidRPr="00956524" w:rsidRDefault="00401CC4" w:rsidP="00401CC4">
      <w:pPr>
        <w:pStyle w:val="affff"/>
        <w:tabs>
          <w:tab w:val="left" w:pos="993"/>
        </w:tabs>
        <w:rPr>
          <w:rStyle w:val="18"/>
        </w:rPr>
      </w:pPr>
      <w:bookmarkStart w:id="144" w:name="dst1384"/>
      <w:bookmarkEnd w:id="144"/>
      <w:r w:rsidRPr="00956524">
        <w:rPr>
          <w:rStyle w:val="18"/>
        </w:rP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14:paraId="05B15FC2" w14:textId="77777777" w:rsidR="00401CC4" w:rsidRPr="00956524" w:rsidRDefault="00401CC4" w:rsidP="00401CC4">
      <w:pPr>
        <w:pStyle w:val="affff"/>
        <w:tabs>
          <w:tab w:val="left" w:pos="993"/>
        </w:tabs>
        <w:rPr>
          <w:rStyle w:val="18"/>
        </w:rPr>
      </w:pPr>
      <w:bookmarkStart w:id="145" w:name="dst1385"/>
      <w:bookmarkEnd w:id="145"/>
      <w:r w:rsidRPr="00956524">
        <w:rPr>
          <w:rStyle w:val="18"/>
        </w:rPr>
        <w:t>5) схему границ территорий объектов культурного наследия;</w:t>
      </w:r>
    </w:p>
    <w:p w14:paraId="00B34583" w14:textId="77777777" w:rsidR="00401CC4" w:rsidRPr="00956524" w:rsidRDefault="00401CC4" w:rsidP="00401CC4">
      <w:pPr>
        <w:pStyle w:val="affff"/>
        <w:tabs>
          <w:tab w:val="left" w:pos="993"/>
        </w:tabs>
        <w:rPr>
          <w:rStyle w:val="18"/>
        </w:rPr>
      </w:pPr>
      <w:bookmarkStart w:id="146" w:name="dst1386"/>
      <w:bookmarkEnd w:id="146"/>
      <w:r w:rsidRPr="00956524">
        <w:rPr>
          <w:rStyle w:val="18"/>
        </w:rPr>
        <w:t>6) схему границ зон с особыми условиями использования территории;</w:t>
      </w:r>
    </w:p>
    <w:p w14:paraId="787E5042" w14:textId="77777777" w:rsidR="00401CC4" w:rsidRPr="00956524" w:rsidRDefault="00401CC4" w:rsidP="00401CC4">
      <w:pPr>
        <w:pStyle w:val="affff"/>
        <w:tabs>
          <w:tab w:val="left" w:pos="993"/>
        </w:tabs>
        <w:rPr>
          <w:rStyle w:val="18"/>
        </w:rPr>
      </w:pPr>
      <w:bookmarkStart w:id="147" w:name="dst1387"/>
      <w:bookmarkEnd w:id="147"/>
      <w:r w:rsidRPr="00E35F9D">
        <w:rPr>
          <w:rStyle w:val="18"/>
        </w:rPr>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14:paraId="20D9F17C" w14:textId="77777777" w:rsidR="00401CC4" w:rsidRPr="00956524" w:rsidRDefault="00401CC4" w:rsidP="00401CC4">
      <w:pPr>
        <w:pStyle w:val="affff"/>
        <w:tabs>
          <w:tab w:val="left" w:pos="993"/>
        </w:tabs>
        <w:rPr>
          <w:rStyle w:val="18"/>
        </w:rPr>
      </w:pPr>
      <w:bookmarkStart w:id="148" w:name="dst1388"/>
      <w:bookmarkEnd w:id="148"/>
      <w:r w:rsidRPr="00956524">
        <w:rPr>
          <w:rStyle w:val="18"/>
        </w:rP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14:paraId="6411EAA7" w14:textId="77777777" w:rsidR="00401CC4" w:rsidRPr="00956524" w:rsidRDefault="00401CC4" w:rsidP="00401CC4">
      <w:pPr>
        <w:pStyle w:val="affff"/>
        <w:tabs>
          <w:tab w:val="left" w:pos="993"/>
        </w:tabs>
        <w:rPr>
          <w:rStyle w:val="18"/>
        </w:rPr>
      </w:pPr>
      <w:bookmarkStart w:id="149" w:name="dst1389"/>
      <w:bookmarkEnd w:id="149"/>
      <w:r w:rsidRPr="00956524">
        <w:rPr>
          <w:rStyle w:val="18"/>
        </w:rP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14:paraId="1E63E2E2" w14:textId="77777777" w:rsidR="00401CC4" w:rsidRPr="00956524" w:rsidRDefault="00401CC4" w:rsidP="00401CC4">
      <w:pPr>
        <w:pStyle w:val="affff"/>
        <w:tabs>
          <w:tab w:val="left" w:pos="993"/>
        </w:tabs>
        <w:rPr>
          <w:rStyle w:val="18"/>
        </w:rPr>
      </w:pPr>
      <w:bookmarkStart w:id="150" w:name="dst1390"/>
      <w:bookmarkEnd w:id="150"/>
      <w:r w:rsidRPr="00956524">
        <w:rPr>
          <w:rStyle w:val="18"/>
        </w:rP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14:paraId="7903C640" w14:textId="77777777" w:rsidR="00401CC4" w:rsidRPr="00956524" w:rsidRDefault="00401CC4" w:rsidP="00401CC4">
      <w:pPr>
        <w:pStyle w:val="affff"/>
        <w:tabs>
          <w:tab w:val="left" w:pos="993"/>
        </w:tabs>
        <w:rPr>
          <w:rStyle w:val="18"/>
        </w:rPr>
      </w:pPr>
      <w:bookmarkStart w:id="151" w:name="dst1391"/>
      <w:bookmarkEnd w:id="151"/>
      <w:r w:rsidRPr="00956524">
        <w:rPr>
          <w:rStyle w:val="18"/>
        </w:rPr>
        <w:t>11) перечень мероприятий по охране окружающей среды;</w:t>
      </w:r>
    </w:p>
    <w:p w14:paraId="20D97066" w14:textId="77777777" w:rsidR="00401CC4" w:rsidRPr="00956524" w:rsidRDefault="00401CC4" w:rsidP="00401CC4">
      <w:pPr>
        <w:pStyle w:val="affff"/>
        <w:tabs>
          <w:tab w:val="left" w:pos="993"/>
        </w:tabs>
        <w:rPr>
          <w:rStyle w:val="18"/>
        </w:rPr>
      </w:pPr>
      <w:bookmarkStart w:id="152" w:name="dst1392"/>
      <w:bookmarkEnd w:id="152"/>
      <w:r w:rsidRPr="00956524">
        <w:rPr>
          <w:rStyle w:val="18"/>
        </w:rPr>
        <w:lastRenderedPageBreak/>
        <w:t>12) обоснование очередности планируемого развития территории;</w:t>
      </w:r>
    </w:p>
    <w:p w14:paraId="50B9C94D" w14:textId="77777777" w:rsidR="00401CC4" w:rsidRPr="00956524" w:rsidRDefault="00401CC4" w:rsidP="00401CC4">
      <w:pPr>
        <w:pStyle w:val="affff"/>
        <w:tabs>
          <w:tab w:val="left" w:pos="993"/>
        </w:tabs>
        <w:rPr>
          <w:rStyle w:val="18"/>
        </w:rPr>
      </w:pPr>
      <w:bookmarkStart w:id="153" w:name="dst1393"/>
      <w:bookmarkEnd w:id="153"/>
      <w:r w:rsidRPr="00956524">
        <w:rPr>
          <w:rStyle w:val="18"/>
        </w:rPr>
        <w:t>13) схему вертикальной планировки территории, инженерной подготовки и инженерной защиты территории, подготовленную в </w:t>
      </w:r>
      <w:hyperlink r:id="rId22" w:anchor="dst100006" w:history="1">
        <w:r w:rsidRPr="00956524">
          <w:rPr>
            <w:rStyle w:val="18"/>
          </w:rPr>
          <w:t>случаях</w:t>
        </w:r>
      </w:hyperlink>
      <w:r w:rsidRPr="00956524">
        <w:rPr>
          <w:rStyle w:val="18"/>
        </w:rPr>
        <w:t>, установленных уполномоченным Правительством Российской Федерации федеральным органом исполнительной власти, и в соответствии с </w:t>
      </w:r>
      <w:hyperlink r:id="rId23" w:anchor="dst100015" w:history="1">
        <w:r w:rsidRPr="00956524">
          <w:rPr>
            <w:rStyle w:val="18"/>
          </w:rPr>
          <w:t>требованиями</w:t>
        </w:r>
      </w:hyperlink>
      <w:r w:rsidRPr="00956524">
        <w:rPr>
          <w:rStyle w:val="18"/>
        </w:rPr>
        <w:t>, установленными уполномоченным Правительством Российской Федерации федеральным органом исполнительной власти;</w:t>
      </w:r>
    </w:p>
    <w:p w14:paraId="026C7D6C" w14:textId="77777777" w:rsidR="00401CC4" w:rsidRPr="00956524" w:rsidRDefault="00401CC4" w:rsidP="00401CC4">
      <w:pPr>
        <w:pStyle w:val="affff"/>
        <w:tabs>
          <w:tab w:val="left" w:pos="993"/>
        </w:tabs>
        <w:rPr>
          <w:rStyle w:val="18"/>
        </w:rPr>
      </w:pPr>
      <w:bookmarkStart w:id="154" w:name="dst1394"/>
      <w:bookmarkEnd w:id="154"/>
      <w:r w:rsidRPr="00956524">
        <w:rPr>
          <w:rStyle w:val="18"/>
        </w:rPr>
        <w:t>14) иные материалы для обоснования положений по планировке территории.</w:t>
      </w:r>
    </w:p>
    <w:p w14:paraId="171441AC" w14:textId="77777777" w:rsidR="003F2950" w:rsidRPr="007E6E9F" w:rsidRDefault="00401CC4" w:rsidP="00401CC4">
      <w:pPr>
        <w:pStyle w:val="affff"/>
        <w:tabs>
          <w:tab w:val="left" w:pos="993"/>
        </w:tabs>
        <w:rPr>
          <w:rStyle w:val="18"/>
        </w:rPr>
      </w:pPr>
      <w:bookmarkStart w:id="155" w:name="dst3132"/>
      <w:bookmarkStart w:id="156" w:name="dst2404"/>
      <w:bookmarkEnd w:id="155"/>
      <w:bookmarkEnd w:id="156"/>
      <w:r>
        <w:rPr>
          <w:rStyle w:val="18"/>
        </w:rPr>
        <w:t>5</w:t>
      </w:r>
      <w:r w:rsidRPr="00956524">
        <w:rPr>
          <w:rStyle w:val="18"/>
        </w:rPr>
        <w:t>. 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hyperlink r:id="rId24" w:anchor="dst0" w:history="1">
        <w:r w:rsidRPr="00956524">
          <w:rPr>
            <w:rStyle w:val="18"/>
          </w:rPr>
          <w:t>закона</w:t>
        </w:r>
      </w:hyperlink>
      <w:r w:rsidRPr="00956524">
        <w:rPr>
          <w:rStyle w:val="18"/>
        </w:rPr>
        <w:t> </w:t>
      </w:r>
      <w:r>
        <w:rPr>
          <w:rStyle w:val="18"/>
        </w:rPr>
        <w:t>«</w:t>
      </w:r>
      <w:r w:rsidRPr="00956524">
        <w:rPr>
          <w:rStyle w:val="18"/>
        </w:rPr>
        <w:t>Об организации дорожного движения в Российской Федерации и о внесении изменений в отдельные законодательные акты Российской Федерации</w:t>
      </w:r>
      <w:r>
        <w:rPr>
          <w:rStyle w:val="18"/>
        </w:rPr>
        <w:t>»</w:t>
      </w:r>
      <w:r w:rsidRPr="00956524">
        <w:rPr>
          <w:rStyle w:val="18"/>
        </w:rPr>
        <w:t>.</w:t>
      </w:r>
    </w:p>
    <w:p w14:paraId="7F28281E" w14:textId="77777777" w:rsidR="003F2950" w:rsidRDefault="003F2950" w:rsidP="003F2950">
      <w:pPr>
        <w:spacing w:before="240" w:after="240"/>
        <w:jc w:val="both"/>
        <w:outlineLvl w:val="2"/>
        <w:rPr>
          <w:rFonts w:ascii="Times New Roman" w:hAnsi="Times New Roman" w:cs="Times New Roman"/>
          <w:b/>
          <w:iCs/>
        </w:rPr>
      </w:pPr>
      <w:bookmarkStart w:id="157" w:name="_Toc526332622"/>
      <w:bookmarkStart w:id="158" w:name="_Toc14774896"/>
      <w:bookmarkStart w:id="159" w:name="_Toc26187361"/>
      <w:bookmarkStart w:id="160" w:name="_Toc63064833"/>
      <w:bookmarkStart w:id="161" w:name="_Toc216359104"/>
      <w:r>
        <w:rPr>
          <w:rFonts w:ascii="Times New Roman" w:hAnsi="Times New Roman" w:cs="Times New Roman"/>
          <w:b/>
          <w:iCs/>
        </w:rPr>
        <w:t>Статья 13. Подготовка проекта межевания территории</w:t>
      </w:r>
      <w:bookmarkEnd w:id="157"/>
      <w:bookmarkEnd w:id="158"/>
      <w:bookmarkEnd w:id="159"/>
      <w:bookmarkEnd w:id="160"/>
      <w:bookmarkEnd w:id="161"/>
    </w:p>
    <w:p w14:paraId="4298066D" w14:textId="77777777" w:rsidR="00401CC4" w:rsidRPr="000F2397" w:rsidRDefault="00401CC4" w:rsidP="00401CC4">
      <w:pPr>
        <w:pStyle w:val="affff"/>
        <w:tabs>
          <w:tab w:val="left" w:pos="993"/>
        </w:tabs>
        <w:rPr>
          <w:rStyle w:val="18"/>
        </w:rPr>
      </w:pPr>
      <w:bookmarkStart w:id="162" w:name="_Toc14774899"/>
      <w:bookmarkEnd w:id="119"/>
      <w:r w:rsidRPr="00F27801">
        <w:rPr>
          <w:rStyle w:val="18"/>
        </w:rPr>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 территории, в отношении которой предусматривается осуществление комплексного развития территории.</w:t>
      </w:r>
    </w:p>
    <w:p w14:paraId="5D3B636E" w14:textId="77777777" w:rsidR="00401CC4" w:rsidRPr="000F2397" w:rsidRDefault="00401CC4" w:rsidP="00401CC4">
      <w:pPr>
        <w:pStyle w:val="affff"/>
        <w:tabs>
          <w:tab w:val="left" w:pos="993"/>
        </w:tabs>
        <w:rPr>
          <w:rStyle w:val="18"/>
        </w:rPr>
      </w:pPr>
      <w:bookmarkStart w:id="163" w:name="dst1398"/>
      <w:bookmarkEnd w:id="163"/>
      <w:r w:rsidRPr="000F2397">
        <w:rPr>
          <w:rStyle w:val="18"/>
        </w:rPr>
        <w:t>2. Подготовка проекта межевания территории осуществляется для:</w:t>
      </w:r>
    </w:p>
    <w:p w14:paraId="4A625903" w14:textId="77777777" w:rsidR="00401CC4" w:rsidRPr="000F2397" w:rsidRDefault="00401CC4" w:rsidP="00401CC4">
      <w:pPr>
        <w:pStyle w:val="affff"/>
        <w:tabs>
          <w:tab w:val="left" w:pos="993"/>
        </w:tabs>
        <w:rPr>
          <w:rStyle w:val="18"/>
        </w:rPr>
      </w:pPr>
      <w:bookmarkStart w:id="164" w:name="dst1399"/>
      <w:bookmarkEnd w:id="164"/>
      <w:r w:rsidRPr="000F2397">
        <w:rPr>
          <w:rStyle w:val="18"/>
        </w:rPr>
        <w:t>1) определения местоположения границ образуемых и изменяемых земельных участков;</w:t>
      </w:r>
    </w:p>
    <w:p w14:paraId="39FDB111" w14:textId="77777777" w:rsidR="00401CC4" w:rsidRPr="000F2397" w:rsidRDefault="00401CC4" w:rsidP="00401CC4">
      <w:pPr>
        <w:pStyle w:val="affff"/>
        <w:tabs>
          <w:tab w:val="left" w:pos="993"/>
        </w:tabs>
        <w:rPr>
          <w:rStyle w:val="18"/>
        </w:rPr>
      </w:pPr>
      <w:bookmarkStart w:id="165" w:name="dst1400"/>
      <w:bookmarkEnd w:id="165"/>
      <w:r w:rsidRPr="00F27801">
        <w:rPr>
          <w:rStyle w:val="18"/>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14:paraId="547E9F02" w14:textId="77777777" w:rsidR="00401CC4" w:rsidRPr="000F2397" w:rsidRDefault="00401CC4" w:rsidP="00401CC4">
      <w:pPr>
        <w:pStyle w:val="affff"/>
        <w:tabs>
          <w:tab w:val="left" w:pos="993"/>
        </w:tabs>
        <w:rPr>
          <w:rStyle w:val="18"/>
        </w:rPr>
      </w:pPr>
      <w:bookmarkStart w:id="166" w:name="dst1401"/>
      <w:bookmarkEnd w:id="166"/>
      <w:r w:rsidRPr="000F2397">
        <w:rPr>
          <w:rStyle w:val="18"/>
        </w:rPr>
        <w:t>3. Проект межевания территории состоит из основной части, которая подлежит утверждению, и материалов по обоснованию этого проекта.</w:t>
      </w:r>
    </w:p>
    <w:p w14:paraId="18A6F4A8" w14:textId="77777777" w:rsidR="00401CC4" w:rsidRPr="000F2397" w:rsidRDefault="00401CC4" w:rsidP="00401CC4">
      <w:pPr>
        <w:pStyle w:val="affff"/>
        <w:tabs>
          <w:tab w:val="left" w:pos="993"/>
        </w:tabs>
        <w:rPr>
          <w:rStyle w:val="18"/>
        </w:rPr>
      </w:pPr>
      <w:bookmarkStart w:id="167" w:name="dst1402"/>
      <w:bookmarkEnd w:id="167"/>
      <w:r w:rsidRPr="000F2397">
        <w:rPr>
          <w:rStyle w:val="18"/>
        </w:rPr>
        <w:t>4. Основная часть проекта межевания территории включает в себя текстовую часть и чертежи межевания территории.</w:t>
      </w:r>
    </w:p>
    <w:p w14:paraId="58049E35" w14:textId="77777777" w:rsidR="00401CC4" w:rsidRPr="000F2397" w:rsidRDefault="00401CC4" w:rsidP="00401CC4">
      <w:pPr>
        <w:pStyle w:val="affff"/>
        <w:tabs>
          <w:tab w:val="left" w:pos="993"/>
        </w:tabs>
        <w:rPr>
          <w:rStyle w:val="18"/>
        </w:rPr>
      </w:pPr>
      <w:bookmarkStart w:id="168" w:name="dst1403"/>
      <w:bookmarkEnd w:id="168"/>
      <w:r w:rsidRPr="000F2397">
        <w:rPr>
          <w:rStyle w:val="18"/>
        </w:rPr>
        <w:t>5. Текстовая часть проекта межевания территории включает в себя:</w:t>
      </w:r>
    </w:p>
    <w:p w14:paraId="4436348A" w14:textId="77777777" w:rsidR="00401CC4" w:rsidRPr="000F2397" w:rsidRDefault="00401CC4" w:rsidP="00401CC4">
      <w:pPr>
        <w:pStyle w:val="affff"/>
        <w:tabs>
          <w:tab w:val="left" w:pos="993"/>
        </w:tabs>
        <w:rPr>
          <w:rStyle w:val="18"/>
        </w:rPr>
      </w:pPr>
      <w:bookmarkStart w:id="169" w:name="dst1404"/>
      <w:bookmarkEnd w:id="169"/>
      <w:r w:rsidRPr="000F2397">
        <w:rPr>
          <w:rStyle w:val="18"/>
        </w:rPr>
        <w:t>1) перечень и сведения о площади образуемых земельных участков, в том числе возможные способы их образования;</w:t>
      </w:r>
    </w:p>
    <w:p w14:paraId="6E8A7170" w14:textId="77777777" w:rsidR="00401CC4" w:rsidRPr="000F2397" w:rsidRDefault="00401CC4" w:rsidP="00401CC4">
      <w:pPr>
        <w:pStyle w:val="affff"/>
        <w:tabs>
          <w:tab w:val="left" w:pos="993"/>
        </w:tabs>
        <w:rPr>
          <w:rStyle w:val="18"/>
        </w:rPr>
      </w:pPr>
      <w:bookmarkStart w:id="170" w:name="dst1405"/>
      <w:bookmarkEnd w:id="170"/>
      <w:r w:rsidRPr="000F2397">
        <w:rPr>
          <w:rStyle w:val="18"/>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14:paraId="502ED7B0" w14:textId="77777777" w:rsidR="00401CC4" w:rsidRPr="000F2397" w:rsidRDefault="00401CC4" w:rsidP="00401CC4">
      <w:pPr>
        <w:pStyle w:val="affff"/>
        <w:tabs>
          <w:tab w:val="left" w:pos="993"/>
        </w:tabs>
        <w:rPr>
          <w:rStyle w:val="18"/>
        </w:rPr>
      </w:pPr>
      <w:bookmarkStart w:id="171" w:name="dst1406"/>
      <w:bookmarkEnd w:id="171"/>
      <w:r w:rsidRPr="000F2397">
        <w:rPr>
          <w:rStyle w:val="18"/>
        </w:rPr>
        <w:t xml:space="preserve">3) вид разрешенного использования образуемых земельных участков в соответствии с проектом планировки территории в случаях, предусмотренных </w:t>
      </w:r>
      <w:r>
        <w:rPr>
          <w:rStyle w:val="18"/>
        </w:rPr>
        <w:t>Градостроительным</w:t>
      </w:r>
      <w:r w:rsidRPr="00956524">
        <w:rPr>
          <w:rStyle w:val="18"/>
        </w:rPr>
        <w:t xml:space="preserve"> кодексом</w:t>
      </w:r>
      <w:r>
        <w:rPr>
          <w:rStyle w:val="18"/>
        </w:rPr>
        <w:t xml:space="preserve"> Российской Федерации</w:t>
      </w:r>
      <w:r w:rsidRPr="000F2397">
        <w:rPr>
          <w:rStyle w:val="18"/>
        </w:rPr>
        <w:t>;</w:t>
      </w:r>
    </w:p>
    <w:p w14:paraId="30155A79" w14:textId="77777777" w:rsidR="00401CC4" w:rsidRPr="000F2397" w:rsidRDefault="00401CC4" w:rsidP="00401CC4">
      <w:pPr>
        <w:pStyle w:val="affff"/>
        <w:tabs>
          <w:tab w:val="left" w:pos="993"/>
        </w:tabs>
        <w:rPr>
          <w:rStyle w:val="18"/>
        </w:rPr>
      </w:pPr>
      <w:bookmarkStart w:id="172" w:name="dst2868"/>
      <w:bookmarkEnd w:id="172"/>
      <w:r w:rsidRPr="000F2397">
        <w:rPr>
          <w:rStyle w:val="18"/>
        </w:rPr>
        <w:t xml:space="preserve">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w:t>
      </w:r>
      <w:r w:rsidRPr="000F2397">
        <w:rPr>
          <w:rStyle w:val="18"/>
        </w:rPr>
        <w:lastRenderedPageBreak/>
        <w:t>подготовка проекта межевания территории осуществляется в целях определения местоположения границ образуемых и (или) изменяемых лесных участков);</w:t>
      </w:r>
    </w:p>
    <w:p w14:paraId="3E3C9E23" w14:textId="77777777" w:rsidR="00401CC4" w:rsidRPr="000F2397" w:rsidRDefault="00401CC4" w:rsidP="00401CC4">
      <w:pPr>
        <w:pStyle w:val="affff"/>
        <w:tabs>
          <w:tab w:val="left" w:pos="993"/>
        </w:tabs>
        <w:rPr>
          <w:rStyle w:val="18"/>
        </w:rPr>
      </w:pPr>
      <w:bookmarkStart w:id="173" w:name="dst2869"/>
      <w:bookmarkEnd w:id="173"/>
      <w:r w:rsidRPr="000F2397">
        <w:rPr>
          <w:rStyle w:val="18"/>
        </w:rPr>
        <w:t xml:space="preserve">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w:t>
      </w:r>
      <w:r>
        <w:rPr>
          <w:rStyle w:val="18"/>
        </w:rPr>
        <w:t>Градостроительным</w:t>
      </w:r>
      <w:r w:rsidRPr="000F2397">
        <w:rPr>
          <w:rStyle w:val="18"/>
        </w:rPr>
        <w:t xml:space="preserve"> кодексом</w:t>
      </w:r>
      <w:r>
        <w:rPr>
          <w:rStyle w:val="18"/>
        </w:rPr>
        <w:t xml:space="preserve"> Российской Федерации</w:t>
      </w:r>
      <w:r w:rsidRPr="000F2397">
        <w:rPr>
          <w:rStyle w:val="18"/>
        </w:rPr>
        <w:t xml:space="preserve"> для территориальных зон.</w:t>
      </w:r>
    </w:p>
    <w:p w14:paraId="368B77D0" w14:textId="77777777" w:rsidR="00401CC4" w:rsidRPr="000F2397" w:rsidRDefault="00401CC4" w:rsidP="00401CC4">
      <w:pPr>
        <w:pStyle w:val="affff"/>
        <w:tabs>
          <w:tab w:val="left" w:pos="993"/>
        </w:tabs>
        <w:rPr>
          <w:rStyle w:val="18"/>
        </w:rPr>
      </w:pPr>
      <w:bookmarkStart w:id="174" w:name="dst1407"/>
      <w:bookmarkEnd w:id="174"/>
      <w:r w:rsidRPr="000F2397">
        <w:rPr>
          <w:rStyle w:val="18"/>
        </w:rPr>
        <w:t>6. На чертежах межевания территории отображаются:</w:t>
      </w:r>
    </w:p>
    <w:p w14:paraId="1F802AE6" w14:textId="77777777" w:rsidR="00401CC4" w:rsidRPr="000F2397" w:rsidRDefault="00401CC4" w:rsidP="00401CC4">
      <w:pPr>
        <w:pStyle w:val="affff"/>
        <w:tabs>
          <w:tab w:val="left" w:pos="993"/>
        </w:tabs>
        <w:rPr>
          <w:rStyle w:val="18"/>
        </w:rPr>
      </w:pPr>
      <w:bookmarkStart w:id="175" w:name="dst1408"/>
      <w:bookmarkEnd w:id="175"/>
      <w:r w:rsidRPr="000F2397">
        <w:rPr>
          <w:rStyle w:val="18"/>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14:paraId="12FA8636" w14:textId="77777777" w:rsidR="00401CC4" w:rsidRPr="000F2397" w:rsidRDefault="00401CC4" w:rsidP="00401CC4">
      <w:pPr>
        <w:pStyle w:val="affff"/>
        <w:tabs>
          <w:tab w:val="left" w:pos="993"/>
        </w:tabs>
        <w:rPr>
          <w:rStyle w:val="18"/>
        </w:rPr>
      </w:pPr>
      <w:bookmarkStart w:id="176" w:name="dst1409"/>
      <w:bookmarkEnd w:id="176"/>
      <w:r w:rsidRPr="000F2397">
        <w:rPr>
          <w:rStyle w:val="18"/>
        </w:rPr>
        <w:t>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w:t>
      </w:r>
      <w:hyperlink r:id="rId25" w:anchor="dst1400" w:history="1">
        <w:r w:rsidRPr="000F2397">
          <w:rPr>
            <w:rStyle w:val="18"/>
          </w:rPr>
          <w:t>пунктом 2 части 2</w:t>
        </w:r>
      </w:hyperlink>
      <w:r w:rsidRPr="000F2397">
        <w:rPr>
          <w:rStyle w:val="18"/>
        </w:rPr>
        <w:t> настоящей статьи;</w:t>
      </w:r>
    </w:p>
    <w:p w14:paraId="2FFB7220" w14:textId="77777777" w:rsidR="00401CC4" w:rsidRPr="000F2397" w:rsidRDefault="00401CC4" w:rsidP="00401CC4">
      <w:pPr>
        <w:pStyle w:val="affff"/>
        <w:tabs>
          <w:tab w:val="left" w:pos="993"/>
        </w:tabs>
        <w:rPr>
          <w:rStyle w:val="18"/>
        </w:rPr>
      </w:pPr>
      <w:bookmarkStart w:id="177" w:name="dst1410"/>
      <w:bookmarkEnd w:id="177"/>
      <w:r w:rsidRPr="000F2397">
        <w:rPr>
          <w:rStyle w:val="18"/>
        </w:rPr>
        <w:t>3) линии отступа от красных линий в целях определения мест допустимого размещения зданий, строений, сооружений;</w:t>
      </w:r>
    </w:p>
    <w:p w14:paraId="5C560B6B" w14:textId="77777777" w:rsidR="00401CC4" w:rsidRPr="000F2397" w:rsidRDefault="00401CC4" w:rsidP="00401CC4">
      <w:pPr>
        <w:pStyle w:val="affff"/>
        <w:tabs>
          <w:tab w:val="left" w:pos="993"/>
        </w:tabs>
        <w:rPr>
          <w:rStyle w:val="18"/>
        </w:rPr>
      </w:pPr>
      <w:bookmarkStart w:id="178" w:name="dst1411"/>
      <w:bookmarkEnd w:id="178"/>
      <w:r w:rsidRPr="000F2397">
        <w:rPr>
          <w:rStyle w:val="18"/>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14:paraId="6C00E0E2" w14:textId="77777777" w:rsidR="00401CC4" w:rsidRPr="000F2397" w:rsidRDefault="00401CC4" w:rsidP="00401CC4">
      <w:pPr>
        <w:pStyle w:val="affff"/>
        <w:tabs>
          <w:tab w:val="left" w:pos="993"/>
        </w:tabs>
        <w:rPr>
          <w:rStyle w:val="18"/>
        </w:rPr>
      </w:pPr>
      <w:bookmarkStart w:id="179" w:name="dst2870"/>
      <w:bookmarkEnd w:id="179"/>
      <w:r w:rsidRPr="000F2397">
        <w:rPr>
          <w:rStyle w:val="18"/>
        </w:rPr>
        <w:t>5) границы публичных сервитутов.</w:t>
      </w:r>
    </w:p>
    <w:p w14:paraId="78C03635" w14:textId="77777777" w:rsidR="00401CC4" w:rsidRPr="004B2779" w:rsidRDefault="00A07051" w:rsidP="00401CC4">
      <w:pPr>
        <w:pStyle w:val="affff"/>
        <w:tabs>
          <w:tab w:val="left" w:pos="993"/>
        </w:tabs>
        <w:rPr>
          <w:rStyle w:val="18"/>
        </w:rPr>
      </w:pPr>
      <w:bookmarkStart w:id="180" w:name="dst2871"/>
      <w:bookmarkEnd w:id="180"/>
      <w:r w:rsidRPr="004B2779">
        <w:rPr>
          <w:rStyle w:val="18"/>
        </w:rPr>
        <w:t>7</w:t>
      </w:r>
      <w:r w:rsidR="00401CC4" w:rsidRPr="004B2779">
        <w:rPr>
          <w:rStyle w:val="18"/>
        </w:rPr>
        <w:t>.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14:paraId="00EC960E" w14:textId="77777777" w:rsidR="00401CC4" w:rsidRPr="004B2779" w:rsidRDefault="00A07051" w:rsidP="00401CC4">
      <w:pPr>
        <w:pStyle w:val="affff"/>
        <w:tabs>
          <w:tab w:val="left" w:pos="993"/>
        </w:tabs>
        <w:rPr>
          <w:rStyle w:val="18"/>
        </w:rPr>
      </w:pPr>
      <w:bookmarkStart w:id="181" w:name="dst1413"/>
      <w:bookmarkEnd w:id="181"/>
      <w:r w:rsidRPr="004B2779">
        <w:rPr>
          <w:rStyle w:val="18"/>
        </w:rPr>
        <w:t>8.</w:t>
      </w:r>
      <w:r w:rsidR="00401CC4" w:rsidRPr="004B2779">
        <w:rPr>
          <w:rStyle w:val="18"/>
        </w:rPr>
        <w:t xml:space="preserve"> Материалы по обоснованию проекта межевания территории включают в себя чертежи, на которых отображаются:</w:t>
      </w:r>
    </w:p>
    <w:p w14:paraId="0F4541E0" w14:textId="77777777" w:rsidR="00401CC4" w:rsidRPr="004B2779" w:rsidRDefault="00401CC4" w:rsidP="00401CC4">
      <w:pPr>
        <w:pStyle w:val="affff"/>
        <w:tabs>
          <w:tab w:val="left" w:pos="993"/>
        </w:tabs>
        <w:rPr>
          <w:rStyle w:val="18"/>
        </w:rPr>
      </w:pPr>
      <w:bookmarkStart w:id="182" w:name="dst1414"/>
      <w:bookmarkEnd w:id="182"/>
      <w:r w:rsidRPr="004B2779">
        <w:rPr>
          <w:rStyle w:val="18"/>
        </w:rPr>
        <w:t>1) границы существующих земельных участков;</w:t>
      </w:r>
    </w:p>
    <w:p w14:paraId="6EFCD6FC" w14:textId="77777777" w:rsidR="00401CC4" w:rsidRPr="004B2779" w:rsidRDefault="00401CC4" w:rsidP="00401CC4">
      <w:pPr>
        <w:pStyle w:val="affff"/>
        <w:tabs>
          <w:tab w:val="left" w:pos="993"/>
        </w:tabs>
        <w:rPr>
          <w:rStyle w:val="18"/>
        </w:rPr>
      </w:pPr>
      <w:bookmarkStart w:id="183" w:name="dst1415"/>
      <w:bookmarkEnd w:id="183"/>
      <w:r w:rsidRPr="004B2779">
        <w:rPr>
          <w:rStyle w:val="18"/>
        </w:rPr>
        <w:t>2) границы зон с особыми условиями использования территорий;</w:t>
      </w:r>
    </w:p>
    <w:p w14:paraId="74D0781E" w14:textId="77777777" w:rsidR="00401CC4" w:rsidRPr="004B2779" w:rsidRDefault="00401CC4" w:rsidP="00401CC4">
      <w:pPr>
        <w:pStyle w:val="affff"/>
        <w:tabs>
          <w:tab w:val="left" w:pos="993"/>
        </w:tabs>
        <w:rPr>
          <w:rStyle w:val="18"/>
        </w:rPr>
      </w:pPr>
      <w:bookmarkStart w:id="184" w:name="dst1416"/>
      <w:bookmarkEnd w:id="184"/>
      <w:r w:rsidRPr="004B2779">
        <w:rPr>
          <w:rStyle w:val="18"/>
        </w:rPr>
        <w:t>3) местоположение существующих объектов капитального строительства;</w:t>
      </w:r>
    </w:p>
    <w:p w14:paraId="7C9D1526" w14:textId="77777777" w:rsidR="00401CC4" w:rsidRPr="004B2779" w:rsidRDefault="00401CC4" w:rsidP="00401CC4">
      <w:pPr>
        <w:pStyle w:val="affff"/>
        <w:tabs>
          <w:tab w:val="left" w:pos="993"/>
        </w:tabs>
        <w:rPr>
          <w:rStyle w:val="18"/>
        </w:rPr>
      </w:pPr>
      <w:bookmarkStart w:id="185" w:name="dst1417"/>
      <w:bookmarkEnd w:id="185"/>
      <w:r w:rsidRPr="004B2779">
        <w:rPr>
          <w:rStyle w:val="18"/>
        </w:rPr>
        <w:t>4) границы особо охраняемых природных территорий;</w:t>
      </w:r>
    </w:p>
    <w:p w14:paraId="3141558E" w14:textId="77777777" w:rsidR="00401CC4" w:rsidRPr="004B2779" w:rsidRDefault="00401CC4" w:rsidP="00401CC4">
      <w:pPr>
        <w:pStyle w:val="affff"/>
        <w:tabs>
          <w:tab w:val="left" w:pos="993"/>
        </w:tabs>
        <w:rPr>
          <w:rStyle w:val="18"/>
        </w:rPr>
      </w:pPr>
      <w:bookmarkStart w:id="186" w:name="dst1418"/>
      <w:bookmarkEnd w:id="186"/>
      <w:r w:rsidRPr="004B2779">
        <w:rPr>
          <w:rStyle w:val="18"/>
        </w:rPr>
        <w:t>5) границы территорий объектов культурного наследия;</w:t>
      </w:r>
    </w:p>
    <w:p w14:paraId="327C0114" w14:textId="77777777" w:rsidR="00401CC4" w:rsidRPr="004B2779" w:rsidRDefault="00401CC4" w:rsidP="00401CC4">
      <w:pPr>
        <w:pStyle w:val="affff"/>
        <w:tabs>
          <w:tab w:val="left" w:pos="993"/>
        </w:tabs>
        <w:rPr>
          <w:rStyle w:val="18"/>
        </w:rPr>
      </w:pPr>
      <w:bookmarkStart w:id="187" w:name="dst3032"/>
      <w:bookmarkEnd w:id="187"/>
      <w:r w:rsidRPr="004B2779">
        <w:rPr>
          <w:rStyle w:val="18"/>
        </w:rPr>
        <w:t>6) границы лесничеств, участковых лесничеств, лесных кварталов, лесотаксационных выделов или частей лесотаксационных выделов.</w:t>
      </w:r>
    </w:p>
    <w:p w14:paraId="5A422399" w14:textId="77777777" w:rsidR="00401CC4" w:rsidRPr="004B2779" w:rsidRDefault="00A07051" w:rsidP="00401CC4">
      <w:pPr>
        <w:pStyle w:val="affff"/>
        <w:tabs>
          <w:tab w:val="left" w:pos="993"/>
        </w:tabs>
        <w:rPr>
          <w:rStyle w:val="18"/>
        </w:rPr>
      </w:pPr>
      <w:bookmarkStart w:id="188" w:name="dst1419"/>
      <w:bookmarkEnd w:id="188"/>
      <w:r w:rsidRPr="004B2779">
        <w:rPr>
          <w:rStyle w:val="18"/>
        </w:rPr>
        <w:t>9</w:t>
      </w:r>
      <w:r w:rsidR="00401CC4" w:rsidRPr="004B2779">
        <w:rPr>
          <w:rStyle w:val="18"/>
        </w:rPr>
        <w:t>.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14:paraId="365C7B6D" w14:textId="77777777" w:rsidR="00401CC4" w:rsidRPr="004B2779" w:rsidRDefault="00A07051" w:rsidP="00401CC4">
      <w:pPr>
        <w:pStyle w:val="affff"/>
        <w:tabs>
          <w:tab w:val="left" w:pos="993"/>
        </w:tabs>
        <w:rPr>
          <w:rStyle w:val="18"/>
        </w:rPr>
      </w:pPr>
      <w:bookmarkStart w:id="189" w:name="dst1420"/>
      <w:bookmarkEnd w:id="189"/>
      <w:r w:rsidRPr="004B2779">
        <w:rPr>
          <w:rStyle w:val="18"/>
        </w:rPr>
        <w:t>10.</w:t>
      </w:r>
      <w:r w:rsidR="00401CC4" w:rsidRPr="004B2779">
        <w:rPr>
          <w:rStyle w:val="18"/>
        </w:rPr>
        <w:t xml:space="preserve">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14:paraId="14F7CC15" w14:textId="77777777" w:rsidR="00401CC4" w:rsidRPr="004B2779" w:rsidRDefault="00401CC4" w:rsidP="00401CC4">
      <w:pPr>
        <w:pStyle w:val="affff"/>
        <w:tabs>
          <w:tab w:val="left" w:pos="993"/>
        </w:tabs>
        <w:rPr>
          <w:rStyle w:val="18"/>
        </w:rPr>
      </w:pPr>
      <w:bookmarkStart w:id="190" w:name="dst1421"/>
      <w:bookmarkEnd w:id="190"/>
      <w:r w:rsidRPr="004B2779">
        <w:rPr>
          <w:rStyle w:val="18"/>
        </w:rPr>
        <w:t>1</w:t>
      </w:r>
      <w:r w:rsidR="00A07051" w:rsidRPr="004B2779">
        <w:rPr>
          <w:rStyle w:val="18"/>
        </w:rPr>
        <w:t>1</w:t>
      </w:r>
      <w:r w:rsidRPr="004B2779">
        <w:rPr>
          <w:rStyle w:val="18"/>
        </w:rPr>
        <w:t xml:space="preserve">. В случае, если разработка проекта межевания территории осуществляется применительно к территории, в границах которой предусматривается образование </w:t>
      </w:r>
      <w:r w:rsidRPr="004B2779">
        <w:rPr>
          <w:rStyle w:val="18"/>
        </w:rPr>
        <w:lastRenderedPageBreak/>
        <w:t>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14:paraId="015D000C" w14:textId="77777777" w:rsidR="00401CC4" w:rsidRPr="004B2779" w:rsidRDefault="00401CC4" w:rsidP="00401CC4">
      <w:pPr>
        <w:pStyle w:val="affff"/>
        <w:tabs>
          <w:tab w:val="left" w:pos="993"/>
        </w:tabs>
        <w:rPr>
          <w:rStyle w:val="18"/>
        </w:rPr>
      </w:pPr>
      <w:bookmarkStart w:id="191" w:name="dst1422"/>
      <w:bookmarkEnd w:id="191"/>
      <w:r w:rsidRPr="004B2779">
        <w:rPr>
          <w:rStyle w:val="18"/>
        </w:rPr>
        <w:t>1</w:t>
      </w:r>
      <w:r w:rsidR="00A07051" w:rsidRPr="004B2779">
        <w:rPr>
          <w:rStyle w:val="18"/>
        </w:rPr>
        <w:t>2</w:t>
      </w:r>
      <w:r w:rsidRPr="004B2779">
        <w:rPr>
          <w:rStyle w:val="18"/>
        </w:rPr>
        <w:t>.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14:paraId="67D78B99" w14:textId="77777777" w:rsidR="003F2950" w:rsidRDefault="00401CC4" w:rsidP="00401CC4">
      <w:pPr>
        <w:pStyle w:val="affff"/>
        <w:tabs>
          <w:tab w:val="left" w:pos="993"/>
        </w:tabs>
        <w:rPr>
          <w:rStyle w:val="18"/>
        </w:rPr>
      </w:pPr>
      <w:bookmarkStart w:id="192" w:name="dst2204"/>
      <w:bookmarkEnd w:id="192"/>
      <w:r w:rsidRPr="004B2779">
        <w:rPr>
          <w:rStyle w:val="18"/>
        </w:rPr>
        <w:t>1</w:t>
      </w:r>
      <w:r w:rsidR="00A07051" w:rsidRPr="004B2779">
        <w:rPr>
          <w:rStyle w:val="18"/>
        </w:rPr>
        <w:t>3</w:t>
      </w:r>
      <w:r w:rsidRPr="004B2779">
        <w:rPr>
          <w:rStyle w:val="18"/>
        </w:rPr>
        <w:t>. В случае подготовки проекта межевания территории, расположенной в границах элемента или элементов планировочной структуры, утвержденных проектом</w:t>
      </w:r>
      <w:r w:rsidRPr="00F27801">
        <w:rPr>
          <w:rStyle w:val="18"/>
        </w:rPr>
        <w:t xml:space="preserve">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w:t>
      </w:r>
      <w:r>
        <w:rPr>
          <w:rStyle w:val="18"/>
        </w:rPr>
        <w:t>ц территории общего пользования</w:t>
      </w:r>
      <w:r w:rsidRPr="000F2397">
        <w:rPr>
          <w:rStyle w:val="18"/>
        </w:rPr>
        <w:t>.</w:t>
      </w:r>
    </w:p>
    <w:p w14:paraId="5313521C" w14:textId="77777777" w:rsidR="003F2950" w:rsidRPr="00970572" w:rsidRDefault="003F2950" w:rsidP="003F2950">
      <w:pPr>
        <w:pStyle w:val="ConsPlusNormal"/>
        <w:spacing w:before="240"/>
        <w:jc w:val="both"/>
        <w:outlineLvl w:val="1"/>
        <w:rPr>
          <w:b/>
          <w:sz w:val="24"/>
          <w:szCs w:val="24"/>
        </w:rPr>
      </w:pPr>
      <w:bookmarkStart w:id="193" w:name="_Toc63064834"/>
      <w:bookmarkStart w:id="194" w:name="_Toc216359105"/>
      <w:r w:rsidRPr="00970572">
        <w:rPr>
          <w:b/>
          <w:sz w:val="24"/>
          <w:szCs w:val="24"/>
        </w:rPr>
        <w:t xml:space="preserve">Глава </w:t>
      </w:r>
      <w:r>
        <w:rPr>
          <w:b/>
          <w:sz w:val="24"/>
          <w:szCs w:val="24"/>
        </w:rPr>
        <w:t>4</w:t>
      </w:r>
      <w:r w:rsidRPr="00970572">
        <w:rPr>
          <w:b/>
          <w:sz w:val="24"/>
          <w:szCs w:val="24"/>
        </w:rPr>
        <w:t xml:space="preserve">. Положение о проведении </w:t>
      </w:r>
      <w:r>
        <w:rPr>
          <w:b/>
          <w:sz w:val="24"/>
          <w:szCs w:val="24"/>
        </w:rPr>
        <w:t xml:space="preserve">общественных обсуждений или </w:t>
      </w:r>
      <w:r w:rsidRPr="00970572">
        <w:rPr>
          <w:b/>
          <w:sz w:val="24"/>
          <w:szCs w:val="24"/>
        </w:rPr>
        <w:t>публичных слушаний по вопросам землепользования и застройки</w:t>
      </w:r>
      <w:bookmarkEnd w:id="111"/>
      <w:bookmarkEnd w:id="162"/>
      <w:bookmarkEnd w:id="193"/>
      <w:bookmarkEnd w:id="194"/>
    </w:p>
    <w:p w14:paraId="2741E632" w14:textId="77777777" w:rsidR="003F2950" w:rsidRPr="00B451D0" w:rsidRDefault="003F2950" w:rsidP="003F2950">
      <w:pPr>
        <w:spacing w:before="240" w:after="240"/>
        <w:jc w:val="both"/>
        <w:outlineLvl w:val="2"/>
        <w:rPr>
          <w:rFonts w:ascii="Times New Roman" w:hAnsi="Times New Roman" w:cs="Times New Roman"/>
          <w:b/>
          <w:iCs/>
        </w:rPr>
      </w:pPr>
      <w:bookmarkStart w:id="195" w:name="_Toc229994301"/>
      <w:bookmarkStart w:id="196" w:name="_Toc266094971"/>
      <w:bookmarkStart w:id="197" w:name="_Toc470277548"/>
      <w:bookmarkStart w:id="198" w:name="_Toc14774900"/>
      <w:bookmarkStart w:id="199" w:name="_Toc511988637"/>
      <w:bookmarkStart w:id="200" w:name="_Toc507599176"/>
      <w:bookmarkStart w:id="201" w:name="_Toc507598746"/>
      <w:bookmarkStart w:id="202" w:name="_Toc506800861"/>
      <w:bookmarkStart w:id="203" w:name="_Toc63064835"/>
      <w:bookmarkStart w:id="204" w:name="_Toc216359106"/>
      <w:r w:rsidRPr="00A479E6">
        <w:rPr>
          <w:rFonts w:ascii="Times New Roman" w:hAnsi="Times New Roman" w:cs="Times New Roman"/>
          <w:b/>
          <w:iCs/>
        </w:rPr>
        <w:t>Статья 1</w:t>
      </w:r>
      <w:r>
        <w:rPr>
          <w:rFonts w:ascii="Times New Roman" w:hAnsi="Times New Roman" w:cs="Times New Roman"/>
          <w:b/>
          <w:iCs/>
        </w:rPr>
        <w:t>4</w:t>
      </w:r>
      <w:r w:rsidRPr="00A479E6">
        <w:rPr>
          <w:rFonts w:ascii="Times New Roman" w:hAnsi="Times New Roman" w:cs="Times New Roman"/>
          <w:b/>
          <w:iCs/>
        </w:rPr>
        <w:t xml:space="preserve">. </w:t>
      </w:r>
      <w:bookmarkStart w:id="205" w:name="_Toc266094973"/>
      <w:bookmarkStart w:id="206" w:name="_Toc14774904"/>
      <w:bookmarkStart w:id="207" w:name="_Toc511988643"/>
      <w:bookmarkStart w:id="208" w:name="_Toc507599182"/>
      <w:bookmarkStart w:id="209" w:name="_Toc507598752"/>
      <w:bookmarkStart w:id="210" w:name="_Toc506800867"/>
      <w:bookmarkEnd w:id="195"/>
      <w:bookmarkEnd w:id="196"/>
      <w:bookmarkEnd w:id="197"/>
      <w:bookmarkEnd w:id="198"/>
      <w:bookmarkEnd w:id="199"/>
      <w:bookmarkEnd w:id="200"/>
      <w:bookmarkEnd w:id="201"/>
      <w:bookmarkEnd w:id="202"/>
      <w:bookmarkEnd w:id="205"/>
      <w:r w:rsidRPr="00E75162">
        <w:rPr>
          <w:rFonts w:ascii="Times New Roman" w:hAnsi="Times New Roman" w:cs="Times New Roman"/>
          <w:b/>
        </w:rPr>
        <w:t>Общие положения о публичных слушаниях</w:t>
      </w:r>
      <w:r>
        <w:rPr>
          <w:rFonts w:ascii="Times New Roman" w:hAnsi="Times New Roman" w:cs="Times New Roman"/>
          <w:b/>
        </w:rPr>
        <w:t xml:space="preserve"> или общественных обсуждениях</w:t>
      </w:r>
      <w:r w:rsidRPr="00E75162">
        <w:rPr>
          <w:rFonts w:ascii="Times New Roman" w:hAnsi="Times New Roman" w:cs="Times New Roman"/>
          <w:b/>
        </w:rPr>
        <w:t xml:space="preserve"> по вопросам градостроительной деятельности</w:t>
      </w:r>
      <w:bookmarkEnd w:id="203"/>
      <w:bookmarkEnd w:id="204"/>
    </w:p>
    <w:p w14:paraId="2628E6D4" w14:textId="77777777" w:rsidR="00401CC4" w:rsidRPr="00E75162" w:rsidRDefault="00401CC4" w:rsidP="00401CC4">
      <w:pPr>
        <w:pStyle w:val="ConsPlusNormal"/>
        <w:tabs>
          <w:tab w:val="left" w:pos="993"/>
        </w:tabs>
        <w:ind w:firstLine="709"/>
        <w:jc w:val="both"/>
        <w:rPr>
          <w:sz w:val="24"/>
          <w:szCs w:val="24"/>
        </w:rPr>
      </w:pPr>
      <w:r w:rsidRPr="00E75162">
        <w:rPr>
          <w:sz w:val="24"/>
          <w:szCs w:val="24"/>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w:t>
      </w:r>
      <w:r>
        <w:rPr>
          <w:sz w:val="24"/>
          <w:szCs w:val="24"/>
        </w:rPr>
        <w:t xml:space="preserve">нормативным правовым актом представительного органа </w:t>
      </w:r>
      <w:r w:rsidRPr="00E75162">
        <w:rPr>
          <w:sz w:val="24"/>
          <w:szCs w:val="24"/>
        </w:rPr>
        <w:t xml:space="preserve">и с учетом положений Градостроительного кодекса Российской Федерации проводятся </w:t>
      </w:r>
      <w:r>
        <w:rPr>
          <w:sz w:val="24"/>
          <w:szCs w:val="24"/>
        </w:rPr>
        <w:t>общественные обсуждения</w:t>
      </w:r>
      <w:r w:rsidRPr="00E75162">
        <w:rPr>
          <w:sz w:val="24"/>
          <w:szCs w:val="24"/>
        </w:rPr>
        <w:t xml:space="preserve"> </w:t>
      </w:r>
      <w:r>
        <w:rPr>
          <w:sz w:val="24"/>
          <w:szCs w:val="24"/>
        </w:rPr>
        <w:t xml:space="preserve">или </w:t>
      </w:r>
      <w:r w:rsidRPr="00E75162">
        <w:rPr>
          <w:sz w:val="24"/>
          <w:szCs w:val="24"/>
        </w:rPr>
        <w:t>публичные слушания, за исключением случаев, предусмотренных Градостроительным кодексом Российской Федерации и другими федеральными законами.</w:t>
      </w:r>
    </w:p>
    <w:p w14:paraId="0A2C249E" w14:textId="77777777" w:rsidR="00401CC4" w:rsidRPr="00E75162" w:rsidRDefault="00401CC4" w:rsidP="00401CC4">
      <w:pPr>
        <w:pStyle w:val="ConsPlusNormal"/>
        <w:tabs>
          <w:tab w:val="left" w:pos="993"/>
        </w:tabs>
        <w:ind w:firstLine="709"/>
        <w:jc w:val="both"/>
        <w:rPr>
          <w:sz w:val="24"/>
          <w:szCs w:val="24"/>
        </w:rPr>
      </w:pPr>
      <w:r w:rsidRPr="00E75162">
        <w:rPr>
          <w:sz w:val="24"/>
          <w:szCs w:val="24"/>
        </w:rPr>
        <w:t xml:space="preserve">2. Участниками </w:t>
      </w:r>
      <w:r>
        <w:rPr>
          <w:sz w:val="24"/>
          <w:szCs w:val="24"/>
        </w:rPr>
        <w:t>общественных обсуждений</w:t>
      </w:r>
      <w:r w:rsidRPr="00E75162">
        <w:rPr>
          <w:sz w:val="24"/>
          <w:szCs w:val="24"/>
        </w:rPr>
        <w:t xml:space="preserve"> </w:t>
      </w:r>
      <w:r>
        <w:rPr>
          <w:sz w:val="24"/>
          <w:szCs w:val="24"/>
        </w:rPr>
        <w:t xml:space="preserve">или </w:t>
      </w:r>
      <w:r w:rsidRPr="00E75162">
        <w:rPr>
          <w:sz w:val="24"/>
          <w:szCs w:val="24"/>
        </w:rPr>
        <w:t>публичных слушаний</w:t>
      </w:r>
      <w:r>
        <w:rPr>
          <w:sz w:val="24"/>
          <w:szCs w:val="24"/>
        </w:rPr>
        <w:t xml:space="preserve"> </w:t>
      </w:r>
      <w:r w:rsidRPr="00E75162">
        <w:rPr>
          <w:sz w:val="24"/>
          <w:szCs w:val="24"/>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14:paraId="5A856D74" w14:textId="77777777" w:rsidR="003F2950" w:rsidRPr="00B01C33" w:rsidRDefault="00401CC4" w:rsidP="00401CC4">
      <w:pPr>
        <w:pStyle w:val="ConsPlusNormal"/>
        <w:tabs>
          <w:tab w:val="left" w:pos="993"/>
        </w:tabs>
        <w:ind w:firstLine="709"/>
        <w:jc w:val="both"/>
        <w:rPr>
          <w:sz w:val="24"/>
          <w:szCs w:val="24"/>
        </w:rPr>
      </w:pPr>
      <w:r w:rsidRPr="00E75162">
        <w:rPr>
          <w:sz w:val="24"/>
          <w:szCs w:val="24"/>
        </w:rPr>
        <w:t xml:space="preserve">3. Участниками </w:t>
      </w:r>
      <w:r>
        <w:rPr>
          <w:sz w:val="24"/>
          <w:szCs w:val="24"/>
        </w:rPr>
        <w:t>общественных обсуждений</w:t>
      </w:r>
      <w:r w:rsidRPr="00E75162">
        <w:rPr>
          <w:sz w:val="24"/>
          <w:szCs w:val="24"/>
        </w:rPr>
        <w:t xml:space="preserve"> </w:t>
      </w:r>
      <w:r>
        <w:rPr>
          <w:sz w:val="24"/>
          <w:szCs w:val="24"/>
        </w:rPr>
        <w:t xml:space="preserve">или публичных слушаний </w:t>
      </w:r>
      <w:r w:rsidRPr="00E75162">
        <w:rPr>
          <w:sz w:val="24"/>
          <w:szCs w:val="24"/>
        </w:rPr>
        <w:t xml:space="preserve">по проектам </w:t>
      </w:r>
      <w:r w:rsidRPr="00E75162">
        <w:rPr>
          <w:sz w:val="24"/>
          <w:szCs w:val="24"/>
        </w:rPr>
        <w:lastRenderedPageBreak/>
        <w:t>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частью 3 статьи 39 Градостроительного кодекса Российской Федерации,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14:paraId="4BC4F3DA" w14:textId="77777777" w:rsidR="003F2950" w:rsidRPr="003C63E1" w:rsidRDefault="003F2950" w:rsidP="003F2950">
      <w:pPr>
        <w:pStyle w:val="ConsPlusNormal"/>
        <w:spacing w:before="240"/>
        <w:jc w:val="both"/>
        <w:outlineLvl w:val="1"/>
        <w:rPr>
          <w:b/>
          <w:sz w:val="24"/>
          <w:szCs w:val="24"/>
        </w:rPr>
      </w:pPr>
      <w:bookmarkStart w:id="211" w:name="_Toc266094972"/>
      <w:bookmarkStart w:id="212" w:name="_Toc63064836"/>
      <w:bookmarkStart w:id="213" w:name="_Toc216359107"/>
      <w:bookmarkEnd w:id="211"/>
      <w:r w:rsidRPr="004E2D01">
        <w:rPr>
          <w:b/>
          <w:sz w:val="24"/>
          <w:szCs w:val="24"/>
        </w:rPr>
        <w:t>Глава 5. Положение о внесении изменений в Правила землепользования и застройки</w:t>
      </w:r>
      <w:bookmarkEnd w:id="206"/>
      <w:bookmarkEnd w:id="212"/>
      <w:bookmarkEnd w:id="213"/>
    </w:p>
    <w:p w14:paraId="5DCBBD92" w14:textId="5EFFC4F6" w:rsidR="003F2950" w:rsidRPr="004E2D01" w:rsidRDefault="003F2950" w:rsidP="003F2950">
      <w:pPr>
        <w:pStyle w:val="ConsPlusNormal"/>
        <w:spacing w:before="240" w:after="240"/>
        <w:jc w:val="both"/>
        <w:outlineLvl w:val="2"/>
        <w:rPr>
          <w:b/>
          <w:sz w:val="24"/>
          <w:szCs w:val="24"/>
        </w:rPr>
      </w:pPr>
      <w:bookmarkStart w:id="214" w:name="_Toc482832986"/>
      <w:bookmarkStart w:id="215" w:name="_Toc14774905"/>
      <w:bookmarkStart w:id="216" w:name="_Toc63064837"/>
      <w:bookmarkStart w:id="217" w:name="_Toc216359108"/>
      <w:r w:rsidRPr="004E2D01">
        <w:rPr>
          <w:b/>
          <w:sz w:val="24"/>
          <w:szCs w:val="24"/>
        </w:rPr>
        <w:t xml:space="preserve">Статья </w:t>
      </w:r>
      <w:r>
        <w:rPr>
          <w:b/>
          <w:sz w:val="24"/>
          <w:szCs w:val="24"/>
        </w:rPr>
        <w:t>15</w:t>
      </w:r>
      <w:r w:rsidRPr="004E2D01">
        <w:rPr>
          <w:b/>
          <w:sz w:val="24"/>
          <w:szCs w:val="24"/>
        </w:rPr>
        <w:t xml:space="preserve">. </w:t>
      </w:r>
      <w:r>
        <w:rPr>
          <w:b/>
          <w:sz w:val="24"/>
          <w:szCs w:val="24"/>
        </w:rPr>
        <w:t xml:space="preserve">Порядок </w:t>
      </w:r>
      <w:r w:rsidRPr="004E2D01">
        <w:rPr>
          <w:b/>
          <w:sz w:val="24"/>
          <w:szCs w:val="24"/>
        </w:rPr>
        <w:t>внесени</w:t>
      </w:r>
      <w:r>
        <w:rPr>
          <w:b/>
          <w:sz w:val="24"/>
          <w:szCs w:val="24"/>
        </w:rPr>
        <w:t>я</w:t>
      </w:r>
      <w:r w:rsidRPr="004E2D01">
        <w:rPr>
          <w:b/>
          <w:sz w:val="24"/>
          <w:szCs w:val="24"/>
        </w:rPr>
        <w:t xml:space="preserve"> изменений в Правила</w:t>
      </w:r>
      <w:bookmarkEnd w:id="214"/>
      <w:r w:rsidRPr="00E33A60">
        <w:rPr>
          <w:b/>
          <w:sz w:val="24"/>
          <w:szCs w:val="24"/>
        </w:rPr>
        <w:t xml:space="preserve"> </w:t>
      </w:r>
      <w:r w:rsidRPr="004E2D01">
        <w:rPr>
          <w:b/>
          <w:sz w:val="24"/>
          <w:szCs w:val="24"/>
        </w:rPr>
        <w:t>землепользования и застройки</w:t>
      </w:r>
      <w:r>
        <w:rPr>
          <w:b/>
          <w:sz w:val="24"/>
          <w:szCs w:val="24"/>
        </w:rPr>
        <w:t xml:space="preserve"> </w:t>
      </w:r>
      <w:bookmarkEnd w:id="215"/>
      <w:r w:rsidRPr="002B77B6">
        <w:rPr>
          <w:b/>
          <w:bCs/>
          <w:sz w:val="24"/>
          <w:szCs w:val="24"/>
        </w:rPr>
        <w:t xml:space="preserve">муниципального образования </w:t>
      </w:r>
      <w:r w:rsidR="007A02B9">
        <w:rPr>
          <w:b/>
          <w:bCs/>
          <w:sz w:val="24"/>
          <w:szCs w:val="24"/>
        </w:rPr>
        <w:t xml:space="preserve">«Сельское поселение </w:t>
      </w:r>
      <w:proofErr w:type="spellStart"/>
      <w:r w:rsidR="007A02B9">
        <w:rPr>
          <w:b/>
          <w:bCs/>
          <w:sz w:val="24"/>
          <w:szCs w:val="24"/>
        </w:rPr>
        <w:t>Раздорский</w:t>
      </w:r>
      <w:proofErr w:type="spellEnd"/>
      <w:r w:rsidR="007A02B9">
        <w:rPr>
          <w:b/>
          <w:bCs/>
          <w:sz w:val="24"/>
          <w:szCs w:val="24"/>
        </w:rPr>
        <w:t xml:space="preserve"> сельсовет Камызякского муниципального района Астраханской области»</w:t>
      </w:r>
      <w:bookmarkEnd w:id="216"/>
      <w:bookmarkEnd w:id="217"/>
    </w:p>
    <w:p w14:paraId="6C347FE6" w14:textId="77777777" w:rsidR="00401CC4" w:rsidRPr="00786378" w:rsidRDefault="00401CC4" w:rsidP="00401CC4">
      <w:pPr>
        <w:pStyle w:val="afd"/>
        <w:numPr>
          <w:ilvl w:val="0"/>
          <w:numId w:val="0"/>
        </w:numPr>
        <w:tabs>
          <w:tab w:val="left" w:pos="993"/>
          <w:tab w:val="left" w:pos="1276"/>
        </w:tabs>
        <w:spacing w:before="0" w:after="0"/>
        <w:ind w:firstLine="709"/>
        <w:jc w:val="both"/>
        <w:outlineLvl w:val="9"/>
        <w:rPr>
          <w:rFonts w:ascii="Times New Roman" w:eastAsia="Helvetica Neue Light" w:hAnsi="Times New Roman" w:cs="Times New Roman"/>
          <w:color w:val="auto"/>
        </w:rPr>
      </w:pPr>
      <w:r w:rsidRPr="00786378">
        <w:rPr>
          <w:rFonts w:ascii="Times New Roman" w:eastAsia="Helvetica Neue Light" w:hAnsi="Times New Roman" w:cs="Times New Roman"/>
          <w:color w:val="auto"/>
        </w:rPr>
        <w:t>1. Внесение изменений в правила землепользования и застройки осуществляется в порядке, предусмотренном </w:t>
      </w:r>
      <w:hyperlink r:id="rId26" w:anchor="dst100487" w:history="1">
        <w:r w:rsidRPr="00786378">
          <w:rPr>
            <w:rFonts w:ascii="Times New Roman" w:eastAsia="Helvetica Neue Light" w:hAnsi="Times New Roman" w:cs="Times New Roman"/>
            <w:color w:val="auto"/>
          </w:rPr>
          <w:t>статьями 31</w:t>
        </w:r>
      </w:hyperlink>
      <w:r w:rsidRPr="00786378">
        <w:rPr>
          <w:rFonts w:ascii="Times New Roman" w:eastAsia="Helvetica Neue Light" w:hAnsi="Times New Roman" w:cs="Times New Roman"/>
          <w:color w:val="auto"/>
        </w:rPr>
        <w:t> и </w:t>
      </w:r>
      <w:hyperlink r:id="rId27" w:anchor="dst100510" w:history="1">
        <w:r w:rsidRPr="00786378">
          <w:rPr>
            <w:rFonts w:ascii="Times New Roman" w:eastAsia="Helvetica Neue Light" w:hAnsi="Times New Roman" w:cs="Times New Roman"/>
            <w:color w:val="auto"/>
          </w:rPr>
          <w:t>32</w:t>
        </w:r>
      </w:hyperlink>
      <w:r w:rsidRPr="00786378">
        <w:rPr>
          <w:rFonts w:ascii="Times New Roman" w:eastAsia="Helvetica Neue Light" w:hAnsi="Times New Roman" w:cs="Times New Roman"/>
          <w:color w:val="auto"/>
        </w:rPr>
        <w:t> </w:t>
      </w:r>
      <w:r>
        <w:rPr>
          <w:rFonts w:ascii="Times New Roman" w:eastAsia="Helvetica Neue Light" w:hAnsi="Times New Roman" w:cs="Times New Roman"/>
          <w:color w:val="auto"/>
        </w:rPr>
        <w:t>Градостроительного</w:t>
      </w:r>
      <w:r w:rsidRPr="00786378">
        <w:rPr>
          <w:rFonts w:ascii="Times New Roman" w:eastAsia="Helvetica Neue Light" w:hAnsi="Times New Roman" w:cs="Times New Roman"/>
          <w:color w:val="auto"/>
        </w:rPr>
        <w:t xml:space="preserve"> кодекса</w:t>
      </w:r>
      <w:r>
        <w:rPr>
          <w:rFonts w:ascii="Times New Roman" w:eastAsia="Helvetica Neue Light" w:hAnsi="Times New Roman" w:cs="Times New Roman"/>
          <w:color w:val="auto"/>
        </w:rPr>
        <w:t xml:space="preserve"> Российской Федерации</w:t>
      </w:r>
      <w:r w:rsidRPr="00786378">
        <w:rPr>
          <w:rFonts w:ascii="Times New Roman" w:eastAsia="Helvetica Neue Light" w:hAnsi="Times New Roman" w:cs="Times New Roman"/>
          <w:color w:val="auto"/>
        </w:rPr>
        <w:t>, с учетом особенностей, установленных настоящей статьей.</w:t>
      </w:r>
    </w:p>
    <w:p w14:paraId="351B900B" w14:textId="77777777" w:rsidR="00401CC4" w:rsidRPr="00786378" w:rsidRDefault="00401CC4" w:rsidP="00401CC4">
      <w:pPr>
        <w:pStyle w:val="afd"/>
        <w:numPr>
          <w:ilvl w:val="0"/>
          <w:numId w:val="0"/>
        </w:numPr>
        <w:tabs>
          <w:tab w:val="left" w:pos="993"/>
          <w:tab w:val="left" w:pos="1276"/>
        </w:tabs>
        <w:spacing w:before="0" w:after="0"/>
        <w:ind w:firstLine="709"/>
        <w:jc w:val="both"/>
        <w:outlineLvl w:val="9"/>
        <w:rPr>
          <w:rFonts w:ascii="Times New Roman" w:eastAsia="Helvetica Neue Light" w:hAnsi="Times New Roman" w:cs="Times New Roman"/>
          <w:color w:val="auto"/>
        </w:rPr>
      </w:pPr>
      <w:bookmarkStart w:id="218" w:name="dst100518"/>
      <w:bookmarkEnd w:id="218"/>
      <w:r w:rsidRPr="00786378">
        <w:rPr>
          <w:rFonts w:ascii="Times New Roman" w:eastAsia="Helvetica Neue Light" w:hAnsi="Times New Roman" w:cs="Times New Roman"/>
          <w:color w:val="auto"/>
        </w:rPr>
        <w:t xml:space="preserve">2. Основаниями для рассмотрения </w:t>
      </w:r>
      <w:r>
        <w:rPr>
          <w:rFonts w:ascii="Times New Roman" w:eastAsia="Helvetica Neue Light" w:hAnsi="Times New Roman" w:cs="Times New Roman"/>
          <w:color w:val="auto"/>
        </w:rPr>
        <w:t>главой местной администрации</w:t>
      </w:r>
      <w:r w:rsidRPr="000F3FD7">
        <w:rPr>
          <w:rFonts w:ascii="Times New Roman" w:eastAsia="Helvetica Neue Light" w:hAnsi="Times New Roman" w:cs="Times New Roman"/>
          <w:color w:val="auto"/>
        </w:rPr>
        <w:t xml:space="preserve"> </w:t>
      </w:r>
      <w:r w:rsidRPr="00786378">
        <w:rPr>
          <w:rFonts w:ascii="Times New Roman" w:eastAsia="Helvetica Neue Light" w:hAnsi="Times New Roman" w:cs="Times New Roman"/>
          <w:color w:val="auto"/>
        </w:rPr>
        <w:t>вопроса о внесении изменений в правила землепользования и застройки являются:</w:t>
      </w:r>
    </w:p>
    <w:p w14:paraId="7D71C8A3" w14:textId="77777777" w:rsidR="00401CC4" w:rsidRPr="00786378" w:rsidRDefault="00401CC4" w:rsidP="00401CC4">
      <w:pPr>
        <w:pStyle w:val="afd"/>
        <w:numPr>
          <w:ilvl w:val="0"/>
          <w:numId w:val="0"/>
        </w:numPr>
        <w:tabs>
          <w:tab w:val="left" w:pos="993"/>
          <w:tab w:val="left" w:pos="1276"/>
        </w:tabs>
        <w:spacing w:before="0" w:after="0"/>
        <w:ind w:firstLine="709"/>
        <w:jc w:val="both"/>
        <w:outlineLvl w:val="9"/>
        <w:rPr>
          <w:rFonts w:ascii="Times New Roman" w:eastAsia="Helvetica Neue Light" w:hAnsi="Times New Roman" w:cs="Times New Roman"/>
          <w:color w:val="auto"/>
        </w:rPr>
      </w:pPr>
      <w:bookmarkStart w:id="219" w:name="dst100519"/>
      <w:bookmarkEnd w:id="219"/>
      <w:r w:rsidRPr="00786378">
        <w:rPr>
          <w:rFonts w:ascii="Times New Roman" w:eastAsia="Helvetica Neue Light" w:hAnsi="Times New Roman" w:cs="Times New Roman"/>
          <w:color w:val="auto"/>
        </w:rPr>
        <w:t xml:space="preserve">1) несоответствие правил землепользования и застройки генеральному плану </w:t>
      </w:r>
      <w:r w:rsidRPr="00284F66">
        <w:rPr>
          <w:rFonts w:ascii="Times New Roman" w:eastAsia="Helvetica Neue Light" w:hAnsi="Times New Roman" w:cs="Times New Roman"/>
          <w:color w:val="auto"/>
        </w:rPr>
        <w:t>муниципального образования</w:t>
      </w:r>
      <w:r w:rsidRPr="00786378">
        <w:rPr>
          <w:rFonts w:ascii="Times New Roman" w:eastAsia="Helvetica Neue Light" w:hAnsi="Times New Roman" w:cs="Times New Roman"/>
          <w:color w:val="auto"/>
        </w:rPr>
        <w:t xml:space="preserve">, схеме территориального планирования </w:t>
      </w:r>
      <w:r w:rsidRPr="00284F66">
        <w:rPr>
          <w:rFonts w:ascii="Times New Roman" w:eastAsia="Helvetica Neue Light" w:hAnsi="Times New Roman" w:cs="Times New Roman"/>
          <w:color w:val="auto"/>
        </w:rPr>
        <w:t>муниципального образования</w:t>
      </w:r>
      <w:r w:rsidRPr="00786378">
        <w:rPr>
          <w:rFonts w:ascii="Times New Roman" w:eastAsia="Helvetica Neue Light" w:hAnsi="Times New Roman" w:cs="Times New Roman"/>
          <w:color w:val="auto"/>
        </w:rPr>
        <w:t>, возникшее в результате внесения в такие генеральные планы или схему территориального планирования муниципального района изменений;</w:t>
      </w:r>
    </w:p>
    <w:p w14:paraId="112B22D5" w14:textId="77777777" w:rsidR="00401CC4" w:rsidRPr="00786378" w:rsidRDefault="00401CC4" w:rsidP="00401CC4">
      <w:pPr>
        <w:pStyle w:val="afd"/>
        <w:numPr>
          <w:ilvl w:val="0"/>
          <w:numId w:val="0"/>
        </w:numPr>
        <w:tabs>
          <w:tab w:val="left" w:pos="993"/>
          <w:tab w:val="left" w:pos="1276"/>
        </w:tabs>
        <w:spacing w:before="0" w:after="0"/>
        <w:ind w:firstLine="709"/>
        <w:jc w:val="both"/>
        <w:outlineLvl w:val="9"/>
        <w:rPr>
          <w:rFonts w:ascii="Times New Roman" w:eastAsia="Helvetica Neue Light" w:hAnsi="Times New Roman" w:cs="Times New Roman"/>
          <w:color w:val="auto"/>
        </w:rPr>
      </w:pPr>
      <w:bookmarkStart w:id="220" w:name="dst1969"/>
      <w:bookmarkEnd w:id="220"/>
      <w:r>
        <w:rPr>
          <w:rFonts w:ascii="Times New Roman" w:eastAsia="Helvetica Neue Light" w:hAnsi="Times New Roman" w:cs="Times New Roman"/>
          <w:color w:val="auto"/>
        </w:rPr>
        <w:t>2</w:t>
      </w:r>
      <w:r w:rsidRPr="00786378">
        <w:rPr>
          <w:rFonts w:ascii="Times New Roman" w:eastAsia="Helvetica Neue Light" w:hAnsi="Times New Roman" w:cs="Times New Roman"/>
          <w:color w:val="auto"/>
        </w:rPr>
        <w:t xml:space="preserve">)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786378">
        <w:rPr>
          <w:rFonts w:ascii="Times New Roman" w:eastAsia="Helvetica Neue Light" w:hAnsi="Times New Roman" w:cs="Times New Roman"/>
          <w:color w:val="auto"/>
        </w:rPr>
        <w:t>приаэродромной</w:t>
      </w:r>
      <w:proofErr w:type="spellEnd"/>
      <w:r w:rsidRPr="00786378">
        <w:rPr>
          <w:rFonts w:ascii="Times New Roman" w:eastAsia="Helvetica Neue Light" w:hAnsi="Times New Roman" w:cs="Times New Roman"/>
          <w:color w:val="auto"/>
        </w:rPr>
        <w:t xml:space="preserve"> территории, которые допущены в правилах землепользования и застройки </w:t>
      </w:r>
      <w:r w:rsidRPr="00284F66">
        <w:rPr>
          <w:rFonts w:ascii="Times New Roman" w:eastAsia="Helvetica Neue Light" w:hAnsi="Times New Roman" w:cs="Times New Roman"/>
          <w:color w:val="auto"/>
        </w:rPr>
        <w:t>муниципального образования</w:t>
      </w:r>
      <w:r w:rsidRPr="00786378">
        <w:rPr>
          <w:rFonts w:ascii="Times New Roman" w:eastAsia="Helvetica Neue Light" w:hAnsi="Times New Roman" w:cs="Times New Roman"/>
          <w:color w:val="auto"/>
        </w:rPr>
        <w:t>;</w:t>
      </w:r>
    </w:p>
    <w:p w14:paraId="3EE4048B" w14:textId="77777777" w:rsidR="00401CC4" w:rsidRPr="00786378" w:rsidRDefault="00401CC4" w:rsidP="00401CC4">
      <w:pPr>
        <w:pStyle w:val="afd"/>
        <w:numPr>
          <w:ilvl w:val="0"/>
          <w:numId w:val="0"/>
        </w:numPr>
        <w:tabs>
          <w:tab w:val="left" w:pos="993"/>
          <w:tab w:val="left" w:pos="1276"/>
        </w:tabs>
        <w:spacing w:before="0" w:after="0"/>
        <w:ind w:firstLine="709"/>
        <w:jc w:val="both"/>
        <w:outlineLvl w:val="9"/>
        <w:rPr>
          <w:rFonts w:ascii="Times New Roman" w:eastAsia="Helvetica Neue Light" w:hAnsi="Times New Roman" w:cs="Times New Roman"/>
          <w:color w:val="auto"/>
        </w:rPr>
      </w:pPr>
      <w:bookmarkStart w:id="221" w:name="dst100520"/>
      <w:bookmarkEnd w:id="221"/>
      <w:r>
        <w:rPr>
          <w:rFonts w:ascii="Times New Roman" w:eastAsia="Helvetica Neue Light" w:hAnsi="Times New Roman" w:cs="Times New Roman"/>
          <w:color w:val="auto"/>
        </w:rPr>
        <w:t>3</w:t>
      </w:r>
      <w:r w:rsidRPr="00786378">
        <w:rPr>
          <w:rFonts w:ascii="Times New Roman" w:eastAsia="Helvetica Neue Light" w:hAnsi="Times New Roman" w:cs="Times New Roman"/>
          <w:color w:val="auto"/>
        </w:rPr>
        <w:t>) поступление предложений об изменении границ территориальных зон, изменении градостроительных регламентов;</w:t>
      </w:r>
    </w:p>
    <w:p w14:paraId="4C8F270E" w14:textId="77777777" w:rsidR="00401CC4" w:rsidRPr="00786378" w:rsidRDefault="00401CC4" w:rsidP="00401CC4">
      <w:pPr>
        <w:pStyle w:val="afd"/>
        <w:numPr>
          <w:ilvl w:val="0"/>
          <w:numId w:val="0"/>
        </w:numPr>
        <w:tabs>
          <w:tab w:val="left" w:pos="993"/>
          <w:tab w:val="left" w:pos="1276"/>
        </w:tabs>
        <w:spacing w:before="0" w:after="0"/>
        <w:ind w:firstLine="709"/>
        <w:jc w:val="both"/>
        <w:outlineLvl w:val="9"/>
        <w:rPr>
          <w:rFonts w:ascii="Times New Roman" w:eastAsia="Helvetica Neue Light" w:hAnsi="Times New Roman" w:cs="Times New Roman"/>
          <w:color w:val="auto"/>
        </w:rPr>
      </w:pPr>
      <w:bookmarkStart w:id="222" w:name="dst2456"/>
      <w:bookmarkEnd w:id="222"/>
      <w:r>
        <w:rPr>
          <w:rFonts w:ascii="Times New Roman" w:eastAsia="Helvetica Neue Light" w:hAnsi="Times New Roman" w:cs="Times New Roman"/>
          <w:color w:val="auto"/>
        </w:rPr>
        <w:t>4</w:t>
      </w:r>
      <w:r w:rsidRPr="00786378">
        <w:rPr>
          <w:rFonts w:ascii="Times New Roman" w:eastAsia="Helvetica Neue Light" w:hAnsi="Times New Roman" w:cs="Times New Roman"/>
          <w:color w:val="auto"/>
        </w:rPr>
        <w:t>)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2ADA26C5" w14:textId="77777777" w:rsidR="00401CC4" w:rsidRPr="00786378" w:rsidRDefault="00401CC4" w:rsidP="00401CC4">
      <w:pPr>
        <w:pStyle w:val="afd"/>
        <w:numPr>
          <w:ilvl w:val="0"/>
          <w:numId w:val="0"/>
        </w:numPr>
        <w:tabs>
          <w:tab w:val="left" w:pos="993"/>
          <w:tab w:val="left" w:pos="1276"/>
        </w:tabs>
        <w:spacing w:before="0" w:after="0"/>
        <w:ind w:firstLine="709"/>
        <w:jc w:val="both"/>
        <w:outlineLvl w:val="9"/>
        <w:rPr>
          <w:rFonts w:ascii="Times New Roman" w:eastAsia="Helvetica Neue Light" w:hAnsi="Times New Roman" w:cs="Times New Roman"/>
          <w:color w:val="auto"/>
        </w:rPr>
      </w:pPr>
      <w:bookmarkStart w:id="223" w:name="dst2457"/>
      <w:bookmarkEnd w:id="223"/>
      <w:r>
        <w:rPr>
          <w:rFonts w:ascii="Times New Roman" w:eastAsia="Helvetica Neue Light" w:hAnsi="Times New Roman" w:cs="Times New Roman"/>
          <w:color w:val="auto"/>
        </w:rPr>
        <w:t>5</w:t>
      </w:r>
      <w:r w:rsidRPr="00786378">
        <w:rPr>
          <w:rFonts w:ascii="Times New Roman" w:eastAsia="Helvetica Neue Light" w:hAnsi="Times New Roman" w:cs="Times New Roman"/>
          <w:color w:val="auto"/>
        </w:rPr>
        <w:t xml:space="preserve">)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w:t>
      </w:r>
      <w:r w:rsidRPr="00786378">
        <w:rPr>
          <w:rFonts w:ascii="Times New Roman" w:eastAsia="Helvetica Neue Light" w:hAnsi="Times New Roman" w:cs="Times New Roman"/>
          <w:color w:val="auto"/>
        </w:rPr>
        <w:lastRenderedPageBreak/>
        <w:t>недвижимости ограничениям использования объектов недвижимости в пределах таких зон, территорий;</w:t>
      </w:r>
    </w:p>
    <w:p w14:paraId="0E0E0F83" w14:textId="77777777" w:rsidR="00401CC4" w:rsidRPr="00786378" w:rsidRDefault="00401CC4" w:rsidP="00401CC4">
      <w:pPr>
        <w:pStyle w:val="afd"/>
        <w:numPr>
          <w:ilvl w:val="0"/>
          <w:numId w:val="0"/>
        </w:numPr>
        <w:tabs>
          <w:tab w:val="left" w:pos="993"/>
          <w:tab w:val="left" w:pos="1276"/>
        </w:tabs>
        <w:spacing w:before="0" w:after="0"/>
        <w:ind w:firstLine="709"/>
        <w:jc w:val="both"/>
        <w:outlineLvl w:val="9"/>
        <w:rPr>
          <w:rFonts w:ascii="Times New Roman" w:eastAsia="Helvetica Neue Light" w:hAnsi="Times New Roman" w:cs="Times New Roman"/>
          <w:color w:val="auto"/>
        </w:rPr>
      </w:pPr>
      <w:bookmarkStart w:id="224" w:name="dst2458"/>
      <w:bookmarkEnd w:id="224"/>
      <w:r>
        <w:rPr>
          <w:rFonts w:ascii="Times New Roman" w:eastAsia="Helvetica Neue Light" w:hAnsi="Times New Roman" w:cs="Times New Roman"/>
          <w:color w:val="auto"/>
        </w:rPr>
        <w:t>6</w:t>
      </w:r>
      <w:r w:rsidRPr="00786378">
        <w:rPr>
          <w:rFonts w:ascii="Times New Roman" w:eastAsia="Helvetica Neue Light" w:hAnsi="Times New Roman" w:cs="Times New Roman"/>
          <w:color w:val="auto"/>
        </w:rPr>
        <w:t>)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14:paraId="4C75D40E" w14:textId="77777777" w:rsidR="00401CC4" w:rsidRPr="00786378" w:rsidRDefault="00401CC4" w:rsidP="00401CC4">
      <w:pPr>
        <w:pStyle w:val="afd"/>
        <w:numPr>
          <w:ilvl w:val="0"/>
          <w:numId w:val="0"/>
        </w:numPr>
        <w:tabs>
          <w:tab w:val="left" w:pos="993"/>
          <w:tab w:val="left" w:pos="1276"/>
        </w:tabs>
        <w:spacing w:before="0" w:after="0"/>
        <w:ind w:firstLine="709"/>
        <w:jc w:val="both"/>
        <w:outlineLvl w:val="9"/>
        <w:rPr>
          <w:rFonts w:ascii="Times New Roman" w:eastAsia="Helvetica Neue Light" w:hAnsi="Times New Roman" w:cs="Times New Roman"/>
          <w:color w:val="auto"/>
        </w:rPr>
      </w:pPr>
      <w:bookmarkStart w:id="225" w:name="dst100521"/>
      <w:bookmarkEnd w:id="225"/>
      <w:r w:rsidRPr="00786378">
        <w:rPr>
          <w:rFonts w:ascii="Times New Roman" w:eastAsia="Helvetica Neue Light" w:hAnsi="Times New Roman" w:cs="Times New Roman"/>
          <w:color w:val="auto"/>
        </w:rPr>
        <w:t>3. Предложения о внесении изменений в правила землепользования и застройки в комиссию направляются:</w:t>
      </w:r>
    </w:p>
    <w:p w14:paraId="5F54F127" w14:textId="77777777" w:rsidR="00401CC4" w:rsidRPr="00786378" w:rsidRDefault="00401CC4" w:rsidP="00401CC4">
      <w:pPr>
        <w:pStyle w:val="afd"/>
        <w:numPr>
          <w:ilvl w:val="0"/>
          <w:numId w:val="0"/>
        </w:numPr>
        <w:tabs>
          <w:tab w:val="left" w:pos="993"/>
          <w:tab w:val="left" w:pos="1276"/>
        </w:tabs>
        <w:spacing w:before="0" w:after="0"/>
        <w:ind w:firstLine="709"/>
        <w:jc w:val="both"/>
        <w:outlineLvl w:val="9"/>
        <w:rPr>
          <w:rFonts w:ascii="Times New Roman" w:eastAsia="Helvetica Neue Light" w:hAnsi="Times New Roman" w:cs="Times New Roman"/>
          <w:color w:val="auto"/>
        </w:rPr>
      </w:pPr>
      <w:bookmarkStart w:id="226" w:name="dst100522"/>
      <w:bookmarkEnd w:id="226"/>
      <w:r w:rsidRPr="00786378">
        <w:rPr>
          <w:rFonts w:ascii="Times New Roman" w:eastAsia="Helvetica Neue Light" w:hAnsi="Times New Roman" w:cs="Times New Roman"/>
          <w:color w:val="auto"/>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14:paraId="58B45DBA" w14:textId="77777777" w:rsidR="00401CC4" w:rsidRPr="00786378" w:rsidRDefault="00401CC4" w:rsidP="00401CC4">
      <w:pPr>
        <w:pStyle w:val="afd"/>
        <w:numPr>
          <w:ilvl w:val="0"/>
          <w:numId w:val="0"/>
        </w:numPr>
        <w:tabs>
          <w:tab w:val="left" w:pos="993"/>
          <w:tab w:val="left" w:pos="1276"/>
        </w:tabs>
        <w:spacing w:before="0" w:after="0"/>
        <w:ind w:firstLine="709"/>
        <w:jc w:val="both"/>
        <w:outlineLvl w:val="9"/>
        <w:rPr>
          <w:rFonts w:ascii="Times New Roman" w:eastAsia="Helvetica Neue Light" w:hAnsi="Times New Roman" w:cs="Times New Roman"/>
          <w:color w:val="auto"/>
        </w:rPr>
      </w:pPr>
      <w:bookmarkStart w:id="227" w:name="dst100523"/>
      <w:bookmarkEnd w:id="227"/>
      <w:r w:rsidRPr="00786378">
        <w:rPr>
          <w:rFonts w:ascii="Times New Roman" w:eastAsia="Helvetica Neue Light" w:hAnsi="Times New Roman" w:cs="Times New Roman"/>
          <w:color w:val="auto"/>
        </w:rP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14:paraId="1A7C8C61" w14:textId="77777777" w:rsidR="00401CC4" w:rsidRPr="00786378" w:rsidRDefault="00401CC4" w:rsidP="00401CC4">
      <w:pPr>
        <w:pStyle w:val="afd"/>
        <w:numPr>
          <w:ilvl w:val="0"/>
          <w:numId w:val="0"/>
        </w:numPr>
        <w:tabs>
          <w:tab w:val="left" w:pos="993"/>
          <w:tab w:val="left" w:pos="1276"/>
        </w:tabs>
        <w:spacing w:before="0" w:after="0"/>
        <w:ind w:firstLine="709"/>
        <w:jc w:val="both"/>
        <w:outlineLvl w:val="9"/>
        <w:rPr>
          <w:rFonts w:ascii="Times New Roman" w:eastAsia="Helvetica Neue Light" w:hAnsi="Times New Roman" w:cs="Times New Roman"/>
          <w:color w:val="auto"/>
        </w:rPr>
      </w:pPr>
      <w:bookmarkStart w:id="228" w:name="dst100524"/>
      <w:bookmarkEnd w:id="228"/>
      <w:r w:rsidRPr="00786378">
        <w:rPr>
          <w:rFonts w:ascii="Times New Roman" w:eastAsia="Helvetica Neue Light" w:hAnsi="Times New Roman" w:cs="Times New Roman"/>
          <w:color w:val="auto"/>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14:paraId="3722169E" w14:textId="77777777" w:rsidR="00401CC4" w:rsidRPr="00786378" w:rsidRDefault="00401CC4" w:rsidP="00401CC4">
      <w:pPr>
        <w:pStyle w:val="afd"/>
        <w:numPr>
          <w:ilvl w:val="0"/>
          <w:numId w:val="0"/>
        </w:numPr>
        <w:tabs>
          <w:tab w:val="left" w:pos="993"/>
          <w:tab w:val="left" w:pos="1276"/>
        </w:tabs>
        <w:spacing w:before="0" w:after="0"/>
        <w:ind w:firstLine="709"/>
        <w:jc w:val="both"/>
        <w:outlineLvl w:val="9"/>
        <w:rPr>
          <w:rFonts w:ascii="Times New Roman" w:eastAsia="Helvetica Neue Light" w:hAnsi="Times New Roman" w:cs="Times New Roman"/>
          <w:color w:val="auto"/>
        </w:rPr>
      </w:pPr>
      <w:bookmarkStart w:id="229" w:name="dst100525"/>
      <w:bookmarkEnd w:id="229"/>
      <w:r w:rsidRPr="00786378">
        <w:rPr>
          <w:rFonts w:ascii="Times New Roman" w:eastAsia="Helvetica Neue Light" w:hAnsi="Times New Roman" w:cs="Times New Roman"/>
          <w:color w:val="auto"/>
        </w:rPr>
        <w:t>4) органами местного самоуправления</w:t>
      </w:r>
      <w:r>
        <w:rPr>
          <w:rFonts w:ascii="Times New Roman" w:eastAsia="Helvetica Neue Light" w:hAnsi="Times New Roman" w:cs="Times New Roman"/>
          <w:color w:val="auto"/>
        </w:rPr>
        <w:t xml:space="preserve"> поселения</w:t>
      </w:r>
      <w:r w:rsidRPr="00786378">
        <w:rPr>
          <w:rFonts w:ascii="Times New Roman" w:eastAsia="Helvetica Neue Light" w:hAnsi="Times New Roman" w:cs="Times New Roman"/>
          <w:color w:val="auto"/>
        </w:rPr>
        <w:t xml:space="preserve"> в случаях, если необходимо совершенствовать порядок регулирования землепользования и застройки на соответствующ</w:t>
      </w:r>
      <w:r>
        <w:rPr>
          <w:rFonts w:ascii="Times New Roman" w:eastAsia="Helvetica Neue Light" w:hAnsi="Times New Roman" w:cs="Times New Roman"/>
          <w:color w:val="auto"/>
        </w:rPr>
        <w:t>ей</w:t>
      </w:r>
      <w:r w:rsidRPr="00786378">
        <w:rPr>
          <w:rFonts w:ascii="Times New Roman" w:eastAsia="Helvetica Neue Light" w:hAnsi="Times New Roman" w:cs="Times New Roman"/>
          <w:color w:val="auto"/>
        </w:rPr>
        <w:t xml:space="preserve"> </w:t>
      </w:r>
      <w:r>
        <w:rPr>
          <w:rFonts w:ascii="Times New Roman" w:eastAsia="Helvetica Neue Light" w:hAnsi="Times New Roman" w:cs="Times New Roman"/>
          <w:color w:val="auto"/>
        </w:rPr>
        <w:t xml:space="preserve">территории </w:t>
      </w:r>
      <w:r w:rsidRPr="00284F66">
        <w:rPr>
          <w:rFonts w:ascii="Times New Roman" w:eastAsia="Helvetica Neue Light" w:hAnsi="Times New Roman" w:cs="Times New Roman"/>
          <w:color w:val="auto"/>
        </w:rPr>
        <w:t>муниципального образования</w:t>
      </w:r>
      <w:r w:rsidRPr="00786378">
        <w:rPr>
          <w:rFonts w:ascii="Times New Roman" w:eastAsia="Helvetica Neue Light" w:hAnsi="Times New Roman" w:cs="Times New Roman"/>
          <w:color w:val="auto"/>
        </w:rPr>
        <w:t>;</w:t>
      </w:r>
    </w:p>
    <w:p w14:paraId="31CA79C6" w14:textId="77777777" w:rsidR="00401CC4" w:rsidRDefault="00401CC4" w:rsidP="00401CC4">
      <w:pPr>
        <w:pStyle w:val="afd"/>
        <w:numPr>
          <w:ilvl w:val="0"/>
          <w:numId w:val="0"/>
        </w:numPr>
        <w:tabs>
          <w:tab w:val="left" w:pos="993"/>
          <w:tab w:val="left" w:pos="1276"/>
        </w:tabs>
        <w:spacing w:before="0" w:after="0"/>
        <w:ind w:firstLine="709"/>
        <w:jc w:val="both"/>
        <w:outlineLvl w:val="9"/>
        <w:rPr>
          <w:rFonts w:ascii="Times New Roman" w:eastAsia="Helvetica Neue Light" w:hAnsi="Times New Roman" w:cs="Times New Roman"/>
          <w:color w:val="auto"/>
        </w:rPr>
      </w:pPr>
      <w:bookmarkStart w:id="230" w:name="dst100526"/>
      <w:bookmarkEnd w:id="230"/>
      <w:r w:rsidRPr="00786378">
        <w:rPr>
          <w:rFonts w:ascii="Times New Roman" w:eastAsia="Helvetica Neue Light" w:hAnsi="Times New Roman" w:cs="Times New Roman"/>
          <w:color w:val="auto"/>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w:t>
      </w:r>
      <w:r>
        <w:rPr>
          <w:rFonts w:ascii="Times New Roman" w:eastAsia="Helvetica Neue Light" w:hAnsi="Times New Roman" w:cs="Times New Roman"/>
          <w:color w:val="auto"/>
        </w:rPr>
        <w:t>тересы граждан и их объединений;</w:t>
      </w:r>
    </w:p>
    <w:p w14:paraId="3FAE7A9F" w14:textId="77777777" w:rsidR="00401CC4" w:rsidRDefault="00401CC4" w:rsidP="00401CC4">
      <w:pPr>
        <w:pStyle w:val="afd"/>
        <w:numPr>
          <w:ilvl w:val="0"/>
          <w:numId w:val="0"/>
        </w:numPr>
        <w:tabs>
          <w:tab w:val="left" w:pos="993"/>
          <w:tab w:val="left" w:pos="1276"/>
        </w:tabs>
        <w:spacing w:before="0" w:after="0"/>
        <w:ind w:firstLine="709"/>
        <w:jc w:val="both"/>
        <w:outlineLvl w:val="9"/>
        <w:rPr>
          <w:rFonts w:ascii="Times New Roman" w:eastAsia="Helvetica Neue Light" w:hAnsi="Times New Roman" w:cs="Times New Roman"/>
          <w:color w:val="auto"/>
        </w:rPr>
      </w:pPr>
      <w:r w:rsidRPr="00E21E06">
        <w:rPr>
          <w:rFonts w:ascii="Times New Roman" w:eastAsia="Helvetica Neue Light" w:hAnsi="Times New Roman" w:cs="Times New Roman"/>
          <w:color w:val="auto"/>
        </w:rPr>
        <w:t xml:space="preserve">6)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(далее </w:t>
      </w:r>
      <w:r>
        <w:rPr>
          <w:rFonts w:ascii="Times New Roman" w:eastAsia="Helvetica Neue Light" w:hAnsi="Times New Roman" w:cs="Times New Roman"/>
          <w:color w:val="auto"/>
        </w:rPr>
        <w:t>–</w:t>
      </w:r>
      <w:r w:rsidRPr="00E21E06">
        <w:rPr>
          <w:rFonts w:ascii="Times New Roman" w:eastAsia="Helvetica Neue Light" w:hAnsi="Times New Roman" w:cs="Times New Roman"/>
          <w:color w:val="auto"/>
        </w:rPr>
        <w:t xml:space="preserve"> юридическое лицо, определенное Российской Федерацией);</w:t>
      </w:r>
    </w:p>
    <w:p w14:paraId="23A2E980" w14:textId="77777777" w:rsidR="00401CC4" w:rsidRPr="00786378" w:rsidRDefault="00401CC4" w:rsidP="00401CC4">
      <w:pPr>
        <w:pStyle w:val="afd"/>
        <w:numPr>
          <w:ilvl w:val="0"/>
          <w:numId w:val="0"/>
        </w:numPr>
        <w:tabs>
          <w:tab w:val="left" w:pos="993"/>
          <w:tab w:val="left" w:pos="1276"/>
        </w:tabs>
        <w:spacing w:before="0" w:after="0"/>
        <w:ind w:firstLine="709"/>
        <w:jc w:val="both"/>
        <w:outlineLvl w:val="9"/>
        <w:rPr>
          <w:rFonts w:ascii="Times New Roman" w:eastAsia="Helvetica Neue Light" w:hAnsi="Times New Roman" w:cs="Times New Roman"/>
          <w:color w:val="auto"/>
        </w:rPr>
      </w:pPr>
      <w:r w:rsidRPr="00E21E06">
        <w:rPr>
          <w:rFonts w:ascii="Times New Roman" w:eastAsia="Helvetica Neue Light" w:hAnsi="Times New Roman" w:cs="Times New Roman"/>
          <w:color w:val="auto"/>
        </w:rPr>
        <w:t xml:space="preserve">7)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(далее </w:t>
      </w:r>
      <w:r>
        <w:rPr>
          <w:rFonts w:ascii="Times New Roman" w:eastAsia="Helvetica Neue Light" w:hAnsi="Times New Roman" w:cs="Times New Roman"/>
          <w:color w:val="auto"/>
        </w:rPr>
        <w:t>–</w:t>
      </w:r>
      <w:r w:rsidRPr="00E21E06">
        <w:rPr>
          <w:rFonts w:ascii="Times New Roman" w:eastAsia="Helvetica Neue Light" w:hAnsi="Times New Roman" w:cs="Times New Roman"/>
          <w:color w:val="auto"/>
        </w:rPr>
        <w:t xml:space="preserve">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14:paraId="3BE48EC5" w14:textId="77777777" w:rsidR="00401CC4" w:rsidRPr="000712B0" w:rsidRDefault="00401CC4" w:rsidP="00401CC4">
      <w:pPr>
        <w:pStyle w:val="afd"/>
        <w:numPr>
          <w:ilvl w:val="0"/>
          <w:numId w:val="0"/>
        </w:numPr>
        <w:tabs>
          <w:tab w:val="left" w:pos="993"/>
          <w:tab w:val="left" w:pos="1276"/>
        </w:tabs>
        <w:spacing w:before="0" w:after="0"/>
        <w:ind w:firstLine="709"/>
        <w:jc w:val="both"/>
        <w:outlineLvl w:val="9"/>
        <w:rPr>
          <w:rFonts w:ascii="Times New Roman" w:eastAsia="Helvetica Neue Light" w:hAnsi="Times New Roman" w:cs="Times New Roman"/>
          <w:color w:val="auto"/>
        </w:rPr>
      </w:pPr>
      <w:bookmarkStart w:id="231" w:name="dst1346"/>
      <w:bookmarkEnd w:id="231"/>
      <w:r w:rsidRPr="000712B0">
        <w:rPr>
          <w:rFonts w:ascii="Times New Roman" w:eastAsia="Helvetica Neue Light" w:hAnsi="Times New Roman" w:cs="Times New Roman"/>
          <w:color w:val="auto"/>
        </w:rPr>
        <w:t>4. В случае, если правилами землепользования и застройки не обеспечена в соответствии с </w:t>
      </w:r>
      <w:hyperlink r:id="rId28" w:anchor="dst1345" w:history="1">
        <w:r w:rsidRPr="000712B0">
          <w:rPr>
            <w:rFonts w:ascii="Times New Roman" w:eastAsia="Helvetica Neue Light" w:hAnsi="Times New Roman" w:cs="Times New Roman"/>
            <w:color w:val="auto"/>
          </w:rPr>
          <w:t>частью 3.1 статьи 31</w:t>
        </w:r>
      </w:hyperlink>
      <w:r w:rsidRPr="000712B0">
        <w:rPr>
          <w:rFonts w:ascii="Times New Roman" w:eastAsia="Helvetica Neue Light" w:hAnsi="Times New Roman" w:cs="Times New Roman"/>
          <w:color w:val="auto"/>
        </w:rPr>
        <w:t xml:space="preserve"> Градостроительного кодекса Российской Федерации возможность размещения на территориях муниципального образования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образования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w:t>
      </w:r>
      <w:r w:rsidR="00927470" w:rsidRPr="000712B0">
        <w:rPr>
          <w:rFonts w:ascii="Times New Roman" w:eastAsia="Helvetica Neue Light" w:hAnsi="Times New Roman" w:cs="Times New Roman"/>
          <w:color w:val="auto"/>
        </w:rPr>
        <w:t>главе местной администрации</w:t>
      </w:r>
      <w:r w:rsidRPr="000712B0">
        <w:rPr>
          <w:rFonts w:ascii="Times New Roman" w:eastAsia="Helvetica Neue Light" w:hAnsi="Times New Roman" w:cs="Times New Roman"/>
          <w:color w:val="auto"/>
        </w:rPr>
        <w:t xml:space="preserve"> требование о внесении изменений в правила землепользования и застройки в целях обеспечения размещения указанных объектов.</w:t>
      </w:r>
    </w:p>
    <w:p w14:paraId="4A45E90B" w14:textId="77777777" w:rsidR="00401CC4" w:rsidRPr="00786378" w:rsidRDefault="00401CC4" w:rsidP="00401CC4">
      <w:pPr>
        <w:pStyle w:val="afd"/>
        <w:numPr>
          <w:ilvl w:val="0"/>
          <w:numId w:val="0"/>
        </w:numPr>
        <w:tabs>
          <w:tab w:val="left" w:pos="993"/>
          <w:tab w:val="left" w:pos="1276"/>
        </w:tabs>
        <w:spacing w:before="0" w:after="0"/>
        <w:ind w:firstLine="709"/>
        <w:jc w:val="both"/>
        <w:outlineLvl w:val="9"/>
        <w:rPr>
          <w:rFonts w:ascii="Times New Roman" w:eastAsia="Helvetica Neue Light" w:hAnsi="Times New Roman" w:cs="Times New Roman"/>
          <w:color w:val="auto"/>
        </w:rPr>
      </w:pPr>
      <w:bookmarkStart w:id="232" w:name="dst1347"/>
      <w:bookmarkEnd w:id="232"/>
      <w:r w:rsidRPr="000712B0">
        <w:rPr>
          <w:rFonts w:ascii="Times New Roman" w:eastAsia="Helvetica Neue Light" w:hAnsi="Times New Roman" w:cs="Times New Roman"/>
          <w:color w:val="auto"/>
        </w:rPr>
        <w:t>5. В случае, предусмотренном </w:t>
      </w:r>
      <w:hyperlink r:id="rId29" w:anchor="dst1346" w:history="1">
        <w:r w:rsidRPr="000712B0">
          <w:rPr>
            <w:rFonts w:ascii="Times New Roman" w:eastAsia="Helvetica Neue Light" w:hAnsi="Times New Roman" w:cs="Times New Roman"/>
            <w:color w:val="auto"/>
          </w:rPr>
          <w:t xml:space="preserve">частью </w:t>
        </w:r>
      </w:hyperlink>
      <w:r w:rsidRPr="000712B0">
        <w:rPr>
          <w:rFonts w:ascii="Times New Roman" w:eastAsia="Helvetica Neue Light" w:hAnsi="Times New Roman" w:cs="Times New Roman"/>
          <w:color w:val="auto"/>
        </w:rPr>
        <w:t xml:space="preserve">4 настоящей статьи, </w:t>
      </w:r>
      <w:r w:rsidR="00927470" w:rsidRPr="000712B0">
        <w:rPr>
          <w:rFonts w:ascii="Times New Roman" w:eastAsia="Helvetica Neue Light" w:hAnsi="Times New Roman" w:cs="Times New Roman"/>
          <w:color w:val="auto"/>
        </w:rPr>
        <w:t>глава местной администрации</w:t>
      </w:r>
      <w:r w:rsidRPr="000712B0">
        <w:rPr>
          <w:rFonts w:ascii="Times New Roman" w:eastAsia="Helvetica Neue Light" w:hAnsi="Times New Roman" w:cs="Times New Roman"/>
          <w:color w:val="auto"/>
        </w:rPr>
        <w:t xml:space="preserve"> обеспечивает внесение изменений в правила землепользования и </w:t>
      </w:r>
      <w:r w:rsidRPr="000712B0">
        <w:rPr>
          <w:rFonts w:ascii="Times New Roman" w:eastAsia="Helvetica Neue Light" w:hAnsi="Times New Roman" w:cs="Times New Roman"/>
          <w:color w:val="auto"/>
        </w:rPr>
        <w:lastRenderedPageBreak/>
        <w:t>застройки в течение тридцати дней со дня получения указанного в </w:t>
      </w:r>
      <w:hyperlink r:id="rId30" w:anchor="dst1346" w:history="1">
        <w:r w:rsidRPr="000712B0">
          <w:rPr>
            <w:rFonts w:ascii="Times New Roman" w:eastAsia="Helvetica Neue Light" w:hAnsi="Times New Roman" w:cs="Times New Roman"/>
            <w:color w:val="auto"/>
          </w:rPr>
          <w:t>части 4</w:t>
        </w:r>
      </w:hyperlink>
      <w:r w:rsidRPr="000712B0">
        <w:rPr>
          <w:rFonts w:ascii="Times New Roman" w:eastAsia="Helvetica Neue Light" w:hAnsi="Times New Roman" w:cs="Times New Roman"/>
          <w:color w:val="auto"/>
        </w:rPr>
        <w:t> настоящей статьи требования.</w:t>
      </w:r>
    </w:p>
    <w:p w14:paraId="770A1DCA" w14:textId="77777777" w:rsidR="00401CC4" w:rsidRDefault="00401CC4" w:rsidP="00401CC4">
      <w:pPr>
        <w:pStyle w:val="afd"/>
        <w:numPr>
          <w:ilvl w:val="0"/>
          <w:numId w:val="0"/>
        </w:numPr>
        <w:tabs>
          <w:tab w:val="left" w:pos="993"/>
          <w:tab w:val="left" w:pos="1276"/>
        </w:tabs>
        <w:spacing w:before="0" w:after="0"/>
        <w:ind w:firstLine="709"/>
        <w:jc w:val="both"/>
        <w:outlineLvl w:val="9"/>
        <w:rPr>
          <w:rFonts w:ascii="Times New Roman" w:eastAsia="Helvetica Neue Light" w:hAnsi="Times New Roman" w:cs="Times New Roman"/>
          <w:color w:val="auto"/>
        </w:rPr>
      </w:pPr>
      <w:bookmarkStart w:id="233" w:name="dst3123"/>
      <w:bookmarkEnd w:id="233"/>
      <w:r>
        <w:rPr>
          <w:rFonts w:ascii="Times New Roman" w:eastAsia="Helvetica Neue Light" w:hAnsi="Times New Roman" w:cs="Times New Roman"/>
          <w:color w:val="auto"/>
        </w:rPr>
        <w:t>6</w:t>
      </w:r>
      <w:r w:rsidRPr="00786378">
        <w:rPr>
          <w:rFonts w:ascii="Times New Roman" w:eastAsia="Helvetica Neue Light" w:hAnsi="Times New Roman" w:cs="Times New Roman"/>
          <w:color w:val="auto"/>
        </w:rPr>
        <w:t xml:space="preserve">. </w:t>
      </w:r>
      <w:r w:rsidRPr="00E21E06">
        <w:rPr>
          <w:rFonts w:ascii="Times New Roman" w:eastAsia="Helvetica Neue Light" w:hAnsi="Times New Roman" w:cs="Times New Roman"/>
          <w:color w:val="auto"/>
        </w:rPr>
        <w:t>В целях внесения изменений в правила землепользования и застройки в случая</w:t>
      </w:r>
      <w:r>
        <w:rPr>
          <w:rFonts w:ascii="Times New Roman" w:eastAsia="Helvetica Neue Light" w:hAnsi="Times New Roman" w:cs="Times New Roman"/>
          <w:color w:val="auto"/>
        </w:rPr>
        <w:t>х, предусмотренных пунктами 3-</w:t>
      </w:r>
      <w:r w:rsidRPr="00E21E06">
        <w:rPr>
          <w:rFonts w:ascii="Times New Roman" w:eastAsia="Helvetica Neue Light" w:hAnsi="Times New Roman" w:cs="Times New Roman"/>
          <w:color w:val="auto"/>
        </w:rPr>
        <w:t xml:space="preserve">6 части 2 и частью </w:t>
      </w:r>
      <w:r>
        <w:rPr>
          <w:rFonts w:ascii="Times New Roman" w:eastAsia="Helvetica Neue Light" w:hAnsi="Times New Roman" w:cs="Times New Roman"/>
          <w:color w:val="auto"/>
        </w:rPr>
        <w:t>4</w:t>
      </w:r>
      <w:r w:rsidRPr="00E21E06">
        <w:rPr>
          <w:rFonts w:ascii="Times New Roman" w:eastAsia="Helvetica Neue Light" w:hAnsi="Times New Roman" w:cs="Times New Roman"/>
          <w:color w:val="auto"/>
        </w:rPr>
        <w:t xml:space="preserve">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w:t>
      </w:r>
    </w:p>
    <w:p w14:paraId="5A25C392" w14:textId="77777777" w:rsidR="00401CC4" w:rsidRPr="00786378" w:rsidRDefault="00401CC4" w:rsidP="00401CC4">
      <w:pPr>
        <w:pStyle w:val="afd"/>
        <w:numPr>
          <w:ilvl w:val="0"/>
          <w:numId w:val="0"/>
        </w:numPr>
        <w:tabs>
          <w:tab w:val="left" w:pos="993"/>
          <w:tab w:val="left" w:pos="1276"/>
        </w:tabs>
        <w:spacing w:before="0" w:after="0"/>
        <w:ind w:firstLine="709"/>
        <w:jc w:val="both"/>
        <w:outlineLvl w:val="9"/>
        <w:rPr>
          <w:rFonts w:ascii="Times New Roman" w:eastAsia="Helvetica Neue Light" w:hAnsi="Times New Roman" w:cs="Times New Roman"/>
          <w:color w:val="auto"/>
        </w:rPr>
      </w:pPr>
      <w:r>
        <w:rPr>
          <w:rFonts w:ascii="Times New Roman" w:eastAsia="Helvetica Neue Light" w:hAnsi="Times New Roman" w:cs="Times New Roman"/>
          <w:color w:val="auto"/>
        </w:rPr>
        <w:t>7</w:t>
      </w:r>
      <w:r w:rsidRPr="00E21E06">
        <w:rPr>
          <w:rFonts w:ascii="Times New Roman" w:eastAsia="Helvetica Neue Light" w:hAnsi="Times New Roman" w:cs="Times New Roman"/>
          <w:color w:val="auto"/>
        </w:rPr>
        <w:t xml:space="preserve">.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частью 5.2 статьи 30 </w:t>
      </w:r>
      <w:r>
        <w:rPr>
          <w:rFonts w:ascii="Times New Roman" w:eastAsia="Helvetica Neue Light" w:hAnsi="Times New Roman" w:cs="Times New Roman"/>
          <w:color w:val="auto"/>
        </w:rPr>
        <w:t>Градостроительного кодекса Российской Федерации</w:t>
      </w:r>
      <w:r w:rsidRPr="00E21E06">
        <w:rPr>
          <w:rFonts w:ascii="Times New Roman" w:eastAsia="Helvetica Neue Light" w:hAnsi="Times New Roman" w:cs="Times New Roman"/>
          <w:color w:val="auto"/>
        </w:rPr>
        <w:t>,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14:paraId="75CC952C" w14:textId="77777777" w:rsidR="00401CC4" w:rsidRPr="00786378" w:rsidRDefault="00401CC4" w:rsidP="00401CC4">
      <w:pPr>
        <w:pStyle w:val="afd"/>
        <w:numPr>
          <w:ilvl w:val="0"/>
          <w:numId w:val="0"/>
        </w:numPr>
        <w:tabs>
          <w:tab w:val="left" w:pos="993"/>
          <w:tab w:val="left" w:pos="1276"/>
        </w:tabs>
        <w:spacing w:before="0" w:after="0"/>
        <w:ind w:firstLine="709"/>
        <w:jc w:val="both"/>
        <w:outlineLvl w:val="9"/>
        <w:rPr>
          <w:rFonts w:ascii="Times New Roman" w:eastAsia="Helvetica Neue Light" w:hAnsi="Times New Roman" w:cs="Times New Roman"/>
          <w:color w:val="auto"/>
        </w:rPr>
      </w:pPr>
      <w:bookmarkStart w:id="234" w:name="dst100527"/>
      <w:bookmarkEnd w:id="234"/>
      <w:r>
        <w:rPr>
          <w:rFonts w:ascii="Times New Roman" w:eastAsia="Helvetica Neue Light" w:hAnsi="Times New Roman" w:cs="Times New Roman"/>
          <w:color w:val="auto"/>
        </w:rPr>
        <w:t>8</w:t>
      </w:r>
      <w:r w:rsidRPr="00786378">
        <w:rPr>
          <w:rFonts w:ascii="Times New Roman" w:eastAsia="Helvetica Neue Light" w:hAnsi="Times New Roman" w:cs="Times New Roman"/>
          <w:color w:val="auto"/>
        </w:rPr>
        <w:t xml:space="preserve">. </w:t>
      </w:r>
      <w:r w:rsidRPr="00E21E06">
        <w:rPr>
          <w:rFonts w:ascii="Times New Roman" w:eastAsia="Helvetica Neue Light" w:hAnsi="Times New Roman" w:cs="Times New Roman"/>
          <w:color w:val="auto"/>
        </w:rPr>
        <w:t xml:space="preserve">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w:t>
      </w:r>
      <w:r>
        <w:rPr>
          <w:rFonts w:ascii="Times New Roman" w:eastAsia="Helvetica Neue Light" w:hAnsi="Times New Roman" w:cs="Times New Roman"/>
          <w:color w:val="auto"/>
        </w:rPr>
        <w:t>главе местной администрации</w:t>
      </w:r>
      <w:r w:rsidRPr="00786378">
        <w:rPr>
          <w:rFonts w:ascii="Times New Roman" w:eastAsia="Helvetica Neue Light" w:hAnsi="Times New Roman" w:cs="Times New Roman"/>
          <w:color w:val="auto"/>
        </w:rPr>
        <w:t>.</w:t>
      </w:r>
    </w:p>
    <w:p w14:paraId="4483B0B8" w14:textId="77777777" w:rsidR="00401CC4" w:rsidRPr="00786378" w:rsidRDefault="00401CC4" w:rsidP="00401CC4">
      <w:pPr>
        <w:pStyle w:val="afd"/>
        <w:numPr>
          <w:ilvl w:val="0"/>
          <w:numId w:val="0"/>
        </w:numPr>
        <w:tabs>
          <w:tab w:val="left" w:pos="993"/>
          <w:tab w:val="left" w:pos="1276"/>
        </w:tabs>
        <w:spacing w:before="0" w:after="0"/>
        <w:ind w:firstLine="709"/>
        <w:jc w:val="both"/>
        <w:outlineLvl w:val="9"/>
        <w:rPr>
          <w:rFonts w:ascii="Times New Roman" w:eastAsia="Helvetica Neue Light" w:hAnsi="Times New Roman" w:cs="Times New Roman"/>
          <w:color w:val="auto"/>
        </w:rPr>
      </w:pPr>
      <w:bookmarkStart w:id="235" w:name="dst1970"/>
      <w:bookmarkEnd w:id="235"/>
      <w:r>
        <w:rPr>
          <w:rFonts w:ascii="Times New Roman" w:eastAsia="Helvetica Neue Light" w:hAnsi="Times New Roman" w:cs="Times New Roman"/>
          <w:color w:val="auto"/>
        </w:rPr>
        <w:t>9</w:t>
      </w:r>
      <w:r w:rsidRPr="00786378">
        <w:rPr>
          <w:rFonts w:ascii="Times New Roman" w:eastAsia="Helvetica Neue Light" w:hAnsi="Times New Roman" w:cs="Times New Roman"/>
          <w:color w:val="auto"/>
        </w:rPr>
        <w:t xml:space="preserve">.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w:t>
      </w:r>
      <w:proofErr w:type="spellStart"/>
      <w:r w:rsidRPr="00786378">
        <w:rPr>
          <w:rFonts w:ascii="Times New Roman" w:eastAsia="Helvetica Neue Light" w:hAnsi="Times New Roman" w:cs="Times New Roman"/>
          <w:color w:val="auto"/>
        </w:rPr>
        <w:t>приаэродромной</w:t>
      </w:r>
      <w:proofErr w:type="spellEnd"/>
      <w:r w:rsidRPr="00786378">
        <w:rPr>
          <w:rFonts w:ascii="Times New Roman" w:eastAsia="Helvetica Neue Light" w:hAnsi="Times New Roman" w:cs="Times New Roman"/>
          <w:color w:val="auto"/>
        </w:rPr>
        <w:t xml:space="preserve"> территории, рассмотрению комиссией не подлежит.</w:t>
      </w:r>
    </w:p>
    <w:p w14:paraId="0B1F66E0" w14:textId="77777777" w:rsidR="00401CC4" w:rsidRPr="00E21E06" w:rsidRDefault="00401CC4" w:rsidP="00401CC4">
      <w:pPr>
        <w:pStyle w:val="afd"/>
        <w:numPr>
          <w:ilvl w:val="0"/>
          <w:numId w:val="0"/>
        </w:numPr>
        <w:tabs>
          <w:tab w:val="left" w:pos="993"/>
          <w:tab w:val="left" w:pos="1276"/>
        </w:tabs>
        <w:spacing w:before="0" w:after="0"/>
        <w:ind w:firstLine="709"/>
        <w:jc w:val="both"/>
        <w:outlineLvl w:val="9"/>
        <w:rPr>
          <w:rFonts w:ascii="Times New Roman" w:eastAsia="Helvetica Neue Light" w:hAnsi="Times New Roman" w:cs="Times New Roman"/>
          <w:color w:val="auto"/>
        </w:rPr>
      </w:pPr>
      <w:bookmarkStart w:id="236" w:name="dst100528"/>
      <w:bookmarkEnd w:id="236"/>
      <w:r>
        <w:rPr>
          <w:rFonts w:ascii="Times New Roman" w:eastAsia="Helvetica Neue Light" w:hAnsi="Times New Roman" w:cs="Times New Roman"/>
          <w:color w:val="auto"/>
        </w:rPr>
        <w:t>10</w:t>
      </w:r>
      <w:r w:rsidRPr="00E21E06">
        <w:rPr>
          <w:rFonts w:ascii="Times New Roman" w:eastAsia="Helvetica Neue Light" w:hAnsi="Times New Roman" w:cs="Times New Roman"/>
          <w:color w:val="auto"/>
        </w:rPr>
        <w:t xml:space="preserve">. Глава </w:t>
      </w:r>
      <w:r>
        <w:rPr>
          <w:rFonts w:ascii="Times New Roman" w:eastAsia="Helvetica Neue Light" w:hAnsi="Times New Roman" w:cs="Times New Roman"/>
          <w:color w:val="auto"/>
        </w:rPr>
        <w:t>местной администрации</w:t>
      </w:r>
      <w:r w:rsidRPr="000F3FD7">
        <w:rPr>
          <w:rFonts w:ascii="Times New Roman" w:eastAsia="Helvetica Neue Light" w:hAnsi="Times New Roman" w:cs="Times New Roman"/>
          <w:color w:val="auto"/>
        </w:rPr>
        <w:t xml:space="preserve"> </w:t>
      </w:r>
      <w:r w:rsidRPr="00E21E06">
        <w:rPr>
          <w:rFonts w:ascii="Times New Roman" w:eastAsia="Helvetica Neue Light" w:hAnsi="Times New Roman" w:cs="Times New Roman"/>
          <w:color w:val="auto"/>
        </w:rPr>
        <w:t>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14:paraId="4EBA65A8" w14:textId="77777777" w:rsidR="00401CC4" w:rsidRPr="00786378" w:rsidRDefault="00401CC4" w:rsidP="00401CC4">
      <w:pPr>
        <w:pStyle w:val="afd"/>
        <w:numPr>
          <w:ilvl w:val="0"/>
          <w:numId w:val="0"/>
        </w:numPr>
        <w:tabs>
          <w:tab w:val="left" w:pos="993"/>
          <w:tab w:val="left" w:pos="1276"/>
        </w:tabs>
        <w:spacing w:before="0" w:after="0"/>
        <w:ind w:firstLine="709"/>
        <w:jc w:val="both"/>
        <w:outlineLvl w:val="9"/>
        <w:rPr>
          <w:rFonts w:ascii="Times New Roman" w:eastAsia="Helvetica Neue Light" w:hAnsi="Times New Roman" w:cs="Times New Roman"/>
          <w:color w:val="auto"/>
        </w:rPr>
      </w:pPr>
      <w:bookmarkStart w:id="237" w:name="dst1971"/>
      <w:bookmarkEnd w:id="237"/>
      <w:r>
        <w:rPr>
          <w:rFonts w:ascii="Times New Roman" w:eastAsia="Helvetica Neue Light" w:hAnsi="Times New Roman" w:cs="Times New Roman"/>
          <w:color w:val="auto"/>
        </w:rPr>
        <w:t>11</w:t>
      </w:r>
      <w:r w:rsidRPr="00786378">
        <w:rPr>
          <w:rFonts w:ascii="Times New Roman" w:eastAsia="Helvetica Neue Light" w:hAnsi="Times New Roman" w:cs="Times New Roman"/>
          <w:color w:val="auto"/>
        </w:rPr>
        <w:t xml:space="preserve">. Глава </w:t>
      </w:r>
      <w:r>
        <w:rPr>
          <w:rFonts w:ascii="Times New Roman" w:eastAsia="Helvetica Neue Light" w:hAnsi="Times New Roman" w:cs="Times New Roman"/>
          <w:color w:val="auto"/>
        </w:rPr>
        <w:t>местной администрации</w:t>
      </w:r>
      <w:r w:rsidRPr="000F3FD7">
        <w:rPr>
          <w:rFonts w:ascii="Times New Roman" w:eastAsia="Helvetica Neue Light" w:hAnsi="Times New Roman" w:cs="Times New Roman"/>
          <w:color w:val="auto"/>
        </w:rPr>
        <w:t xml:space="preserve"> </w:t>
      </w:r>
      <w:r w:rsidRPr="00786378">
        <w:rPr>
          <w:rFonts w:ascii="Times New Roman" w:eastAsia="Helvetica Neue Light" w:hAnsi="Times New Roman" w:cs="Times New Roman"/>
          <w:color w:val="auto"/>
        </w:rPr>
        <w:t>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r:id="rId31" w:anchor="dst1969" w:history="1">
        <w:r w:rsidRPr="00786378">
          <w:rPr>
            <w:rFonts w:ascii="Times New Roman" w:eastAsia="Helvetica Neue Light" w:hAnsi="Times New Roman" w:cs="Times New Roman"/>
            <w:color w:val="auto"/>
          </w:rPr>
          <w:t xml:space="preserve">пункте </w:t>
        </w:r>
        <w:r>
          <w:rPr>
            <w:rFonts w:ascii="Times New Roman" w:eastAsia="Helvetica Neue Light" w:hAnsi="Times New Roman" w:cs="Times New Roman"/>
            <w:color w:val="auto"/>
          </w:rPr>
          <w:t>2</w:t>
        </w:r>
        <w:r w:rsidRPr="00786378">
          <w:rPr>
            <w:rFonts w:ascii="Times New Roman" w:eastAsia="Helvetica Neue Light" w:hAnsi="Times New Roman" w:cs="Times New Roman"/>
            <w:color w:val="auto"/>
          </w:rPr>
          <w:t xml:space="preserve"> части 2</w:t>
        </w:r>
      </w:hyperlink>
      <w:r w:rsidRPr="00786378">
        <w:rPr>
          <w:rFonts w:ascii="Times New Roman" w:eastAsia="Helvetica Neue Light" w:hAnsi="Times New Roman" w:cs="Times New Roman"/>
          <w:color w:val="auto"/>
        </w:rPr>
        <w:t> настоящей статьи, обязан принять решение о внесении изменений в правила землепользования и застройки. Предписание, указанное в </w:t>
      </w:r>
      <w:hyperlink r:id="rId32" w:anchor="dst1969" w:history="1">
        <w:r w:rsidRPr="00786378">
          <w:rPr>
            <w:rFonts w:ascii="Times New Roman" w:eastAsia="Helvetica Neue Light" w:hAnsi="Times New Roman" w:cs="Times New Roman"/>
            <w:color w:val="auto"/>
          </w:rPr>
          <w:t xml:space="preserve">пункте </w:t>
        </w:r>
        <w:r>
          <w:rPr>
            <w:rFonts w:ascii="Times New Roman" w:eastAsia="Helvetica Neue Light" w:hAnsi="Times New Roman" w:cs="Times New Roman"/>
            <w:color w:val="auto"/>
          </w:rPr>
          <w:t>2</w:t>
        </w:r>
        <w:r w:rsidRPr="00786378">
          <w:rPr>
            <w:rFonts w:ascii="Times New Roman" w:eastAsia="Helvetica Neue Light" w:hAnsi="Times New Roman" w:cs="Times New Roman"/>
            <w:color w:val="auto"/>
          </w:rPr>
          <w:t xml:space="preserve"> части 2</w:t>
        </w:r>
      </w:hyperlink>
      <w:r w:rsidRPr="00786378">
        <w:rPr>
          <w:rFonts w:ascii="Times New Roman" w:eastAsia="Helvetica Neue Light" w:hAnsi="Times New Roman" w:cs="Times New Roman"/>
          <w:color w:val="auto"/>
        </w:rPr>
        <w:t xml:space="preserve"> настоящей статьи, может быть обжаловано </w:t>
      </w:r>
      <w:r>
        <w:rPr>
          <w:rFonts w:ascii="Times New Roman" w:eastAsia="Helvetica Neue Light" w:hAnsi="Times New Roman" w:cs="Times New Roman"/>
          <w:color w:val="auto"/>
        </w:rPr>
        <w:t>главой местной администрации</w:t>
      </w:r>
      <w:r w:rsidRPr="000F3FD7">
        <w:rPr>
          <w:rFonts w:ascii="Times New Roman" w:eastAsia="Helvetica Neue Light" w:hAnsi="Times New Roman" w:cs="Times New Roman"/>
          <w:color w:val="auto"/>
        </w:rPr>
        <w:t xml:space="preserve"> </w:t>
      </w:r>
      <w:r w:rsidRPr="00786378">
        <w:rPr>
          <w:rFonts w:ascii="Times New Roman" w:eastAsia="Helvetica Neue Light" w:hAnsi="Times New Roman" w:cs="Times New Roman"/>
          <w:color w:val="auto"/>
        </w:rPr>
        <w:t>в суд.</w:t>
      </w:r>
    </w:p>
    <w:p w14:paraId="5FDAC668" w14:textId="77777777" w:rsidR="00401CC4" w:rsidRPr="00786378" w:rsidRDefault="00401CC4" w:rsidP="00401CC4">
      <w:pPr>
        <w:pStyle w:val="afd"/>
        <w:numPr>
          <w:ilvl w:val="0"/>
          <w:numId w:val="0"/>
        </w:numPr>
        <w:tabs>
          <w:tab w:val="left" w:pos="993"/>
          <w:tab w:val="left" w:pos="1276"/>
        </w:tabs>
        <w:spacing w:before="0" w:after="0"/>
        <w:ind w:firstLine="709"/>
        <w:jc w:val="both"/>
        <w:outlineLvl w:val="9"/>
        <w:rPr>
          <w:rFonts w:ascii="Times New Roman" w:eastAsia="Helvetica Neue Light" w:hAnsi="Times New Roman" w:cs="Times New Roman"/>
          <w:color w:val="auto"/>
        </w:rPr>
      </w:pPr>
      <w:bookmarkStart w:id="238" w:name="dst2460"/>
      <w:bookmarkEnd w:id="238"/>
      <w:r>
        <w:rPr>
          <w:rFonts w:ascii="Times New Roman" w:eastAsia="Helvetica Neue Light" w:hAnsi="Times New Roman" w:cs="Times New Roman"/>
          <w:color w:val="auto"/>
        </w:rPr>
        <w:t>12</w:t>
      </w:r>
      <w:r w:rsidRPr="00786378">
        <w:rPr>
          <w:rFonts w:ascii="Times New Roman" w:eastAsia="Helvetica Neue Light" w:hAnsi="Times New Roman" w:cs="Times New Roman"/>
          <w:color w:val="auto"/>
        </w:rPr>
        <w:t xml:space="preserve">. Со дня поступления в </w:t>
      </w:r>
      <w:r>
        <w:rPr>
          <w:rFonts w:ascii="Times New Roman" w:eastAsia="Helvetica Neue Light" w:hAnsi="Times New Roman" w:cs="Times New Roman"/>
          <w:color w:val="auto"/>
        </w:rPr>
        <w:t>орган местного самоуправления</w:t>
      </w:r>
      <w:r w:rsidRPr="000F3FD7">
        <w:rPr>
          <w:rFonts w:ascii="Times New Roman" w:eastAsia="Helvetica Neue Light" w:hAnsi="Times New Roman" w:cs="Times New Roman"/>
          <w:color w:val="auto"/>
        </w:rPr>
        <w:t xml:space="preserve"> </w:t>
      </w:r>
      <w:r w:rsidRPr="00786378">
        <w:rPr>
          <w:rFonts w:ascii="Times New Roman" w:eastAsia="Helvetica Neue Light" w:hAnsi="Times New Roman" w:cs="Times New Roman"/>
          <w:color w:val="auto"/>
        </w:rPr>
        <w:t xml:space="preserve">уведомления о выявлении самовольной постройки от исполнительного органа государственной власти, должностного лица, государственного учреждения или </w:t>
      </w:r>
      <w:r>
        <w:rPr>
          <w:rFonts w:ascii="Times New Roman" w:eastAsia="Helvetica Neue Light" w:hAnsi="Times New Roman" w:cs="Times New Roman"/>
          <w:color w:val="auto"/>
        </w:rPr>
        <w:t>орган местного самоуправления</w:t>
      </w:r>
      <w:r w:rsidRPr="00786378">
        <w:rPr>
          <w:rFonts w:ascii="Times New Roman" w:eastAsia="Helvetica Neue Light" w:hAnsi="Times New Roman" w:cs="Times New Roman"/>
          <w:color w:val="auto"/>
        </w:rPr>
        <w:t>, указанных в </w:t>
      </w:r>
      <w:hyperlink r:id="rId33" w:anchor="dst2783" w:history="1">
        <w:r w:rsidRPr="00786378">
          <w:rPr>
            <w:rFonts w:ascii="Times New Roman" w:eastAsia="Helvetica Neue Light" w:hAnsi="Times New Roman" w:cs="Times New Roman"/>
            <w:color w:val="auto"/>
          </w:rPr>
          <w:t>части 2 статьи 55.32</w:t>
        </w:r>
      </w:hyperlink>
      <w:r w:rsidRPr="00786378">
        <w:rPr>
          <w:rFonts w:ascii="Times New Roman" w:eastAsia="Helvetica Neue Light" w:hAnsi="Times New Roman" w:cs="Times New Roman"/>
          <w:color w:val="auto"/>
        </w:rPr>
        <w:t> </w:t>
      </w:r>
      <w:r>
        <w:rPr>
          <w:rFonts w:ascii="Times New Roman" w:eastAsia="Helvetica Neue Light" w:hAnsi="Times New Roman" w:cs="Times New Roman"/>
          <w:color w:val="auto"/>
        </w:rPr>
        <w:t>Градостроительного</w:t>
      </w:r>
      <w:r w:rsidRPr="00786378">
        <w:rPr>
          <w:rFonts w:ascii="Times New Roman" w:eastAsia="Helvetica Neue Light" w:hAnsi="Times New Roman" w:cs="Times New Roman"/>
          <w:color w:val="auto"/>
        </w:rPr>
        <w:t xml:space="preserve"> кодекса</w:t>
      </w:r>
      <w:r>
        <w:rPr>
          <w:rFonts w:ascii="Times New Roman" w:eastAsia="Helvetica Neue Light" w:hAnsi="Times New Roman" w:cs="Times New Roman"/>
          <w:color w:val="auto"/>
        </w:rPr>
        <w:t xml:space="preserve"> Российской Федерации</w:t>
      </w:r>
      <w:r w:rsidRPr="00786378">
        <w:rPr>
          <w:rFonts w:ascii="Times New Roman" w:eastAsia="Helvetica Neue Light" w:hAnsi="Times New Roman" w:cs="Times New Roman"/>
          <w:color w:val="auto"/>
        </w:rPr>
        <w:t xml:space="preserve">,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w:t>
      </w:r>
      <w:r w:rsidRPr="00786378">
        <w:rPr>
          <w:rFonts w:ascii="Times New Roman" w:eastAsia="Helvetica Neue Light" w:hAnsi="Times New Roman" w:cs="Times New Roman"/>
          <w:color w:val="auto"/>
        </w:rPr>
        <w:lastRenderedPageBreak/>
        <w:t>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w:t>
      </w:r>
      <w:hyperlink r:id="rId34" w:anchor="dst2783" w:history="1">
        <w:r w:rsidRPr="00786378">
          <w:rPr>
            <w:rFonts w:ascii="Times New Roman" w:eastAsia="Helvetica Neue Light" w:hAnsi="Times New Roman" w:cs="Times New Roman"/>
            <w:color w:val="auto"/>
          </w:rPr>
          <w:t>части 2 статьи 55.32</w:t>
        </w:r>
      </w:hyperlink>
      <w:r w:rsidRPr="00786378">
        <w:rPr>
          <w:rFonts w:ascii="Times New Roman" w:eastAsia="Helvetica Neue Light" w:hAnsi="Times New Roman" w:cs="Times New Roman"/>
          <w:color w:val="auto"/>
        </w:rPr>
        <w:t> </w:t>
      </w:r>
      <w:r>
        <w:rPr>
          <w:rFonts w:ascii="Times New Roman" w:eastAsia="Helvetica Neue Light" w:hAnsi="Times New Roman" w:cs="Times New Roman"/>
          <w:color w:val="auto"/>
        </w:rPr>
        <w:t>Градостроительного</w:t>
      </w:r>
      <w:r w:rsidRPr="00786378">
        <w:rPr>
          <w:rFonts w:ascii="Times New Roman" w:eastAsia="Helvetica Neue Light" w:hAnsi="Times New Roman" w:cs="Times New Roman"/>
          <w:color w:val="auto"/>
        </w:rPr>
        <w:t xml:space="preserve"> кодекса</w:t>
      </w:r>
      <w:r>
        <w:rPr>
          <w:rFonts w:ascii="Times New Roman" w:eastAsia="Helvetica Neue Light" w:hAnsi="Times New Roman" w:cs="Times New Roman"/>
          <w:color w:val="auto"/>
        </w:rPr>
        <w:t xml:space="preserve"> Российской Федерации</w:t>
      </w:r>
      <w:r w:rsidRPr="00786378">
        <w:rPr>
          <w:rFonts w:ascii="Times New Roman" w:eastAsia="Helvetica Neue Light" w:hAnsi="Times New Roman" w:cs="Times New Roman"/>
          <w:color w:val="auto"/>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66FA5E98" w14:textId="77777777" w:rsidR="00401CC4" w:rsidRPr="00786378" w:rsidRDefault="00401CC4" w:rsidP="00401CC4">
      <w:pPr>
        <w:pStyle w:val="afd"/>
        <w:numPr>
          <w:ilvl w:val="0"/>
          <w:numId w:val="0"/>
        </w:numPr>
        <w:tabs>
          <w:tab w:val="left" w:pos="993"/>
          <w:tab w:val="left" w:pos="1276"/>
        </w:tabs>
        <w:spacing w:before="0" w:after="0"/>
        <w:ind w:firstLine="709"/>
        <w:jc w:val="both"/>
        <w:outlineLvl w:val="9"/>
        <w:rPr>
          <w:rFonts w:ascii="Times New Roman" w:eastAsia="Helvetica Neue Light" w:hAnsi="Times New Roman" w:cs="Times New Roman"/>
          <w:color w:val="auto"/>
        </w:rPr>
      </w:pPr>
      <w:bookmarkStart w:id="239" w:name="dst3124"/>
      <w:bookmarkEnd w:id="239"/>
      <w:r>
        <w:rPr>
          <w:rFonts w:ascii="Times New Roman" w:eastAsia="Helvetica Neue Light" w:hAnsi="Times New Roman" w:cs="Times New Roman"/>
          <w:color w:val="auto"/>
        </w:rPr>
        <w:t>13</w:t>
      </w:r>
      <w:r w:rsidRPr="00786378">
        <w:rPr>
          <w:rFonts w:ascii="Times New Roman" w:eastAsia="Helvetica Neue Light" w:hAnsi="Times New Roman" w:cs="Times New Roman"/>
          <w:color w:val="auto"/>
        </w:rPr>
        <w:t>. В случаях, предусмотренных </w:t>
      </w:r>
      <w:hyperlink r:id="rId35" w:anchor="dst2456" w:history="1">
        <w:r w:rsidRPr="00786378">
          <w:rPr>
            <w:rFonts w:ascii="Times New Roman" w:eastAsia="Helvetica Neue Light" w:hAnsi="Times New Roman" w:cs="Times New Roman"/>
            <w:color w:val="auto"/>
          </w:rPr>
          <w:t xml:space="preserve">пунктами </w:t>
        </w:r>
        <w:r>
          <w:rPr>
            <w:rFonts w:ascii="Times New Roman" w:eastAsia="Helvetica Neue Light" w:hAnsi="Times New Roman" w:cs="Times New Roman"/>
            <w:color w:val="auto"/>
          </w:rPr>
          <w:t>4</w:t>
        </w:r>
      </w:hyperlink>
      <w:r>
        <w:rPr>
          <w:rFonts w:ascii="Times New Roman" w:eastAsia="Helvetica Neue Light" w:hAnsi="Times New Roman" w:cs="Times New Roman"/>
          <w:color w:val="auto"/>
        </w:rPr>
        <w:t>-</w:t>
      </w:r>
      <w:hyperlink r:id="rId36" w:anchor="dst2458" w:history="1">
        <w:r>
          <w:rPr>
            <w:rFonts w:ascii="Times New Roman" w:eastAsia="Helvetica Neue Light" w:hAnsi="Times New Roman" w:cs="Times New Roman"/>
            <w:color w:val="auto"/>
          </w:rPr>
          <w:t>6</w:t>
        </w:r>
        <w:r w:rsidRPr="00786378">
          <w:rPr>
            <w:rFonts w:ascii="Times New Roman" w:eastAsia="Helvetica Neue Light" w:hAnsi="Times New Roman" w:cs="Times New Roman"/>
            <w:color w:val="auto"/>
          </w:rPr>
          <w:t xml:space="preserve"> части 2</w:t>
        </w:r>
      </w:hyperlink>
      <w:r w:rsidRPr="00786378">
        <w:rPr>
          <w:rFonts w:ascii="Times New Roman" w:eastAsia="Helvetica Neue Light" w:hAnsi="Times New Roman" w:cs="Times New Roman"/>
          <w:color w:val="auto"/>
        </w:rPr>
        <w:t xml:space="preserve">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w:t>
      </w:r>
      <w:r>
        <w:rPr>
          <w:rFonts w:ascii="Times New Roman" w:eastAsia="Helvetica Neue Light" w:hAnsi="Times New Roman" w:cs="Times New Roman"/>
          <w:color w:val="auto"/>
        </w:rPr>
        <w:t xml:space="preserve">главе местной администрации </w:t>
      </w:r>
      <w:r w:rsidRPr="00786378">
        <w:rPr>
          <w:rFonts w:ascii="Times New Roman" w:eastAsia="Helvetica Neue Light" w:hAnsi="Times New Roman" w:cs="Times New Roman"/>
          <w:color w:val="auto"/>
        </w:rPr>
        <w:t>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14:paraId="2E0BCCC1" w14:textId="77777777" w:rsidR="00401CC4" w:rsidRPr="00786378" w:rsidRDefault="00401CC4" w:rsidP="00401CC4">
      <w:pPr>
        <w:pStyle w:val="afd"/>
        <w:numPr>
          <w:ilvl w:val="0"/>
          <w:numId w:val="0"/>
        </w:numPr>
        <w:tabs>
          <w:tab w:val="left" w:pos="993"/>
          <w:tab w:val="left" w:pos="1276"/>
        </w:tabs>
        <w:spacing w:before="0" w:after="0"/>
        <w:ind w:firstLine="709"/>
        <w:jc w:val="both"/>
        <w:outlineLvl w:val="9"/>
        <w:rPr>
          <w:rFonts w:ascii="Times New Roman" w:eastAsia="Helvetica Neue Light" w:hAnsi="Times New Roman" w:cs="Times New Roman"/>
          <w:color w:val="auto"/>
        </w:rPr>
      </w:pPr>
      <w:bookmarkStart w:id="240" w:name="dst3125"/>
      <w:bookmarkEnd w:id="240"/>
      <w:r>
        <w:rPr>
          <w:rFonts w:ascii="Times New Roman" w:eastAsia="Helvetica Neue Light" w:hAnsi="Times New Roman" w:cs="Times New Roman"/>
          <w:color w:val="auto"/>
        </w:rPr>
        <w:t>14</w:t>
      </w:r>
      <w:r w:rsidRPr="00786378">
        <w:rPr>
          <w:rFonts w:ascii="Times New Roman" w:eastAsia="Helvetica Neue Light" w:hAnsi="Times New Roman" w:cs="Times New Roman"/>
          <w:color w:val="auto"/>
        </w:rPr>
        <w:t>. В случае поступления требования, предусмотренного </w:t>
      </w:r>
      <w:hyperlink r:id="rId37" w:anchor="dst3124" w:history="1">
        <w:r w:rsidRPr="00786378">
          <w:rPr>
            <w:rFonts w:ascii="Times New Roman" w:eastAsia="Helvetica Neue Light" w:hAnsi="Times New Roman" w:cs="Times New Roman"/>
            <w:color w:val="auto"/>
          </w:rPr>
          <w:t xml:space="preserve">частью </w:t>
        </w:r>
        <w:r>
          <w:rPr>
            <w:rFonts w:ascii="Times New Roman" w:eastAsia="Helvetica Neue Light" w:hAnsi="Times New Roman" w:cs="Times New Roman"/>
            <w:color w:val="auto"/>
          </w:rPr>
          <w:t>13</w:t>
        </w:r>
      </w:hyperlink>
      <w:r w:rsidRPr="00786378">
        <w:rPr>
          <w:rFonts w:ascii="Times New Roman" w:eastAsia="Helvetica Neue Light" w:hAnsi="Times New Roman" w:cs="Times New Roman"/>
          <w:color w:val="auto"/>
        </w:rPr>
        <w:t>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38" w:anchor="dst2456" w:history="1">
        <w:r w:rsidRPr="00786378">
          <w:rPr>
            <w:rFonts w:ascii="Times New Roman" w:eastAsia="Helvetica Neue Light" w:hAnsi="Times New Roman" w:cs="Times New Roman"/>
            <w:color w:val="auto"/>
          </w:rPr>
          <w:t xml:space="preserve">пунктами </w:t>
        </w:r>
        <w:r>
          <w:rPr>
            <w:rFonts w:ascii="Times New Roman" w:eastAsia="Helvetica Neue Light" w:hAnsi="Times New Roman" w:cs="Times New Roman"/>
            <w:color w:val="auto"/>
          </w:rPr>
          <w:t>4</w:t>
        </w:r>
      </w:hyperlink>
      <w:r>
        <w:rPr>
          <w:rFonts w:ascii="Times New Roman" w:eastAsia="Helvetica Neue Light" w:hAnsi="Times New Roman" w:cs="Times New Roman"/>
          <w:color w:val="auto"/>
        </w:rPr>
        <w:t>-</w:t>
      </w:r>
      <w:hyperlink r:id="rId39" w:anchor="dst2458" w:history="1">
        <w:r>
          <w:rPr>
            <w:rFonts w:ascii="Times New Roman" w:eastAsia="Helvetica Neue Light" w:hAnsi="Times New Roman" w:cs="Times New Roman"/>
            <w:color w:val="auto"/>
          </w:rPr>
          <w:t>6</w:t>
        </w:r>
        <w:r w:rsidRPr="00786378">
          <w:rPr>
            <w:rFonts w:ascii="Times New Roman" w:eastAsia="Helvetica Neue Light" w:hAnsi="Times New Roman" w:cs="Times New Roman"/>
            <w:color w:val="auto"/>
          </w:rPr>
          <w:t xml:space="preserve"> части 2</w:t>
        </w:r>
      </w:hyperlink>
      <w:r w:rsidRPr="00786378">
        <w:rPr>
          <w:rFonts w:ascii="Times New Roman" w:eastAsia="Helvetica Neue Light" w:hAnsi="Times New Roman" w:cs="Times New Roman"/>
          <w:color w:val="auto"/>
        </w:rPr>
        <w:t xml:space="preserve"> настоящей статьи оснований для внесения изменений в правила землепользования и застройки </w:t>
      </w:r>
      <w:r>
        <w:rPr>
          <w:rFonts w:ascii="Times New Roman" w:eastAsia="Helvetica Neue Light" w:hAnsi="Times New Roman" w:cs="Times New Roman"/>
          <w:color w:val="auto"/>
        </w:rPr>
        <w:t>глава местной администрации</w:t>
      </w:r>
      <w:r w:rsidRPr="000F3FD7">
        <w:rPr>
          <w:rFonts w:ascii="Times New Roman" w:eastAsia="Helvetica Neue Light" w:hAnsi="Times New Roman" w:cs="Times New Roman"/>
          <w:color w:val="auto"/>
        </w:rPr>
        <w:t xml:space="preserve"> </w:t>
      </w:r>
      <w:r w:rsidRPr="00786378">
        <w:rPr>
          <w:rFonts w:ascii="Times New Roman" w:eastAsia="Helvetica Neue Light" w:hAnsi="Times New Roman" w:cs="Times New Roman"/>
          <w:color w:val="auto"/>
        </w:rPr>
        <w:t>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r:id="rId40" w:anchor="dst3124" w:history="1">
        <w:r w:rsidRPr="00786378">
          <w:rPr>
            <w:rFonts w:ascii="Times New Roman" w:eastAsia="Helvetica Neue Light" w:hAnsi="Times New Roman" w:cs="Times New Roman"/>
            <w:color w:val="auto"/>
          </w:rPr>
          <w:t xml:space="preserve">частью </w:t>
        </w:r>
        <w:r>
          <w:rPr>
            <w:rFonts w:ascii="Times New Roman" w:eastAsia="Helvetica Neue Light" w:hAnsi="Times New Roman" w:cs="Times New Roman"/>
            <w:color w:val="auto"/>
          </w:rPr>
          <w:t>13</w:t>
        </w:r>
      </w:hyperlink>
      <w:r w:rsidRPr="00786378">
        <w:rPr>
          <w:rFonts w:ascii="Times New Roman" w:eastAsia="Helvetica Neue Light" w:hAnsi="Times New Roman" w:cs="Times New Roman"/>
          <w:color w:val="auto"/>
        </w:rPr>
        <w:t> настоящей статьи, не требуется.</w:t>
      </w:r>
    </w:p>
    <w:p w14:paraId="15BAD24C" w14:textId="77777777" w:rsidR="003F2950" w:rsidRPr="004E2D01" w:rsidRDefault="00401CC4" w:rsidP="00401CC4">
      <w:pPr>
        <w:pStyle w:val="affff"/>
      </w:pPr>
      <w:bookmarkStart w:id="241" w:name="dst3126"/>
      <w:bookmarkEnd w:id="241"/>
      <w:r w:rsidRPr="00786378">
        <w:rPr>
          <w:rFonts w:eastAsia="Helvetica Neue Light"/>
        </w:rPr>
        <w:t>1</w:t>
      </w:r>
      <w:r>
        <w:rPr>
          <w:rFonts w:eastAsia="Helvetica Neue Light"/>
        </w:rPr>
        <w:t>5</w:t>
      </w:r>
      <w:r w:rsidRPr="00786378">
        <w:rPr>
          <w:rFonts w:eastAsia="Helvetica Neue Light"/>
        </w:rPr>
        <w:t>. Срок уточнения правил землепользования и застройки в соответствии с </w:t>
      </w:r>
      <w:hyperlink r:id="rId41" w:anchor="dst3125" w:history="1">
        <w:r w:rsidRPr="00786378">
          <w:rPr>
            <w:rFonts w:eastAsia="Helvetica Neue Light"/>
          </w:rPr>
          <w:t xml:space="preserve">частью </w:t>
        </w:r>
        <w:r>
          <w:rPr>
            <w:rFonts w:eastAsia="Helvetica Neue Light"/>
          </w:rPr>
          <w:t>14</w:t>
        </w:r>
      </w:hyperlink>
      <w:r w:rsidRPr="00786378">
        <w:rPr>
          <w:rFonts w:eastAsia="Helvetica Neue Light"/>
        </w:rPr>
        <w:t>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r:id="rId42" w:anchor="dst3124" w:history="1">
        <w:r w:rsidRPr="00786378">
          <w:rPr>
            <w:rFonts w:eastAsia="Helvetica Neue Light"/>
          </w:rPr>
          <w:t xml:space="preserve">частью </w:t>
        </w:r>
        <w:r>
          <w:rPr>
            <w:rFonts w:eastAsia="Helvetica Neue Light"/>
          </w:rPr>
          <w:t>13</w:t>
        </w:r>
      </w:hyperlink>
      <w:r w:rsidRPr="00786378">
        <w:rPr>
          <w:rFonts w:eastAsia="Helvetica Neue Light"/>
        </w:rPr>
        <w:t>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43" w:anchor="dst2456" w:history="1">
        <w:r w:rsidRPr="00786378">
          <w:rPr>
            <w:rFonts w:eastAsia="Helvetica Neue Light"/>
          </w:rPr>
          <w:t xml:space="preserve">пунктами </w:t>
        </w:r>
        <w:r>
          <w:rPr>
            <w:rFonts w:eastAsia="Helvetica Neue Light"/>
          </w:rPr>
          <w:t>4</w:t>
        </w:r>
      </w:hyperlink>
      <w:r>
        <w:rPr>
          <w:rFonts w:eastAsia="Helvetica Neue Light"/>
        </w:rPr>
        <w:t>-</w:t>
      </w:r>
      <w:hyperlink r:id="rId44" w:anchor="dst2458" w:history="1">
        <w:r>
          <w:rPr>
            <w:rFonts w:eastAsia="Helvetica Neue Light"/>
          </w:rPr>
          <w:t>6</w:t>
        </w:r>
        <w:r w:rsidRPr="00786378">
          <w:rPr>
            <w:rFonts w:eastAsia="Helvetica Neue Light"/>
          </w:rPr>
          <w:t xml:space="preserve"> части 2</w:t>
        </w:r>
      </w:hyperlink>
      <w:r w:rsidRPr="00786378">
        <w:rPr>
          <w:rFonts w:eastAsia="Helvetica Neue Light"/>
        </w:rPr>
        <w:t> настоящей статьи оснований для внесения изменений в правила землепользования и застройки.</w:t>
      </w:r>
    </w:p>
    <w:p w14:paraId="3B225A58" w14:textId="77777777" w:rsidR="003F2950" w:rsidRPr="00954D17" w:rsidRDefault="003F2950" w:rsidP="003F2950">
      <w:pPr>
        <w:pStyle w:val="ConsPlusNormal"/>
        <w:spacing w:before="240"/>
        <w:jc w:val="both"/>
        <w:outlineLvl w:val="1"/>
        <w:rPr>
          <w:b/>
          <w:sz w:val="24"/>
          <w:szCs w:val="24"/>
        </w:rPr>
      </w:pPr>
      <w:bookmarkStart w:id="242" w:name="_Toc14774906"/>
      <w:bookmarkStart w:id="243" w:name="_Toc63064838"/>
      <w:bookmarkStart w:id="244" w:name="_Toc216359109"/>
      <w:r w:rsidRPr="00954D17">
        <w:rPr>
          <w:b/>
          <w:sz w:val="24"/>
          <w:szCs w:val="24"/>
        </w:rPr>
        <w:t xml:space="preserve">Глава </w:t>
      </w:r>
      <w:r>
        <w:rPr>
          <w:b/>
          <w:sz w:val="24"/>
          <w:szCs w:val="24"/>
        </w:rPr>
        <w:t xml:space="preserve">6. </w:t>
      </w:r>
      <w:r w:rsidRPr="00954D17">
        <w:rPr>
          <w:b/>
          <w:sz w:val="24"/>
          <w:szCs w:val="24"/>
        </w:rPr>
        <w:t>Положение о регулировании иных вопросов землепользования и застройки</w:t>
      </w:r>
      <w:bookmarkEnd w:id="207"/>
      <w:bookmarkEnd w:id="208"/>
      <w:bookmarkEnd w:id="209"/>
      <w:bookmarkEnd w:id="210"/>
      <w:bookmarkEnd w:id="242"/>
      <w:bookmarkEnd w:id="243"/>
      <w:bookmarkEnd w:id="244"/>
    </w:p>
    <w:p w14:paraId="2FF0A64E" w14:textId="77777777" w:rsidR="003F2950" w:rsidRPr="00830619" w:rsidRDefault="003F2950" w:rsidP="003F2950">
      <w:pPr>
        <w:pStyle w:val="ConsPlusNormal"/>
        <w:spacing w:before="240" w:after="240"/>
        <w:jc w:val="both"/>
        <w:outlineLvl w:val="2"/>
        <w:rPr>
          <w:b/>
          <w:sz w:val="24"/>
          <w:szCs w:val="24"/>
        </w:rPr>
      </w:pPr>
      <w:bookmarkStart w:id="245" w:name="_Toc524096676"/>
      <w:bookmarkStart w:id="246" w:name="_Toc531963517"/>
      <w:bookmarkStart w:id="247" w:name="_Toc63064839"/>
      <w:bookmarkStart w:id="248" w:name="_Toc14774907"/>
      <w:bookmarkStart w:id="249" w:name="_Toc229994310"/>
      <w:bookmarkStart w:id="250" w:name="_Toc266094981"/>
      <w:bookmarkStart w:id="251" w:name="_Toc470277558"/>
      <w:bookmarkStart w:id="252" w:name="_Toc482832998"/>
      <w:bookmarkStart w:id="253" w:name="_Toc331865297"/>
      <w:bookmarkStart w:id="254" w:name="_Toc331865324"/>
      <w:bookmarkStart w:id="255" w:name="_Toc216359110"/>
      <w:r w:rsidRPr="00830619">
        <w:rPr>
          <w:b/>
          <w:sz w:val="24"/>
          <w:szCs w:val="24"/>
        </w:rPr>
        <w:t>Статья</w:t>
      </w:r>
      <w:r>
        <w:rPr>
          <w:b/>
          <w:sz w:val="24"/>
          <w:szCs w:val="24"/>
        </w:rPr>
        <w:t xml:space="preserve"> 16</w:t>
      </w:r>
      <w:r w:rsidRPr="00830619">
        <w:rPr>
          <w:b/>
          <w:sz w:val="24"/>
          <w:szCs w:val="24"/>
        </w:rPr>
        <w:t>. Размещение рекламных конструкций, информационных и иных конструкций, не содержащих сведений рекламного характера</w:t>
      </w:r>
      <w:bookmarkEnd w:id="245"/>
      <w:bookmarkEnd w:id="246"/>
      <w:bookmarkEnd w:id="247"/>
      <w:bookmarkEnd w:id="255"/>
    </w:p>
    <w:p w14:paraId="3E28CAFD" w14:textId="38297572" w:rsidR="003F2950" w:rsidRDefault="00401CC4" w:rsidP="003F2950">
      <w:pPr>
        <w:tabs>
          <w:tab w:val="left" w:pos="993"/>
        </w:tabs>
        <w:ind w:firstLine="709"/>
        <w:jc w:val="both"/>
        <w:rPr>
          <w:rFonts w:ascii="Times New Roman" w:eastAsia="Helvetica Neue Light" w:hAnsi="Times New Roman" w:cs="Times New Roman"/>
          <w:bCs/>
          <w:bdr w:val="nil"/>
        </w:rPr>
      </w:pPr>
      <w:bookmarkStart w:id="256" w:name="_Toc468817893"/>
      <w:bookmarkStart w:id="257" w:name="_Toc468962749"/>
      <w:bookmarkStart w:id="258" w:name="_Toc26187374"/>
      <w:r w:rsidRPr="00011F1C">
        <w:rPr>
          <w:rFonts w:ascii="Times New Roman" w:eastAsia="Helvetica Neue Light" w:hAnsi="Times New Roman" w:cs="Times New Roman"/>
          <w:bCs/>
          <w:bdr w:val="nil"/>
        </w:rPr>
        <w:lastRenderedPageBreak/>
        <w:t>Размещение рекламных конструкций, средств наружной рек</w:t>
      </w:r>
      <w:r>
        <w:rPr>
          <w:rFonts w:ascii="Times New Roman" w:eastAsia="Helvetica Neue Light" w:hAnsi="Times New Roman" w:cs="Times New Roman"/>
          <w:bCs/>
          <w:bdr w:val="nil"/>
        </w:rPr>
        <w:t>ламы на недвижимом имуществе не</w:t>
      </w:r>
      <w:r w:rsidRPr="00011F1C">
        <w:rPr>
          <w:rFonts w:ascii="Times New Roman" w:eastAsia="Helvetica Neue Light" w:hAnsi="Times New Roman" w:cs="Times New Roman"/>
          <w:bCs/>
          <w:bdr w:val="nil"/>
        </w:rPr>
        <w:t>зависимо от формы собственности, а также на сооружениях, не требующих при их возведении разрешения на строительство, предусмотренного Градостроительным кодексом Российской Федерации</w:t>
      </w:r>
      <w:r>
        <w:rPr>
          <w:rFonts w:ascii="Times New Roman" w:eastAsia="Helvetica Neue Light" w:hAnsi="Times New Roman" w:cs="Times New Roman"/>
          <w:bCs/>
          <w:bdr w:val="nil"/>
        </w:rPr>
        <w:t>,</w:t>
      </w:r>
      <w:r w:rsidRPr="00011F1C">
        <w:rPr>
          <w:rFonts w:ascii="Times New Roman" w:eastAsia="Helvetica Neue Light" w:hAnsi="Times New Roman" w:cs="Times New Roman"/>
          <w:bCs/>
          <w:bdr w:val="nil"/>
        </w:rPr>
        <w:t xml:space="preserve"> на территории муниципального образования </w:t>
      </w:r>
      <w:r w:rsidR="007A02B9">
        <w:rPr>
          <w:rFonts w:ascii="Times New Roman" w:eastAsia="Helvetica Neue Light" w:hAnsi="Times New Roman" w:cs="Times New Roman"/>
          <w:bCs/>
          <w:bdr w:val="nil"/>
        </w:rPr>
        <w:t xml:space="preserve">«Сельское поселение </w:t>
      </w:r>
      <w:proofErr w:type="spellStart"/>
      <w:r w:rsidR="007A02B9">
        <w:rPr>
          <w:rFonts w:ascii="Times New Roman" w:eastAsia="Helvetica Neue Light" w:hAnsi="Times New Roman" w:cs="Times New Roman"/>
          <w:bCs/>
          <w:bdr w:val="nil"/>
        </w:rPr>
        <w:t>Раздорский</w:t>
      </w:r>
      <w:proofErr w:type="spellEnd"/>
      <w:r w:rsidR="007A02B9">
        <w:rPr>
          <w:rFonts w:ascii="Times New Roman" w:eastAsia="Helvetica Neue Light" w:hAnsi="Times New Roman" w:cs="Times New Roman"/>
          <w:bCs/>
          <w:bdr w:val="nil"/>
        </w:rPr>
        <w:t xml:space="preserve"> сельсовет Камызякского муниципального района Астраханской области»</w:t>
      </w:r>
      <w:r w:rsidRPr="00011F1C">
        <w:rPr>
          <w:rFonts w:ascii="Times New Roman" w:eastAsia="Helvetica Neue Light" w:hAnsi="Times New Roman" w:cs="Times New Roman"/>
          <w:bCs/>
          <w:bdr w:val="nil"/>
        </w:rPr>
        <w:t xml:space="preserve"> допустимо при условии соблюдений требований Федерального закона от 13.03.2006 №38-ФЗ «О рекламе», </w:t>
      </w:r>
      <w:r>
        <w:rPr>
          <w:rFonts w:ascii="Times New Roman" w:eastAsia="Helvetica Neue Light" w:hAnsi="Times New Roman" w:cs="Times New Roman"/>
          <w:bCs/>
          <w:bdr w:val="nil"/>
        </w:rPr>
        <w:t>с</w:t>
      </w:r>
      <w:r w:rsidRPr="00011F1C">
        <w:rPr>
          <w:rFonts w:ascii="Times New Roman" w:eastAsia="Helvetica Neue Light" w:hAnsi="Times New Roman" w:cs="Times New Roman"/>
          <w:bCs/>
          <w:bdr w:val="nil"/>
        </w:rPr>
        <w:t xml:space="preserve">хемы размещения рекламных конструкций на территории муниципального образования </w:t>
      </w:r>
      <w:r w:rsidR="007A02B9">
        <w:rPr>
          <w:rFonts w:ascii="Times New Roman" w:eastAsia="Helvetica Neue Light" w:hAnsi="Times New Roman" w:cs="Times New Roman"/>
          <w:bCs/>
          <w:bdr w:val="nil"/>
        </w:rPr>
        <w:t xml:space="preserve">«Сельское поселение </w:t>
      </w:r>
      <w:proofErr w:type="spellStart"/>
      <w:r w:rsidR="007A02B9">
        <w:rPr>
          <w:rFonts w:ascii="Times New Roman" w:eastAsia="Helvetica Neue Light" w:hAnsi="Times New Roman" w:cs="Times New Roman"/>
          <w:bCs/>
          <w:bdr w:val="nil"/>
        </w:rPr>
        <w:t>Раздорский</w:t>
      </w:r>
      <w:proofErr w:type="spellEnd"/>
      <w:r w:rsidR="007A02B9">
        <w:rPr>
          <w:rFonts w:ascii="Times New Roman" w:eastAsia="Helvetica Neue Light" w:hAnsi="Times New Roman" w:cs="Times New Roman"/>
          <w:bCs/>
          <w:bdr w:val="nil"/>
        </w:rPr>
        <w:t xml:space="preserve"> сельсовет Камызякского муниципального района Астраханской области»</w:t>
      </w:r>
      <w:r w:rsidRPr="00011F1C">
        <w:rPr>
          <w:rFonts w:ascii="Times New Roman" w:eastAsia="Helvetica Neue Light" w:hAnsi="Times New Roman" w:cs="Times New Roman"/>
          <w:bCs/>
          <w:bdr w:val="nil"/>
        </w:rPr>
        <w:t>, с учетом требований ГОСТа Р 52044, технических регламентов, и только при наличии разрешения на установку и эксплуатацию конструкции.</w:t>
      </w:r>
      <w:bookmarkEnd w:id="256"/>
      <w:bookmarkEnd w:id="257"/>
    </w:p>
    <w:p w14:paraId="62BD9D8C" w14:textId="246891F5" w:rsidR="001B2A04" w:rsidRPr="001B2A04" w:rsidRDefault="001B2A04" w:rsidP="001B2A04">
      <w:pPr>
        <w:spacing w:before="240" w:after="240"/>
        <w:jc w:val="both"/>
        <w:outlineLvl w:val="2"/>
        <w:rPr>
          <w:rFonts w:ascii="Times New Roman" w:hAnsi="Times New Roman" w:cs="Times New Roman"/>
          <w:b/>
          <w:iCs/>
        </w:rPr>
      </w:pPr>
      <w:bookmarkStart w:id="259" w:name="_Toc132878542"/>
      <w:bookmarkStart w:id="260" w:name="_Toc134717988"/>
      <w:bookmarkStart w:id="261" w:name="_Toc140582341"/>
      <w:bookmarkStart w:id="262" w:name="_Toc153879949"/>
      <w:bookmarkStart w:id="263" w:name="_Toc216359111"/>
      <w:r w:rsidRPr="001B2A04">
        <w:rPr>
          <w:rFonts w:ascii="Times New Roman" w:hAnsi="Times New Roman" w:cs="Times New Roman"/>
          <w:b/>
          <w:iCs/>
        </w:rPr>
        <w:t>Статья 1</w:t>
      </w:r>
      <w:r>
        <w:rPr>
          <w:rFonts w:ascii="Times New Roman" w:hAnsi="Times New Roman" w:cs="Times New Roman"/>
          <w:b/>
          <w:iCs/>
        </w:rPr>
        <w:t>7</w:t>
      </w:r>
      <w:r w:rsidRPr="001B2A04">
        <w:rPr>
          <w:rFonts w:ascii="Times New Roman" w:hAnsi="Times New Roman" w:cs="Times New Roman"/>
          <w:b/>
          <w:iCs/>
        </w:rPr>
        <w:t>. Определение и порядок согласования архитектурно-градостроительного облика объекта капитального строительства</w:t>
      </w:r>
      <w:bookmarkEnd w:id="259"/>
      <w:bookmarkEnd w:id="260"/>
      <w:bookmarkEnd w:id="261"/>
      <w:bookmarkEnd w:id="262"/>
      <w:bookmarkEnd w:id="263"/>
    </w:p>
    <w:p w14:paraId="1F51E27F" w14:textId="77777777" w:rsidR="001B2A04" w:rsidRPr="001B2A04" w:rsidRDefault="001B2A04" w:rsidP="001B2A04">
      <w:pPr>
        <w:pStyle w:val="affff"/>
        <w:numPr>
          <w:ilvl w:val="0"/>
          <w:numId w:val="34"/>
        </w:numPr>
        <w:tabs>
          <w:tab w:val="left" w:pos="993"/>
        </w:tabs>
        <w:ind w:left="0" w:firstLine="709"/>
        <w:rPr>
          <w:rFonts w:eastAsia="Helvetica Neue Light"/>
          <w:bCs/>
          <w:bdr w:val="nil"/>
        </w:rPr>
      </w:pPr>
      <w:r w:rsidRPr="001B2A04">
        <w:rPr>
          <w:rFonts w:eastAsia="Helvetica Neue Light"/>
          <w:bCs/>
          <w:bdr w:val="nil"/>
        </w:rPr>
        <w:t>Требования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и иным характеристикам объекта капитального строительства, которые устанавливаются Правительством Российской Федерации, если иное не предусмотрено Градостроительным кодексом Российской Федерации.</w:t>
      </w:r>
    </w:p>
    <w:p w14:paraId="236AE56D" w14:textId="77777777" w:rsidR="001B2A04" w:rsidRPr="001B2A04" w:rsidRDefault="001B2A04" w:rsidP="001B2A04">
      <w:pPr>
        <w:pStyle w:val="affff"/>
        <w:numPr>
          <w:ilvl w:val="0"/>
          <w:numId w:val="34"/>
        </w:numPr>
        <w:tabs>
          <w:tab w:val="left" w:pos="993"/>
        </w:tabs>
        <w:ind w:left="0" w:firstLine="709"/>
        <w:rPr>
          <w:rFonts w:eastAsia="Helvetica Neue Light"/>
          <w:bCs/>
          <w:bdr w:val="nil"/>
        </w:rPr>
      </w:pPr>
      <w:r w:rsidRPr="001B2A04">
        <w:rPr>
          <w:rFonts w:eastAsia="Helvetica Neue Light"/>
          <w:bCs/>
          <w:bdr w:val="nil"/>
        </w:rPr>
        <w:t>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в границах территорий, предусмотренных частью 5.3 статьи 30 Градостроительного кодекса Российской Федерации, за исключением случаев, предусмотренных частью 2 настоящей статьи.</w:t>
      </w:r>
    </w:p>
    <w:p w14:paraId="56F03E6B" w14:textId="77777777" w:rsidR="001B2A04" w:rsidRPr="001B2A04" w:rsidRDefault="001B2A04" w:rsidP="001B2A04">
      <w:pPr>
        <w:pStyle w:val="affff"/>
        <w:numPr>
          <w:ilvl w:val="0"/>
          <w:numId w:val="34"/>
        </w:numPr>
        <w:tabs>
          <w:tab w:val="left" w:pos="993"/>
        </w:tabs>
        <w:ind w:left="0" w:firstLine="709"/>
        <w:rPr>
          <w:rFonts w:eastAsia="Helvetica Neue Light"/>
          <w:bCs/>
          <w:bdr w:val="nil"/>
        </w:rPr>
      </w:pPr>
      <w:r w:rsidRPr="001B2A04">
        <w:rPr>
          <w:rFonts w:eastAsia="Helvetica Neue Light"/>
          <w:bCs/>
          <w:bdr w:val="nil"/>
        </w:rPr>
        <w:t>Согласование архитектурно-градостроительного облика объекта капитального строительства не требуется в отношении:</w:t>
      </w:r>
    </w:p>
    <w:p w14:paraId="59977512" w14:textId="77777777" w:rsidR="001B2A04" w:rsidRPr="001B2A04" w:rsidRDefault="001B2A04" w:rsidP="001B2A04">
      <w:pPr>
        <w:pStyle w:val="affff"/>
        <w:numPr>
          <w:ilvl w:val="1"/>
          <w:numId w:val="35"/>
        </w:numPr>
        <w:tabs>
          <w:tab w:val="left" w:pos="993"/>
        </w:tabs>
        <w:ind w:left="0" w:firstLine="709"/>
        <w:rPr>
          <w:rFonts w:eastAsia="Helvetica Neue Light"/>
          <w:bCs/>
          <w:bdr w:val="nil"/>
        </w:rPr>
      </w:pPr>
      <w:r w:rsidRPr="001B2A04">
        <w:rPr>
          <w:rFonts w:eastAsia="Helvetica Neue Light"/>
          <w:bCs/>
          <w:bdr w:val="nil"/>
        </w:rPr>
        <w:t>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14:paraId="22732A74" w14:textId="77777777" w:rsidR="001B2A04" w:rsidRPr="001B2A04" w:rsidRDefault="001B2A04" w:rsidP="001B2A04">
      <w:pPr>
        <w:pStyle w:val="affff"/>
        <w:numPr>
          <w:ilvl w:val="1"/>
          <w:numId w:val="35"/>
        </w:numPr>
        <w:tabs>
          <w:tab w:val="left" w:pos="993"/>
        </w:tabs>
        <w:ind w:left="0" w:firstLine="709"/>
        <w:rPr>
          <w:rFonts w:eastAsia="Helvetica Neue Light"/>
          <w:bCs/>
          <w:bdr w:val="nil"/>
        </w:rPr>
      </w:pPr>
      <w:r w:rsidRPr="001B2A04">
        <w:rPr>
          <w:rFonts w:eastAsia="Helvetica Neue Light"/>
          <w:bCs/>
          <w:bdr w:val="nil"/>
        </w:rPr>
        <w:t>объектов, для строительства или реконструкции которых не требуется получение разрешения на строительство;</w:t>
      </w:r>
    </w:p>
    <w:p w14:paraId="373061BC" w14:textId="77777777" w:rsidR="001B2A04" w:rsidRPr="001B2A04" w:rsidRDefault="001B2A04" w:rsidP="001B2A04">
      <w:pPr>
        <w:pStyle w:val="affff"/>
        <w:numPr>
          <w:ilvl w:val="1"/>
          <w:numId w:val="35"/>
        </w:numPr>
        <w:tabs>
          <w:tab w:val="left" w:pos="993"/>
        </w:tabs>
        <w:ind w:left="0" w:firstLine="709"/>
        <w:rPr>
          <w:rFonts w:eastAsia="Helvetica Neue Light"/>
          <w:bCs/>
          <w:bdr w:val="nil"/>
        </w:rPr>
      </w:pPr>
      <w:r w:rsidRPr="001B2A04">
        <w:rPr>
          <w:rFonts w:eastAsia="Helvetica Neue Light"/>
          <w:bCs/>
          <w:bdr w:val="nil"/>
        </w:rPr>
        <w:t>объектов, расположенных на земельных участках, находящихся в пользовании учреждений, исполняющих наказание;</w:t>
      </w:r>
    </w:p>
    <w:p w14:paraId="5622289C" w14:textId="77777777" w:rsidR="001B2A04" w:rsidRPr="001B2A04" w:rsidRDefault="001B2A04" w:rsidP="001B2A04">
      <w:pPr>
        <w:pStyle w:val="affff"/>
        <w:numPr>
          <w:ilvl w:val="1"/>
          <w:numId w:val="35"/>
        </w:numPr>
        <w:tabs>
          <w:tab w:val="left" w:pos="993"/>
        </w:tabs>
        <w:ind w:left="0" w:firstLine="709"/>
        <w:rPr>
          <w:rFonts w:eastAsia="Helvetica Neue Light"/>
          <w:bCs/>
          <w:bdr w:val="nil"/>
        </w:rPr>
      </w:pPr>
      <w:r w:rsidRPr="001B2A04">
        <w:rPr>
          <w:rFonts w:eastAsia="Helvetica Neue Light"/>
          <w:bCs/>
          <w:bdr w:val="nil"/>
        </w:rPr>
        <w:t>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14:paraId="777CD52A" w14:textId="77777777" w:rsidR="001B2A04" w:rsidRPr="001B2A04" w:rsidRDefault="001B2A04" w:rsidP="001B2A04">
      <w:pPr>
        <w:pStyle w:val="affff"/>
        <w:numPr>
          <w:ilvl w:val="1"/>
          <w:numId w:val="35"/>
        </w:numPr>
        <w:tabs>
          <w:tab w:val="left" w:pos="993"/>
        </w:tabs>
        <w:ind w:left="0" w:firstLine="709"/>
        <w:rPr>
          <w:rFonts w:eastAsia="Helvetica Neue Light"/>
          <w:bCs/>
          <w:bdr w:val="nil"/>
        </w:rPr>
      </w:pPr>
      <w:r w:rsidRPr="001B2A04">
        <w:rPr>
          <w:rFonts w:eastAsia="Helvetica Neue Light"/>
          <w:bCs/>
          <w:bdr w:val="nil"/>
        </w:rPr>
        <w:t>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w:t>
      </w:r>
    </w:p>
    <w:p w14:paraId="0B0AAD10" w14:textId="77777777" w:rsidR="001B2A04" w:rsidRPr="001B2A04" w:rsidRDefault="001B2A04" w:rsidP="001B2A04">
      <w:pPr>
        <w:pStyle w:val="affff"/>
        <w:numPr>
          <w:ilvl w:val="0"/>
          <w:numId w:val="34"/>
        </w:numPr>
        <w:tabs>
          <w:tab w:val="left" w:pos="993"/>
        </w:tabs>
        <w:ind w:left="0" w:firstLine="709"/>
        <w:rPr>
          <w:rFonts w:eastAsia="Helvetica Neue Light"/>
          <w:bCs/>
          <w:bdr w:val="nil"/>
        </w:rPr>
      </w:pPr>
      <w:r w:rsidRPr="001B2A04">
        <w:rPr>
          <w:rFonts w:eastAsia="Helvetica Neue Light"/>
          <w:bCs/>
          <w:bdr w:val="nil"/>
        </w:rPr>
        <w:t>Срок выдачи согласования архитектурно-градостроительного облика объекта капитального строительства не может превышать десять рабочих дней.</w:t>
      </w:r>
    </w:p>
    <w:p w14:paraId="339DFB95" w14:textId="77777777" w:rsidR="001B2A04" w:rsidRPr="001B2A04" w:rsidRDefault="001B2A04" w:rsidP="001B2A04">
      <w:pPr>
        <w:pStyle w:val="affff"/>
        <w:numPr>
          <w:ilvl w:val="0"/>
          <w:numId w:val="34"/>
        </w:numPr>
        <w:tabs>
          <w:tab w:val="left" w:pos="993"/>
        </w:tabs>
        <w:ind w:left="0" w:firstLine="709"/>
        <w:rPr>
          <w:rFonts w:eastAsia="Helvetica Neue Light"/>
          <w:bCs/>
          <w:bdr w:val="nil"/>
        </w:rPr>
      </w:pPr>
      <w:r w:rsidRPr="001B2A04">
        <w:rPr>
          <w:rFonts w:eastAsia="Helvetica Neue Light"/>
          <w:bCs/>
          <w:bdr w:val="nil"/>
        </w:rPr>
        <w:t>Основанием для отказа в согласовании архитектурно-градостроительного облика объекта капитального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14:paraId="298B5EB9" w14:textId="4EC94285" w:rsidR="001B2A04" w:rsidRPr="001B2A04" w:rsidRDefault="001B2A04" w:rsidP="001B2A04">
      <w:pPr>
        <w:tabs>
          <w:tab w:val="left" w:pos="993"/>
        </w:tabs>
        <w:ind w:firstLine="709"/>
        <w:jc w:val="both"/>
        <w:rPr>
          <w:rFonts w:ascii="Times New Roman" w:eastAsia="Helvetica Neue Light" w:hAnsi="Times New Roman" w:cs="Times New Roman"/>
          <w:bCs/>
          <w:bdr w:val="nil"/>
        </w:rPr>
      </w:pPr>
      <w:r w:rsidRPr="001B2A04">
        <w:rPr>
          <w:rFonts w:ascii="Times New Roman" w:eastAsia="Helvetica Neue Light" w:hAnsi="Times New Roman" w:cs="Times New Roman"/>
          <w:bCs/>
          <w:bdr w:val="nil"/>
        </w:rPr>
        <w:lastRenderedPageBreak/>
        <w:t>Порядок согласования архитектурно-градостроительного облика объекта капитального строительства устанавливается Правительством Российской Федерации, если иное не предусмотрено Градостроительным кодексом Российской Федерации.</w:t>
      </w:r>
    </w:p>
    <w:p w14:paraId="3E001EC8" w14:textId="4CAD3C0F" w:rsidR="003F2950" w:rsidRPr="00545338" w:rsidRDefault="003F2950" w:rsidP="003F2950">
      <w:pPr>
        <w:spacing w:before="240" w:after="240"/>
        <w:jc w:val="both"/>
        <w:outlineLvl w:val="2"/>
        <w:rPr>
          <w:rFonts w:ascii="Times New Roman" w:hAnsi="Times New Roman" w:cs="Times New Roman"/>
          <w:b/>
          <w:iCs/>
        </w:rPr>
      </w:pPr>
      <w:bookmarkStart w:id="264" w:name="_Toc63064840"/>
      <w:bookmarkStart w:id="265" w:name="_Toc216359112"/>
      <w:r w:rsidRPr="00545338">
        <w:rPr>
          <w:rFonts w:ascii="Times New Roman" w:hAnsi="Times New Roman" w:cs="Times New Roman"/>
          <w:b/>
          <w:iCs/>
        </w:rPr>
        <w:t xml:space="preserve">Статья </w:t>
      </w:r>
      <w:r>
        <w:rPr>
          <w:rFonts w:ascii="Times New Roman" w:hAnsi="Times New Roman" w:cs="Times New Roman"/>
          <w:b/>
          <w:iCs/>
        </w:rPr>
        <w:t>1</w:t>
      </w:r>
      <w:r w:rsidR="001B2A04">
        <w:rPr>
          <w:rFonts w:ascii="Times New Roman" w:hAnsi="Times New Roman" w:cs="Times New Roman"/>
          <w:b/>
          <w:iCs/>
        </w:rPr>
        <w:t>8</w:t>
      </w:r>
      <w:r w:rsidRPr="00545338">
        <w:rPr>
          <w:rFonts w:ascii="Times New Roman" w:hAnsi="Times New Roman" w:cs="Times New Roman"/>
          <w:b/>
          <w:iCs/>
        </w:rPr>
        <w:t>. Подготовка градостроительных</w:t>
      </w:r>
      <w:r>
        <w:rPr>
          <w:rFonts w:ascii="Times New Roman" w:hAnsi="Times New Roman" w:cs="Times New Roman"/>
          <w:b/>
          <w:iCs/>
        </w:rPr>
        <w:t xml:space="preserve"> </w:t>
      </w:r>
      <w:r w:rsidRPr="00545338">
        <w:rPr>
          <w:rFonts w:ascii="Times New Roman" w:hAnsi="Times New Roman" w:cs="Times New Roman"/>
          <w:b/>
          <w:iCs/>
        </w:rPr>
        <w:t>планов земельных участков</w:t>
      </w:r>
      <w:bookmarkEnd w:id="264"/>
      <w:bookmarkEnd w:id="265"/>
    </w:p>
    <w:p w14:paraId="25A9B473" w14:textId="77777777" w:rsidR="00401CC4" w:rsidRPr="006D6D2F" w:rsidRDefault="00401CC4" w:rsidP="00401CC4">
      <w:pPr>
        <w:pStyle w:val="affff"/>
        <w:tabs>
          <w:tab w:val="left" w:pos="993"/>
        </w:tabs>
        <w:rPr>
          <w:rStyle w:val="18"/>
        </w:rPr>
      </w:pPr>
      <w:r w:rsidRPr="006D6D2F">
        <w:rPr>
          <w:rStyle w:val="18"/>
        </w:rPr>
        <w:t>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14:paraId="7A7C78CA" w14:textId="77777777" w:rsidR="00401CC4" w:rsidRPr="006D6D2F" w:rsidRDefault="00401CC4" w:rsidP="00401CC4">
      <w:pPr>
        <w:pStyle w:val="affff"/>
        <w:tabs>
          <w:tab w:val="left" w:pos="993"/>
        </w:tabs>
        <w:rPr>
          <w:rStyle w:val="18"/>
        </w:rPr>
      </w:pPr>
      <w:bookmarkStart w:id="266" w:name="dst3192"/>
      <w:bookmarkEnd w:id="266"/>
      <w:r>
        <w:rPr>
          <w:rStyle w:val="18"/>
        </w:rPr>
        <w:t>2</w:t>
      </w:r>
      <w:r w:rsidRPr="006D6D2F">
        <w:rPr>
          <w:rStyle w:val="18"/>
        </w:rPr>
        <w:t>.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14:paraId="1432D57F" w14:textId="77777777" w:rsidR="00401CC4" w:rsidRPr="006D6D2F" w:rsidRDefault="00401CC4" w:rsidP="00401CC4">
      <w:pPr>
        <w:pStyle w:val="affff"/>
        <w:tabs>
          <w:tab w:val="left" w:pos="993"/>
        </w:tabs>
        <w:rPr>
          <w:rStyle w:val="18"/>
        </w:rPr>
      </w:pPr>
      <w:bookmarkStart w:id="267" w:name="dst2993"/>
      <w:bookmarkEnd w:id="267"/>
      <w:r>
        <w:rPr>
          <w:rStyle w:val="18"/>
        </w:rPr>
        <w:t>3</w:t>
      </w:r>
      <w:r w:rsidRPr="006D6D2F">
        <w:rPr>
          <w:rStyle w:val="18"/>
        </w:rPr>
        <w:t>. 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технические условия подключения (технологического присоединения) объектов капитального строительства к сетям инженерно-технического обеспечения.</w:t>
      </w:r>
    </w:p>
    <w:p w14:paraId="7D352334" w14:textId="77777777" w:rsidR="00401CC4" w:rsidRPr="006D6D2F" w:rsidRDefault="00401CC4" w:rsidP="00401CC4">
      <w:pPr>
        <w:pStyle w:val="affff"/>
        <w:tabs>
          <w:tab w:val="left" w:pos="993"/>
        </w:tabs>
        <w:rPr>
          <w:rStyle w:val="18"/>
        </w:rPr>
      </w:pPr>
      <w:bookmarkStart w:id="268" w:name="dst1912"/>
      <w:bookmarkEnd w:id="268"/>
      <w:r>
        <w:rPr>
          <w:rStyle w:val="18"/>
        </w:rPr>
        <w:t>4</w:t>
      </w:r>
      <w:r w:rsidRPr="006D6D2F">
        <w:rPr>
          <w:rStyle w:val="18"/>
        </w:rPr>
        <w:t>. В градостроительном плане земельного участка содержится информация</w:t>
      </w:r>
      <w:r>
        <w:rPr>
          <w:rStyle w:val="18"/>
        </w:rPr>
        <w:t>, предусмотренная ст. 57.3 Градостроительного кодекса Российской Федерации.</w:t>
      </w:r>
    </w:p>
    <w:p w14:paraId="7A947953" w14:textId="77777777" w:rsidR="00401CC4" w:rsidRPr="006D6D2F" w:rsidRDefault="00401CC4" w:rsidP="00401CC4">
      <w:pPr>
        <w:pStyle w:val="affff"/>
        <w:tabs>
          <w:tab w:val="left" w:pos="993"/>
        </w:tabs>
        <w:rPr>
          <w:rStyle w:val="18"/>
        </w:rPr>
      </w:pPr>
      <w:bookmarkStart w:id="269" w:name="dst2834"/>
      <w:bookmarkStart w:id="270" w:name="dst3194"/>
      <w:bookmarkEnd w:id="269"/>
      <w:bookmarkEnd w:id="270"/>
      <w:r>
        <w:rPr>
          <w:rStyle w:val="18"/>
        </w:rPr>
        <w:t>5</w:t>
      </w:r>
      <w:r w:rsidRPr="006D6D2F">
        <w:rPr>
          <w:rStyle w:val="18"/>
        </w:rPr>
        <w:t xml:space="preserve">. </w:t>
      </w:r>
      <w:r w:rsidRPr="00986AD3">
        <w:rPr>
          <w:rStyle w:val="18"/>
        </w:rPr>
        <w:t xml:space="preserve">В случае, если в соответствии с </w:t>
      </w:r>
      <w:r>
        <w:rPr>
          <w:rStyle w:val="18"/>
        </w:rPr>
        <w:t>Градостроительным</w:t>
      </w:r>
      <w:r w:rsidRPr="00986AD3">
        <w:rPr>
          <w:rStyle w:val="18"/>
        </w:rPr>
        <w:t xml:space="preserve"> кодексом</w:t>
      </w:r>
      <w:r>
        <w:rPr>
          <w:rStyle w:val="18"/>
        </w:rPr>
        <w:t xml:space="preserve"> Российской Федерации</w:t>
      </w:r>
      <w:r w:rsidRPr="00986AD3">
        <w:rPr>
          <w:rStyle w:val="18"/>
        </w:rPr>
        <w:t xml:space="preserve">,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w:t>
      </w:r>
      <w:r>
        <w:rPr>
          <w:rFonts w:eastAsia="Times New Roman"/>
        </w:rPr>
        <w:t>Градостроительным кодексом Российской Федерации</w:t>
      </w:r>
      <w:r w:rsidRPr="00986AD3">
        <w:rPr>
          <w:rStyle w:val="18"/>
        </w:rPr>
        <w:t xml:space="preserve"> или субъектом Российской Федерации)</w:t>
      </w:r>
      <w:r w:rsidRPr="006D6D2F">
        <w:rPr>
          <w:rStyle w:val="18"/>
        </w:rPr>
        <w:t>.</w:t>
      </w:r>
    </w:p>
    <w:p w14:paraId="2CFF53AC" w14:textId="77777777" w:rsidR="00401CC4" w:rsidRPr="006D6D2F" w:rsidRDefault="00401CC4" w:rsidP="00401CC4">
      <w:pPr>
        <w:pStyle w:val="affff"/>
        <w:tabs>
          <w:tab w:val="left" w:pos="993"/>
        </w:tabs>
        <w:rPr>
          <w:rStyle w:val="18"/>
        </w:rPr>
      </w:pPr>
      <w:bookmarkStart w:id="271" w:name="dst102052"/>
      <w:bookmarkEnd w:id="271"/>
      <w:r>
        <w:rPr>
          <w:rStyle w:val="18"/>
        </w:rPr>
        <w:t>6</w:t>
      </w:r>
      <w:r w:rsidRPr="006D6D2F">
        <w:rPr>
          <w:rStyle w:val="18"/>
        </w:rPr>
        <w:t xml:space="preserve">. </w:t>
      </w:r>
      <w:r w:rsidRPr="00986AD3">
        <w:rPr>
          <w:rStyle w:val="18"/>
        </w:rPr>
        <w:t xml:space="preserve">В целях получения градостроительного плана земельного участка правообладатель земельного участка, иное лицо в случае, предусмотренном частью </w:t>
      </w:r>
      <w:r>
        <w:rPr>
          <w:rStyle w:val="18"/>
        </w:rPr>
        <w:t>2</w:t>
      </w:r>
      <w:r w:rsidRPr="00986AD3">
        <w:rPr>
          <w:rStyle w:val="18"/>
        </w:rPr>
        <w:t xml:space="preserve"> настоящей статьи, обращаются с заявлением в </w:t>
      </w:r>
      <w:r>
        <w:rPr>
          <w:rStyle w:val="18"/>
        </w:rPr>
        <w:t>местную администрацию</w:t>
      </w:r>
      <w:r w:rsidRPr="00986AD3">
        <w:rPr>
          <w:rStyle w:val="18"/>
        </w:rPr>
        <w:t xml:space="preserve">. Заявление о выдаче градостроительного плана земельного участка может быть направлено в </w:t>
      </w:r>
      <w:r>
        <w:rPr>
          <w:rStyle w:val="18"/>
        </w:rPr>
        <w:t xml:space="preserve">местную </w:t>
      </w:r>
      <w:r>
        <w:rPr>
          <w:rStyle w:val="18"/>
        </w:rPr>
        <w:lastRenderedPageBreak/>
        <w:t>администрацию</w:t>
      </w:r>
      <w:r w:rsidRPr="00986AD3">
        <w:rPr>
          <w:rStyle w:val="18"/>
        </w:rPr>
        <w:t xml:space="preserve"> в форме электронного документа, подписанного электронной подписью, или подано заявителем через многофункциональный центр.</w:t>
      </w:r>
    </w:p>
    <w:p w14:paraId="5A39C453" w14:textId="77777777" w:rsidR="00401CC4" w:rsidRPr="006D6D2F" w:rsidRDefault="00401CC4" w:rsidP="00401CC4">
      <w:pPr>
        <w:pStyle w:val="affff"/>
        <w:tabs>
          <w:tab w:val="left" w:pos="993"/>
        </w:tabs>
        <w:rPr>
          <w:rStyle w:val="18"/>
        </w:rPr>
      </w:pPr>
      <w:bookmarkStart w:id="272" w:name="dst102053"/>
      <w:bookmarkEnd w:id="272"/>
      <w:r>
        <w:rPr>
          <w:rStyle w:val="18"/>
        </w:rPr>
        <w:t>7</w:t>
      </w:r>
      <w:r w:rsidRPr="006D6D2F">
        <w:rPr>
          <w:rStyle w:val="18"/>
        </w:rPr>
        <w:t xml:space="preserve">. </w:t>
      </w:r>
      <w:r>
        <w:rPr>
          <w:rStyle w:val="18"/>
        </w:rPr>
        <w:t>Местная администрация</w:t>
      </w:r>
      <w:r w:rsidRPr="00240DC1">
        <w:rPr>
          <w:rStyle w:val="18"/>
        </w:rPr>
        <w:t xml:space="preserve"> в течение четырнадцати рабочих дней после получения заявления, указанного в части 5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w:t>
      </w:r>
    </w:p>
    <w:p w14:paraId="752D91FF" w14:textId="77777777" w:rsidR="00401CC4" w:rsidRPr="006D6D2F" w:rsidRDefault="00401CC4" w:rsidP="00401CC4">
      <w:pPr>
        <w:pStyle w:val="affff"/>
        <w:tabs>
          <w:tab w:val="left" w:pos="993"/>
        </w:tabs>
        <w:rPr>
          <w:rStyle w:val="18"/>
        </w:rPr>
      </w:pPr>
      <w:bookmarkStart w:id="273" w:name="dst1933"/>
      <w:bookmarkEnd w:id="273"/>
      <w:r>
        <w:rPr>
          <w:rStyle w:val="18"/>
        </w:rPr>
        <w:t>8</w:t>
      </w:r>
      <w:r w:rsidRPr="006D6D2F">
        <w:rPr>
          <w:rStyle w:val="18"/>
        </w:rPr>
        <w:t xml:space="preserve">. При подготовке градостроительного плана земельного участка орган местного самоуправления в течение семи дней с даты получения заявления о выдаче такого документа направляет в организации, осуществляющие эксплуатацию сетей инженерно-технического обеспечения, запрос о предоставлении технических условий </w:t>
      </w:r>
      <w:proofErr w:type="gramStart"/>
      <w:r w:rsidRPr="006D6D2F">
        <w:rPr>
          <w:rStyle w:val="18"/>
        </w:rPr>
        <w:t>для подключения (технологического присоединения)</w:t>
      </w:r>
      <w:proofErr w:type="gramEnd"/>
      <w:r w:rsidRPr="006D6D2F">
        <w:rPr>
          <w:rStyle w:val="18"/>
        </w:rPr>
        <w:t xml:space="preserve"> планируемого к строительству или реконструкции объекта капитального строительства к сетям инженерно-технического обеспечения. Указанные технические условия подлежат представлению в орган местного самоуправления в срок, установленный </w:t>
      </w:r>
      <w:hyperlink r:id="rId45" w:anchor="dst102035" w:history="1">
        <w:r w:rsidRPr="006D6D2F">
          <w:rPr>
            <w:rStyle w:val="18"/>
          </w:rPr>
          <w:t>частью 7 статьи 48</w:t>
        </w:r>
      </w:hyperlink>
      <w:r w:rsidRPr="006D6D2F">
        <w:rPr>
          <w:rStyle w:val="18"/>
        </w:rPr>
        <w:t> </w:t>
      </w:r>
      <w:r>
        <w:rPr>
          <w:rStyle w:val="18"/>
        </w:rPr>
        <w:t>Градостроительного</w:t>
      </w:r>
      <w:r w:rsidRPr="006D6D2F">
        <w:rPr>
          <w:rStyle w:val="18"/>
        </w:rPr>
        <w:t xml:space="preserve"> кодекс</w:t>
      </w:r>
      <w:r>
        <w:rPr>
          <w:rStyle w:val="18"/>
        </w:rPr>
        <w:t>а Российской Федерации</w:t>
      </w:r>
      <w:r w:rsidRPr="006D6D2F">
        <w:rPr>
          <w:rStyle w:val="18"/>
        </w:rPr>
        <w:t>.</w:t>
      </w:r>
    </w:p>
    <w:p w14:paraId="7046C86A" w14:textId="77777777" w:rsidR="00401CC4" w:rsidRPr="006D6D2F" w:rsidRDefault="00401CC4" w:rsidP="00401CC4">
      <w:pPr>
        <w:pStyle w:val="affff"/>
        <w:tabs>
          <w:tab w:val="left" w:pos="993"/>
        </w:tabs>
        <w:rPr>
          <w:rStyle w:val="18"/>
        </w:rPr>
      </w:pPr>
      <w:bookmarkStart w:id="274" w:name="dst3196"/>
      <w:bookmarkEnd w:id="274"/>
      <w:r>
        <w:rPr>
          <w:rStyle w:val="18"/>
        </w:rPr>
        <w:t>9</w:t>
      </w:r>
      <w:r w:rsidRPr="006D6D2F">
        <w:rPr>
          <w:rStyle w:val="18"/>
        </w:rPr>
        <w:t>.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 и в документации по планировке территории (при наличии такой документации). Информация о цели использования земельного участка при ее наличии в заявлении о выдаче градостроительного плана земельного участка, за исключением случая, если такая информация о цели использования земельного участка не соответствует правилам землепользования и застройки, или сведения из правил землепользования и застройки и (или) документации по планировке территории предоставляются организациям, осуществляющим эксплуатацию сетей инженерно-технического обеспечения, органами местного самоуправления в составе запроса, указанного в </w:t>
      </w:r>
      <w:hyperlink r:id="rId46" w:anchor="dst1933" w:history="1">
        <w:r w:rsidRPr="00066300">
          <w:rPr>
            <w:rStyle w:val="18"/>
          </w:rPr>
          <w:t xml:space="preserve">части </w:t>
        </w:r>
        <w:r w:rsidR="003165AE" w:rsidRPr="00066300">
          <w:rPr>
            <w:rStyle w:val="18"/>
          </w:rPr>
          <w:t>8</w:t>
        </w:r>
      </w:hyperlink>
      <w:r w:rsidRPr="006D6D2F">
        <w:rPr>
          <w:rStyle w:val="18"/>
        </w:rPr>
        <w:t> настоящей статьи.</w:t>
      </w:r>
    </w:p>
    <w:p w14:paraId="6683702F" w14:textId="77777777" w:rsidR="00401CC4" w:rsidRPr="006D6D2F" w:rsidRDefault="00401CC4" w:rsidP="00401CC4">
      <w:pPr>
        <w:pStyle w:val="affff"/>
        <w:tabs>
          <w:tab w:val="left" w:pos="993"/>
        </w:tabs>
        <w:rPr>
          <w:rStyle w:val="18"/>
        </w:rPr>
      </w:pPr>
      <w:bookmarkStart w:id="275" w:name="dst3197"/>
      <w:bookmarkEnd w:id="275"/>
      <w:r>
        <w:rPr>
          <w:rStyle w:val="18"/>
        </w:rPr>
        <w:t>10</w:t>
      </w:r>
      <w:r w:rsidRPr="006D6D2F">
        <w:rPr>
          <w:rStyle w:val="18"/>
        </w:rPr>
        <w:t>. </w:t>
      </w:r>
      <w:hyperlink r:id="rId47" w:anchor="dst100014" w:history="1">
        <w:r w:rsidRPr="006D6D2F">
          <w:rPr>
            <w:rStyle w:val="18"/>
          </w:rPr>
          <w:t>Форма</w:t>
        </w:r>
      </w:hyperlink>
      <w:r w:rsidRPr="006D6D2F">
        <w:rPr>
          <w:rStyle w:val="18"/>
        </w:rPr>
        <w:t> градостроительного плана земельного участка, </w:t>
      </w:r>
      <w:hyperlink r:id="rId48" w:anchor="dst100149" w:history="1">
        <w:r w:rsidRPr="006D6D2F">
          <w:rPr>
            <w:rStyle w:val="18"/>
          </w:rPr>
          <w:t>порядок</w:t>
        </w:r>
      </w:hyperlink>
      <w:r w:rsidRPr="006D6D2F">
        <w:rPr>
          <w:rStyle w:val="18"/>
        </w:rPr>
        <w:t> ее заполнения, </w:t>
      </w:r>
      <w:hyperlink r:id="rId49" w:anchor="dst100010" w:history="1">
        <w:r w:rsidRPr="006D6D2F">
          <w:rPr>
            <w:rStyle w:val="18"/>
          </w:rPr>
          <w:t>порядок</w:t>
        </w:r>
      </w:hyperlink>
      <w:r w:rsidRPr="006D6D2F">
        <w:rPr>
          <w:rStyle w:val="18"/>
        </w:rPr>
        <w:t> присвоения номеров градостроительным планам земельных участков устанавливаются уполномоченным Правительством Российской Федерации федеральным органом исполнительной власти.</w:t>
      </w:r>
    </w:p>
    <w:p w14:paraId="5B73A7A5" w14:textId="77777777" w:rsidR="00401CC4" w:rsidRPr="006D6D2F" w:rsidRDefault="00401CC4" w:rsidP="00401CC4">
      <w:pPr>
        <w:pStyle w:val="affff"/>
        <w:tabs>
          <w:tab w:val="left" w:pos="993"/>
        </w:tabs>
        <w:rPr>
          <w:rStyle w:val="18"/>
        </w:rPr>
      </w:pPr>
      <w:bookmarkStart w:id="276" w:name="dst1936"/>
      <w:bookmarkEnd w:id="276"/>
      <w:r w:rsidRPr="006D6D2F">
        <w:rPr>
          <w:rStyle w:val="18"/>
        </w:rPr>
        <w:t>1</w:t>
      </w:r>
      <w:r>
        <w:rPr>
          <w:rStyle w:val="18"/>
        </w:rPr>
        <w:t>1</w:t>
      </w:r>
      <w:r w:rsidRPr="006D6D2F">
        <w:rPr>
          <w:rStyle w:val="18"/>
        </w:rPr>
        <w:t>. Информация, указанная в градостроительном плане земельного участка,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14:paraId="7EF34658" w14:textId="77777777" w:rsidR="003F2950" w:rsidRPr="00067248" w:rsidRDefault="00401CC4" w:rsidP="00401CC4">
      <w:pPr>
        <w:pStyle w:val="affff"/>
        <w:tabs>
          <w:tab w:val="left" w:pos="993"/>
        </w:tabs>
        <w:rPr>
          <w:rStyle w:val="18"/>
        </w:rPr>
      </w:pPr>
      <w:bookmarkStart w:id="277" w:name="dst3087"/>
      <w:bookmarkEnd w:id="277"/>
      <w:r w:rsidRPr="006D6D2F">
        <w:rPr>
          <w:rStyle w:val="18"/>
        </w:rPr>
        <w:t>1</w:t>
      </w:r>
      <w:r>
        <w:rPr>
          <w:rStyle w:val="18"/>
        </w:rPr>
        <w:t>2</w:t>
      </w:r>
      <w:r w:rsidRPr="006D6D2F">
        <w:rPr>
          <w:rStyle w:val="18"/>
        </w:rPr>
        <w:t>.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прохождении в течение срока, установленного </w:t>
      </w:r>
      <w:hyperlink r:id="rId50" w:anchor="dst1936" w:history="1">
        <w:r w:rsidRPr="006D6D2F">
          <w:rPr>
            <w:rStyle w:val="18"/>
          </w:rPr>
          <w:t>частью 1</w:t>
        </w:r>
        <w:r>
          <w:rPr>
            <w:rStyle w:val="18"/>
          </w:rPr>
          <w:t>1</w:t>
        </w:r>
      </w:hyperlink>
      <w:r w:rsidRPr="006D6D2F">
        <w:rPr>
          <w:rStyle w:val="18"/>
        </w:rPr>
        <w:t> настоящей статьи, процедур, включенных в исчерпывающие перечни процедур в сферах строительства, в указанном случае используется градостроительный план исходного земельного участка.</w:t>
      </w:r>
    </w:p>
    <w:p w14:paraId="55DEA344" w14:textId="0A8E9A13" w:rsidR="003F2950" w:rsidRPr="00F40001" w:rsidRDefault="003F2950" w:rsidP="003F2950">
      <w:pPr>
        <w:spacing w:before="240" w:after="240"/>
        <w:jc w:val="both"/>
        <w:outlineLvl w:val="2"/>
        <w:rPr>
          <w:rFonts w:ascii="Times New Roman" w:eastAsia="Times New Roman" w:hAnsi="Times New Roman" w:cs="Times New Roman"/>
          <w:b/>
          <w:bCs/>
        </w:rPr>
      </w:pPr>
      <w:bookmarkStart w:id="278" w:name="_Toc526332616"/>
      <w:bookmarkStart w:id="279" w:name="_Toc14774891"/>
      <w:bookmarkStart w:id="280" w:name="_Toc63064841"/>
      <w:bookmarkStart w:id="281" w:name="_Toc216359113"/>
      <w:r w:rsidRPr="00F40001">
        <w:rPr>
          <w:rFonts w:ascii="Times New Roman" w:eastAsia="Times New Roman" w:hAnsi="Times New Roman" w:cs="Times New Roman"/>
          <w:b/>
          <w:bCs/>
        </w:rPr>
        <w:lastRenderedPageBreak/>
        <w:t>Статья 1</w:t>
      </w:r>
      <w:r w:rsidR="001B2A04">
        <w:rPr>
          <w:rFonts w:ascii="Times New Roman" w:eastAsia="Times New Roman" w:hAnsi="Times New Roman" w:cs="Times New Roman"/>
          <w:b/>
          <w:bCs/>
        </w:rPr>
        <w:t>9</w:t>
      </w:r>
      <w:r w:rsidRPr="00F40001">
        <w:rPr>
          <w:rFonts w:ascii="Times New Roman" w:eastAsia="Times New Roman" w:hAnsi="Times New Roman" w:cs="Times New Roman"/>
          <w:b/>
          <w:bCs/>
        </w:rPr>
        <w:t>. Отклонение от предельных параметров разрешенного строительства, реконструкции объектов капитального строительства</w:t>
      </w:r>
      <w:bookmarkEnd w:id="278"/>
      <w:bookmarkEnd w:id="279"/>
      <w:bookmarkEnd w:id="280"/>
      <w:bookmarkEnd w:id="281"/>
    </w:p>
    <w:p w14:paraId="592A46F0" w14:textId="77777777" w:rsidR="00401CC4" w:rsidRPr="00F40001" w:rsidRDefault="00401CC4" w:rsidP="00E96B9B">
      <w:pPr>
        <w:pStyle w:val="aff0"/>
        <w:numPr>
          <w:ilvl w:val="0"/>
          <w:numId w:val="15"/>
        </w:numPr>
        <w:tabs>
          <w:tab w:val="left" w:pos="993"/>
        </w:tabs>
        <w:ind w:left="0" w:firstLine="709"/>
        <w:jc w:val="both"/>
        <w:rPr>
          <w:rFonts w:ascii="Times New Roman" w:eastAsia="Times New Roman" w:hAnsi="Times New Roman" w:cs="Times New Roman"/>
        </w:rPr>
      </w:pPr>
      <w:r w:rsidRPr="00F40001">
        <w:rPr>
          <w:rFonts w:ascii="Times New Roman" w:eastAsia="Times New Roman" w:hAnsi="Times New Roman" w:cs="Times New Roman"/>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45F039DB" w14:textId="77777777" w:rsidR="00401CC4" w:rsidRPr="00F40001" w:rsidRDefault="00401CC4" w:rsidP="00401CC4">
      <w:pPr>
        <w:pStyle w:val="aff0"/>
        <w:tabs>
          <w:tab w:val="left" w:pos="993"/>
        </w:tabs>
        <w:ind w:left="0" w:firstLine="709"/>
        <w:jc w:val="both"/>
        <w:rPr>
          <w:rFonts w:ascii="Times New Roman" w:eastAsia="Times New Roman" w:hAnsi="Times New Roman" w:cs="Times New Roman"/>
        </w:rPr>
      </w:pPr>
      <w:r w:rsidRPr="00F40001">
        <w:rPr>
          <w:rFonts w:ascii="Times New Roman" w:eastAsia="Times New Roman" w:hAnsi="Times New Roman" w:cs="Times New Roman"/>
        </w:rPr>
        <w:t>2.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2BE86A24" w14:textId="77777777" w:rsidR="00401CC4" w:rsidRPr="00F40001" w:rsidRDefault="00401CC4" w:rsidP="00401CC4">
      <w:pPr>
        <w:ind w:firstLine="709"/>
        <w:jc w:val="both"/>
        <w:rPr>
          <w:rFonts w:ascii="Times New Roman" w:eastAsia="Times New Roman" w:hAnsi="Times New Roman" w:cs="Times New Roman"/>
        </w:rPr>
      </w:pPr>
      <w:bookmarkStart w:id="282" w:name="dst1301"/>
      <w:bookmarkEnd w:id="282"/>
      <w:r w:rsidRPr="00F40001">
        <w:rPr>
          <w:rFonts w:ascii="Times New Roman" w:eastAsia="Times New Roman" w:hAnsi="Times New Roman" w:cs="Times New Roman"/>
        </w:rPr>
        <w:t xml:space="preserve">3.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w:t>
      </w:r>
      <w:bookmarkStart w:id="283" w:name="dst100631"/>
      <w:bookmarkEnd w:id="283"/>
    </w:p>
    <w:p w14:paraId="0E3CA9EB" w14:textId="77777777" w:rsidR="00401CC4" w:rsidRPr="00F40001" w:rsidRDefault="00401CC4" w:rsidP="00401CC4">
      <w:pPr>
        <w:ind w:firstLine="709"/>
        <w:jc w:val="both"/>
        <w:rPr>
          <w:rFonts w:ascii="Times New Roman" w:eastAsia="Times New Roman" w:hAnsi="Times New Roman" w:cs="Times New Roman"/>
        </w:rPr>
      </w:pPr>
      <w:r w:rsidRPr="00F40001">
        <w:rPr>
          <w:rFonts w:ascii="Times New Roman" w:eastAsia="Times New Roman" w:hAnsi="Times New Roman" w:cs="Times New Roman"/>
        </w:rPr>
        <w:t>4.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14:paraId="484F50BF" w14:textId="77777777" w:rsidR="00401CC4" w:rsidRPr="00F40001" w:rsidRDefault="00401CC4" w:rsidP="00401CC4">
      <w:pPr>
        <w:ind w:firstLine="709"/>
        <w:jc w:val="both"/>
        <w:rPr>
          <w:rFonts w:ascii="Times New Roman" w:eastAsia="Times New Roman" w:hAnsi="Times New Roman" w:cs="Times New Roman"/>
        </w:rPr>
      </w:pPr>
      <w:bookmarkStart w:id="284" w:name="dst2202"/>
      <w:bookmarkEnd w:id="284"/>
      <w:r w:rsidRPr="00F40001">
        <w:rPr>
          <w:rFonts w:ascii="Times New Roman" w:eastAsia="Times New Roman" w:hAnsi="Times New Roman" w:cs="Times New Roman"/>
        </w:rPr>
        <w:t>5.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 за исключением случая, указанного в части 2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25D987F4" w14:textId="77777777" w:rsidR="00401CC4" w:rsidRPr="00F40001" w:rsidRDefault="00401CC4" w:rsidP="00401CC4">
      <w:pPr>
        <w:ind w:firstLine="709"/>
        <w:jc w:val="both"/>
        <w:rPr>
          <w:rFonts w:ascii="Times New Roman" w:eastAsia="Times New Roman" w:hAnsi="Times New Roman" w:cs="Times New Roman"/>
        </w:rPr>
      </w:pPr>
      <w:bookmarkStart w:id="285" w:name="dst2203"/>
      <w:bookmarkEnd w:id="285"/>
      <w:r w:rsidRPr="00F40001">
        <w:rPr>
          <w:rFonts w:ascii="Times New Roman" w:eastAsia="Times New Roman" w:hAnsi="Times New Roman" w:cs="Times New Roman"/>
        </w:rPr>
        <w:t>6.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14:paraId="254169F1" w14:textId="77777777" w:rsidR="00401CC4" w:rsidRPr="00F40001" w:rsidRDefault="00927470" w:rsidP="00401CC4">
      <w:pPr>
        <w:ind w:firstLine="709"/>
        <w:jc w:val="both"/>
        <w:rPr>
          <w:rFonts w:ascii="Times New Roman" w:eastAsia="Times New Roman" w:hAnsi="Times New Roman" w:cs="Times New Roman"/>
        </w:rPr>
      </w:pPr>
      <w:bookmarkStart w:id="286" w:name="dst100634"/>
      <w:bookmarkEnd w:id="286"/>
      <w:r w:rsidRPr="00F40001">
        <w:rPr>
          <w:rFonts w:ascii="Times New Roman" w:eastAsia="Times New Roman" w:hAnsi="Times New Roman" w:cs="Times New Roman"/>
        </w:rPr>
        <w:t>7</w:t>
      </w:r>
      <w:r w:rsidR="00401CC4" w:rsidRPr="00F40001">
        <w:rPr>
          <w:rFonts w:ascii="Times New Roman" w:eastAsia="Times New Roman" w:hAnsi="Times New Roman" w:cs="Times New Roman"/>
        </w:rPr>
        <w:t xml:space="preserve">. Глава </w:t>
      </w:r>
      <w:r w:rsidR="00401CC4" w:rsidRPr="00F40001">
        <w:rPr>
          <w:rFonts w:ascii="Times New Roman" w:eastAsia="Helvetica Neue Light" w:hAnsi="Times New Roman" w:cs="Times New Roman"/>
        </w:rPr>
        <w:t xml:space="preserve">местной администрации </w:t>
      </w:r>
      <w:r w:rsidR="00401CC4" w:rsidRPr="00F40001">
        <w:rPr>
          <w:rFonts w:ascii="Times New Roman" w:eastAsia="Times New Roman" w:hAnsi="Times New Roman" w:cs="Times New Roman"/>
        </w:rPr>
        <w:t>в течение семи дней со дня поступления указанных в </w:t>
      </w:r>
      <w:hyperlink r:id="rId51" w:anchor="dst100633" w:history="1">
        <w:r w:rsidR="00401CC4" w:rsidRPr="00F40001">
          <w:rPr>
            <w:rFonts w:ascii="Times New Roman" w:eastAsia="Times New Roman" w:hAnsi="Times New Roman" w:cs="Times New Roman"/>
          </w:rPr>
          <w:t>части 6</w:t>
        </w:r>
      </w:hyperlink>
      <w:r w:rsidR="00401CC4" w:rsidRPr="00F40001">
        <w:rPr>
          <w:rFonts w:ascii="Times New Roman" w:eastAsia="Times New Roman" w:hAnsi="Times New Roman" w:cs="Times New Roman"/>
        </w:rPr>
        <w:t xml:space="preserve"> настоящей статьи рекомендаций принимает решение о предоставлении разрешения на отклонение от предельных параметров разрешенного </w:t>
      </w:r>
      <w:r w:rsidR="00401CC4" w:rsidRPr="00F40001">
        <w:rPr>
          <w:rFonts w:ascii="Times New Roman" w:eastAsia="Times New Roman" w:hAnsi="Times New Roman" w:cs="Times New Roman"/>
        </w:rPr>
        <w:lastRenderedPageBreak/>
        <w:t>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598A1545" w14:textId="77777777" w:rsidR="00401CC4" w:rsidRPr="00F40001" w:rsidRDefault="00927470" w:rsidP="00401CC4">
      <w:pPr>
        <w:ind w:firstLine="709"/>
        <w:jc w:val="both"/>
        <w:rPr>
          <w:rFonts w:ascii="Times New Roman" w:eastAsia="Times New Roman" w:hAnsi="Times New Roman" w:cs="Times New Roman"/>
        </w:rPr>
      </w:pPr>
      <w:bookmarkStart w:id="287" w:name="dst2469"/>
      <w:bookmarkEnd w:id="287"/>
      <w:r w:rsidRPr="00F40001">
        <w:rPr>
          <w:rFonts w:ascii="Times New Roman" w:eastAsia="Times New Roman" w:hAnsi="Times New Roman" w:cs="Times New Roman"/>
        </w:rPr>
        <w:t>8</w:t>
      </w:r>
      <w:r w:rsidR="00401CC4" w:rsidRPr="00F40001">
        <w:rPr>
          <w:rFonts w:ascii="Times New Roman" w:eastAsia="Times New Roman" w:hAnsi="Times New Roman" w:cs="Times New Roman"/>
        </w:rPr>
        <w:t>.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52" w:anchor="dst2783" w:history="1">
        <w:r w:rsidR="00401CC4" w:rsidRPr="00F40001">
          <w:rPr>
            <w:rFonts w:ascii="Times New Roman" w:eastAsia="Times New Roman" w:hAnsi="Times New Roman" w:cs="Times New Roman"/>
          </w:rPr>
          <w:t>части 2 статьи 55.32</w:t>
        </w:r>
      </w:hyperlink>
      <w:r w:rsidR="00401CC4" w:rsidRPr="00F40001">
        <w:rPr>
          <w:rFonts w:ascii="Times New Roman" w:eastAsia="Times New Roman" w:hAnsi="Times New Roman" w:cs="Times New Roman"/>
        </w:rPr>
        <w:t> Градостроительного кодекса Российской Федерации,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53" w:anchor="dst2783" w:history="1">
        <w:r w:rsidR="00401CC4" w:rsidRPr="00F40001">
          <w:rPr>
            <w:rFonts w:ascii="Times New Roman" w:eastAsia="Times New Roman" w:hAnsi="Times New Roman" w:cs="Times New Roman"/>
          </w:rPr>
          <w:t>части 2 статьи 55.32</w:t>
        </w:r>
      </w:hyperlink>
      <w:r w:rsidR="00401CC4" w:rsidRPr="00F40001">
        <w:rPr>
          <w:rFonts w:ascii="Times New Roman" w:eastAsia="Times New Roman" w:hAnsi="Times New Roman" w:cs="Times New Roman"/>
        </w:rPr>
        <w:t>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215EE64A" w14:textId="77777777" w:rsidR="00401CC4" w:rsidRPr="00F40001" w:rsidRDefault="00927470" w:rsidP="00401CC4">
      <w:pPr>
        <w:ind w:firstLine="709"/>
        <w:jc w:val="both"/>
        <w:rPr>
          <w:rFonts w:ascii="Times New Roman" w:eastAsia="Times New Roman" w:hAnsi="Times New Roman" w:cs="Times New Roman"/>
        </w:rPr>
      </w:pPr>
      <w:bookmarkStart w:id="288" w:name="dst100635"/>
      <w:bookmarkEnd w:id="288"/>
      <w:r w:rsidRPr="00F40001">
        <w:rPr>
          <w:rFonts w:ascii="Times New Roman" w:eastAsia="Times New Roman" w:hAnsi="Times New Roman" w:cs="Times New Roman"/>
        </w:rPr>
        <w:t>9</w:t>
      </w:r>
      <w:r w:rsidR="00401CC4" w:rsidRPr="00F40001">
        <w:rPr>
          <w:rFonts w:ascii="Times New Roman" w:eastAsia="Times New Roman" w:hAnsi="Times New Roman" w:cs="Times New Roman"/>
        </w:rPr>
        <w:t>.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50B55FC7" w14:textId="77777777" w:rsidR="003F2950" w:rsidRPr="00A04DCA" w:rsidRDefault="00927470" w:rsidP="00401CC4">
      <w:pPr>
        <w:ind w:firstLine="709"/>
        <w:jc w:val="both"/>
        <w:rPr>
          <w:rFonts w:ascii="Times New Roman" w:eastAsia="Times New Roman" w:hAnsi="Times New Roman" w:cs="Times New Roman"/>
        </w:rPr>
      </w:pPr>
      <w:bookmarkStart w:id="289" w:name="dst1972"/>
      <w:bookmarkEnd w:id="289"/>
      <w:r w:rsidRPr="00F40001">
        <w:rPr>
          <w:rFonts w:ascii="Times New Roman" w:eastAsia="Times New Roman" w:hAnsi="Times New Roman" w:cs="Times New Roman"/>
        </w:rPr>
        <w:t>10</w:t>
      </w:r>
      <w:r w:rsidR="00401CC4" w:rsidRPr="00F40001">
        <w:rPr>
          <w:rFonts w:ascii="Times New Roman" w:eastAsia="Times New Roman" w:hAnsi="Times New Roman" w:cs="Times New Roman"/>
        </w:rPr>
        <w:t xml:space="preserve">.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w:t>
      </w:r>
      <w:proofErr w:type="spellStart"/>
      <w:r w:rsidR="00401CC4" w:rsidRPr="00F40001">
        <w:rPr>
          <w:rFonts w:ascii="Times New Roman" w:eastAsia="Times New Roman" w:hAnsi="Times New Roman" w:cs="Times New Roman"/>
        </w:rPr>
        <w:t>приаэродромной</w:t>
      </w:r>
      <w:proofErr w:type="spellEnd"/>
      <w:r w:rsidR="00401CC4" w:rsidRPr="00F40001">
        <w:rPr>
          <w:rFonts w:ascii="Times New Roman" w:eastAsia="Times New Roman" w:hAnsi="Times New Roman" w:cs="Times New Roman"/>
        </w:rPr>
        <w:t xml:space="preserve"> территории.</w:t>
      </w:r>
    </w:p>
    <w:p w14:paraId="5928264A" w14:textId="5D5AA850" w:rsidR="003F2950" w:rsidRPr="002770CE" w:rsidRDefault="003F2950" w:rsidP="003F2950">
      <w:pPr>
        <w:pStyle w:val="ConsPlusNormal"/>
        <w:spacing w:before="240" w:after="240"/>
        <w:jc w:val="both"/>
        <w:outlineLvl w:val="2"/>
        <w:rPr>
          <w:b/>
          <w:sz w:val="24"/>
          <w:szCs w:val="24"/>
        </w:rPr>
      </w:pPr>
      <w:bookmarkStart w:id="290" w:name="_Toc63064842"/>
      <w:bookmarkStart w:id="291" w:name="_Toc216359114"/>
      <w:r>
        <w:rPr>
          <w:b/>
          <w:sz w:val="24"/>
          <w:szCs w:val="24"/>
        </w:rPr>
        <w:t xml:space="preserve">Статья </w:t>
      </w:r>
      <w:r w:rsidR="00014346">
        <w:rPr>
          <w:b/>
          <w:sz w:val="24"/>
          <w:szCs w:val="24"/>
        </w:rPr>
        <w:t>20.</w:t>
      </w:r>
      <w:r>
        <w:rPr>
          <w:b/>
          <w:sz w:val="24"/>
          <w:szCs w:val="24"/>
        </w:rPr>
        <w:t xml:space="preserve"> Использование земельных участков</w:t>
      </w:r>
      <w:r w:rsidRPr="002770CE">
        <w:rPr>
          <w:b/>
          <w:sz w:val="24"/>
          <w:szCs w:val="24"/>
        </w:rPr>
        <w:t xml:space="preserve"> и</w:t>
      </w:r>
      <w:r>
        <w:rPr>
          <w:b/>
          <w:sz w:val="24"/>
          <w:szCs w:val="24"/>
        </w:rPr>
        <w:t xml:space="preserve"> </w:t>
      </w:r>
      <w:r w:rsidRPr="002770CE">
        <w:rPr>
          <w:b/>
          <w:sz w:val="24"/>
          <w:szCs w:val="24"/>
        </w:rPr>
        <w:t>объектов капитального строительства, не соответствующих Правилам</w:t>
      </w:r>
      <w:bookmarkEnd w:id="258"/>
      <w:bookmarkEnd w:id="290"/>
      <w:bookmarkEnd w:id="291"/>
      <w:r w:rsidRPr="002770CE">
        <w:rPr>
          <w:b/>
          <w:sz w:val="24"/>
          <w:szCs w:val="24"/>
        </w:rPr>
        <w:t xml:space="preserve"> </w:t>
      </w:r>
    </w:p>
    <w:p w14:paraId="7451CC48" w14:textId="77777777" w:rsidR="00401CC4" w:rsidRPr="00401CC4" w:rsidRDefault="00401CC4" w:rsidP="00401CC4">
      <w:pPr>
        <w:ind w:firstLine="709"/>
        <w:jc w:val="both"/>
        <w:rPr>
          <w:rFonts w:ascii="Times New Roman" w:eastAsia="Times New Roman" w:hAnsi="Times New Roman" w:cs="Times New Roman"/>
        </w:rPr>
      </w:pPr>
      <w:r w:rsidRPr="00401CC4">
        <w:rPr>
          <w:rFonts w:ascii="Times New Roman" w:eastAsia="Times New Roman" w:hAnsi="Times New Roman" w:cs="Times New Roman"/>
        </w:rPr>
        <w:t>1.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0116D97A" w14:textId="77777777" w:rsidR="00401CC4" w:rsidRPr="00401CC4" w:rsidRDefault="00401CC4" w:rsidP="00401CC4">
      <w:pPr>
        <w:ind w:firstLine="709"/>
        <w:jc w:val="both"/>
        <w:rPr>
          <w:rFonts w:ascii="Times New Roman" w:eastAsia="Times New Roman" w:hAnsi="Times New Roman" w:cs="Times New Roman"/>
        </w:rPr>
      </w:pPr>
      <w:r w:rsidRPr="00401CC4">
        <w:rPr>
          <w:rFonts w:ascii="Times New Roman" w:eastAsia="Times New Roman" w:hAnsi="Times New Roman" w:cs="Times New Roman"/>
        </w:rPr>
        <w:t>2. Реконструкция указанных в части 1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64A1BF69" w14:textId="77777777" w:rsidR="003F2950" w:rsidRDefault="00401CC4" w:rsidP="00401CC4">
      <w:pPr>
        <w:ind w:firstLine="709"/>
        <w:jc w:val="both"/>
        <w:rPr>
          <w:rFonts w:ascii="Times New Roman" w:eastAsia="Times New Roman" w:hAnsi="Times New Roman" w:cs="Times New Roman"/>
        </w:rPr>
      </w:pPr>
      <w:r w:rsidRPr="00401CC4">
        <w:rPr>
          <w:rFonts w:ascii="Times New Roman" w:eastAsia="Times New Roman" w:hAnsi="Times New Roman" w:cs="Times New Roman"/>
        </w:rPr>
        <w:t>3. В случае, если использование указанных в части 1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14:paraId="2C3911CA" w14:textId="352F1597" w:rsidR="003F2950" w:rsidRPr="00357358" w:rsidRDefault="003F2950" w:rsidP="003F2950">
      <w:pPr>
        <w:pStyle w:val="ConsPlusNormal"/>
        <w:spacing w:before="240" w:after="240"/>
        <w:jc w:val="both"/>
        <w:outlineLvl w:val="2"/>
        <w:rPr>
          <w:b/>
          <w:sz w:val="24"/>
          <w:szCs w:val="24"/>
        </w:rPr>
      </w:pPr>
      <w:bookmarkStart w:id="292" w:name="_Toc526341618"/>
      <w:bookmarkStart w:id="293" w:name="_Toc526342944"/>
      <w:bookmarkStart w:id="294" w:name="_Toc14774912"/>
      <w:bookmarkStart w:id="295" w:name="_Toc63064843"/>
      <w:bookmarkStart w:id="296" w:name="_Toc216359115"/>
      <w:bookmarkEnd w:id="248"/>
      <w:bookmarkEnd w:id="249"/>
      <w:bookmarkEnd w:id="250"/>
      <w:bookmarkEnd w:id="251"/>
      <w:r w:rsidRPr="00357358">
        <w:rPr>
          <w:b/>
          <w:sz w:val="24"/>
          <w:szCs w:val="24"/>
        </w:rPr>
        <w:lastRenderedPageBreak/>
        <w:t xml:space="preserve">Статья </w:t>
      </w:r>
      <w:r>
        <w:rPr>
          <w:b/>
          <w:sz w:val="24"/>
          <w:szCs w:val="24"/>
        </w:rPr>
        <w:t>2</w:t>
      </w:r>
      <w:r w:rsidR="00014346">
        <w:rPr>
          <w:b/>
          <w:sz w:val="24"/>
          <w:szCs w:val="24"/>
        </w:rPr>
        <w:t>1</w:t>
      </w:r>
      <w:r w:rsidRPr="00357358">
        <w:rPr>
          <w:b/>
          <w:sz w:val="24"/>
          <w:szCs w:val="24"/>
        </w:rPr>
        <w:t>. Места массового пребывания людей</w:t>
      </w:r>
      <w:bookmarkEnd w:id="292"/>
      <w:bookmarkEnd w:id="293"/>
      <w:bookmarkEnd w:id="294"/>
      <w:bookmarkEnd w:id="295"/>
      <w:bookmarkEnd w:id="296"/>
    </w:p>
    <w:p w14:paraId="246C2DE1" w14:textId="3F27916E" w:rsidR="00401CC4" w:rsidRPr="00C838AE" w:rsidRDefault="00401CC4" w:rsidP="00943CE7">
      <w:pPr>
        <w:pStyle w:val="ConsPlusNormal"/>
        <w:ind w:firstLine="709"/>
        <w:jc w:val="both"/>
        <w:rPr>
          <w:rFonts w:eastAsiaTheme="minorEastAsia"/>
          <w:bCs/>
          <w:sz w:val="24"/>
          <w:szCs w:val="24"/>
          <w:lang w:eastAsia="en-US"/>
        </w:rPr>
      </w:pPr>
      <w:r w:rsidRPr="00C838AE">
        <w:rPr>
          <w:rFonts w:eastAsiaTheme="minorEastAsia"/>
          <w:bCs/>
          <w:sz w:val="24"/>
          <w:szCs w:val="24"/>
          <w:lang w:eastAsia="en-US"/>
        </w:rPr>
        <w:t xml:space="preserve">1. В соответствии с требованиями действующего законодательства органами местного самоуправления по согласованию с территориальными органами безопасности, территориальными органами Министерства внутренних дел Российской Федерации, Федеральной службы войск национальной гвардии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определяется перечень мест массового пребывания людей в пределах территории муниципального образования </w:t>
      </w:r>
      <w:r w:rsidR="007A02B9">
        <w:rPr>
          <w:rFonts w:eastAsiaTheme="minorEastAsia"/>
          <w:bCs/>
          <w:sz w:val="24"/>
          <w:szCs w:val="24"/>
          <w:lang w:eastAsia="en-US"/>
        </w:rPr>
        <w:t xml:space="preserve">«Сельское поселение </w:t>
      </w:r>
      <w:proofErr w:type="spellStart"/>
      <w:r w:rsidR="007A02B9">
        <w:rPr>
          <w:rFonts w:eastAsiaTheme="minorEastAsia"/>
          <w:bCs/>
          <w:sz w:val="24"/>
          <w:szCs w:val="24"/>
          <w:lang w:eastAsia="en-US"/>
        </w:rPr>
        <w:t>Раздорский</w:t>
      </w:r>
      <w:proofErr w:type="spellEnd"/>
      <w:r w:rsidR="007A02B9">
        <w:rPr>
          <w:rFonts w:eastAsiaTheme="minorEastAsia"/>
          <w:bCs/>
          <w:sz w:val="24"/>
          <w:szCs w:val="24"/>
          <w:lang w:eastAsia="en-US"/>
        </w:rPr>
        <w:t xml:space="preserve"> сельсовет Камызякского муниципального района Астраханской области»</w:t>
      </w:r>
      <w:r w:rsidRPr="00C838AE">
        <w:rPr>
          <w:rFonts w:eastAsiaTheme="minorEastAsia"/>
          <w:bCs/>
          <w:sz w:val="24"/>
          <w:szCs w:val="24"/>
          <w:lang w:eastAsia="en-US"/>
        </w:rPr>
        <w:t>.</w:t>
      </w:r>
    </w:p>
    <w:p w14:paraId="6528CCC1" w14:textId="77777777" w:rsidR="00401CC4" w:rsidRPr="00C838AE" w:rsidRDefault="00401CC4" w:rsidP="00943CE7">
      <w:pPr>
        <w:pStyle w:val="ConsPlusNormal"/>
        <w:ind w:firstLine="709"/>
        <w:jc w:val="both"/>
        <w:rPr>
          <w:rFonts w:eastAsiaTheme="minorEastAsia"/>
          <w:bCs/>
          <w:sz w:val="24"/>
          <w:szCs w:val="24"/>
          <w:lang w:eastAsia="en-US"/>
        </w:rPr>
      </w:pPr>
      <w:r w:rsidRPr="00C838AE">
        <w:rPr>
          <w:rFonts w:eastAsiaTheme="minorEastAsia"/>
          <w:bCs/>
          <w:sz w:val="24"/>
          <w:szCs w:val="24"/>
          <w:lang w:eastAsia="en-US"/>
        </w:rPr>
        <w:t>2. Организационные мероприятия по обеспечению антитеррористической защищенности мест массового пребывания людей, включая мероприятия по защите служебной информации ограниченного распространения, осуществляются органами местного самоуправления в пределах территорий муниципальных образований, на которых расположены соответствующие места массового пребывания людей.</w:t>
      </w:r>
    </w:p>
    <w:p w14:paraId="6943F4E8" w14:textId="77777777" w:rsidR="00401CC4" w:rsidRPr="00C838AE" w:rsidRDefault="00401CC4" w:rsidP="00943CE7">
      <w:pPr>
        <w:pStyle w:val="ConsPlusNormal"/>
        <w:ind w:firstLine="709"/>
        <w:jc w:val="both"/>
        <w:rPr>
          <w:rFonts w:eastAsiaTheme="minorEastAsia"/>
          <w:bCs/>
          <w:sz w:val="24"/>
          <w:szCs w:val="24"/>
          <w:lang w:eastAsia="en-US"/>
        </w:rPr>
      </w:pPr>
      <w:r w:rsidRPr="00C838AE">
        <w:rPr>
          <w:rFonts w:eastAsiaTheme="minorEastAsia"/>
          <w:bCs/>
          <w:sz w:val="24"/>
          <w:szCs w:val="24"/>
          <w:lang w:eastAsia="en-US"/>
        </w:rPr>
        <w:t>3. Требования в отношении вопросов оснащения мест массового пребывания людей средствами инженерной защиты и инженерно-техническими средствами охраны определяются законодательством Российской Федерации. Оснащение места массового пребывания людей конкретными моделями средств охраны определяется в техническом задании на проектирование и на этапе выполнения строительно-монтажных работ, реконструкции и капитального ремонта.</w:t>
      </w:r>
    </w:p>
    <w:p w14:paraId="6F175E97" w14:textId="77777777" w:rsidR="00401CC4" w:rsidRPr="00C838AE" w:rsidRDefault="00401CC4" w:rsidP="00943CE7">
      <w:pPr>
        <w:pStyle w:val="ConsPlusNormal"/>
        <w:ind w:firstLine="709"/>
        <w:jc w:val="both"/>
        <w:rPr>
          <w:rFonts w:eastAsiaTheme="minorEastAsia"/>
          <w:bCs/>
          <w:sz w:val="24"/>
          <w:szCs w:val="24"/>
          <w:lang w:eastAsia="en-US"/>
        </w:rPr>
      </w:pPr>
      <w:r w:rsidRPr="00C838AE">
        <w:rPr>
          <w:rFonts w:eastAsiaTheme="minorEastAsia"/>
          <w:bCs/>
          <w:sz w:val="24"/>
          <w:szCs w:val="24"/>
          <w:lang w:eastAsia="en-US"/>
        </w:rPr>
        <w:t>Оборудование проектируемых (реконструируемых) мест массового пребывания людей средствами инженерной защиты и инженерно-техническими средствами охраны осуществляется при строительстве (капитальном ремонте) такого места массового пребывания людей в соответствии с законодательством Российской Федерации о техническом регулировании.</w:t>
      </w:r>
    </w:p>
    <w:p w14:paraId="6E94BFCA" w14:textId="77777777" w:rsidR="003F2950" w:rsidRPr="00401CC4" w:rsidRDefault="00401CC4" w:rsidP="00943CE7">
      <w:pPr>
        <w:pStyle w:val="ConsPlusNormal"/>
        <w:ind w:firstLine="709"/>
        <w:jc w:val="both"/>
        <w:rPr>
          <w:rFonts w:eastAsiaTheme="minorEastAsia"/>
          <w:bCs/>
          <w:sz w:val="24"/>
          <w:szCs w:val="24"/>
          <w:lang w:eastAsia="en-US"/>
        </w:rPr>
      </w:pPr>
      <w:r w:rsidRPr="00C838AE">
        <w:rPr>
          <w:rFonts w:eastAsiaTheme="minorEastAsia"/>
          <w:bCs/>
          <w:sz w:val="24"/>
          <w:szCs w:val="24"/>
          <w:lang w:eastAsia="en-US"/>
        </w:rPr>
        <w:t>4. Антитеррористическая защищенность мест массового пребывания людей должна соответствовать характеру угроз, оперативной обстановке, обеспечивать наиболее эффективное и экономное использование сил и средств, задействованных в обеспечении безопасности мест массового пребывания людей.</w:t>
      </w:r>
    </w:p>
    <w:p w14:paraId="5B8E88D0" w14:textId="6A93CDDA" w:rsidR="003F2950" w:rsidRPr="003F06FF" w:rsidRDefault="003F2950" w:rsidP="003F2950">
      <w:pPr>
        <w:pStyle w:val="ConsPlusNormal"/>
        <w:spacing w:before="240" w:after="240"/>
        <w:jc w:val="both"/>
        <w:outlineLvl w:val="2"/>
        <w:rPr>
          <w:b/>
          <w:sz w:val="24"/>
          <w:szCs w:val="24"/>
        </w:rPr>
      </w:pPr>
      <w:bookmarkStart w:id="297" w:name="_Toc14774913"/>
      <w:bookmarkStart w:id="298" w:name="_Toc63064844"/>
      <w:bookmarkStart w:id="299" w:name="_Toc216359116"/>
      <w:r w:rsidRPr="003F06FF">
        <w:rPr>
          <w:b/>
          <w:sz w:val="24"/>
          <w:szCs w:val="24"/>
        </w:rPr>
        <w:t xml:space="preserve">Статья </w:t>
      </w:r>
      <w:r>
        <w:rPr>
          <w:b/>
          <w:sz w:val="24"/>
          <w:szCs w:val="24"/>
        </w:rPr>
        <w:t>2</w:t>
      </w:r>
      <w:r w:rsidR="00014346">
        <w:rPr>
          <w:b/>
          <w:sz w:val="24"/>
          <w:szCs w:val="24"/>
        </w:rPr>
        <w:t>2</w:t>
      </w:r>
      <w:r w:rsidRPr="003F06FF">
        <w:rPr>
          <w:b/>
          <w:sz w:val="24"/>
          <w:szCs w:val="24"/>
        </w:rPr>
        <w:t>. Ответственность за нарушения Правил</w:t>
      </w:r>
      <w:bookmarkEnd w:id="252"/>
      <w:bookmarkEnd w:id="297"/>
      <w:bookmarkEnd w:id="298"/>
      <w:bookmarkEnd w:id="299"/>
    </w:p>
    <w:p w14:paraId="06238B14" w14:textId="77777777" w:rsidR="003F2950" w:rsidRPr="00C21B7E" w:rsidRDefault="00401CC4" w:rsidP="003F2950">
      <w:pPr>
        <w:tabs>
          <w:tab w:val="left" w:pos="993"/>
        </w:tabs>
        <w:ind w:firstLine="709"/>
        <w:jc w:val="both"/>
        <w:rPr>
          <w:rFonts w:ascii="Times New Roman" w:hAnsi="Times New Roman" w:cs="Times New Roman"/>
          <w:bCs/>
          <w:lang w:eastAsia="en-US"/>
        </w:rPr>
      </w:pPr>
      <w:r w:rsidRPr="00C21B7E">
        <w:rPr>
          <w:rFonts w:ascii="Times New Roman" w:hAnsi="Times New Roman" w:cs="Times New Roman"/>
          <w:bCs/>
          <w:lang w:eastAsia="en-US"/>
        </w:rPr>
        <w:t>Ответственность за нарушение настоящих Правил несут юридические и физические лица в соответствии с законода</w:t>
      </w:r>
      <w:r>
        <w:rPr>
          <w:rFonts w:ascii="Times New Roman" w:hAnsi="Times New Roman" w:cs="Times New Roman"/>
          <w:bCs/>
          <w:lang w:eastAsia="en-US"/>
        </w:rPr>
        <w:t>тельством Российской Федерации.</w:t>
      </w:r>
    </w:p>
    <w:p w14:paraId="1C9B26E1" w14:textId="77777777" w:rsidR="003F2950" w:rsidRDefault="003F2950" w:rsidP="003F2950">
      <w:pPr>
        <w:rPr>
          <w:rFonts w:ascii="Times New Roman" w:eastAsia="Times New Roman" w:hAnsi="Times New Roman" w:cs="Times New Roman"/>
          <w:b/>
        </w:rPr>
      </w:pPr>
      <w:r>
        <w:rPr>
          <w:b/>
        </w:rPr>
        <w:br w:type="page"/>
      </w:r>
    </w:p>
    <w:p w14:paraId="072F4A74" w14:textId="77777777" w:rsidR="003F2950" w:rsidRPr="00C06077" w:rsidRDefault="003F2950" w:rsidP="003F2950">
      <w:pPr>
        <w:pStyle w:val="ConsPlusNormal"/>
        <w:jc w:val="center"/>
        <w:outlineLvl w:val="0"/>
        <w:rPr>
          <w:b/>
          <w:sz w:val="24"/>
          <w:szCs w:val="24"/>
        </w:rPr>
      </w:pPr>
      <w:bookmarkStart w:id="300" w:name="_Toc14774914"/>
      <w:bookmarkStart w:id="301" w:name="_Toc63064845"/>
      <w:bookmarkStart w:id="302" w:name="_Toc216359117"/>
      <w:r>
        <w:rPr>
          <w:b/>
          <w:sz w:val="24"/>
          <w:szCs w:val="24"/>
        </w:rPr>
        <w:lastRenderedPageBreak/>
        <w:t xml:space="preserve">РАЗДЕЛ II. </w:t>
      </w:r>
      <w:r w:rsidRPr="00C06077">
        <w:rPr>
          <w:b/>
          <w:sz w:val="24"/>
          <w:szCs w:val="24"/>
        </w:rPr>
        <w:t>КАРТЫ ГРАДОСТРОИТЕЛЬНОГО</w:t>
      </w:r>
      <w:bookmarkStart w:id="303" w:name="_Toc331865298"/>
      <w:bookmarkStart w:id="304" w:name="_Toc331865325"/>
      <w:bookmarkEnd w:id="253"/>
      <w:bookmarkEnd w:id="254"/>
      <w:r w:rsidRPr="00C06077">
        <w:rPr>
          <w:b/>
          <w:sz w:val="24"/>
          <w:szCs w:val="24"/>
        </w:rPr>
        <w:t xml:space="preserve"> ЗОНИРОВАНИЯ</w:t>
      </w:r>
      <w:bookmarkEnd w:id="300"/>
      <w:bookmarkEnd w:id="301"/>
      <w:bookmarkEnd w:id="302"/>
      <w:bookmarkEnd w:id="303"/>
      <w:bookmarkEnd w:id="304"/>
    </w:p>
    <w:p w14:paraId="3C47E6E8" w14:textId="77777777" w:rsidR="003F2950" w:rsidRDefault="003F2950" w:rsidP="003F2950">
      <w:pPr>
        <w:pStyle w:val="ConsPlusNormal"/>
        <w:spacing w:before="240"/>
        <w:jc w:val="both"/>
        <w:outlineLvl w:val="1"/>
        <w:rPr>
          <w:b/>
          <w:sz w:val="24"/>
          <w:szCs w:val="24"/>
        </w:rPr>
      </w:pPr>
      <w:bookmarkStart w:id="305" w:name="_Toc507599186"/>
      <w:bookmarkStart w:id="306" w:name="_Toc507598756"/>
      <w:bookmarkStart w:id="307" w:name="_Toc511988647"/>
      <w:bookmarkStart w:id="308" w:name="_Toc14774915"/>
      <w:bookmarkStart w:id="309" w:name="_Toc63064846"/>
      <w:bookmarkStart w:id="310" w:name="_Toc216359118"/>
      <w:r>
        <w:rPr>
          <w:b/>
          <w:sz w:val="24"/>
          <w:szCs w:val="24"/>
        </w:rPr>
        <w:t xml:space="preserve">Глава 7. Градостроительное </w:t>
      </w:r>
      <w:r w:rsidRPr="00954D17">
        <w:rPr>
          <w:b/>
          <w:sz w:val="24"/>
          <w:szCs w:val="24"/>
        </w:rPr>
        <w:t>зонировани</w:t>
      </w:r>
      <w:bookmarkEnd w:id="305"/>
      <w:bookmarkEnd w:id="306"/>
      <w:r>
        <w:rPr>
          <w:b/>
          <w:sz w:val="24"/>
          <w:szCs w:val="24"/>
        </w:rPr>
        <w:t xml:space="preserve">е и содержание </w:t>
      </w:r>
      <w:r w:rsidRPr="00954D17">
        <w:rPr>
          <w:b/>
          <w:sz w:val="24"/>
          <w:szCs w:val="24"/>
        </w:rPr>
        <w:t>картографических материалов правил</w:t>
      </w:r>
      <w:bookmarkEnd w:id="307"/>
      <w:bookmarkEnd w:id="308"/>
      <w:bookmarkEnd w:id="309"/>
      <w:bookmarkEnd w:id="310"/>
    </w:p>
    <w:p w14:paraId="2D7236E9" w14:textId="7E219543" w:rsidR="003F2950" w:rsidRPr="009C27F7" w:rsidRDefault="003F2950" w:rsidP="003F2950">
      <w:pPr>
        <w:pStyle w:val="ConsPlusNormal"/>
        <w:spacing w:before="240" w:after="240"/>
        <w:jc w:val="both"/>
        <w:outlineLvl w:val="2"/>
        <w:rPr>
          <w:b/>
          <w:sz w:val="24"/>
          <w:szCs w:val="24"/>
        </w:rPr>
      </w:pPr>
      <w:bookmarkStart w:id="311" w:name="_Toc14774916"/>
      <w:bookmarkStart w:id="312" w:name="_Toc63064847"/>
      <w:bookmarkStart w:id="313" w:name="_Toc216359119"/>
      <w:r w:rsidRPr="009C27F7">
        <w:rPr>
          <w:b/>
          <w:sz w:val="24"/>
          <w:szCs w:val="24"/>
        </w:rPr>
        <w:t xml:space="preserve">Статья </w:t>
      </w:r>
      <w:r>
        <w:rPr>
          <w:b/>
          <w:sz w:val="24"/>
          <w:szCs w:val="24"/>
        </w:rPr>
        <w:t>2</w:t>
      </w:r>
      <w:r w:rsidR="00014346">
        <w:rPr>
          <w:b/>
          <w:sz w:val="24"/>
          <w:szCs w:val="24"/>
        </w:rPr>
        <w:t>3</w:t>
      </w:r>
      <w:r>
        <w:rPr>
          <w:b/>
          <w:sz w:val="24"/>
          <w:szCs w:val="24"/>
        </w:rPr>
        <w:t xml:space="preserve">. </w:t>
      </w:r>
      <w:r w:rsidRPr="009C27F7">
        <w:rPr>
          <w:b/>
          <w:sz w:val="24"/>
          <w:szCs w:val="24"/>
        </w:rPr>
        <w:t xml:space="preserve">Общие положения </w:t>
      </w:r>
      <w:r>
        <w:rPr>
          <w:b/>
          <w:sz w:val="24"/>
          <w:szCs w:val="24"/>
        </w:rPr>
        <w:t xml:space="preserve">градостроительного зонирования </w:t>
      </w:r>
      <w:r w:rsidRPr="009C27F7">
        <w:rPr>
          <w:b/>
          <w:sz w:val="24"/>
          <w:szCs w:val="24"/>
        </w:rPr>
        <w:t>территории</w:t>
      </w:r>
      <w:bookmarkEnd w:id="311"/>
      <w:bookmarkEnd w:id="312"/>
      <w:bookmarkEnd w:id="313"/>
    </w:p>
    <w:p w14:paraId="11B16050" w14:textId="77777777" w:rsidR="003F2950" w:rsidRPr="00E84C78" w:rsidRDefault="003F2950" w:rsidP="00E96B9B">
      <w:pPr>
        <w:pStyle w:val="a0"/>
        <w:numPr>
          <w:ilvl w:val="1"/>
          <w:numId w:val="10"/>
        </w:numPr>
        <w:tabs>
          <w:tab w:val="left" w:pos="993"/>
        </w:tabs>
        <w:spacing w:line="240" w:lineRule="auto"/>
        <w:ind w:left="0" w:firstLine="709"/>
        <w:rPr>
          <w:rFonts w:ascii="Times New Roman" w:hAnsi="Times New Roman" w:cs="Times New Roman"/>
        </w:rPr>
      </w:pPr>
      <w:r w:rsidRPr="00E84C78">
        <w:rPr>
          <w:rFonts w:ascii="Times New Roman" w:hAnsi="Times New Roman" w:cs="Times New Roman"/>
        </w:rPr>
        <w:t>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14:paraId="5CC8A478" w14:textId="77777777" w:rsidR="003F2950" w:rsidRPr="00E84C78" w:rsidRDefault="003F2950" w:rsidP="00E96B9B">
      <w:pPr>
        <w:pStyle w:val="a0"/>
        <w:numPr>
          <w:ilvl w:val="1"/>
          <w:numId w:val="10"/>
        </w:numPr>
        <w:tabs>
          <w:tab w:val="left" w:pos="993"/>
        </w:tabs>
        <w:spacing w:line="240" w:lineRule="auto"/>
        <w:ind w:left="0" w:firstLine="709"/>
        <w:rPr>
          <w:rFonts w:ascii="Times New Roman" w:hAnsi="Times New Roman" w:cs="Times New Roman"/>
        </w:rPr>
      </w:pPr>
      <w:r w:rsidRPr="00E84C78">
        <w:rPr>
          <w:rFonts w:ascii="Times New Roman" w:hAnsi="Times New Roman" w:cs="Times New Roman"/>
        </w:rPr>
        <w:t>На карте градостроительного зонирования в обязательном порядке отображаются границы зон с особыми условиями использования территорий, границы территорий объектов культурного наследия. Границы указанных зон могут отображаться на отдельных картах.</w:t>
      </w:r>
    </w:p>
    <w:p w14:paraId="185A6D68" w14:textId="77777777" w:rsidR="003F2950" w:rsidRDefault="003F2950" w:rsidP="00E96B9B">
      <w:pPr>
        <w:pStyle w:val="a0"/>
        <w:numPr>
          <w:ilvl w:val="1"/>
          <w:numId w:val="10"/>
        </w:numPr>
        <w:tabs>
          <w:tab w:val="left" w:pos="993"/>
        </w:tabs>
        <w:spacing w:line="240" w:lineRule="auto"/>
        <w:ind w:left="0" w:firstLine="709"/>
        <w:rPr>
          <w:rFonts w:ascii="Times New Roman" w:hAnsi="Times New Roman" w:cs="Times New Roman"/>
        </w:rPr>
      </w:pPr>
      <w:r w:rsidRPr="00E84C78">
        <w:rPr>
          <w:rFonts w:ascii="Times New Roman" w:hAnsi="Times New Roman" w:cs="Times New Roman"/>
        </w:rPr>
        <w:t>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и устойчивому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w:t>
      </w:r>
      <w:r>
        <w:rPr>
          <w:rFonts w:ascii="Times New Roman" w:hAnsi="Times New Roman" w:cs="Times New Roman"/>
        </w:rPr>
        <w:t>тображаться на отдельной карте.</w:t>
      </w:r>
    </w:p>
    <w:p w14:paraId="6023F224" w14:textId="77777777" w:rsidR="003F2950" w:rsidRPr="00E84C78" w:rsidRDefault="003F2950" w:rsidP="00E96B9B">
      <w:pPr>
        <w:pStyle w:val="a0"/>
        <w:numPr>
          <w:ilvl w:val="1"/>
          <w:numId w:val="10"/>
        </w:numPr>
        <w:tabs>
          <w:tab w:val="left" w:pos="993"/>
        </w:tabs>
        <w:spacing w:line="240" w:lineRule="auto"/>
        <w:ind w:left="0" w:firstLine="709"/>
        <w:rPr>
          <w:rFonts w:ascii="Times New Roman" w:hAnsi="Times New Roman" w:cs="Times New Roman"/>
        </w:rPr>
      </w:pPr>
      <w:r w:rsidRPr="00E84C78">
        <w:rPr>
          <w:rFonts w:ascii="Times New Roman" w:hAnsi="Times New Roman" w:cs="Times New Roman"/>
        </w:rPr>
        <w:t>Каждый земельный участок принадлежит только к одной территориальной зоне. Территориальные зоны, как правило, не устанавливаются применительно к одному земельному участку.</w:t>
      </w:r>
    </w:p>
    <w:p w14:paraId="5E0D343B" w14:textId="77777777" w:rsidR="003F2950" w:rsidRPr="00E84C78" w:rsidRDefault="003F2950" w:rsidP="00E96B9B">
      <w:pPr>
        <w:pStyle w:val="a0"/>
        <w:numPr>
          <w:ilvl w:val="1"/>
          <w:numId w:val="10"/>
        </w:numPr>
        <w:tabs>
          <w:tab w:val="left" w:pos="993"/>
          <w:tab w:val="left" w:pos="1560"/>
        </w:tabs>
        <w:spacing w:line="240" w:lineRule="auto"/>
        <w:ind w:left="0" w:firstLine="709"/>
        <w:rPr>
          <w:rFonts w:ascii="Times New Roman" w:hAnsi="Times New Roman" w:cs="Times New Roman"/>
        </w:rPr>
      </w:pPr>
      <w:r w:rsidRPr="00E84C78">
        <w:rPr>
          <w:rFonts w:ascii="Times New Roman" w:hAnsi="Times New Roman" w:cs="Times New Roman"/>
        </w:rPr>
        <w:t xml:space="preserve">Для каждой территориальной зоны установлены градостроительные регламенты, определяющие использование земельных участков и объектов капитального строительства, расположенных в зоне. </w:t>
      </w:r>
    </w:p>
    <w:p w14:paraId="3B999D84" w14:textId="77777777" w:rsidR="003F2950" w:rsidRPr="009C27F7" w:rsidRDefault="003F2950" w:rsidP="00E96B9B">
      <w:pPr>
        <w:pStyle w:val="a0"/>
        <w:numPr>
          <w:ilvl w:val="1"/>
          <w:numId w:val="10"/>
        </w:numPr>
        <w:tabs>
          <w:tab w:val="left" w:pos="993"/>
          <w:tab w:val="left" w:pos="1560"/>
        </w:tabs>
        <w:spacing w:line="240" w:lineRule="auto"/>
        <w:ind w:left="0" w:firstLine="709"/>
        <w:rPr>
          <w:rFonts w:ascii="Times New Roman" w:hAnsi="Times New Roman" w:cs="Times New Roman"/>
        </w:rPr>
      </w:pPr>
      <w:r w:rsidRPr="00E84C78">
        <w:rPr>
          <w:rFonts w:ascii="Times New Roman" w:hAnsi="Times New Roman" w:cs="Times New Roman"/>
        </w:rPr>
        <w:t>Границы территориальных зон установлены в соответствии с требованиями ст. 34 Градостроительного кодекса</w:t>
      </w:r>
      <w:r w:rsidRPr="00C469C2">
        <w:rPr>
          <w:rFonts w:asciiTheme="minorHAnsi" w:eastAsiaTheme="minorEastAsia" w:hAnsiTheme="minorHAnsi" w:cstheme="minorBidi"/>
          <w:bCs w:val="0"/>
          <w:color w:val="auto"/>
          <w:bdr w:val="none" w:sz="0" w:space="0" w:color="auto"/>
        </w:rPr>
        <w:t xml:space="preserve"> </w:t>
      </w:r>
      <w:r w:rsidRPr="00C469C2">
        <w:rPr>
          <w:rFonts w:ascii="Times New Roman" w:hAnsi="Times New Roman" w:cs="Times New Roman"/>
        </w:rPr>
        <w:t>Российской Федерации</w:t>
      </w:r>
      <w:r w:rsidRPr="00E84C78">
        <w:rPr>
          <w:rFonts w:ascii="Times New Roman" w:hAnsi="Times New Roman" w:cs="Times New Roman"/>
        </w:rPr>
        <w:t>.</w:t>
      </w:r>
    </w:p>
    <w:p w14:paraId="0F3CA1E1" w14:textId="5C5B453E" w:rsidR="00073730" w:rsidRPr="009C27F7" w:rsidRDefault="00073730" w:rsidP="00073730">
      <w:pPr>
        <w:pStyle w:val="ConsPlusNormal"/>
        <w:spacing w:before="240" w:after="240"/>
        <w:jc w:val="both"/>
        <w:outlineLvl w:val="2"/>
        <w:rPr>
          <w:b/>
          <w:sz w:val="24"/>
          <w:szCs w:val="24"/>
        </w:rPr>
      </w:pPr>
      <w:bookmarkStart w:id="314" w:name="_Toc14774917"/>
      <w:bookmarkStart w:id="315" w:name="_Toc61615157"/>
      <w:bookmarkStart w:id="316" w:name="_Toc331865301"/>
      <w:bookmarkStart w:id="317" w:name="_Toc331865328"/>
      <w:bookmarkStart w:id="318" w:name="_Toc216359120"/>
      <w:r w:rsidRPr="009C27F7">
        <w:rPr>
          <w:b/>
          <w:sz w:val="24"/>
          <w:szCs w:val="24"/>
        </w:rPr>
        <w:t>Статья</w:t>
      </w:r>
      <w:r>
        <w:rPr>
          <w:b/>
          <w:sz w:val="24"/>
          <w:szCs w:val="24"/>
        </w:rPr>
        <w:t xml:space="preserve"> 2</w:t>
      </w:r>
      <w:r w:rsidR="00014346">
        <w:rPr>
          <w:b/>
          <w:sz w:val="24"/>
          <w:szCs w:val="24"/>
        </w:rPr>
        <w:t>4</w:t>
      </w:r>
      <w:r w:rsidRPr="009C27F7">
        <w:rPr>
          <w:b/>
          <w:sz w:val="24"/>
          <w:szCs w:val="24"/>
        </w:rPr>
        <w:t>. Карта градостроительного зонирования территории</w:t>
      </w:r>
      <w:bookmarkEnd w:id="314"/>
      <w:bookmarkEnd w:id="315"/>
      <w:bookmarkEnd w:id="318"/>
    </w:p>
    <w:p w14:paraId="241AEECF" w14:textId="77777777" w:rsidR="00073730" w:rsidRPr="00746690" w:rsidRDefault="00073730" w:rsidP="00073730">
      <w:pPr>
        <w:pStyle w:val="16"/>
        <w:numPr>
          <w:ilvl w:val="0"/>
          <w:numId w:val="6"/>
        </w:numPr>
        <w:spacing w:after="120" w:line="240" w:lineRule="auto"/>
        <w:ind w:left="714" w:hanging="357"/>
        <w:contextualSpacing/>
        <w:rPr>
          <w:rFonts w:ascii="Times New Roman" w:hAnsi="Times New Roman"/>
          <w:sz w:val="24"/>
          <w:szCs w:val="24"/>
        </w:rPr>
      </w:pPr>
      <w:bookmarkStart w:id="319" w:name="_Toc331865300"/>
      <w:bookmarkStart w:id="320" w:name="_Toc331865327"/>
      <w:r>
        <w:rPr>
          <w:rFonts w:ascii="Times New Roman" w:hAnsi="Times New Roman"/>
          <w:sz w:val="24"/>
          <w:szCs w:val="24"/>
        </w:rPr>
        <w:t>В составе Правил выполнены:</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6237"/>
        <w:gridCol w:w="1850"/>
      </w:tblGrid>
      <w:tr w:rsidR="00073730" w:rsidRPr="003A1233" w14:paraId="7F640D11" w14:textId="77777777" w:rsidTr="00B23BD5">
        <w:tc>
          <w:tcPr>
            <w:tcW w:w="681" w:type="pct"/>
            <w:tcBorders>
              <w:bottom w:val="single" w:sz="4" w:space="0" w:color="auto"/>
            </w:tcBorders>
            <w:shd w:val="clear" w:color="auto" w:fill="auto"/>
            <w:vAlign w:val="center"/>
          </w:tcPr>
          <w:p w14:paraId="38484C46" w14:textId="77777777" w:rsidR="00073730" w:rsidRPr="00DA58D6" w:rsidRDefault="00073730" w:rsidP="00B23BD5">
            <w:pPr>
              <w:widowControl w:val="0"/>
              <w:jc w:val="center"/>
              <w:rPr>
                <w:rFonts w:ascii="Times New Roman" w:hAnsi="Times New Roman" w:cs="Times New Roman"/>
                <w:b/>
              </w:rPr>
            </w:pPr>
            <w:bookmarkStart w:id="321" w:name="_Toc14774918"/>
            <w:r w:rsidRPr="00DA58D6">
              <w:rPr>
                <w:rFonts w:ascii="Times New Roman" w:hAnsi="Times New Roman" w:cs="Times New Roman"/>
                <w:b/>
              </w:rPr>
              <w:t>Обозначения</w:t>
            </w:r>
          </w:p>
        </w:tc>
        <w:tc>
          <w:tcPr>
            <w:tcW w:w="3331" w:type="pct"/>
            <w:tcBorders>
              <w:bottom w:val="single" w:sz="4" w:space="0" w:color="auto"/>
            </w:tcBorders>
            <w:shd w:val="clear" w:color="auto" w:fill="auto"/>
            <w:vAlign w:val="center"/>
          </w:tcPr>
          <w:p w14:paraId="48A2E170" w14:textId="77777777" w:rsidR="00073730" w:rsidRPr="00DA58D6" w:rsidRDefault="00073730" w:rsidP="00B23BD5">
            <w:pPr>
              <w:widowControl w:val="0"/>
              <w:jc w:val="center"/>
              <w:rPr>
                <w:rFonts w:ascii="Times New Roman" w:hAnsi="Times New Roman" w:cs="Times New Roman"/>
                <w:b/>
              </w:rPr>
            </w:pPr>
            <w:r w:rsidRPr="00DA58D6">
              <w:rPr>
                <w:rFonts w:ascii="Times New Roman" w:hAnsi="Times New Roman" w:cs="Times New Roman"/>
                <w:b/>
              </w:rPr>
              <w:t>Наименование</w:t>
            </w:r>
          </w:p>
        </w:tc>
        <w:tc>
          <w:tcPr>
            <w:tcW w:w="988" w:type="pct"/>
            <w:tcBorders>
              <w:bottom w:val="single" w:sz="4" w:space="0" w:color="auto"/>
            </w:tcBorders>
            <w:shd w:val="clear" w:color="auto" w:fill="auto"/>
            <w:vAlign w:val="center"/>
          </w:tcPr>
          <w:p w14:paraId="2BAF4E85" w14:textId="77777777" w:rsidR="00073730" w:rsidRPr="00DA58D6" w:rsidRDefault="00073730" w:rsidP="00B23BD5">
            <w:pPr>
              <w:widowControl w:val="0"/>
              <w:jc w:val="center"/>
              <w:rPr>
                <w:rFonts w:ascii="Times New Roman" w:hAnsi="Times New Roman" w:cs="Times New Roman"/>
                <w:b/>
              </w:rPr>
            </w:pPr>
            <w:r w:rsidRPr="00DA58D6">
              <w:rPr>
                <w:rFonts w:ascii="Times New Roman" w:hAnsi="Times New Roman" w:cs="Times New Roman"/>
                <w:b/>
              </w:rPr>
              <w:t>Примечание</w:t>
            </w:r>
          </w:p>
        </w:tc>
      </w:tr>
      <w:tr w:rsidR="00073730" w:rsidRPr="003A1233" w14:paraId="77800900" w14:textId="77777777" w:rsidTr="00B23BD5">
        <w:tc>
          <w:tcPr>
            <w:tcW w:w="681" w:type="pct"/>
            <w:shd w:val="clear" w:color="auto" w:fill="auto"/>
            <w:vAlign w:val="center"/>
          </w:tcPr>
          <w:p w14:paraId="3C5653B1" w14:textId="77777777" w:rsidR="00073730" w:rsidRPr="00DA58D6" w:rsidRDefault="00073730" w:rsidP="00B23BD5">
            <w:pPr>
              <w:widowControl w:val="0"/>
              <w:jc w:val="center"/>
              <w:rPr>
                <w:rFonts w:ascii="Times New Roman" w:hAnsi="Times New Roman" w:cs="Times New Roman"/>
                <w:b/>
              </w:rPr>
            </w:pPr>
            <w:r w:rsidRPr="00DA58D6">
              <w:rPr>
                <w:rFonts w:ascii="Times New Roman" w:hAnsi="Times New Roman" w:cs="Times New Roman"/>
                <w:b/>
              </w:rPr>
              <w:t>ГЧ</w:t>
            </w:r>
          </w:p>
        </w:tc>
        <w:tc>
          <w:tcPr>
            <w:tcW w:w="3331" w:type="pct"/>
            <w:shd w:val="clear" w:color="auto" w:fill="auto"/>
            <w:vAlign w:val="center"/>
          </w:tcPr>
          <w:p w14:paraId="56D5735C" w14:textId="77777777" w:rsidR="00073730" w:rsidRPr="00DA58D6" w:rsidRDefault="00073730" w:rsidP="00B23BD5">
            <w:pPr>
              <w:widowControl w:val="0"/>
              <w:tabs>
                <w:tab w:val="left" w:pos="5727"/>
              </w:tabs>
              <w:jc w:val="both"/>
              <w:rPr>
                <w:rFonts w:ascii="Times New Roman" w:hAnsi="Times New Roman" w:cs="Times New Roman"/>
                <w:b/>
              </w:rPr>
            </w:pPr>
            <w:r w:rsidRPr="00DA58D6">
              <w:rPr>
                <w:rFonts w:ascii="Times New Roman" w:hAnsi="Times New Roman" w:cs="Times New Roman"/>
                <w:b/>
              </w:rPr>
              <w:t>Графическая часть</w:t>
            </w:r>
          </w:p>
        </w:tc>
        <w:tc>
          <w:tcPr>
            <w:tcW w:w="988" w:type="pct"/>
            <w:shd w:val="clear" w:color="auto" w:fill="auto"/>
            <w:vAlign w:val="center"/>
          </w:tcPr>
          <w:p w14:paraId="55B763E4" w14:textId="77777777" w:rsidR="00073730" w:rsidRPr="00DA58D6" w:rsidRDefault="00073730" w:rsidP="00B23BD5">
            <w:pPr>
              <w:widowControl w:val="0"/>
              <w:rPr>
                <w:rFonts w:ascii="Times New Roman" w:hAnsi="Times New Roman" w:cs="Times New Roman"/>
                <w:b/>
              </w:rPr>
            </w:pPr>
          </w:p>
        </w:tc>
      </w:tr>
      <w:tr w:rsidR="00073730" w:rsidRPr="003A1233" w14:paraId="1CC85223" w14:textId="77777777" w:rsidTr="00B23BD5">
        <w:tc>
          <w:tcPr>
            <w:tcW w:w="681" w:type="pct"/>
            <w:shd w:val="clear" w:color="auto" w:fill="auto"/>
            <w:vAlign w:val="center"/>
          </w:tcPr>
          <w:p w14:paraId="05E649C7" w14:textId="77777777" w:rsidR="00073730" w:rsidRPr="00DA58D6" w:rsidRDefault="00073730" w:rsidP="00B23BD5">
            <w:pPr>
              <w:jc w:val="center"/>
              <w:rPr>
                <w:rFonts w:ascii="Times New Roman" w:hAnsi="Times New Roman" w:cs="Times New Roman"/>
              </w:rPr>
            </w:pPr>
            <w:r w:rsidRPr="00DA58D6">
              <w:rPr>
                <w:rFonts w:ascii="Times New Roman" w:hAnsi="Times New Roman" w:cs="Times New Roman"/>
              </w:rPr>
              <w:t>ГЧ – 1</w:t>
            </w:r>
          </w:p>
        </w:tc>
        <w:tc>
          <w:tcPr>
            <w:tcW w:w="3331" w:type="pct"/>
            <w:shd w:val="clear" w:color="auto" w:fill="auto"/>
            <w:vAlign w:val="center"/>
          </w:tcPr>
          <w:p w14:paraId="6EA905AC" w14:textId="4C94ACDE" w:rsidR="00073730" w:rsidRPr="00DA58D6" w:rsidRDefault="00073730" w:rsidP="00B23BD5">
            <w:pPr>
              <w:tabs>
                <w:tab w:val="left" w:pos="5727"/>
              </w:tabs>
              <w:jc w:val="both"/>
              <w:rPr>
                <w:rFonts w:ascii="Times New Roman" w:hAnsi="Times New Roman" w:cs="Times New Roman"/>
              </w:rPr>
            </w:pPr>
            <w:r w:rsidRPr="00DA58D6">
              <w:rPr>
                <w:rFonts w:ascii="Times New Roman" w:hAnsi="Times New Roman" w:cs="Times New Roman"/>
              </w:rPr>
              <w:t xml:space="preserve">Карта градостроительного зонирования территории муниципального образования </w:t>
            </w:r>
            <w:r w:rsidR="007A02B9">
              <w:rPr>
                <w:rFonts w:ascii="Times New Roman" w:hAnsi="Times New Roman" w:cs="Times New Roman"/>
              </w:rPr>
              <w:t xml:space="preserve">«Сельское поселение </w:t>
            </w:r>
            <w:proofErr w:type="spellStart"/>
            <w:r w:rsidR="007A02B9">
              <w:rPr>
                <w:rFonts w:ascii="Times New Roman" w:hAnsi="Times New Roman" w:cs="Times New Roman"/>
              </w:rPr>
              <w:t>Раздорский</w:t>
            </w:r>
            <w:proofErr w:type="spellEnd"/>
            <w:r w:rsidR="007A02B9">
              <w:rPr>
                <w:rFonts w:ascii="Times New Roman" w:hAnsi="Times New Roman" w:cs="Times New Roman"/>
              </w:rPr>
              <w:t xml:space="preserve"> сельсовет Камызякского муниципального района Астраханской области»</w:t>
            </w:r>
            <w:r>
              <w:rPr>
                <w:rFonts w:ascii="Times New Roman" w:hAnsi="Times New Roman" w:cs="Times New Roman"/>
              </w:rPr>
              <w:t xml:space="preserve"> Камызякского района Астраханской области</w:t>
            </w:r>
            <w:r w:rsidRPr="00DA58D6">
              <w:rPr>
                <w:rFonts w:ascii="Times New Roman" w:hAnsi="Times New Roman" w:cs="Times New Roman"/>
              </w:rPr>
              <w:t xml:space="preserve"> </w:t>
            </w:r>
          </w:p>
        </w:tc>
        <w:tc>
          <w:tcPr>
            <w:tcW w:w="988" w:type="pct"/>
            <w:shd w:val="clear" w:color="auto" w:fill="auto"/>
            <w:vAlign w:val="center"/>
          </w:tcPr>
          <w:p w14:paraId="654B8208" w14:textId="77777777" w:rsidR="00073730" w:rsidRPr="00DA58D6" w:rsidRDefault="00073730" w:rsidP="00B23BD5">
            <w:pPr>
              <w:jc w:val="center"/>
              <w:rPr>
                <w:rFonts w:ascii="Times New Roman" w:hAnsi="Times New Roman" w:cs="Times New Roman"/>
              </w:rPr>
            </w:pPr>
            <w:r w:rsidRPr="00DA58D6">
              <w:rPr>
                <w:rFonts w:ascii="Times New Roman" w:hAnsi="Times New Roman" w:cs="Times New Roman"/>
              </w:rPr>
              <w:t>М 1: 25 000</w:t>
            </w:r>
          </w:p>
        </w:tc>
      </w:tr>
      <w:tr w:rsidR="00073730" w:rsidRPr="003A1233" w14:paraId="432CC9B8" w14:textId="77777777" w:rsidTr="00B23BD5">
        <w:tc>
          <w:tcPr>
            <w:tcW w:w="681" w:type="pct"/>
            <w:shd w:val="clear" w:color="auto" w:fill="auto"/>
            <w:vAlign w:val="center"/>
          </w:tcPr>
          <w:p w14:paraId="4C03CB67" w14:textId="77777777" w:rsidR="00073730" w:rsidRPr="00DA58D6" w:rsidRDefault="00073730" w:rsidP="00B23BD5">
            <w:pPr>
              <w:jc w:val="center"/>
              <w:rPr>
                <w:rFonts w:ascii="Times New Roman" w:hAnsi="Times New Roman" w:cs="Times New Roman"/>
              </w:rPr>
            </w:pPr>
            <w:r w:rsidRPr="00DA58D6">
              <w:rPr>
                <w:rFonts w:ascii="Times New Roman" w:hAnsi="Times New Roman" w:cs="Times New Roman"/>
              </w:rPr>
              <w:t>ГЧ – 2</w:t>
            </w:r>
          </w:p>
        </w:tc>
        <w:tc>
          <w:tcPr>
            <w:tcW w:w="3331" w:type="pct"/>
            <w:shd w:val="clear" w:color="auto" w:fill="auto"/>
            <w:vAlign w:val="center"/>
          </w:tcPr>
          <w:p w14:paraId="489EFB38" w14:textId="091195D9" w:rsidR="00073730" w:rsidRPr="00DA58D6" w:rsidRDefault="00073730" w:rsidP="00B23BD5">
            <w:pPr>
              <w:tabs>
                <w:tab w:val="left" w:pos="5727"/>
              </w:tabs>
              <w:jc w:val="both"/>
              <w:rPr>
                <w:rFonts w:ascii="Times New Roman" w:hAnsi="Times New Roman" w:cs="Times New Roman"/>
              </w:rPr>
            </w:pPr>
            <w:r w:rsidRPr="00DA58D6">
              <w:rPr>
                <w:rFonts w:ascii="Times New Roman" w:hAnsi="Times New Roman" w:cs="Times New Roman"/>
              </w:rPr>
              <w:t xml:space="preserve">Карта зон с особыми условиями использования территории </w:t>
            </w:r>
            <w:r>
              <w:rPr>
                <w:rFonts w:ascii="Times New Roman" w:hAnsi="Times New Roman" w:cs="Times New Roman"/>
              </w:rPr>
              <w:t xml:space="preserve">муниципального образования </w:t>
            </w:r>
            <w:r w:rsidR="007A02B9">
              <w:rPr>
                <w:rFonts w:ascii="Times New Roman" w:hAnsi="Times New Roman" w:cs="Times New Roman"/>
              </w:rPr>
              <w:t xml:space="preserve">«Сельское поселение </w:t>
            </w:r>
            <w:proofErr w:type="spellStart"/>
            <w:r w:rsidR="007A02B9">
              <w:rPr>
                <w:rFonts w:ascii="Times New Roman" w:hAnsi="Times New Roman" w:cs="Times New Roman"/>
              </w:rPr>
              <w:t>Раздорский</w:t>
            </w:r>
            <w:proofErr w:type="spellEnd"/>
            <w:r w:rsidR="007A02B9">
              <w:rPr>
                <w:rFonts w:ascii="Times New Roman" w:hAnsi="Times New Roman" w:cs="Times New Roman"/>
              </w:rPr>
              <w:t xml:space="preserve"> сельсовет Камызякского муниципального района Астраханской области»</w:t>
            </w:r>
            <w:r>
              <w:rPr>
                <w:rFonts w:ascii="Times New Roman" w:hAnsi="Times New Roman" w:cs="Times New Roman"/>
              </w:rPr>
              <w:t xml:space="preserve"> Камызякского района Астраханской области</w:t>
            </w:r>
          </w:p>
        </w:tc>
        <w:tc>
          <w:tcPr>
            <w:tcW w:w="988" w:type="pct"/>
            <w:shd w:val="clear" w:color="auto" w:fill="auto"/>
            <w:vAlign w:val="center"/>
          </w:tcPr>
          <w:p w14:paraId="16187427" w14:textId="77777777" w:rsidR="00073730" w:rsidRPr="00DA58D6" w:rsidRDefault="00073730" w:rsidP="00B23BD5">
            <w:pPr>
              <w:jc w:val="center"/>
              <w:rPr>
                <w:rFonts w:ascii="Times New Roman" w:hAnsi="Times New Roman" w:cs="Times New Roman"/>
              </w:rPr>
            </w:pPr>
            <w:r w:rsidRPr="00DA58D6">
              <w:rPr>
                <w:rFonts w:ascii="Times New Roman" w:hAnsi="Times New Roman" w:cs="Times New Roman"/>
              </w:rPr>
              <w:t>М 1: 25 000</w:t>
            </w:r>
          </w:p>
        </w:tc>
      </w:tr>
      <w:tr w:rsidR="00073730" w:rsidRPr="003A1233" w14:paraId="343FDBD1" w14:textId="77777777" w:rsidTr="00B23BD5">
        <w:trPr>
          <w:trHeight w:val="687"/>
        </w:trPr>
        <w:tc>
          <w:tcPr>
            <w:tcW w:w="681" w:type="pct"/>
            <w:shd w:val="clear" w:color="auto" w:fill="auto"/>
            <w:vAlign w:val="center"/>
          </w:tcPr>
          <w:p w14:paraId="2843719C" w14:textId="77777777" w:rsidR="00073730" w:rsidRPr="00DA58D6" w:rsidRDefault="00073730" w:rsidP="00B23BD5">
            <w:pPr>
              <w:jc w:val="center"/>
              <w:rPr>
                <w:rFonts w:ascii="Times New Roman" w:hAnsi="Times New Roman" w:cs="Times New Roman"/>
              </w:rPr>
            </w:pPr>
            <w:r w:rsidRPr="00DA58D6">
              <w:rPr>
                <w:rFonts w:ascii="Times New Roman" w:hAnsi="Times New Roman" w:cs="Times New Roman"/>
              </w:rPr>
              <w:lastRenderedPageBreak/>
              <w:t>ГЧ – 3</w:t>
            </w:r>
          </w:p>
        </w:tc>
        <w:tc>
          <w:tcPr>
            <w:tcW w:w="3331" w:type="pct"/>
            <w:shd w:val="clear" w:color="auto" w:fill="auto"/>
            <w:vAlign w:val="center"/>
          </w:tcPr>
          <w:p w14:paraId="3E6A3860" w14:textId="750F8418" w:rsidR="00073730" w:rsidRPr="00DA58D6" w:rsidRDefault="00073730" w:rsidP="00B23BD5">
            <w:pPr>
              <w:tabs>
                <w:tab w:val="left" w:pos="5727"/>
              </w:tabs>
              <w:jc w:val="both"/>
              <w:rPr>
                <w:rFonts w:ascii="Times New Roman" w:hAnsi="Times New Roman" w:cs="Times New Roman"/>
              </w:rPr>
            </w:pPr>
            <w:r w:rsidRPr="00DA58D6">
              <w:rPr>
                <w:rFonts w:ascii="Times New Roman" w:hAnsi="Times New Roman" w:cs="Times New Roman"/>
              </w:rPr>
              <w:t xml:space="preserve">Карта градостроительного зонирования территории муниципального образования </w:t>
            </w:r>
            <w:r w:rsidR="007A02B9">
              <w:rPr>
                <w:rFonts w:ascii="Times New Roman" w:hAnsi="Times New Roman" w:cs="Times New Roman"/>
              </w:rPr>
              <w:t xml:space="preserve">«Сельское поселение </w:t>
            </w:r>
            <w:proofErr w:type="spellStart"/>
            <w:r w:rsidR="007A02B9">
              <w:rPr>
                <w:rFonts w:ascii="Times New Roman" w:hAnsi="Times New Roman" w:cs="Times New Roman"/>
              </w:rPr>
              <w:t>Раздорский</w:t>
            </w:r>
            <w:proofErr w:type="spellEnd"/>
            <w:r w:rsidR="007A02B9">
              <w:rPr>
                <w:rFonts w:ascii="Times New Roman" w:hAnsi="Times New Roman" w:cs="Times New Roman"/>
              </w:rPr>
              <w:t xml:space="preserve"> сельсовет Камызякского муниципального района Астраханской области»</w:t>
            </w:r>
            <w:r>
              <w:rPr>
                <w:rFonts w:ascii="Times New Roman" w:hAnsi="Times New Roman" w:cs="Times New Roman"/>
              </w:rPr>
              <w:t xml:space="preserve"> Камызякского района Астраханской области в границах</w:t>
            </w:r>
            <w:r w:rsidRPr="00DA58D6">
              <w:rPr>
                <w:rFonts w:ascii="Times New Roman" w:hAnsi="Times New Roman" w:cs="Times New Roman"/>
              </w:rPr>
              <w:t xml:space="preserve"> населенных пунктов</w:t>
            </w:r>
          </w:p>
        </w:tc>
        <w:tc>
          <w:tcPr>
            <w:tcW w:w="988" w:type="pct"/>
            <w:shd w:val="clear" w:color="auto" w:fill="auto"/>
            <w:vAlign w:val="center"/>
          </w:tcPr>
          <w:p w14:paraId="0C019864" w14:textId="77777777" w:rsidR="00073730" w:rsidRPr="00DA58D6" w:rsidRDefault="00E365B0" w:rsidP="00B23BD5">
            <w:pPr>
              <w:jc w:val="center"/>
              <w:rPr>
                <w:rFonts w:ascii="Times New Roman" w:hAnsi="Times New Roman" w:cs="Times New Roman"/>
              </w:rPr>
            </w:pPr>
            <w:r>
              <w:rPr>
                <w:rFonts w:ascii="Times New Roman" w:hAnsi="Times New Roman" w:cs="Times New Roman"/>
              </w:rPr>
              <w:t xml:space="preserve">М 1: </w:t>
            </w:r>
            <w:r w:rsidR="00073730" w:rsidRPr="00DA58D6">
              <w:rPr>
                <w:rFonts w:ascii="Times New Roman" w:hAnsi="Times New Roman" w:cs="Times New Roman"/>
              </w:rPr>
              <w:t>5 000</w:t>
            </w:r>
          </w:p>
        </w:tc>
      </w:tr>
      <w:tr w:rsidR="00073730" w:rsidRPr="00746690" w14:paraId="0AFDD4D7" w14:textId="77777777" w:rsidTr="00B23BD5">
        <w:trPr>
          <w:trHeight w:val="687"/>
        </w:trPr>
        <w:tc>
          <w:tcPr>
            <w:tcW w:w="681" w:type="pct"/>
            <w:shd w:val="clear" w:color="auto" w:fill="auto"/>
            <w:vAlign w:val="center"/>
          </w:tcPr>
          <w:p w14:paraId="10E0B034" w14:textId="77777777" w:rsidR="00073730" w:rsidRPr="00DA58D6" w:rsidRDefault="00073730" w:rsidP="00B23BD5">
            <w:pPr>
              <w:jc w:val="center"/>
              <w:rPr>
                <w:rFonts w:ascii="Times New Roman" w:hAnsi="Times New Roman" w:cs="Times New Roman"/>
              </w:rPr>
            </w:pPr>
            <w:r w:rsidRPr="00DA58D6">
              <w:rPr>
                <w:rFonts w:ascii="Times New Roman" w:hAnsi="Times New Roman" w:cs="Times New Roman"/>
              </w:rPr>
              <w:t>ГЧ – 4</w:t>
            </w:r>
          </w:p>
        </w:tc>
        <w:tc>
          <w:tcPr>
            <w:tcW w:w="3331" w:type="pct"/>
            <w:shd w:val="clear" w:color="auto" w:fill="auto"/>
            <w:vAlign w:val="center"/>
          </w:tcPr>
          <w:p w14:paraId="16D4751D" w14:textId="3DF77E9A" w:rsidR="00073730" w:rsidRPr="00DA58D6" w:rsidRDefault="00073730" w:rsidP="00B23BD5">
            <w:pPr>
              <w:tabs>
                <w:tab w:val="left" w:pos="5727"/>
              </w:tabs>
              <w:jc w:val="both"/>
              <w:rPr>
                <w:rFonts w:ascii="Times New Roman" w:hAnsi="Times New Roman" w:cs="Times New Roman"/>
              </w:rPr>
            </w:pPr>
            <w:r w:rsidRPr="00DA58D6">
              <w:rPr>
                <w:rFonts w:ascii="Times New Roman" w:hAnsi="Times New Roman" w:cs="Times New Roman"/>
              </w:rPr>
              <w:t xml:space="preserve">Карта зон с особыми условиями использования территории муниципального образования </w:t>
            </w:r>
            <w:r w:rsidR="007A02B9">
              <w:rPr>
                <w:rFonts w:ascii="Times New Roman" w:hAnsi="Times New Roman" w:cs="Times New Roman"/>
              </w:rPr>
              <w:t xml:space="preserve">«Сельское поселение </w:t>
            </w:r>
            <w:proofErr w:type="spellStart"/>
            <w:r w:rsidR="007A02B9">
              <w:rPr>
                <w:rFonts w:ascii="Times New Roman" w:hAnsi="Times New Roman" w:cs="Times New Roman"/>
              </w:rPr>
              <w:t>Раздорский</w:t>
            </w:r>
            <w:proofErr w:type="spellEnd"/>
            <w:r w:rsidR="007A02B9">
              <w:rPr>
                <w:rFonts w:ascii="Times New Roman" w:hAnsi="Times New Roman" w:cs="Times New Roman"/>
              </w:rPr>
              <w:t xml:space="preserve"> сельсовет Камызякского муниципального района Астраханской области»</w:t>
            </w:r>
            <w:r>
              <w:rPr>
                <w:rFonts w:ascii="Times New Roman" w:hAnsi="Times New Roman" w:cs="Times New Roman"/>
              </w:rPr>
              <w:t xml:space="preserve"> </w:t>
            </w:r>
            <w:r w:rsidRPr="00927470">
              <w:rPr>
                <w:rFonts w:ascii="Times New Roman" w:hAnsi="Times New Roman" w:cs="Times New Roman"/>
              </w:rPr>
              <w:t>Камызякского района Астраханской области</w:t>
            </w:r>
            <w:r>
              <w:rPr>
                <w:rFonts w:ascii="Times New Roman" w:hAnsi="Times New Roman" w:cs="Times New Roman"/>
              </w:rPr>
              <w:t xml:space="preserve"> в границах</w:t>
            </w:r>
            <w:r w:rsidRPr="00DA58D6">
              <w:rPr>
                <w:rFonts w:ascii="Times New Roman" w:hAnsi="Times New Roman" w:cs="Times New Roman"/>
              </w:rPr>
              <w:t xml:space="preserve"> населенных пунктов</w:t>
            </w:r>
          </w:p>
        </w:tc>
        <w:tc>
          <w:tcPr>
            <w:tcW w:w="988" w:type="pct"/>
            <w:shd w:val="clear" w:color="auto" w:fill="auto"/>
            <w:vAlign w:val="center"/>
          </w:tcPr>
          <w:p w14:paraId="6F9D922E" w14:textId="77777777" w:rsidR="00073730" w:rsidRPr="00DA58D6" w:rsidRDefault="00E365B0" w:rsidP="00B23BD5">
            <w:pPr>
              <w:jc w:val="center"/>
              <w:rPr>
                <w:rFonts w:ascii="Times New Roman" w:hAnsi="Times New Roman" w:cs="Times New Roman"/>
              </w:rPr>
            </w:pPr>
            <w:r>
              <w:rPr>
                <w:rFonts w:ascii="Times New Roman" w:hAnsi="Times New Roman" w:cs="Times New Roman"/>
              </w:rPr>
              <w:t xml:space="preserve">М 1: </w:t>
            </w:r>
            <w:r w:rsidR="00073730" w:rsidRPr="00DA58D6">
              <w:rPr>
                <w:rFonts w:ascii="Times New Roman" w:hAnsi="Times New Roman" w:cs="Times New Roman"/>
              </w:rPr>
              <w:t>5 000</w:t>
            </w:r>
          </w:p>
        </w:tc>
      </w:tr>
    </w:tbl>
    <w:p w14:paraId="46DB05C3" w14:textId="2EBAEC50" w:rsidR="00073730" w:rsidRPr="00840AFB" w:rsidRDefault="00073730" w:rsidP="00073730">
      <w:pPr>
        <w:pStyle w:val="ConsPlusNormal"/>
        <w:spacing w:before="240"/>
        <w:jc w:val="both"/>
        <w:outlineLvl w:val="1"/>
        <w:rPr>
          <w:b/>
          <w:sz w:val="24"/>
          <w:szCs w:val="24"/>
        </w:rPr>
      </w:pPr>
      <w:bookmarkStart w:id="322" w:name="_Toc61615158"/>
      <w:bookmarkStart w:id="323" w:name="_Toc216359121"/>
      <w:r w:rsidRPr="00D32E28">
        <w:rPr>
          <w:b/>
          <w:sz w:val="24"/>
          <w:szCs w:val="24"/>
        </w:rPr>
        <w:t xml:space="preserve">Глава </w:t>
      </w:r>
      <w:r>
        <w:rPr>
          <w:b/>
          <w:sz w:val="24"/>
          <w:szCs w:val="24"/>
        </w:rPr>
        <w:t>8. Т</w:t>
      </w:r>
      <w:r w:rsidRPr="00D32E28">
        <w:rPr>
          <w:b/>
          <w:sz w:val="24"/>
          <w:szCs w:val="24"/>
        </w:rPr>
        <w:t xml:space="preserve">ерриториальные зоны </w:t>
      </w:r>
      <w:bookmarkEnd w:id="319"/>
      <w:bookmarkEnd w:id="320"/>
      <w:bookmarkEnd w:id="321"/>
      <w:r w:rsidRPr="00286B59">
        <w:rPr>
          <w:b/>
          <w:sz w:val="24"/>
          <w:szCs w:val="24"/>
        </w:rPr>
        <w:t xml:space="preserve">муниципального образования </w:t>
      </w:r>
      <w:r w:rsidR="007A02B9">
        <w:rPr>
          <w:b/>
          <w:sz w:val="24"/>
          <w:szCs w:val="24"/>
        </w:rPr>
        <w:t xml:space="preserve">«Сельское поселение </w:t>
      </w:r>
      <w:proofErr w:type="spellStart"/>
      <w:r w:rsidR="007A02B9">
        <w:rPr>
          <w:b/>
          <w:sz w:val="24"/>
          <w:szCs w:val="24"/>
        </w:rPr>
        <w:t>Раздорский</w:t>
      </w:r>
      <w:proofErr w:type="spellEnd"/>
      <w:r w:rsidR="007A02B9">
        <w:rPr>
          <w:b/>
          <w:sz w:val="24"/>
          <w:szCs w:val="24"/>
        </w:rPr>
        <w:t xml:space="preserve"> сельсовет Камызякского муниципального района Астраханской области»</w:t>
      </w:r>
      <w:bookmarkEnd w:id="322"/>
      <w:bookmarkEnd w:id="323"/>
    </w:p>
    <w:p w14:paraId="5B78D285" w14:textId="1D121735" w:rsidR="00073730" w:rsidRPr="00840AFB" w:rsidRDefault="00073730" w:rsidP="00073730">
      <w:pPr>
        <w:pStyle w:val="ConsPlusNormal"/>
        <w:spacing w:before="240" w:after="240"/>
        <w:jc w:val="both"/>
        <w:outlineLvl w:val="2"/>
        <w:rPr>
          <w:b/>
          <w:sz w:val="24"/>
          <w:szCs w:val="24"/>
        </w:rPr>
      </w:pPr>
      <w:bookmarkStart w:id="324" w:name="_Toc14774919"/>
      <w:bookmarkStart w:id="325" w:name="_Toc61615159"/>
      <w:bookmarkStart w:id="326" w:name="_Toc216359122"/>
      <w:r w:rsidRPr="009C27F7">
        <w:rPr>
          <w:b/>
          <w:sz w:val="24"/>
          <w:szCs w:val="24"/>
        </w:rPr>
        <w:t xml:space="preserve">Статья </w:t>
      </w:r>
      <w:r>
        <w:rPr>
          <w:b/>
          <w:sz w:val="24"/>
          <w:szCs w:val="24"/>
        </w:rPr>
        <w:t>2</w:t>
      </w:r>
      <w:r w:rsidR="00014346">
        <w:rPr>
          <w:b/>
          <w:sz w:val="24"/>
          <w:szCs w:val="24"/>
        </w:rPr>
        <w:t>5</w:t>
      </w:r>
      <w:r w:rsidRPr="009C27F7">
        <w:rPr>
          <w:b/>
          <w:sz w:val="24"/>
          <w:szCs w:val="24"/>
        </w:rPr>
        <w:t xml:space="preserve">. Перечень территориальных зон, установленных на карте градостроительного зонирования </w:t>
      </w:r>
      <w:bookmarkEnd w:id="324"/>
      <w:r w:rsidRPr="00286B59">
        <w:rPr>
          <w:b/>
          <w:sz w:val="24"/>
          <w:szCs w:val="24"/>
        </w:rPr>
        <w:t xml:space="preserve">муниципального образования </w:t>
      </w:r>
      <w:r w:rsidR="007A02B9">
        <w:rPr>
          <w:b/>
          <w:sz w:val="24"/>
          <w:szCs w:val="24"/>
        </w:rPr>
        <w:t xml:space="preserve">«Сельское поселение </w:t>
      </w:r>
      <w:proofErr w:type="spellStart"/>
      <w:r w:rsidR="007A02B9">
        <w:rPr>
          <w:b/>
          <w:sz w:val="24"/>
          <w:szCs w:val="24"/>
        </w:rPr>
        <w:t>Раздорский</w:t>
      </w:r>
      <w:proofErr w:type="spellEnd"/>
      <w:r w:rsidR="007A02B9">
        <w:rPr>
          <w:b/>
          <w:sz w:val="24"/>
          <w:szCs w:val="24"/>
        </w:rPr>
        <w:t xml:space="preserve"> сельсовет Камызякского муниципального района Астраханской области»</w:t>
      </w:r>
      <w:bookmarkEnd w:id="325"/>
      <w:bookmarkEnd w:id="326"/>
    </w:p>
    <w:p w14:paraId="45311980" w14:textId="048F01DB" w:rsidR="00073730" w:rsidRPr="00E84C78" w:rsidRDefault="00073730" w:rsidP="00073730">
      <w:pPr>
        <w:pStyle w:val="a0"/>
        <w:numPr>
          <w:ilvl w:val="0"/>
          <w:numId w:val="0"/>
        </w:numPr>
        <w:spacing w:line="240" w:lineRule="auto"/>
        <w:ind w:firstLine="709"/>
        <w:rPr>
          <w:rFonts w:ascii="Times New Roman" w:hAnsi="Times New Roman" w:cs="Times New Roman"/>
        </w:rPr>
      </w:pPr>
      <w:r>
        <w:rPr>
          <w:rFonts w:ascii="Times New Roman" w:hAnsi="Times New Roman" w:cs="Times New Roman"/>
        </w:rPr>
        <w:t xml:space="preserve">1. </w:t>
      </w:r>
      <w:r w:rsidRPr="00E84C78">
        <w:rPr>
          <w:rFonts w:ascii="Times New Roman" w:hAnsi="Times New Roman" w:cs="Times New Roman"/>
        </w:rPr>
        <w:t xml:space="preserve">Для целей регулирования землепользования и застройки в соответствии с настоящими Правилами на карте градостроительного зонирования </w:t>
      </w:r>
      <w:r w:rsidRPr="00286B59">
        <w:rPr>
          <w:rFonts w:ascii="Times New Roman" w:eastAsia="Times New Roman" w:hAnsi="Times New Roman" w:cs="Times New Roman"/>
          <w:color w:val="auto"/>
        </w:rPr>
        <w:t xml:space="preserve">муниципального образования </w:t>
      </w:r>
      <w:r w:rsidR="007A02B9">
        <w:rPr>
          <w:rFonts w:ascii="Times New Roman" w:eastAsia="Times New Roman" w:hAnsi="Times New Roman" w:cs="Times New Roman"/>
          <w:color w:val="auto"/>
        </w:rPr>
        <w:t xml:space="preserve">«Сельское поселение </w:t>
      </w:r>
      <w:proofErr w:type="spellStart"/>
      <w:r w:rsidR="007A02B9">
        <w:rPr>
          <w:rFonts w:ascii="Times New Roman" w:eastAsia="Times New Roman" w:hAnsi="Times New Roman" w:cs="Times New Roman"/>
          <w:color w:val="auto"/>
        </w:rPr>
        <w:t>Раздорский</w:t>
      </w:r>
      <w:proofErr w:type="spellEnd"/>
      <w:r w:rsidR="007A02B9">
        <w:rPr>
          <w:rFonts w:ascii="Times New Roman" w:eastAsia="Times New Roman" w:hAnsi="Times New Roman" w:cs="Times New Roman"/>
          <w:color w:val="auto"/>
        </w:rPr>
        <w:t xml:space="preserve"> сельсовет Камызякского муниципального района Астраханской области»</w:t>
      </w:r>
      <w:r>
        <w:rPr>
          <w:rFonts w:ascii="Times New Roman" w:eastAsia="Times New Roman" w:hAnsi="Times New Roman" w:cs="Times New Roman"/>
          <w:color w:val="auto"/>
        </w:rPr>
        <w:t xml:space="preserve"> </w:t>
      </w:r>
      <w:r w:rsidRPr="00E84C78">
        <w:rPr>
          <w:rFonts w:ascii="Times New Roman" w:hAnsi="Times New Roman" w:cs="Times New Roman"/>
        </w:rPr>
        <w:t>установлены следующие территориальные зоны:</w:t>
      </w:r>
    </w:p>
    <w:p w14:paraId="07AC0D88" w14:textId="77777777" w:rsidR="00073730" w:rsidRPr="00E84C78" w:rsidRDefault="00073730" w:rsidP="00073730">
      <w:pPr>
        <w:pStyle w:val="a0"/>
        <w:numPr>
          <w:ilvl w:val="0"/>
          <w:numId w:val="0"/>
        </w:numPr>
        <w:spacing w:line="240" w:lineRule="auto"/>
        <w:ind w:left="1276"/>
      </w:pPr>
    </w:p>
    <w:tbl>
      <w:tblPr>
        <w:tblStyle w:val="TableNormal"/>
        <w:tblW w:w="8991" w:type="dxa"/>
        <w:jc w:val="center"/>
        <w:tblBorders>
          <w:insideH w:val="single" w:sz="2" w:space="0" w:color="D9D9D9" w:themeColor="background1" w:themeShade="D9"/>
          <w:insideV w:val="single" w:sz="2" w:space="0" w:color="D9D9D9" w:themeColor="background1" w:themeShade="D9"/>
        </w:tblBorders>
        <w:shd w:val="clear" w:color="auto" w:fill="357CA2"/>
        <w:tblLayout w:type="fixed"/>
        <w:tblLook w:val="04A0" w:firstRow="1" w:lastRow="0" w:firstColumn="1" w:lastColumn="0" w:noHBand="0" w:noVBand="1"/>
      </w:tblPr>
      <w:tblGrid>
        <w:gridCol w:w="1762"/>
        <w:gridCol w:w="7229"/>
      </w:tblGrid>
      <w:tr w:rsidR="00073730" w:rsidRPr="00126A0E" w14:paraId="7E44ABA9" w14:textId="77777777" w:rsidTr="00B23BD5">
        <w:trPr>
          <w:trHeight w:val="484"/>
          <w:tblHeader/>
          <w:jc w:val="center"/>
        </w:trPr>
        <w:tc>
          <w:tcPr>
            <w:tcW w:w="1762" w:type="dxa"/>
            <w:shd w:val="clear" w:color="auto" w:fill="D9D9D9" w:themeFill="background1" w:themeFillShade="D9"/>
            <w:tcMar>
              <w:top w:w="80" w:type="dxa"/>
              <w:left w:w="80" w:type="dxa"/>
              <w:bottom w:w="80" w:type="dxa"/>
              <w:right w:w="80" w:type="dxa"/>
            </w:tcMar>
          </w:tcPr>
          <w:p w14:paraId="6E8FDF90" w14:textId="77777777" w:rsidR="00073730" w:rsidRPr="00126A0E" w:rsidRDefault="00073730" w:rsidP="00B23BD5">
            <w:pPr>
              <w:pStyle w:val="15"/>
              <w:tabs>
                <w:tab w:val="clear" w:pos="1267"/>
                <w:tab w:val="clear" w:pos="1333"/>
              </w:tabs>
              <w:spacing w:before="0" w:line="240" w:lineRule="auto"/>
              <w:jc w:val="center"/>
              <w:rPr>
                <w:rFonts w:ascii="Times New Roman" w:eastAsia="Helvetica Neue Light" w:hAnsi="Times New Roman" w:cs="Times New Roman"/>
                <w:bCs w:val="0"/>
                <w:color w:val="000000"/>
                <w:sz w:val="24"/>
                <w:szCs w:val="24"/>
              </w:rPr>
            </w:pPr>
            <w:r w:rsidRPr="00126A0E">
              <w:rPr>
                <w:rFonts w:ascii="Times New Roman" w:eastAsia="Helvetica Neue Light" w:hAnsi="Times New Roman" w:cs="Times New Roman"/>
                <w:bCs w:val="0"/>
                <w:color w:val="000000"/>
                <w:sz w:val="24"/>
                <w:szCs w:val="24"/>
              </w:rPr>
              <w:t xml:space="preserve">Обозначение </w:t>
            </w:r>
            <w:r w:rsidRPr="00126A0E">
              <w:rPr>
                <w:rFonts w:ascii="Times New Roman" w:eastAsia="Helvetica Neue Light" w:hAnsi="Times New Roman" w:cs="Times New Roman"/>
                <w:bCs w:val="0"/>
                <w:color w:val="000000"/>
                <w:sz w:val="24"/>
                <w:szCs w:val="24"/>
              </w:rPr>
              <w:br/>
              <w:t>зоны</w:t>
            </w:r>
          </w:p>
        </w:tc>
        <w:tc>
          <w:tcPr>
            <w:tcW w:w="7229" w:type="dxa"/>
            <w:shd w:val="clear" w:color="auto" w:fill="D9D9D9" w:themeFill="background1" w:themeFillShade="D9"/>
            <w:tcMar>
              <w:top w:w="80" w:type="dxa"/>
              <w:left w:w="80" w:type="dxa"/>
              <w:bottom w:w="80" w:type="dxa"/>
              <w:right w:w="80" w:type="dxa"/>
            </w:tcMar>
          </w:tcPr>
          <w:p w14:paraId="20808A41" w14:textId="77777777" w:rsidR="00073730" w:rsidRPr="00126A0E" w:rsidRDefault="00073730" w:rsidP="00B23BD5">
            <w:pPr>
              <w:pStyle w:val="15"/>
              <w:tabs>
                <w:tab w:val="clear" w:pos="1267"/>
                <w:tab w:val="clear" w:pos="1333"/>
              </w:tabs>
              <w:spacing w:before="0" w:line="240" w:lineRule="auto"/>
              <w:jc w:val="center"/>
              <w:rPr>
                <w:rFonts w:ascii="Times New Roman" w:eastAsia="Helvetica Neue Light" w:hAnsi="Times New Roman" w:cs="Times New Roman"/>
                <w:bCs w:val="0"/>
                <w:color w:val="000000"/>
                <w:sz w:val="24"/>
                <w:szCs w:val="24"/>
              </w:rPr>
            </w:pPr>
            <w:r w:rsidRPr="00126A0E">
              <w:rPr>
                <w:rFonts w:ascii="Times New Roman" w:eastAsia="Helvetica Neue Light" w:hAnsi="Times New Roman" w:cs="Times New Roman"/>
                <w:bCs w:val="0"/>
                <w:color w:val="000000"/>
                <w:sz w:val="24"/>
                <w:szCs w:val="24"/>
              </w:rPr>
              <w:t xml:space="preserve">Наименование </w:t>
            </w:r>
            <w:r w:rsidRPr="00126A0E">
              <w:rPr>
                <w:rFonts w:ascii="Times New Roman" w:eastAsia="Helvetica Neue Light" w:hAnsi="Times New Roman" w:cs="Times New Roman"/>
                <w:bCs w:val="0"/>
                <w:color w:val="000000"/>
                <w:sz w:val="24"/>
                <w:szCs w:val="24"/>
              </w:rPr>
              <w:br/>
              <w:t>территориальной зоны</w:t>
            </w:r>
          </w:p>
        </w:tc>
      </w:tr>
      <w:tr w:rsidR="00073730" w:rsidRPr="00E84C78" w14:paraId="15A4B139" w14:textId="77777777" w:rsidTr="00B23BD5">
        <w:tblPrEx>
          <w:shd w:val="clear" w:color="auto" w:fill="auto"/>
        </w:tblPrEx>
        <w:trPr>
          <w:trHeight w:val="255"/>
          <w:jc w:val="center"/>
        </w:trPr>
        <w:tc>
          <w:tcPr>
            <w:tcW w:w="8991" w:type="dxa"/>
            <w:gridSpan w:val="2"/>
            <w:shd w:val="clear" w:color="auto" w:fill="F2F2F2" w:themeFill="background1" w:themeFillShade="F2"/>
            <w:tcMar>
              <w:top w:w="80" w:type="dxa"/>
              <w:left w:w="80" w:type="dxa"/>
              <w:bottom w:w="80" w:type="dxa"/>
              <w:right w:w="80" w:type="dxa"/>
            </w:tcMar>
          </w:tcPr>
          <w:p w14:paraId="2B7A809C" w14:textId="77777777" w:rsidR="00073730" w:rsidRPr="00E84C78" w:rsidRDefault="00073730" w:rsidP="00B23BD5">
            <w:pPr>
              <w:pStyle w:val="22"/>
              <w:tabs>
                <w:tab w:val="clear" w:pos="1267"/>
                <w:tab w:val="clear" w:pos="1333"/>
              </w:tabs>
              <w:rPr>
                <w:rFonts w:ascii="Times New Roman" w:hAnsi="Times New Roman" w:cs="Times New Roman"/>
                <w:sz w:val="24"/>
                <w:szCs w:val="24"/>
              </w:rPr>
            </w:pPr>
            <w:r w:rsidRPr="00E84C78">
              <w:rPr>
                <w:rFonts w:ascii="Times New Roman" w:hAnsi="Times New Roman" w:cs="Times New Roman"/>
                <w:sz w:val="24"/>
                <w:szCs w:val="24"/>
              </w:rPr>
              <w:t>Жилые</w:t>
            </w:r>
          </w:p>
        </w:tc>
      </w:tr>
      <w:tr w:rsidR="00073730" w:rsidRPr="00E84C78" w14:paraId="391D5F04" w14:textId="77777777" w:rsidTr="00B23BD5">
        <w:tblPrEx>
          <w:shd w:val="clear" w:color="auto" w:fill="auto"/>
        </w:tblPrEx>
        <w:trPr>
          <w:trHeight w:val="255"/>
          <w:jc w:val="center"/>
        </w:trPr>
        <w:tc>
          <w:tcPr>
            <w:tcW w:w="1762" w:type="dxa"/>
            <w:shd w:val="clear" w:color="auto" w:fill="auto"/>
            <w:tcMar>
              <w:top w:w="80" w:type="dxa"/>
              <w:left w:w="80" w:type="dxa"/>
              <w:bottom w:w="80" w:type="dxa"/>
              <w:right w:w="80" w:type="dxa"/>
            </w:tcMar>
          </w:tcPr>
          <w:p w14:paraId="6A2F954C" w14:textId="77777777" w:rsidR="00073730" w:rsidRPr="00E84C78" w:rsidRDefault="00073730" w:rsidP="00B23BD5">
            <w:pPr>
              <w:pStyle w:val="22"/>
              <w:tabs>
                <w:tab w:val="clear" w:pos="1267"/>
                <w:tab w:val="clear" w:pos="1333"/>
              </w:tabs>
              <w:jc w:val="center"/>
              <w:rPr>
                <w:rFonts w:ascii="Times New Roman" w:hAnsi="Times New Roman" w:cs="Times New Roman"/>
                <w:sz w:val="24"/>
                <w:szCs w:val="24"/>
              </w:rPr>
            </w:pPr>
            <w:r w:rsidRPr="00E84C78">
              <w:rPr>
                <w:rFonts w:ascii="Times New Roman" w:hAnsi="Times New Roman" w:cs="Times New Roman"/>
                <w:sz w:val="24"/>
                <w:szCs w:val="24"/>
              </w:rPr>
              <w:t>Ж-1</w:t>
            </w:r>
          </w:p>
        </w:tc>
        <w:tc>
          <w:tcPr>
            <w:tcW w:w="7229" w:type="dxa"/>
            <w:shd w:val="clear" w:color="auto" w:fill="auto"/>
            <w:tcMar>
              <w:top w:w="80" w:type="dxa"/>
              <w:left w:w="80" w:type="dxa"/>
              <w:bottom w:w="80" w:type="dxa"/>
              <w:right w:w="80" w:type="dxa"/>
            </w:tcMar>
          </w:tcPr>
          <w:p w14:paraId="3E7F6A4A" w14:textId="20930ECA" w:rsidR="00073730" w:rsidRPr="00E84C78" w:rsidRDefault="00031DCB" w:rsidP="00B23BD5">
            <w:pPr>
              <w:pStyle w:val="22"/>
              <w:tabs>
                <w:tab w:val="clear" w:pos="1267"/>
                <w:tab w:val="clear" w:pos="1333"/>
              </w:tabs>
              <w:rPr>
                <w:rFonts w:ascii="Times New Roman" w:hAnsi="Times New Roman" w:cs="Times New Roman"/>
                <w:sz w:val="24"/>
                <w:szCs w:val="24"/>
              </w:rPr>
            </w:pPr>
            <w:r w:rsidRPr="00031DCB">
              <w:rPr>
                <w:rFonts w:ascii="Times New Roman" w:hAnsi="Times New Roman" w:cs="Times New Roman"/>
                <w:bCs/>
                <w:sz w:val="24"/>
                <w:szCs w:val="24"/>
              </w:rPr>
              <w:t>индивидуальной</w:t>
            </w:r>
            <w:r w:rsidRPr="00031DCB">
              <w:rPr>
                <w:rFonts w:ascii="Times New Roman" w:hAnsi="Times New Roman" w:cs="Times New Roman"/>
                <w:b/>
                <w:sz w:val="24"/>
                <w:szCs w:val="24"/>
              </w:rPr>
              <w:t xml:space="preserve"> </w:t>
            </w:r>
            <w:r w:rsidR="00073730">
              <w:rPr>
                <w:rFonts w:ascii="Times New Roman" w:hAnsi="Times New Roman" w:cs="Times New Roman"/>
                <w:sz w:val="24"/>
                <w:szCs w:val="24"/>
              </w:rPr>
              <w:t>жилой застройки с возможностью ведения ЛПХ</w:t>
            </w:r>
          </w:p>
        </w:tc>
      </w:tr>
      <w:tr w:rsidR="00B408DF" w:rsidRPr="00E84C78" w14:paraId="4C759BE3" w14:textId="77777777" w:rsidTr="00B23BD5">
        <w:tblPrEx>
          <w:shd w:val="clear" w:color="auto" w:fill="auto"/>
        </w:tblPrEx>
        <w:trPr>
          <w:trHeight w:val="255"/>
          <w:jc w:val="center"/>
        </w:trPr>
        <w:tc>
          <w:tcPr>
            <w:tcW w:w="1762" w:type="dxa"/>
            <w:shd w:val="clear" w:color="auto" w:fill="auto"/>
            <w:tcMar>
              <w:top w:w="80" w:type="dxa"/>
              <w:left w:w="80" w:type="dxa"/>
              <w:bottom w:w="80" w:type="dxa"/>
              <w:right w:w="80" w:type="dxa"/>
            </w:tcMar>
          </w:tcPr>
          <w:p w14:paraId="36D2F6E4" w14:textId="77777777" w:rsidR="00B408DF" w:rsidRPr="00EA7834" w:rsidRDefault="00B408DF" w:rsidP="009E5988">
            <w:pPr>
              <w:pStyle w:val="22"/>
              <w:tabs>
                <w:tab w:val="clear" w:pos="1267"/>
                <w:tab w:val="clear" w:pos="1333"/>
              </w:tabs>
              <w:jc w:val="center"/>
              <w:rPr>
                <w:rFonts w:ascii="Times New Roman" w:hAnsi="Times New Roman" w:cs="Times New Roman"/>
                <w:sz w:val="24"/>
                <w:szCs w:val="24"/>
                <w:lang w:val="en-US"/>
              </w:rPr>
            </w:pPr>
            <w:r w:rsidRPr="00EA7834">
              <w:rPr>
                <w:rFonts w:ascii="Times New Roman" w:hAnsi="Times New Roman" w:cs="Times New Roman"/>
                <w:sz w:val="24"/>
                <w:szCs w:val="24"/>
              </w:rPr>
              <w:t>Ж-</w:t>
            </w:r>
            <w:r w:rsidRPr="00EA7834">
              <w:rPr>
                <w:rFonts w:ascii="Times New Roman" w:hAnsi="Times New Roman" w:cs="Times New Roman"/>
                <w:sz w:val="24"/>
                <w:szCs w:val="24"/>
                <w:lang w:val="en-US"/>
              </w:rPr>
              <w:t>2</w:t>
            </w:r>
          </w:p>
        </w:tc>
        <w:tc>
          <w:tcPr>
            <w:tcW w:w="7229" w:type="dxa"/>
            <w:shd w:val="clear" w:color="auto" w:fill="auto"/>
            <w:tcMar>
              <w:top w:w="80" w:type="dxa"/>
              <w:left w:w="80" w:type="dxa"/>
              <w:bottom w:w="80" w:type="dxa"/>
              <w:right w:w="80" w:type="dxa"/>
            </w:tcMar>
          </w:tcPr>
          <w:p w14:paraId="56566BE2" w14:textId="77777777" w:rsidR="00B408DF" w:rsidRPr="00EA7834" w:rsidRDefault="00B408DF" w:rsidP="009E5988">
            <w:pPr>
              <w:pStyle w:val="22"/>
              <w:tabs>
                <w:tab w:val="clear" w:pos="1267"/>
                <w:tab w:val="clear" w:pos="1333"/>
              </w:tabs>
              <w:rPr>
                <w:rFonts w:ascii="Times New Roman" w:hAnsi="Times New Roman" w:cs="Times New Roman"/>
                <w:sz w:val="24"/>
                <w:szCs w:val="24"/>
              </w:rPr>
            </w:pPr>
            <w:r w:rsidRPr="00EA7834">
              <w:rPr>
                <w:rFonts w:ascii="Times New Roman" w:hAnsi="Times New Roman" w:cs="Times New Roman"/>
                <w:sz w:val="24"/>
                <w:szCs w:val="24"/>
              </w:rPr>
              <w:t>малоэтажной многоквартирной жилой застройки</w:t>
            </w:r>
          </w:p>
        </w:tc>
      </w:tr>
      <w:tr w:rsidR="00B408DF" w:rsidRPr="00E84C78" w14:paraId="6F8E49E1" w14:textId="77777777" w:rsidTr="00B23BD5">
        <w:tblPrEx>
          <w:shd w:val="clear" w:color="auto" w:fill="auto"/>
        </w:tblPrEx>
        <w:trPr>
          <w:trHeight w:val="253"/>
          <w:jc w:val="center"/>
        </w:trPr>
        <w:tc>
          <w:tcPr>
            <w:tcW w:w="8991" w:type="dxa"/>
            <w:gridSpan w:val="2"/>
            <w:shd w:val="clear" w:color="auto" w:fill="F2F2F2" w:themeFill="background1" w:themeFillShade="F2"/>
            <w:tcMar>
              <w:top w:w="80" w:type="dxa"/>
              <w:left w:w="80" w:type="dxa"/>
              <w:bottom w:w="80" w:type="dxa"/>
              <w:right w:w="80" w:type="dxa"/>
            </w:tcMar>
          </w:tcPr>
          <w:p w14:paraId="56EA24B0" w14:textId="77777777" w:rsidR="00B408DF" w:rsidRPr="00E84C78" w:rsidRDefault="00B408DF" w:rsidP="00B23BD5">
            <w:pPr>
              <w:pStyle w:val="22"/>
              <w:tabs>
                <w:tab w:val="clear" w:pos="1267"/>
                <w:tab w:val="clear" w:pos="1333"/>
              </w:tabs>
              <w:rPr>
                <w:rFonts w:ascii="Times New Roman" w:hAnsi="Times New Roman" w:cs="Times New Roman"/>
                <w:sz w:val="24"/>
                <w:szCs w:val="24"/>
              </w:rPr>
            </w:pPr>
            <w:r w:rsidRPr="00E84C78">
              <w:rPr>
                <w:rFonts w:ascii="Times New Roman" w:hAnsi="Times New Roman" w:cs="Times New Roman"/>
                <w:sz w:val="24"/>
                <w:szCs w:val="24"/>
              </w:rPr>
              <w:t>Общественно-деловые</w:t>
            </w:r>
          </w:p>
        </w:tc>
      </w:tr>
      <w:tr w:rsidR="00B408DF" w:rsidRPr="00E84C78" w14:paraId="7442ADAE" w14:textId="77777777" w:rsidTr="00B23BD5">
        <w:tblPrEx>
          <w:shd w:val="clear" w:color="auto" w:fill="auto"/>
        </w:tblPrEx>
        <w:trPr>
          <w:trHeight w:val="253"/>
          <w:jc w:val="center"/>
        </w:trPr>
        <w:tc>
          <w:tcPr>
            <w:tcW w:w="1762" w:type="dxa"/>
            <w:shd w:val="clear" w:color="auto" w:fill="auto"/>
            <w:tcMar>
              <w:top w:w="80" w:type="dxa"/>
              <w:left w:w="80" w:type="dxa"/>
              <w:bottom w:w="80" w:type="dxa"/>
              <w:right w:w="80" w:type="dxa"/>
            </w:tcMar>
          </w:tcPr>
          <w:p w14:paraId="40B523B1" w14:textId="77777777" w:rsidR="00B408DF" w:rsidRPr="00E84C78" w:rsidRDefault="00B408DF" w:rsidP="00B23BD5">
            <w:pPr>
              <w:pStyle w:val="22"/>
              <w:tabs>
                <w:tab w:val="clear" w:pos="1267"/>
                <w:tab w:val="clear" w:pos="1333"/>
              </w:tabs>
              <w:jc w:val="center"/>
              <w:rPr>
                <w:rFonts w:ascii="Times New Roman" w:hAnsi="Times New Roman" w:cs="Times New Roman"/>
                <w:sz w:val="24"/>
                <w:szCs w:val="24"/>
              </w:rPr>
            </w:pPr>
            <w:r>
              <w:rPr>
                <w:rFonts w:ascii="Times New Roman" w:hAnsi="Times New Roman" w:cs="Times New Roman"/>
                <w:sz w:val="24"/>
                <w:szCs w:val="24"/>
              </w:rPr>
              <w:t>ОД</w:t>
            </w:r>
          </w:p>
        </w:tc>
        <w:tc>
          <w:tcPr>
            <w:tcW w:w="7229" w:type="dxa"/>
            <w:shd w:val="clear" w:color="auto" w:fill="auto"/>
            <w:tcMar>
              <w:top w:w="80" w:type="dxa"/>
              <w:left w:w="80" w:type="dxa"/>
              <w:bottom w:w="80" w:type="dxa"/>
              <w:right w:w="80" w:type="dxa"/>
            </w:tcMar>
          </w:tcPr>
          <w:p w14:paraId="002706F6" w14:textId="77777777" w:rsidR="00B408DF" w:rsidRPr="00E84C78" w:rsidRDefault="00B408DF" w:rsidP="00B23BD5">
            <w:pPr>
              <w:pStyle w:val="22"/>
              <w:tabs>
                <w:tab w:val="clear" w:pos="1267"/>
                <w:tab w:val="clear" w:pos="1333"/>
              </w:tabs>
              <w:rPr>
                <w:rFonts w:ascii="Times New Roman" w:hAnsi="Times New Roman" w:cs="Times New Roman"/>
                <w:sz w:val="24"/>
                <w:szCs w:val="24"/>
              </w:rPr>
            </w:pPr>
            <w:r>
              <w:rPr>
                <w:rFonts w:ascii="Times New Roman" w:hAnsi="Times New Roman" w:cs="Times New Roman"/>
                <w:sz w:val="24"/>
                <w:szCs w:val="24"/>
              </w:rPr>
              <w:t>общественно-делового и коммерческого назначения</w:t>
            </w:r>
          </w:p>
        </w:tc>
      </w:tr>
      <w:tr w:rsidR="00B408DF" w:rsidRPr="00E84C78" w14:paraId="3B82BE6D" w14:textId="77777777" w:rsidTr="00B23BD5">
        <w:tblPrEx>
          <w:shd w:val="clear" w:color="auto" w:fill="auto"/>
        </w:tblPrEx>
        <w:trPr>
          <w:trHeight w:val="253"/>
          <w:jc w:val="center"/>
        </w:trPr>
        <w:tc>
          <w:tcPr>
            <w:tcW w:w="1762" w:type="dxa"/>
            <w:shd w:val="clear" w:color="auto" w:fill="auto"/>
            <w:tcMar>
              <w:top w:w="80" w:type="dxa"/>
              <w:left w:w="80" w:type="dxa"/>
              <w:bottom w:w="80" w:type="dxa"/>
              <w:right w:w="80" w:type="dxa"/>
            </w:tcMar>
          </w:tcPr>
          <w:p w14:paraId="3D0DF3C2" w14:textId="77777777" w:rsidR="00B408DF" w:rsidRDefault="00B408DF" w:rsidP="00B23BD5">
            <w:pPr>
              <w:pStyle w:val="22"/>
              <w:tabs>
                <w:tab w:val="clear" w:pos="1267"/>
                <w:tab w:val="clear" w:pos="1333"/>
              </w:tabs>
              <w:jc w:val="center"/>
              <w:rPr>
                <w:rFonts w:ascii="Times New Roman" w:hAnsi="Times New Roman" w:cs="Times New Roman"/>
                <w:sz w:val="24"/>
                <w:szCs w:val="24"/>
              </w:rPr>
            </w:pPr>
            <w:r>
              <w:rPr>
                <w:rFonts w:ascii="Times New Roman" w:hAnsi="Times New Roman" w:cs="Times New Roman"/>
                <w:sz w:val="24"/>
                <w:szCs w:val="24"/>
              </w:rPr>
              <w:t>ОС</w:t>
            </w:r>
          </w:p>
        </w:tc>
        <w:tc>
          <w:tcPr>
            <w:tcW w:w="7229" w:type="dxa"/>
            <w:shd w:val="clear" w:color="auto" w:fill="auto"/>
            <w:tcMar>
              <w:top w:w="80" w:type="dxa"/>
              <w:left w:w="80" w:type="dxa"/>
              <w:bottom w:w="80" w:type="dxa"/>
              <w:right w:w="80" w:type="dxa"/>
            </w:tcMar>
          </w:tcPr>
          <w:p w14:paraId="5B4D31F7" w14:textId="77777777" w:rsidR="00B408DF" w:rsidRDefault="00B408DF" w:rsidP="00B23BD5">
            <w:pPr>
              <w:pStyle w:val="22"/>
              <w:tabs>
                <w:tab w:val="clear" w:pos="1267"/>
                <w:tab w:val="clear" w:pos="1333"/>
              </w:tabs>
              <w:rPr>
                <w:rFonts w:ascii="Times New Roman" w:hAnsi="Times New Roman" w:cs="Times New Roman"/>
                <w:sz w:val="24"/>
                <w:szCs w:val="24"/>
              </w:rPr>
            </w:pPr>
            <w:r>
              <w:rPr>
                <w:rFonts w:ascii="Times New Roman" w:hAnsi="Times New Roman" w:cs="Times New Roman"/>
                <w:sz w:val="24"/>
                <w:szCs w:val="24"/>
              </w:rPr>
              <w:t>социального и коммунально-бытового назначения</w:t>
            </w:r>
          </w:p>
        </w:tc>
      </w:tr>
      <w:tr w:rsidR="00B408DF" w:rsidRPr="00E84C78" w14:paraId="6D51A62F" w14:textId="77777777" w:rsidTr="00B23BD5">
        <w:tblPrEx>
          <w:shd w:val="clear" w:color="auto" w:fill="auto"/>
        </w:tblPrEx>
        <w:trPr>
          <w:trHeight w:val="253"/>
          <w:jc w:val="center"/>
        </w:trPr>
        <w:tc>
          <w:tcPr>
            <w:tcW w:w="1762" w:type="dxa"/>
            <w:shd w:val="clear" w:color="auto" w:fill="auto"/>
            <w:tcMar>
              <w:top w:w="80" w:type="dxa"/>
              <w:left w:w="80" w:type="dxa"/>
              <w:bottom w:w="80" w:type="dxa"/>
              <w:right w:w="80" w:type="dxa"/>
            </w:tcMar>
          </w:tcPr>
          <w:p w14:paraId="21D03271" w14:textId="77777777" w:rsidR="00B408DF" w:rsidRDefault="00B408DF" w:rsidP="00B23BD5">
            <w:pPr>
              <w:pStyle w:val="22"/>
              <w:tabs>
                <w:tab w:val="clear" w:pos="1267"/>
                <w:tab w:val="clear" w:pos="1333"/>
              </w:tabs>
              <w:jc w:val="center"/>
              <w:rPr>
                <w:rFonts w:ascii="Times New Roman" w:hAnsi="Times New Roman" w:cs="Times New Roman"/>
                <w:sz w:val="24"/>
                <w:szCs w:val="24"/>
              </w:rPr>
            </w:pPr>
            <w:r>
              <w:rPr>
                <w:rFonts w:ascii="Times New Roman" w:hAnsi="Times New Roman" w:cs="Times New Roman"/>
                <w:sz w:val="24"/>
                <w:szCs w:val="24"/>
              </w:rPr>
              <w:t>ПС</w:t>
            </w:r>
          </w:p>
        </w:tc>
        <w:tc>
          <w:tcPr>
            <w:tcW w:w="7229" w:type="dxa"/>
            <w:shd w:val="clear" w:color="auto" w:fill="auto"/>
            <w:tcMar>
              <w:top w:w="80" w:type="dxa"/>
              <w:left w:w="80" w:type="dxa"/>
              <w:bottom w:w="80" w:type="dxa"/>
              <w:right w:w="80" w:type="dxa"/>
            </w:tcMar>
          </w:tcPr>
          <w:p w14:paraId="4B2BE088" w14:textId="77777777" w:rsidR="00B408DF" w:rsidRDefault="00B408DF" w:rsidP="00B23BD5">
            <w:pPr>
              <w:pStyle w:val="22"/>
              <w:tabs>
                <w:tab w:val="clear" w:pos="1267"/>
                <w:tab w:val="clear" w:pos="1333"/>
              </w:tabs>
              <w:rPr>
                <w:rFonts w:ascii="Times New Roman" w:hAnsi="Times New Roman" w:cs="Times New Roman"/>
                <w:sz w:val="24"/>
                <w:szCs w:val="24"/>
              </w:rPr>
            </w:pPr>
            <w:r>
              <w:rPr>
                <w:rFonts w:ascii="Times New Roman" w:hAnsi="Times New Roman" w:cs="Times New Roman"/>
                <w:sz w:val="24"/>
                <w:szCs w:val="24"/>
              </w:rPr>
              <w:t>придорожного сервиса</w:t>
            </w:r>
          </w:p>
        </w:tc>
      </w:tr>
      <w:tr w:rsidR="00B408DF" w:rsidRPr="00E84C78" w14:paraId="04813983" w14:textId="77777777" w:rsidTr="00B23BD5">
        <w:tblPrEx>
          <w:shd w:val="clear" w:color="auto" w:fill="auto"/>
        </w:tblPrEx>
        <w:trPr>
          <w:trHeight w:val="253"/>
          <w:jc w:val="center"/>
        </w:trPr>
        <w:tc>
          <w:tcPr>
            <w:tcW w:w="1762" w:type="dxa"/>
            <w:shd w:val="clear" w:color="auto" w:fill="auto"/>
            <w:tcMar>
              <w:top w:w="80" w:type="dxa"/>
              <w:left w:w="80" w:type="dxa"/>
              <w:bottom w:w="80" w:type="dxa"/>
              <w:right w:w="80" w:type="dxa"/>
            </w:tcMar>
          </w:tcPr>
          <w:p w14:paraId="70613EAD" w14:textId="77777777" w:rsidR="00B408DF" w:rsidRDefault="00B408DF" w:rsidP="00B23BD5">
            <w:pPr>
              <w:pStyle w:val="22"/>
              <w:tabs>
                <w:tab w:val="clear" w:pos="1267"/>
                <w:tab w:val="clear" w:pos="1333"/>
              </w:tabs>
              <w:jc w:val="center"/>
              <w:rPr>
                <w:rFonts w:ascii="Times New Roman" w:hAnsi="Times New Roman" w:cs="Times New Roman"/>
                <w:sz w:val="24"/>
                <w:szCs w:val="24"/>
              </w:rPr>
            </w:pPr>
            <w:r>
              <w:rPr>
                <w:rFonts w:ascii="Times New Roman" w:hAnsi="Times New Roman" w:cs="Times New Roman"/>
                <w:sz w:val="24"/>
                <w:szCs w:val="24"/>
              </w:rPr>
              <w:t>РИ</w:t>
            </w:r>
          </w:p>
        </w:tc>
        <w:tc>
          <w:tcPr>
            <w:tcW w:w="7229" w:type="dxa"/>
            <w:shd w:val="clear" w:color="auto" w:fill="auto"/>
            <w:tcMar>
              <w:top w:w="80" w:type="dxa"/>
              <w:left w:w="80" w:type="dxa"/>
              <w:bottom w:w="80" w:type="dxa"/>
              <w:right w:w="80" w:type="dxa"/>
            </w:tcMar>
          </w:tcPr>
          <w:p w14:paraId="5DAE5860" w14:textId="77777777" w:rsidR="00B408DF" w:rsidRDefault="00B408DF" w:rsidP="00B23BD5">
            <w:pPr>
              <w:pStyle w:val="22"/>
              <w:tabs>
                <w:tab w:val="clear" w:pos="1267"/>
                <w:tab w:val="clear" w:pos="1333"/>
              </w:tabs>
              <w:rPr>
                <w:rFonts w:ascii="Times New Roman" w:hAnsi="Times New Roman" w:cs="Times New Roman"/>
                <w:sz w:val="24"/>
                <w:szCs w:val="24"/>
              </w:rPr>
            </w:pPr>
            <w:r>
              <w:rPr>
                <w:rFonts w:ascii="Times New Roman" w:hAnsi="Times New Roman" w:cs="Times New Roman"/>
                <w:sz w:val="24"/>
                <w:szCs w:val="24"/>
              </w:rPr>
              <w:t>религиозного назначения</w:t>
            </w:r>
          </w:p>
        </w:tc>
      </w:tr>
      <w:tr w:rsidR="00B408DF" w:rsidRPr="00E84C78" w14:paraId="3C55848F" w14:textId="77777777" w:rsidTr="00B40B09">
        <w:tblPrEx>
          <w:shd w:val="clear" w:color="auto" w:fill="auto"/>
        </w:tblPrEx>
        <w:trPr>
          <w:trHeight w:val="253"/>
          <w:jc w:val="center"/>
        </w:trPr>
        <w:tc>
          <w:tcPr>
            <w:tcW w:w="8991" w:type="dxa"/>
            <w:gridSpan w:val="2"/>
            <w:shd w:val="clear" w:color="auto" w:fill="F2F2F2" w:themeFill="background1" w:themeFillShade="F2"/>
            <w:tcMar>
              <w:top w:w="80" w:type="dxa"/>
              <w:left w:w="80" w:type="dxa"/>
              <w:bottom w:w="80" w:type="dxa"/>
              <w:right w:w="80" w:type="dxa"/>
            </w:tcMar>
          </w:tcPr>
          <w:p w14:paraId="6C8819E0" w14:textId="77777777" w:rsidR="00B408DF" w:rsidRPr="00E84C78" w:rsidRDefault="00B408DF" w:rsidP="00B40B09">
            <w:pPr>
              <w:pStyle w:val="22"/>
              <w:tabs>
                <w:tab w:val="clear" w:pos="1267"/>
                <w:tab w:val="clear" w:pos="1333"/>
              </w:tabs>
              <w:rPr>
                <w:rFonts w:ascii="Times New Roman" w:hAnsi="Times New Roman" w:cs="Times New Roman"/>
                <w:sz w:val="24"/>
                <w:szCs w:val="24"/>
              </w:rPr>
            </w:pPr>
            <w:r>
              <w:rPr>
                <w:rFonts w:ascii="Times New Roman" w:hAnsi="Times New Roman" w:cs="Times New Roman"/>
                <w:sz w:val="24"/>
                <w:szCs w:val="24"/>
              </w:rPr>
              <w:t>Специального назначения</w:t>
            </w:r>
          </w:p>
        </w:tc>
      </w:tr>
      <w:tr w:rsidR="00B408DF" w:rsidRPr="00E84C78" w14:paraId="3EE94A53" w14:textId="77777777" w:rsidTr="00B40B09">
        <w:tblPrEx>
          <w:shd w:val="clear" w:color="auto" w:fill="auto"/>
        </w:tblPrEx>
        <w:trPr>
          <w:trHeight w:val="253"/>
          <w:jc w:val="center"/>
        </w:trPr>
        <w:tc>
          <w:tcPr>
            <w:tcW w:w="1762" w:type="dxa"/>
            <w:shd w:val="clear" w:color="auto" w:fill="auto"/>
            <w:tcMar>
              <w:top w:w="80" w:type="dxa"/>
              <w:left w:w="80" w:type="dxa"/>
              <w:bottom w:w="80" w:type="dxa"/>
              <w:right w:w="80" w:type="dxa"/>
            </w:tcMar>
            <w:vAlign w:val="center"/>
          </w:tcPr>
          <w:p w14:paraId="37CB483A" w14:textId="77777777" w:rsidR="00B408DF" w:rsidRPr="00E84C78" w:rsidRDefault="00B408DF" w:rsidP="00B40B09">
            <w:pPr>
              <w:pStyle w:val="22"/>
              <w:tabs>
                <w:tab w:val="clear" w:pos="1267"/>
                <w:tab w:val="clear" w:pos="1333"/>
              </w:tabs>
              <w:jc w:val="center"/>
              <w:rPr>
                <w:rFonts w:ascii="Times New Roman" w:hAnsi="Times New Roman" w:cs="Times New Roman"/>
                <w:sz w:val="24"/>
                <w:szCs w:val="24"/>
              </w:rPr>
            </w:pPr>
            <w:r>
              <w:rPr>
                <w:rFonts w:ascii="Times New Roman" w:hAnsi="Times New Roman" w:cs="Times New Roman"/>
                <w:sz w:val="24"/>
                <w:szCs w:val="24"/>
              </w:rPr>
              <w:t>СН-1</w:t>
            </w:r>
          </w:p>
        </w:tc>
        <w:tc>
          <w:tcPr>
            <w:tcW w:w="7229" w:type="dxa"/>
            <w:shd w:val="clear" w:color="auto" w:fill="auto"/>
            <w:tcMar>
              <w:top w:w="80" w:type="dxa"/>
              <w:left w:w="80" w:type="dxa"/>
              <w:bottom w:w="80" w:type="dxa"/>
              <w:right w:w="80" w:type="dxa"/>
            </w:tcMar>
          </w:tcPr>
          <w:p w14:paraId="0C9EB097" w14:textId="77777777" w:rsidR="00B408DF" w:rsidRPr="00E84C78" w:rsidRDefault="00B408DF" w:rsidP="00B40B09">
            <w:pPr>
              <w:pStyle w:val="22"/>
              <w:tabs>
                <w:tab w:val="clear" w:pos="1267"/>
                <w:tab w:val="clear" w:pos="1333"/>
              </w:tabs>
              <w:rPr>
                <w:rFonts w:ascii="Times New Roman" w:hAnsi="Times New Roman" w:cs="Times New Roman"/>
                <w:sz w:val="24"/>
                <w:szCs w:val="24"/>
              </w:rPr>
            </w:pPr>
            <w:r>
              <w:rPr>
                <w:rFonts w:ascii="Times New Roman" w:hAnsi="Times New Roman" w:cs="Times New Roman"/>
                <w:sz w:val="24"/>
                <w:szCs w:val="24"/>
              </w:rPr>
              <w:t>кладбищ</w:t>
            </w:r>
          </w:p>
        </w:tc>
      </w:tr>
      <w:tr w:rsidR="00B408DF" w:rsidRPr="00E84C78" w14:paraId="0CDA0BDE" w14:textId="77777777" w:rsidTr="00B23BD5">
        <w:tblPrEx>
          <w:shd w:val="clear" w:color="auto" w:fill="auto"/>
        </w:tblPrEx>
        <w:trPr>
          <w:trHeight w:val="253"/>
          <w:jc w:val="center"/>
        </w:trPr>
        <w:tc>
          <w:tcPr>
            <w:tcW w:w="8991" w:type="dxa"/>
            <w:gridSpan w:val="2"/>
            <w:shd w:val="clear" w:color="auto" w:fill="F2F2F2" w:themeFill="background1" w:themeFillShade="F2"/>
            <w:tcMar>
              <w:top w:w="80" w:type="dxa"/>
              <w:left w:w="80" w:type="dxa"/>
              <w:bottom w:w="80" w:type="dxa"/>
              <w:right w:w="80" w:type="dxa"/>
            </w:tcMar>
          </w:tcPr>
          <w:p w14:paraId="16D53835" w14:textId="77777777" w:rsidR="00B408DF" w:rsidRPr="00E84C78" w:rsidRDefault="00B408DF" w:rsidP="00B23BD5">
            <w:pPr>
              <w:pStyle w:val="22"/>
              <w:tabs>
                <w:tab w:val="clear" w:pos="1267"/>
                <w:tab w:val="clear" w:pos="1333"/>
              </w:tabs>
              <w:rPr>
                <w:rFonts w:ascii="Times New Roman" w:hAnsi="Times New Roman" w:cs="Times New Roman"/>
                <w:sz w:val="24"/>
                <w:szCs w:val="24"/>
              </w:rPr>
            </w:pPr>
            <w:r>
              <w:rPr>
                <w:rFonts w:ascii="Times New Roman" w:hAnsi="Times New Roman" w:cs="Times New Roman"/>
                <w:sz w:val="24"/>
                <w:szCs w:val="24"/>
              </w:rPr>
              <w:t>Рекреационного назначения</w:t>
            </w:r>
          </w:p>
        </w:tc>
      </w:tr>
      <w:tr w:rsidR="00B408DF" w:rsidRPr="00E84C78" w14:paraId="10398C37" w14:textId="77777777" w:rsidTr="00B23BD5">
        <w:tblPrEx>
          <w:shd w:val="clear" w:color="auto" w:fill="auto"/>
        </w:tblPrEx>
        <w:trPr>
          <w:trHeight w:val="253"/>
          <w:jc w:val="center"/>
        </w:trPr>
        <w:tc>
          <w:tcPr>
            <w:tcW w:w="1762" w:type="dxa"/>
            <w:tcBorders>
              <w:bottom w:val="single" w:sz="2" w:space="0" w:color="D9D9D9" w:themeColor="background1" w:themeShade="D9"/>
            </w:tcBorders>
            <w:shd w:val="clear" w:color="auto" w:fill="auto"/>
            <w:tcMar>
              <w:top w:w="80" w:type="dxa"/>
              <w:left w:w="80" w:type="dxa"/>
              <w:bottom w:w="80" w:type="dxa"/>
              <w:right w:w="80" w:type="dxa"/>
            </w:tcMar>
          </w:tcPr>
          <w:p w14:paraId="2406097C" w14:textId="77777777" w:rsidR="00B408DF" w:rsidRPr="00E84C78" w:rsidRDefault="00B408DF" w:rsidP="00B23BD5">
            <w:pPr>
              <w:pStyle w:val="22"/>
              <w:tabs>
                <w:tab w:val="clear" w:pos="1267"/>
                <w:tab w:val="clear" w:pos="1333"/>
              </w:tabs>
              <w:jc w:val="center"/>
              <w:rPr>
                <w:rFonts w:ascii="Times New Roman" w:hAnsi="Times New Roman" w:cs="Times New Roman"/>
                <w:sz w:val="24"/>
                <w:szCs w:val="24"/>
              </w:rPr>
            </w:pPr>
            <w:r>
              <w:rPr>
                <w:rFonts w:ascii="Times New Roman" w:hAnsi="Times New Roman" w:cs="Times New Roman"/>
                <w:sz w:val="24"/>
                <w:szCs w:val="24"/>
              </w:rPr>
              <w:t>Р-1</w:t>
            </w:r>
          </w:p>
        </w:tc>
        <w:tc>
          <w:tcPr>
            <w:tcW w:w="7229" w:type="dxa"/>
            <w:tcBorders>
              <w:bottom w:val="single" w:sz="2" w:space="0" w:color="D9D9D9" w:themeColor="background1" w:themeShade="D9"/>
            </w:tcBorders>
            <w:shd w:val="clear" w:color="auto" w:fill="auto"/>
            <w:tcMar>
              <w:top w:w="80" w:type="dxa"/>
              <w:left w:w="80" w:type="dxa"/>
              <w:bottom w:w="80" w:type="dxa"/>
              <w:right w:w="80" w:type="dxa"/>
            </w:tcMar>
          </w:tcPr>
          <w:p w14:paraId="16A6989D" w14:textId="77777777" w:rsidR="00B408DF" w:rsidRPr="00E84C78" w:rsidRDefault="00B408DF" w:rsidP="00B23BD5">
            <w:pPr>
              <w:pStyle w:val="22"/>
              <w:tabs>
                <w:tab w:val="clear" w:pos="1267"/>
                <w:tab w:val="clear" w:pos="1333"/>
              </w:tabs>
              <w:rPr>
                <w:rFonts w:ascii="Times New Roman" w:hAnsi="Times New Roman" w:cs="Times New Roman"/>
                <w:sz w:val="24"/>
                <w:szCs w:val="24"/>
              </w:rPr>
            </w:pPr>
            <w:r>
              <w:rPr>
                <w:rFonts w:ascii="Times New Roman" w:hAnsi="Times New Roman" w:cs="Times New Roman"/>
                <w:sz w:val="24"/>
                <w:szCs w:val="24"/>
              </w:rPr>
              <w:t>озелененных территорий</w:t>
            </w:r>
          </w:p>
        </w:tc>
      </w:tr>
      <w:tr w:rsidR="00B408DF" w:rsidRPr="00E84C78" w14:paraId="79FB45B4" w14:textId="77777777" w:rsidTr="00B23BD5">
        <w:tblPrEx>
          <w:shd w:val="clear" w:color="auto" w:fill="auto"/>
        </w:tblPrEx>
        <w:trPr>
          <w:trHeight w:val="253"/>
          <w:jc w:val="center"/>
        </w:trPr>
        <w:tc>
          <w:tcPr>
            <w:tcW w:w="1762" w:type="dxa"/>
            <w:tcBorders>
              <w:bottom w:val="single" w:sz="2" w:space="0" w:color="D9D9D9" w:themeColor="background1" w:themeShade="D9"/>
            </w:tcBorders>
            <w:shd w:val="clear" w:color="auto" w:fill="auto"/>
            <w:tcMar>
              <w:top w:w="80" w:type="dxa"/>
              <w:left w:w="80" w:type="dxa"/>
              <w:bottom w:w="80" w:type="dxa"/>
              <w:right w:w="80" w:type="dxa"/>
            </w:tcMar>
          </w:tcPr>
          <w:p w14:paraId="0AC4D0E8" w14:textId="77777777" w:rsidR="00B408DF" w:rsidRDefault="00B408DF" w:rsidP="00B23BD5">
            <w:pPr>
              <w:pStyle w:val="22"/>
              <w:tabs>
                <w:tab w:val="clear" w:pos="1267"/>
                <w:tab w:val="clear" w:pos="1333"/>
              </w:tabs>
              <w:jc w:val="center"/>
              <w:rPr>
                <w:rFonts w:ascii="Times New Roman" w:hAnsi="Times New Roman" w:cs="Times New Roman"/>
                <w:sz w:val="24"/>
                <w:szCs w:val="24"/>
              </w:rPr>
            </w:pPr>
            <w:r>
              <w:rPr>
                <w:rFonts w:ascii="Times New Roman" w:hAnsi="Times New Roman" w:cs="Times New Roman"/>
                <w:sz w:val="24"/>
                <w:szCs w:val="24"/>
              </w:rPr>
              <w:t>Р-2</w:t>
            </w:r>
          </w:p>
        </w:tc>
        <w:tc>
          <w:tcPr>
            <w:tcW w:w="7229" w:type="dxa"/>
            <w:tcBorders>
              <w:bottom w:val="single" w:sz="2" w:space="0" w:color="D9D9D9" w:themeColor="background1" w:themeShade="D9"/>
            </w:tcBorders>
            <w:shd w:val="clear" w:color="auto" w:fill="auto"/>
            <w:tcMar>
              <w:top w:w="80" w:type="dxa"/>
              <w:left w:w="80" w:type="dxa"/>
              <w:bottom w:w="80" w:type="dxa"/>
              <w:right w:w="80" w:type="dxa"/>
            </w:tcMar>
          </w:tcPr>
          <w:p w14:paraId="3B8F0D3A" w14:textId="77777777" w:rsidR="00B408DF" w:rsidRDefault="00B408DF" w:rsidP="00B23BD5">
            <w:pPr>
              <w:pStyle w:val="22"/>
              <w:tabs>
                <w:tab w:val="clear" w:pos="1267"/>
                <w:tab w:val="clear" w:pos="1333"/>
              </w:tabs>
              <w:rPr>
                <w:rFonts w:ascii="Times New Roman" w:hAnsi="Times New Roman" w:cs="Times New Roman"/>
                <w:sz w:val="24"/>
                <w:szCs w:val="24"/>
              </w:rPr>
            </w:pPr>
            <w:r>
              <w:rPr>
                <w:rFonts w:ascii="Times New Roman" w:hAnsi="Times New Roman" w:cs="Times New Roman"/>
                <w:sz w:val="24"/>
                <w:szCs w:val="24"/>
              </w:rPr>
              <w:t>рекреационного назначения</w:t>
            </w:r>
          </w:p>
        </w:tc>
      </w:tr>
      <w:tr w:rsidR="00B408DF" w:rsidRPr="00E84C78" w14:paraId="395BDBC2" w14:textId="77777777" w:rsidTr="00B23BD5">
        <w:tblPrEx>
          <w:shd w:val="clear" w:color="auto" w:fill="auto"/>
        </w:tblPrEx>
        <w:trPr>
          <w:trHeight w:val="253"/>
          <w:jc w:val="center"/>
        </w:trPr>
        <w:tc>
          <w:tcPr>
            <w:tcW w:w="1762" w:type="dxa"/>
            <w:tcBorders>
              <w:bottom w:val="single" w:sz="2" w:space="0" w:color="D9D9D9" w:themeColor="background1" w:themeShade="D9"/>
            </w:tcBorders>
            <w:shd w:val="clear" w:color="auto" w:fill="auto"/>
            <w:tcMar>
              <w:top w:w="80" w:type="dxa"/>
              <w:left w:w="80" w:type="dxa"/>
              <w:bottom w:w="80" w:type="dxa"/>
              <w:right w:w="80" w:type="dxa"/>
            </w:tcMar>
          </w:tcPr>
          <w:p w14:paraId="37AE1037" w14:textId="77777777" w:rsidR="00B408DF" w:rsidRDefault="00B408DF" w:rsidP="00B23BD5">
            <w:pPr>
              <w:pStyle w:val="22"/>
              <w:tabs>
                <w:tab w:val="clear" w:pos="1267"/>
                <w:tab w:val="clear" w:pos="1333"/>
              </w:tabs>
              <w:jc w:val="center"/>
              <w:rPr>
                <w:rFonts w:ascii="Times New Roman" w:hAnsi="Times New Roman" w:cs="Times New Roman"/>
                <w:sz w:val="24"/>
                <w:szCs w:val="24"/>
              </w:rPr>
            </w:pPr>
            <w:r>
              <w:rPr>
                <w:rFonts w:ascii="Times New Roman" w:hAnsi="Times New Roman" w:cs="Times New Roman"/>
                <w:sz w:val="24"/>
                <w:szCs w:val="24"/>
              </w:rPr>
              <w:lastRenderedPageBreak/>
              <w:t>Р-3</w:t>
            </w:r>
          </w:p>
        </w:tc>
        <w:tc>
          <w:tcPr>
            <w:tcW w:w="7229" w:type="dxa"/>
            <w:tcBorders>
              <w:bottom w:val="single" w:sz="2" w:space="0" w:color="D9D9D9" w:themeColor="background1" w:themeShade="D9"/>
            </w:tcBorders>
            <w:shd w:val="clear" w:color="auto" w:fill="auto"/>
            <w:tcMar>
              <w:top w:w="80" w:type="dxa"/>
              <w:left w:w="80" w:type="dxa"/>
              <w:bottom w:w="80" w:type="dxa"/>
              <w:right w:w="80" w:type="dxa"/>
            </w:tcMar>
          </w:tcPr>
          <w:p w14:paraId="2BB0D158" w14:textId="77777777" w:rsidR="00B408DF" w:rsidRDefault="00B408DF" w:rsidP="00B23BD5">
            <w:pPr>
              <w:pStyle w:val="22"/>
              <w:tabs>
                <w:tab w:val="clear" w:pos="1267"/>
                <w:tab w:val="clear" w:pos="1333"/>
              </w:tabs>
              <w:rPr>
                <w:rFonts w:ascii="Times New Roman" w:hAnsi="Times New Roman" w:cs="Times New Roman"/>
                <w:sz w:val="24"/>
                <w:szCs w:val="24"/>
              </w:rPr>
            </w:pPr>
            <w:r>
              <w:rPr>
                <w:rFonts w:ascii="Times New Roman" w:hAnsi="Times New Roman" w:cs="Times New Roman"/>
                <w:sz w:val="24"/>
                <w:szCs w:val="24"/>
              </w:rPr>
              <w:t>природных ландшафтов</w:t>
            </w:r>
          </w:p>
        </w:tc>
      </w:tr>
      <w:tr w:rsidR="00B408DF" w:rsidRPr="00E84C78" w14:paraId="7265D5DE" w14:textId="77777777" w:rsidTr="00B23BD5">
        <w:tblPrEx>
          <w:shd w:val="clear" w:color="auto" w:fill="auto"/>
        </w:tblPrEx>
        <w:trPr>
          <w:trHeight w:val="199"/>
          <w:jc w:val="center"/>
        </w:trPr>
        <w:tc>
          <w:tcPr>
            <w:tcW w:w="8991" w:type="dxa"/>
            <w:gridSpan w:val="2"/>
            <w:shd w:val="clear" w:color="auto" w:fill="F2F2F2" w:themeFill="background1" w:themeFillShade="F2"/>
            <w:tcMar>
              <w:top w:w="80" w:type="dxa"/>
              <w:left w:w="80" w:type="dxa"/>
              <w:bottom w:w="80" w:type="dxa"/>
              <w:right w:w="80" w:type="dxa"/>
            </w:tcMar>
          </w:tcPr>
          <w:p w14:paraId="140A8390" w14:textId="77777777" w:rsidR="00B408DF" w:rsidRPr="00E84C78" w:rsidRDefault="00B408DF" w:rsidP="00B23BD5">
            <w:pPr>
              <w:pStyle w:val="22"/>
              <w:tabs>
                <w:tab w:val="clear" w:pos="1267"/>
                <w:tab w:val="clear" w:pos="1333"/>
              </w:tabs>
              <w:rPr>
                <w:rFonts w:ascii="Times New Roman" w:hAnsi="Times New Roman" w:cs="Times New Roman"/>
                <w:sz w:val="24"/>
                <w:szCs w:val="24"/>
              </w:rPr>
            </w:pPr>
            <w:r>
              <w:rPr>
                <w:rFonts w:ascii="Times New Roman" w:hAnsi="Times New Roman" w:cs="Times New Roman"/>
                <w:sz w:val="24"/>
                <w:szCs w:val="24"/>
              </w:rPr>
              <w:t>Инженерной и транспортной инфраструктур</w:t>
            </w:r>
          </w:p>
        </w:tc>
      </w:tr>
      <w:tr w:rsidR="00B408DF" w:rsidRPr="00E84C78" w14:paraId="383FFD4A" w14:textId="77777777" w:rsidTr="00B23BD5">
        <w:tblPrEx>
          <w:shd w:val="clear" w:color="auto" w:fill="auto"/>
        </w:tblPrEx>
        <w:trPr>
          <w:trHeight w:val="253"/>
          <w:jc w:val="center"/>
        </w:trPr>
        <w:tc>
          <w:tcPr>
            <w:tcW w:w="1762" w:type="dxa"/>
            <w:shd w:val="clear" w:color="auto" w:fill="auto"/>
            <w:tcMar>
              <w:top w:w="80" w:type="dxa"/>
              <w:left w:w="80" w:type="dxa"/>
              <w:bottom w:w="80" w:type="dxa"/>
              <w:right w:w="80" w:type="dxa"/>
            </w:tcMar>
          </w:tcPr>
          <w:p w14:paraId="47CAAC72" w14:textId="77777777" w:rsidR="00B408DF" w:rsidRPr="00E84C78" w:rsidRDefault="00B408DF" w:rsidP="00B23BD5">
            <w:pPr>
              <w:pStyle w:val="22"/>
              <w:tabs>
                <w:tab w:val="clear" w:pos="1267"/>
                <w:tab w:val="clear" w:pos="1333"/>
              </w:tabs>
              <w:jc w:val="center"/>
              <w:rPr>
                <w:rFonts w:ascii="Times New Roman" w:hAnsi="Times New Roman" w:cs="Times New Roman"/>
                <w:sz w:val="24"/>
                <w:szCs w:val="24"/>
              </w:rPr>
            </w:pPr>
            <w:r>
              <w:rPr>
                <w:rFonts w:ascii="Times New Roman" w:hAnsi="Times New Roman" w:cs="Times New Roman"/>
                <w:sz w:val="24"/>
                <w:szCs w:val="24"/>
              </w:rPr>
              <w:t>ИТ-1</w:t>
            </w:r>
          </w:p>
        </w:tc>
        <w:tc>
          <w:tcPr>
            <w:tcW w:w="7229" w:type="dxa"/>
            <w:shd w:val="clear" w:color="auto" w:fill="auto"/>
            <w:tcMar>
              <w:top w:w="80" w:type="dxa"/>
              <w:left w:w="80" w:type="dxa"/>
              <w:bottom w:w="80" w:type="dxa"/>
              <w:right w:w="80" w:type="dxa"/>
            </w:tcMar>
          </w:tcPr>
          <w:p w14:paraId="45466290" w14:textId="77777777" w:rsidR="00B408DF" w:rsidRPr="00E84C78" w:rsidRDefault="00B408DF" w:rsidP="00B23BD5">
            <w:pPr>
              <w:pStyle w:val="22"/>
              <w:tabs>
                <w:tab w:val="clear" w:pos="1267"/>
                <w:tab w:val="clear" w:pos="1333"/>
              </w:tabs>
              <w:rPr>
                <w:rFonts w:ascii="Times New Roman" w:hAnsi="Times New Roman" w:cs="Times New Roman"/>
                <w:sz w:val="24"/>
                <w:szCs w:val="24"/>
              </w:rPr>
            </w:pPr>
            <w:r>
              <w:rPr>
                <w:rFonts w:ascii="Times New Roman" w:hAnsi="Times New Roman" w:cs="Times New Roman"/>
                <w:sz w:val="24"/>
                <w:szCs w:val="24"/>
              </w:rPr>
              <w:t>инженерной инфраструктуры</w:t>
            </w:r>
          </w:p>
        </w:tc>
      </w:tr>
      <w:tr w:rsidR="00B408DF" w:rsidRPr="00E84C78" w14:paraId="23B76EF6" w14:textId="77777777" w:rsidTr="00B23BD5">
        <w:tblPrEx>
          <w:shd w:val="clear" w:color="auto" w:fill="auto"/>
        </w:tblPrEx>
        <w:trPr>
          <w:trHeight w:val="253"/>
          <w:jc w:val="center"/>
        </w:trPr>
        <w:tc>
          <w:tcPr>
            <w:tcW w:w="1762" w:type="dxa"/>
            <w:shd w:val="clear" w:color="auto" w:fill="auto"/>
            <w:tcMar>
              <w:top w:w="80" w:type="dxa"/>
              <w:left w:w="80" w:type="dxa"/>
              <w:bottom w:w="80" w:type="dxa"/>
              <w:right w:w="80" w:type="dxa"/>
            </w:tcMar>
          </w:tcPr>
          <w:p w14:paraId="09E4C498" w14:textId="77777777" w:rsidR="00B408DF" w:rsidRPr="00E84C78" w:rsidRDefault="00B408DF" w:rsidP="00B23BD5">
            <w:pPr>
              <w:pStyle w:val="22"/>
              <w:tabs>
                <w:tab w:val="clear" w:pos="1267"/>
                <w:tab w:val="clear" w:pos="1333"/>
              </w:tabs>
              <w:jc w:val="center"/>
              <w:rPr>
                <w:rFonts w:ascii="Times New Roman" w:hAnsi="Times New Roman" w:cs="Times New Roman"/>
                <w:sz w:val="24"/>
                <w:szCs w:val="24"/>
              </w:rPr>
            </w:pPr>
            <w:r>
              <w:rPr>
                <w:rFonts w:ascii="Times New Roman" w:hAnsi="Times New Roman" w:cs="Times New Roman"/>
                <w:sz w:val="24"/>
                <w:szCs w:val="24"/>
              </w:rPr>
              <w:t>ИТ-2</w:t>
            </w:r>
          </w:p>
        </w:tc>
        <w:tc>
          <w:tcPr>
            <w:tcW w:w="7229" w:type="dxa"/>
            <w:shd w:val="clear" w:color="auto" w:fill="auto"/>
            <w:tcMar>
              <w:top w:w="80" w:type="dxa"/>
              <w:left w:w="80" w:type="dxa"/>
              <w:bottom w:w="80" w:type="dxa"/>
              <w:right w:w="80" w:type="dxa"/>
            </w:tcMar>
          </w:tcPr>
          <w:p w14:paraId="2856C45A" w14:textId="77777777" w:rsidR="00B408DF" w:rsidRDefault="00B408DF" w:rsidP="00B23BD5">
            <w:pPr>
              <w:pStyle w:val="22"/>
              <w:tabs>
                <w:tab w:val="clear" w:pos="1267"/>
                <w:tab w:val="clear" w:pos="1333"/>
              </w:tabs>
              <w:rPr>
                <w:rFonts w:ascii="Times New Roman" w:hAnsi="Times New Roman" w:cs="Times New Roman"/>
                <w:sz w:val="24"/>
                <w:szCs w:val="24"/>
              </w:rPr>
            </w:pPr>
            <w:r>
              <w:rPr>
                <w:rFonts w:ascii="Times New Roman" w:hAnsi="Times New Roman" w:cs="Times New Roman"/>
                <w:sz w:val="24"/>
                <w:szCs w:val="24"/>
              </w:rPr>
              <w:t>транспортной инфраструктуры</w:t>
            </w:r>
          </w:p>
        </w:tc>
      </w:tr>
      <w:tr w:rsidR="00B408DF" w:rsidRPr="00E84C78" w14:paraId="66363FAD" w14:textId="77777777" w:rsidTr="00B40B09">
        <w:tblPrEx>
          <w:shd w:val="clear" w:color="auto" w:fill="auto"/>
        </w:tblPrEx>
        <w:trPr>
          <w:trHeight w:val="253"/>
          <w:jc w:val="center"/>
        </w:trPr>
        <w:tc>
          <w:tcPr>
            <w:tcW w:w="8991" w:type="dxa"/>
            <w:gridSpan w:val="2"/>
            <w:shd w:val="clear" w:color="auto" w:fill="F2F2F2" w:themeFill="background1" w:themeFillShade="F2"/>
            <w:tcMar>
              <w:top w:w="80" w:type="dxa"/>
              <w:left w:w="80" w:type="dxa"/>
              <w:bottom w:w="80" w:type="dxa"/>
              <w:right w:w="80" w:type="dxa"/>
            </w:tcMar>
          </w:tcPr>
          <w:p w14:paraId="4F28AB08" w14:textId="77777777" w:rsidR="00B408DF" w:rsidRPr="00E84C78" w:rsidRDefault="00B408DF" w:rsidP="00B40B09">
            <w:pPr>
              <w:pStyle w:val="22"/>
              <w:tabs>
                <w:tab w:val="clear" w:pos="1267"/>
                <w:tab w:val="clear" w:pos="1333"/>
              </w:tabs>
              <w:rPr>
                <w:rFonts w:ascii="Times New Roman" w:hAnsi="Times New Roman" w:cs="Times New Roman"/>
                <w:sz w:val="24"/>
                <w:szCs w:val="24"/>
              </w:rPr>
            </w:pPr>
            <w:r>
              <w:rPr>
                <w:rFonts w:ascii="Times New Roman" w:hAnsi="Times New Roman" w:cs="Times New Roman"/>
                <w:sz w:val="24"/>
                <w:szCs w:val="24"/>
              </w:rPr>
              <w:t>Производственные</w:t>
            </w:r>
          </w:p>
        </w:tc>
      </w:tr>
      <w:tr w:rsidR="00B408DF" w:rsidRPr="00E84C78" w14:paraId="1721A445" w14:textId="77777777" w:rsidTr="00B40B09">
        <w:tblPrEx>
          <w:shd w:val="clear" w:color="auto" w:fill="auto"/>
        </w:tblPrEx>
        <w:trPr>
          <w:trHeight w:val="253"/>
          <w:jc w:val="center"/>
        </w:trPr>
        <w:tc>
          <w:tcPr>
            <w:tcW w:w="1762" w:type="dxa"/>
            <w:shd w:val="clear" w:color="auto" w:fill="auto"/>
            <w:tcMar>
              <w:top w:w="80" w:type="dxa"/>
              <w:left w:w="80" w:type="dxa"/>
              <w:bottom w:w="80" w:type="dxa"/>
              <w:right w:w="80" w:type="dxa"/>
            </w:tcMar>
          </w:tcPr>
          <w:p w14:paraId="4A35ADA8" w14:textId="77777777" w:rsidR="00B408DF" w:rsidRPr="00E84C78" w:rsidRDefault="00B408DF" w:rsidP="00B40B09">
            <w:pPr>
              <w:pStyle w:val="22"/>
              <w:tabs>
                <w:tab w:val="clear" w:pos="1267"/>
                <w:tab w:val="clear" w:pos="1333"/>
              </w:tabs>
              <w:jc w:val="center"/>
              <w:rPr>
                <w:rFonts w:ascii="Times New Roman" w:hAnsi="Times New Roman" w:cs="Times New Roman"/>
                <w:sz w:val="24"/>
                <w:szCs w:val="24"/>
              </w:rPr>
            </w:pPr>
            <w:r>
              <w:rPr>
                <w:rFonts w:ascii="Times New Roman" w:hAnsi="Times New Roman" w:cs="Times New Roman"/>
                <w:sz w:val="24"/>
                <w:szCs w:val="24"/>
              </w:rPr>
              <w:t>ПК</w:t>
            </w:r>
          </w:p>
        </w:tc>
        <w:tc>
          <w:tcPr>
            <w:tcW w:w="7229" w:type="dxa"/>
            <w:shd w:val="clear" w:color="auto" w:fill="auto"/>
            <w:tcMar>
              <w:top w:w="80" w:type="dxa"/>
              <w:left w:w="80" w:type="dxa"/>
              <w:bottom w:w="80" w:type="dxa"/>
              <w:right w:w="80" w:type="dxa"/>
            </w:tcMar>
          </w:tcPr>
          <w:p w14:paraId="0853EFC2" w14:textId="77777777" w:rsidR="00B408DF" w:rsidRPr="00E84C78" w:rsidRDefault="00B408DF" w:rsidP="00B40B09">
            <w:pPr>
              <w:pStyle w:val="22"/>
              <w:tabs>
                <w:tab w:val="clear" w:pos="1267"/>
                <w:tab w:val="clear" w:pos="1333"/>
              </w:tabs>
              <w:rPr>
                <w:rFonts w:ascii="Times New Roman" w:hAnsi="Times New Roman" w:cs="Times New Roman"/>
                <w:sz w:val="24"/>
                <w:szCs w:val="24"/>
              </w:rPr>
            </w:pPr>
            <w:r>
              <w:rPr>
                <w:rFonts w:ascii="Times New Roman" w:hAnsi="Times New Roman" w:cs="Times New Roman"/>
                <w:sz w:val="24"/>
                <w:szCs w:val="24"/>
              </w:rPr>
              <w:t>производственно-коммунальной застройки</w:t>
            </w:r>
          </w:p>
        </w:tc>
      </w:tr>
      <w:tr w:rsidR="00B408DF" w:rsidRPr="00E84C78" w14:paraId="3AB63DF1" w14:textId="77777777" w:rsidTr="00B23BD5">
        <w:tblPrEx>
          <w:shd w:val="clear" w:color="auto" w:fill="auto"/>
        </w:tblPrEx>
        <w:trPr>
          <w:trHeight w:val="253"/>
          <w:jc w:val="center"/>
        </w:trPr>
        <w:tc>
          <w:tcPr>
            <w:tcW w:w="8991" w:type="dxa"/>
            <w:gridSpan w:val="2"/>
            <w:shd w:val="clear" w:color="auto" w:fill="F2F2F2" w:themeFill="background1" w:themeFillShade="F2"/>
            <w:tcMar>
              <w:top w:w="80" w:type="dxa"/>
              <w:left w:w="80" w:type="dxa"/>
              <w:bottom w:w="80" w:type="dxa"/>
              <w:right w:w="80" w:type="dxa"/>
            </w:tcMar>
          </w:tcPr>
          <w:p w14:paraId="00A7A6CA" w14:textId="77777777" w:rsidR="00B408DF" w:rsidRPr="00E84C78" w:rsidRDefault="00B408DF" w:rsidP="00B23BD5">
            <w:pPr>
              <w:pStyle w:val="22"/>
              <w:tabs>
                <w:tab w:val="clear" w:pos="1267"/>
                <w:tab w:val="clear" w:pos="1333"/>
              </w:tabs>
              <w:rPr>
                <w:rFonts w:ascii="Times New Roman" w:hAnsi="Times New Roman" w:cs="Times New Roman"/>
                <w:sz w:val="24"/>
                <w:szCs w:val="24"/>
              </w:rPr>
            </w:pPr>
            <w:r w:rsidRPr="00E84C78">
              <w:rPr>
                <w:rFonts w:ascii="Times New Roman" w:hAnsi="Times New Roman" w:cs="Times New Roman"/>
                <w:sz w:val="24"/>
                <w:szCs w:val="24"/>
              </w:rPr>
              <w:t>Сельскохозяйственного использования</w:t>
            </w:r>
          </w:p>
        </w:tc>
      </w:tr>
      <w:tr w:rsidR="00B408DF" w:rsidRPr="00E84C78" w14:paraId="13AB020F" w14:textId="77777777" w:rsidTr="00821AFA">
        <w:tblPrEx>
          <w:shd w:val="clear" w:color="auto" w:fill="auto"/>
        </w:tblPrEx>
        <w:trPr>
          <w:trHeight w:val="578"/>
          <w:jc w:val="center"/>
        </w:trPr>
        <w:tc>
          <w:tcPr>
            <w:tcW w:w="1762" w:type="dxa"/>
            <w:shd w:val="clear" w:color="auto" w:fill="auto"/>
            <w:tcMar>
              <w:top w:w="80" w:type="dxa"/>
              <w:left w:w="80" w:type="dxa"/>
              <w:bottom w:w="80" w:type="dxa"/>
              <w:right w:w="80" w:type="dxa"/>
            </w:tcMar>
            <w:vAlign w:val="center"/>
          </w:tcPr>
          <w:p w14:paraId="7C7326FB" w14:textId="77777777" w:rsidR="00B408DF" w:rsidRPr="00E84C78" w:rsidRDefault="00B408DF" w:rsidP="00B23BD5">
            <w:pPr>
              <w:pStyle w:val="22"/>
              <w:tabs>
                <w:tab w:val="clear" w:pos="1267"/>
                <w:tab w:val="clear" w:pos="1333"/>
              </w:tabs>
              <w:jc w:val="center"/>
              <w:rPr>
                <w:rFonts w:ascii="Times New Roman" w:hAnsi="Times New Roman" w:cs="Times New Roman"/>
                <w:sz w:val="24"/>
                <w:szCs w:val="24"/>
              </w:rPr>
            </w:pPr>
            <w:r>
              <w:rPr>
                <w:rFonts w:ascii="Times New Roman" w:hAnsi="Times New Roman" w:cs="Times New Roman"/>
                <w:sz w:val="24"/>
                <w:szCs w:val="24"/>
              </w:rPr>
              <w:t>СХ-1</w:t>
            </w:r>
          </w:p>
        </w:tc>
        <w:tc>
          <w:tcPr>
            <w:tcW w:w="7229" w:type="dxa"/>
            <w:shd w:val="clear" w:color="auto" w:fill="auto"/>
            <w:tcMar>
              <w:top w:w="80" w:type="dxa"/>
              <w:left w:w="80" w:type="dxa"/>
              <w:bottom w:w="80" w:type="dxa"/>
              <w:right w:w="80" w:type="dxa"/>
            </w:tcMar>
          </w:tcPr>
          <w:p w14:paraId="68AB6E15" w14:textId="77777777" w:rsidR="00B408DF" w:rsidRPr="00E84C78" w:rsidRDefault="00B408DF" w:rsidP="003A3E62">
            <w:pPr>
              <w:pStyle w:val="22"/>
              <w:tabs>
                <w:tab w:val="clear" w:pos="1267"/>
                <w:tab w:val="clear" w:pos="1333"/>
              </w:tabs>
              <w:rPr>
                <w:rFonts w:ascii="Times New Roman" w:hAnsi="Times New Roman" w:cs="Times New Roman"/>
                <w:sz w:val="24"/>
                <w:szCs w:val="24"/>
              </w:rPr>
            </w:pPr>
            <w:r w:rsidRPr="00E84C78">
              <w:rPr>
                <w:rFonts w:ascii="Times New Roman" w:hAnsi="Times New Roman" w:cs="Times New Roman"/>
                <w:sz w:val="24"/>
                <w:szCs w:val="24"/>
              </w:rPr>
              <w:t>сельскохозяйственн</w:t>
            </w:r>
            <w:r>
              <w:rPr>
                <w:rFonts w:ascii="Times New Roman" w:hAnsi="Times New Roman" w:cs="Times New Roman"/>
                <w:sz w:val="24"/>
                <w:szCs w:val="24"/>
              </w:rPr>
              <w:t>ого</w:t>
            </w:r>
            <w:r w:rsidRPr="00E84C78">
              <w:rPr>
                <w:rFonts w:ascii="Times New Roman" w:hAnsi="Times New Roman" w:cs="Times New Roman"/>
                <w:sz w:val="24"/>
                <w:szCs w:val="24"/>
              </w:rPr>
              <w:t xml:space="preserve"> </w:t>
            </w:r>
            <w:r>
              <w:rPr>
                <w:rFonts w:ascii="Times New Roman" w:hAnsi="Times New Roman" w:cs="Times New Roman"/>
                <w:sz w:val="24"/>
                <w:szCs w:val="24"/>
              </w:rPr>
              <w:t>использования (в границах населенных пунктов)</w:t>
            </w:r>
          </w:p>
        </w:tc>
      </w:tr>
      <w:tr w:rsidR="00B408DF" w:rsidRPr="00E84C78" w14:paraId="64466902" w14:textId="77777777" w:rsidTr="007C770E">
        <w:tblPrEx>
          <w:shd w:val="clear" w:color="auto" w:fill="auto"/>
        </w:tblPrEx>
        <w:trPr>
          <w:trHeight w:val="120"/>
          <w:jc w:val="center"/>
        </w:trPr>
        <w:tc>
          <w:tcPr>
            <w:tcW w:w="1762" w:type="dxa"/>
            <w:shd w:val="clear" w:color="auto" w:fill="auto"/>
            <w:tcMar>
              <w:top w:w="80" w:type="dxa"/>
              <w:left w:w="80" w:type="dxa"/>
              <w:bottom w:w="80" w:type="dxa"/>
              <w:right w:w="80" w:type="dxa"/>
            </w:tcMar>
            <w:vAlign w:val="center"/>
          </w:tcPr>
          <w:p w14:paraId="227AB88A" w14:textId="77777777" w:rsidR="00B408DF" w:rsidRDefault="00B408DF" w:rsidP="00B23BD5">
            <w:pPr>
              <w:pStyle w:val="22"/>
              <w:tabs>
                <w:tab w:val="clear" w:pos="1267"/>
                <w:tab w:val="clear" w:pos="1333"/>
              </w:tabs>
              <w:jc w:val="center"/>
              <w:rPr>
                <w:rFonts w:ascii="Times New Roman" w:hAnsi="Times New Roman" w:cs="Times New Roman"/>
                <w:sz w:val="24"/>
                <w:szCs w:val="24"/>
              </w:rPr>
            </w:pPr>
            <w:r>
              <w:rPr>
                <w:rFonts w:ascii="Times New Roman" w:hAnsi="Times New Roman" w:cs="Times New Roman"/>
                <w:sz w:val="24"/>
                <w:szCs w:val="24"/>
              </w:rPr>
              <w:t>СХ-2</w:t>
            </w:r>
          </w:p>
        </w:tc>
        <w:tc>
          <w:tcPr>
            <w:tcW w:w="7229" w:type="dxa"/>
            <w:shd w:val="clear" w:color="auto" w:fill="auto"/>
            <w:tcMar>
              <w:top w:w="80" w:type="dxa"/>
              <w:left w:w="80" w:type="dxa"/>
              <w:bottom w:w="80" w:type="dxa"/>
              <w:right w:w="80" w:type="dxa"/>
            </w:tcMar>
          </w:tcPr>
          <w:p w14:paraId="59065DB9" w14:textId="77777777" w:rsidR="00B408DF" w:rsidRPr="00E84C78" w:rsidRDefault="00B408DF" w:rsidP="00B23BD5">
            <w:pPr>
              <w:pStyle w:val="22"/>
              <w:tabs>
                <w:tab w:val="clear" w:pos="1267"/>
                <w:tab w:val="clear" w:pos="1333"/>
              </w:tabs>
              <w:rPr>
                <w:rFonts w:ascii="Times New Roman" w:hAnsi="Times New Roman" w:cs="Times New Roman"/>
                <w:sz w:val="24"/>
                <w:szCs w:val="24"/>
              </w:rPr>
            </w:pPr>
            <w:r w:rsidRPr="00E84C78">
              <w:rPr>
                <w:rFonts w:ascii="Times New Roman" w:hAnsi="Times New Roman" w:cs="Times New Roman"/>
                <w:sz w:val="24"/>
                <w:szCs w:val="24"/>
              </w:rPr>
              <w:t>сельскохозяйственн</w:t>
            </w:r>
            <w:r>
              <w:rPr>
                <w:rFonts w:ascii="Times New Roman" w:hAnsi="Times New Roman" w:cs="Times New Roman"/>
                <w:sz w:val="24"/>
                <w:szCs w:val="24"/>
              </w:rPr>
              <w:t>ого</w:t>
            </w:r>
            <w:r w:rsidRPr="00E84C78">
              <w:rPr>
                <w:rFonts w:ascii="Times New Roman" w:hAnsi="Times New Roman" w:cs="Times New Roman"/>
                <w:sz w:val="24"/>
                <w:szCs w:val="24"/>
              </w:rPr>
              <w:t xml:space="preserve"> </w:t>
            </w:r>
            <w:r>
              <w:rPr>
                <w:rFonts w:ascii="Times New Roman" w:hAnsi="Times New Roman" w:cs="Times New Roman"/>
                <w:sz w:val="24"/>
                <w:szCs w:val="24"/>
              </w:rPr>
              <w:t>использования (производство с/х продукции в границах населенных пунктов)</w:t>
            </w:r>
          </w:p>
        </w:tc>
      </w:tr>
      <w:tr w:rsidR="00B408DF" w:rsidRPr="00E84C78" w14:paraId="71913D61" w14:textId="77777777" w:rsidTr="00B23BD5">
        <w:tblPrEx>
          <w:shd w:val="clear" w:color="auto" w:fill="auto"/>
        </w:tblPrEx>
        <w:trPr>
          <w:trHeight w:val="253"/>
          <w:jc w:val="center"/>
        </w:trPr>
        <w:tc>
          <w:tcPr>
            <w:tcW w:w="8991" w:type="dxa"/>
            <w:gridSpan w:val="2"/>
            <w:tcBorders>
              <w:top w:val="single" w:sz="2" w:space="0" w:color="D9D9D9" w:themeColor="background1" w:themeShade="D9"/>
              <w:bottom w:val="single" w:sz="2" w:space="0" w:color="D9D9D9" w:themeColor="background1" w:themeShade="D9"/>
            </w:tcBorders>
            <w:shd w:val="clear" w:color="auto" w:fill="F2F2F2" w:themeFill="background1" w:themeFillShade="F2"/>
            <w:tcMar>
              <w:top w:w="80" w:type="dxa"/>
              <w:left w:w="80" w:type="dxa"/>
              <w:bottom w:w="80" w:type="dxa"/>
              <w:right w:w="80" w:type="dxa"/>
            </w:tcMar>
          </w:tcPr>
          <w:p w14:paraId="7C3753A8" w14:textId="77777777" w:rsidR="00B408DF" w:rsidRPr="00E84C78" w:rsidRDefault="00B408DF" w:rsidP="00B23BD5">
            <w:pPr>
              <w:pStyle w:val="22"/>
              <w:tabs>
                <w:tab w:val="clear" w:pos="1267"/>
                <w:tab w:val="clear" w:pos="1333"/>
              </w:tabs>
              <w:rPr>
                <w:rFonts w:ascii="Times New Roman" w:hAnsi="Times New Roman" w:cs="Times New Roman"/>
                <w:sz w:val="24"/>
                <w:szCs w:val="24"/>
              </w:rPr>
            </w:pPr>
            <w:r>
              <w:rPr>
                <w:rFonts w:ascii="Times New Roman" w:hAnsi="Times New Roman" w:cs="Times New Roman"/>
                <w:sz w:val="24"/>
                <w:szCs w:val="24"/>
              </w:rPr>
              <w:t>Земли сельскохозяйственного назначения</w:t>
            </w:r>
          </w:p>
        </w:tc>
      </w:tr>
      <w:tr w:rsidR="00B408DF" w:rsidRPr="00E84C78" w14:paraId="43EAE6A8" w14:textId="77777777" w:rsidTr="00B23BD5">
        <w:tblPrEx>
          <w:shd w:val="clear" w:color="auto" w:fill="auto"/>
        </w:tblPrEx>
        <w:trPr>
          <w:trHeight w:val="253"/>
          <w:jc w:val="center"/>
        </w:trPr>
        <w:tc>
          <w:tcPr>
            <w:tcW w:w="1762" w:type="dxa"/>
            <w:shd w:val="clear" w:color="auto" w:fill="auto"/>
            <w:tcMar>
              <w:top w:w="80" w:type="dxa"/>
              <w:left w:w="80" w:type="dxa"/>
              <w:bottom w:w="80" w:type="dxa"/>
              <w:right w:w="80" w:type="dxa"/>
            </w:tcMar>
          </w:tcPr>
          <w:p w14:paraId="6BEC9B10" w14:textId="77777777" w:rsidR="00B408DF" w:rsidRDefault="00B408DF" w:rsidP="00B23BD5">
            <w:pPr>
              <w:pStyle w:val="22"/>
              <w:tabs>
                <w:tab w:val="clear" w:pos="1267"/>
                <w:tab w:val="clear" w:pos="1333"/>
              </w:tabs>
              <w:jc w:val="center"/>
              <w:rPr>
                <w:rFonts w:ascii="Times New Roman" w:hAnsi="Times New Roman" w:cs="Times New Roman"/>
                <w:sz w:val="24"/>
                <w:szCs w:val="24"/>
              </w:rPr>
            </w:pPr>
            <w:r>
              <w:rPr>
                <w:rFonts w:ascii="Times New Roman" w:hAnsi="Times New Roman" w:cs="Times New Roman"/>
                <w:sz w:val="24"/>
                <w:szCs w:val="24"/>
              </w:rPr>
              <w:t>СХН-1</w:t>
            </w:r>
          </w:p>
        </w:tc>
        <w:tc>
          <w:tcPr>
            <w:tcW w:w="7229" w:type="dxa"/>
            <w:shd w:val="clear" w:color="auto" w:fill="auto"/>
            <w:tcMar>
              <w:top w:w="80" w:type="dxa"/>
              <w:left w:w="80" w:type="dxa"/>
              <w:bottom w:w="80" w:type="dxa"/>
              <w:right w:w="80" w:type="dxa"/>
            </w:tcMar>
          </w:tcPr>
          <w:p w14:paraId="6F059325" w14:textId="77777777" w:rsidR="00B408DF" w:rsidRDefault="00B408DF" w:rsidP="007E44A5">
            <w:pPr>
              <w:pStyle w:val="22"/>
              <w:tabs>
                <w:tab w:val="clear" w:pos="1267"/>
                <w:tab w:val="clear" w:pos="1333"/>
              </w:tabs>
              <w:rPr>
                <w:rFonts w:ascii="Times New Roman" w:hAnsi="Times New Roman" w:cs="Times New Roman"/>
                <w:sz w:val="24"/>
                <w:szCs w:val="24"/>
              </w:rPr>
            </w:pPr>
            <w:r>
              <w:rPr>
                <w:rFonts w:ascii="Times New Roman" w:hAnsi="Times New Roman" w:cs="Times New Roman"/>
                <w:sz w:val="24"/>
                <w:szCs w:val="24"/>
              </w:rPr>
              <w:t>сельскохозяйственного назначения (</w:t>
            </w:r>
            <w:r w:rsidRPr="00821AFA">
              <w:rPr>
                <w:rFonts w:ascii="Times New Roman" w:hAnsi="Times New Roman" w:cs="Times New Roman"/>
                <w:sz w:val="24"/>
                <w:szCs w:val="24"/>
              </w:rPr>
              <w:t>сельскохозяйственные угодья</w:t>
            </w:r>
            <w:r>
              <w:rPr>
                <w:rFonts w:ascii="Times New Roman" w:hAnsi="Times New Roman" w:cs="Times New Roman"/>
                <w:sz w:val="24"/>
                <w:szCs w:val="24"/>
              </w:rPr>
              <w:t>)</w:t>
            </w:r>
          </w:p>
        </w:tc>
      </w:tr>
      <w:tr w:rsidR="00B408DF" w:rsidRPr="00E84C78" w14:paraId="4FE82A45" w14:textId="77777777" w:rsidTr="00B23BD5">
        <w:tblPrEx>
          <w:shd w:val="clear" w:color="auto" w:fill="auto"/>
        </w:tblPrEx>
        <w:trPr>
          <w:trHeight w:val="253"/>
          <w:jc w:val="center"/>
        </w:trPr>
        <w:tc>
          <w:tcPr>
            <w:tcW w:w="1762" w:type="dxa"/>
            <w:shd w:val="clear" w:color="auto" w:fill="auto"/>
            <w:tcMar>
              <w:top w:w="80" w:type="dxa"/>
              <w:left w:w="80" w:type="dxa"/>
              <w:bottom w:w="80" w:type="dxa"/>
              <w:right w:w="80" w:type="dxa"/>
            </w:tcMar>
          </w:tcPr>
          <w:p w14:paraId="259F8A62" w14:textId="77777777" w:rsidR="00B408DF" w:rsidRDefault="00B408DF" w:rsidP="00B23BD5">
            <w:pPr>
              <w:pStyle w:val="22"/>
              <w:tabs>
                <w:tab w:val="clear" w:pos="1267"/>
                <w:tab w:val="clear" w:pos="1333"/>
              </w:tabs>
              <w:jc w:val="center"/>
              <w:rPr>
                <w:rFonts w:ascii="Times New Roman" w:hAnsi="Times New Roman" w:cs="Times New Roman"/>
                <w:sz w:val="24"/>
                <w:szCs w:val="24"/>
              </w:rPr>
            </w:pPr>
            <w:r>
              <w:rPr>
                <w:rFonts w:ascii="Times New Roman" w:hAnsi="Times New Roman" w:cs="Times New Roman"/>
                <w:sz w:val="24"/>
                <w:szCs w:val="24"/>
              </w:rPr>
              <w:t>СХН-2</w:t>
            </w:r>
          </w:p>
        </w:tc>
        <w:tc>
          <w:tcPr>
            <w:tcW w:w="7229" w:type="dxa"/>
            <w:shd w:val="clear" w:color="auto" w:fill="auto"/>
            <w:tcMar>
              <w:top w:w="80" w:type="dxa"/>
              <w:left w:w="80" w:type="dxa"/>
              <w:bottom w:w="80" w:type="dxa"/>
              <w:right w:w="80" w:type="dxa"/>
            </w:tcMar>
          </w:tcPr>
          <w:p w14:paraId="748C92C9" w14:textId="77777777" w:rsidR="00B408DF" w:rsidRDefault="00B408DF" w:rsidP="00533AC6">
            <w:pPr>
              <w:pStyle w:val="22"/>
              <w:tabs>
                <w:tab w:val="clear" w:pos="1267"/>
                <w:tab w:val="clear" w:pos="1333"/>
              </w:tabs>
              <w:rPr>
                <w:rFonts w:ascii="Times New Roman" w:hAnsi="Times New Roman" w:cs="Times New Roman"/>
                <w:sz w:val="24"/>
                <w:szCs w:val="24"/>
              </w:rPr>
            </w:pPr>
            <w:r>
              <w:rPr>
                <w:rFonts w:ascii="Times New Roman" w:hAnsi="Times New Roman" w:cs="Times New Roman"/>
                <w:sz w:val="24"/>
                <w:szCs w:val="24"/>
              </w:rPr>
              <w:t>сельскохозяйственного назначения (производство с/х</w:t>
            </w:r>
            <w:r w:rsidRPr="00821AFA">
              <w:rPr>
                <w:rFonts w:ascii="Times New Roman" w:eastAsiaTheme="minorEastAsia" w:hAnsi="Times New Roman" w:cs="Times New Roman"/>
                <w:color w:val="auto"/>
                <w:sz w:val="24"/>
                <w:szCs w:val="24"/>
                <w:bdr w:val="none" w:sz="0" w:space="0" w:color="auto"/>
              </w:rPr>
              <w:t xml:space="preserve"> </w:t>
            </w:r>
            <w:r w:rsidRPr="00821AFA">
              <w:rPr>
                <w:rFonts w:ascii="Times New Roman" w:hAnsi="Times New Roman" w:cs="Times New Roman"/>
                <w:sz w:val="24"/>
                <w:szCs w:val="24"/>
              </w:rPr>
              <w:t>продукции</w:t>
            </w:r>
            <w:r>
              <w:rPr>
                <w:rFonts w:ascii="Times New Roman" w:hAnsi="Times New Roman" w:cs="Times New Roman"/>
                <w:sz w:val="24"/>
                <w:szCs w:val="24"/>
              </w:rPr>
              <w:t>)</w:t>
            </w:r>
          </w:p>
        </w:tc>
      </w:tr>
      <w:tr w:rsidR="00BA2C5A" w:rsidRPr="00E84C78" w14:paraId="0405AC79" w14:textId="77777777" w:rsidTr="00BA2C5A">
        <w:tblPrEx>
          <w:shd w:val="clear" w:color="auto" w:fill="auto"/>
        </w:tblPrEx>
        <w:trPr>
          <w:trHeight w:val="253"/>
          <w:jc w:val="center"/>
        </w:trPr>
        <w:tc>
          <w:tcPr>
            <w:tcW w:w="1762" w:type="dxa"/>
            <w:shd w:val="clear" w:color="auto" w:fill="auto"/>
            <w:tcMar>
              <w:top w:w="80" w:type="dxa"/>
              <w:left w:w="80" w:type="dxa"/>
              <w:bottom w:w="80" w:type="dxa"/>
              <w:right w:w="80" w:type="dxa"/>
            </w:tcMar>
            <w:vAlign w:val="center"/>
          </w:tcPr>
          <w:p w14:paraId="2D399490" w14:textId="7BF666DB" w:rsidR="00BA2C5A" w:rsidRDefault="00BA2C5A" w:rsidP="00BA2C5A">
            <w:pPr>
              <w:pStyle w:val="22"/>
              <w:tabs>
                <w:tab w:val="clear" w:pos="1267"/>
                <w:tab w:val="clear" w:pos="1333"/>
              </w:tabs>
              <w:jc w:val="center"/>
              <w:rPr>
                <w:rFonts w:ascii="Times New Roman" w:hAnsi="Times New Roman" w:cs="Times New Roman"/>
                <w:sz w:val="24"/>
                <w:szCs w:val="24"/>
              </w:rPr>
            </w:pPr>
            <w:r>
              <w:rPr>
                <w:rFonts w:ascii="Times New Roman" w:hAnsi="Times New Roman" w:cs="Times New Roman"/>
                <w:sz w:val="24"/>
                <w:szCs w:val="24"/>
              </w:rPr>
              <w:t>СХН-3</w:t>
            </w:r>
          </w:p>
        </w:tc>
        <w:tc>
          <w:tcPr>
            <w:tcW w:w="7229" w:type="dxa"/>
            <w:shd w:val="clear" w:color="auto" w:fill="auto"/>
            <w:tcMar>
              <w:top w:w="80" w:type="dxa"/>
              <w:left w:w="80" w:type="dxa"/>
              <w:bottom w:w="80" w:type="dxa"/>
              <w:right w:w="80" w:type="dxa"/>
            </w:tcMar>
          </w:tcPr>
          <w:p w14:paraId="1505366D" w14:textId="1DDE6181" w:rsidR="00BA2C5A" w:rsidRPr="00BA2C5A" w:rsidRDefault="00BA2C5A" w:rsidP="00533AC6">
            <w:pPr>
              <w:pStyle w:val="22"/>
              <w:tabs>
                <w:tab w:val="clear" w:pos="1267"/>
                <w:tab w:val="clear" w:pos="1333"/>
              </w:tabs>
              <w:rPr>
                <w:rFonts w:ascii="Times New Roman" w:hAnsi="Times New Roman" w:cs="Times New Roman"/>
                <w:bCs/>
                <w:sz w:val="24"/>
                <w:szCs w:val="24"/>
              </w:rPr>
            </w:pPr>
            <w:r w:rsidRPr="00BA2C5A">
              <w:rPr>
                <w:bCs/>
                <w:sz w:val="24"/>
                <w:szCs w:val="24"/>
              </w:rPr>
              <w:t>сельскохозяйственного назначения (для ведения личного подсобного хозяйства)</w:t>
            </w:r>
          </w:p>
        </w:tc>
      </w:tr>
      <w:tr w:rsidR="00B408DF" w:rsidRPr="00E84C78" w14:paraId="5FEFA9F7" w14:textId="77777777" w:rsidTr="006F59A0">
        <w:tblPrEx>
          <w:shd w:val="clear" w:color="auto" w:fill="auto"/>
        </w:tblPrEx>
        <w:trPr>
          <w:trHeight w:val="253"/>
          <w:jc w:val="center"/>
        </w:trPr>
        <w:tc>
          <w:tcPr>
            <w:tcW w:w="8991" w:type="dxa"/>
            <w:gridSpan w:val="2"/>
            <w:tcBorders>
              <w:top w:val="single" w:sz="2" w:space="0" w:color="D9D9D9" w:themeColor="background1" w:themeShade="D9"/>
              <w:bottom w:val="single" w:sz="2" w:space="0" w:color="D9D9D9" w:themeColor="background1" w:themeShade="D9"/>
            </w:tcBorders>
            <w:shd w:val="clear" w:color="auto" w:fill="F2F2F2" w:themeFill="background1" w:themeFillShade="F2"/>
            <w:tcMar>
              <w:top w:w="80" w:type="dxa"/>
              <w:left w:w="80" w:type="dxa"/>
              <w:bottom w:w="80" w:type="dxa"/>
              <w:right w:w="80" w:type="dxa"/>
            </w:tcMar>
          </w:tcPr>
          <w:p w14:paraId="18AA7FA5" w14:textId="77777777" w:rsidR="00B408DF" w:rsidRPr="00E84C78" w:rsidRDefault="00B408DF" w:rsidP="007861EB">
            <w:pPr>
              <w:pStyle w:val="22"/>
              <w:tabs>
                <w:tab w:val="clear" w:pos="1267"/>
                <w:tab w:val="clear" w:pos="1333"/>
              </w:tabs>
              <w:rPr>
                <w:rFonts w:ascii="Times New Roman" w:hAnsi="Times New Roman" w:cs="Times New Roman"/>
                <w:sz w:val="24"/>
                <w:szCs w:val="24"/>
              </w:rPr>
            </w:pPr>
            <w:r>
              <w:rPr>
                <w:rFonts w:ascii="Times New Roman" w:hAnsi="Times New Roman" w:cs="Times New Roman"/>
                <w:sz w:val="24"/>
                <w:szCs w:val="24"/>
              </w:rPr>
              <w:t>Земли по категориям</w:t>
            </w:r>
          </w:p>
        </w:tc>
      </w:tr>
      <w:tr w:rsidR="00B408DF" w:rsidRPr="00E84C78" w14:paraId="4F867AD5" w14:textId="77777777" w:rsidTr="00B23BD5">
        <w:tblPrEx>
          <w:shd w:val="clear" w:color="auto" w:fill="auto"/>
        </w:tblPrEx>
        <w:trPr>
          <w:trHeight w:val="253"/>
          <w:jc w:val="center"/>
        </w:trPr>
        <w:tc>
          <w:tcPr>
            <w:tcW w:w="1762" w:type="dxa"/>
            <w:shd w:val="clear" w:color="auto" w:fill="auto"/>
            <w:tcMar>
              <w:top w:w="80" w:type="dxa"/>
              <w:left w:w="80" w:type="dxa"/>
              <w:bottom w:w="80" w:type="dxa"/>
              <w:right w:w="80" w:type="dxa"/>
            </w:tcMar>
          </w:tcPr>
          <w:p w14:paraId="08585E72" w14:textId="319C3115" w:rsidR="00B408DF" w:rsidRDefault="00940B1C" w:rsidP="00B23BD5">
            <w:pPr>
              <w:pStyle w:val="22"/>
              <w:tabs>
                <w:tab w:val="clear" w:pos="1267"/>
                <w:tab w:val="clear" w:pos="1333"/>
              </w:tabs>
              <w:jc w:val="center"/>
              <w:rPr>
                <w:rFonts w:ascii="Times New Roman" w:hAnsi="Times New Roman" w:cs="Times New Roman"/>
                <w:sz w:val="24"/>
                <w:szCs w:val="24"/>
              </w:rPr>
            </w:pPr>
            <w:r>
              <w:rPr>
                <w:rFonts w:ascii="Times New Roman" w:hAnsi="Times New Roman" w:cs="Times New Roman"/>
                <w:sz w:val="24"/>
                <w:szCs w:val="24"/>
              </w:rPr>
              <w:t>ЗЛФ</w:t>
            </w:r>
          </w:p>
        </w:tc>
        <w:tc>
          <w:tcPr>
            <w:tcW w:w="7229" w:type="dxa"/>
            <w:shd w:val="clear" w:color="auto" w:fill="auto"/>
            <w:tcMar>
              <w:top w:w="80" w:type="dxa"/>
              <w:left w:w="80" w:type="dxa"/>
              <w:bottom w:w="80" w:type="dxa"/>
              <w:right w:w="80" w:type="dxa"/>
            </w:tcMar>
          </w:tcPr>
          <w:p w14:paraId="412BFC9A" w14:textId="77777777" w:rsidR="00B408DF" w:rsidRDefault="00B408DF" w:rsidP="00533AC6">
            <w:pPr>
              <w:pStyle w:val="22"/>
              <w:tabs>
                <w:tab w:val="clear" w:pos="1267"/>
                <w:tab w:val="clear" w:pos="1333"/>
              </w:tabs>
              <w:rPr>
                <w:rFonts w:ascii="Times New Roman" w:hAnsi="Times New Roman" w:cs="Times New Roman"/>
                <w:sz w:val="24"/>
                <w:szCs w:val="24"/>
              </w:rPr>
            </w:pPr>
            <w:r>
              <w:rPr>
                <w:rFonts w:ascii="Times New Roman" w:hAnsi="Times New Roman" w:cs="Times New Roman"/>
                <w:sz w:val="24"/>
                <w:szCs w:val="24"/>
              </w:rPr>
              <w:t>земли лесного фонда</w:t>
            </w:r>
          </w:p>
        </w:tc>
      </w:tr>
      <w:tr w:rsidR="00B408DF" w:rsidRPr="00E84C78" w14:paraId="6DCA0770" w14:textId="77777777" w:rsidTr="00B23BD5">
        <w:tblPrEx>
          <w:shd w:val="clear" w:color="auto" w:fill="auto"/>
        </w:tblPrEx>
        <w:trPr>
          <w:trHeight w:val="253"/>
          <w:jc w:val="center"/>
        </w:trPr>
        <w:tc>
          <w:tcPr>
            <w:tcW w:w="1762" w:type="dxa"/>
            <w:shd w:val="clear" w:color="auto" w:fill="auto"/>
            <w:tcMar>
              <w:top w:w="80" w:type="dxa"/>
              <w:left w:w="80" w:type="dxa"/>
              <w:bottom w:w="80" w:type="dxa"/>
              <w:right w:w="80" w:type="dxa"/>
            </w:tcMar>
          </w:tcPr>
          <w:p w14:paraId="752323E1" w14:textId="7D70414C" w:rsidR="00B408DF" w:rsidRDefault="00940B1C" w:rsidP="00B23BD5">
            <w:pPr>
              <w:pStyle w:val="22"/>
              <w:tabs>
                <w:tab w:val="clear" w:pos="1267"/>
                <w:tab w:val="clear" w:pos="1333"/>
              </w:tabs>
              <w:jc w:val="center"/>
              <w:rPr>
                <w:rFonts w:ascii="Times New Roman" w:hAnsi="Times New Roman" w:cs="Times New Roman"/>
                <w:sz w:val="24"/>
                <w:szCs w:val="24"/>
              </w:rPr>
            </w:pPr>
            <w:r>
              <w:rPr>
                <w:rFonts w:ascii="Times New Roman" w:hAnsi="Times New Roman" w:cs="Times New Roman"/>
                <w:sz w:val="24"/>
                <w:szCs w:val="24"/>
              </w:rPr>
              <w:t>ЗВФ</w:t>
            </w:r>
          </w:p>
        </w:tc>
        <w:tc>
          <w:tcPr>
            <w:tcW w:w="7229" w:type="dxa"/>
            <w:shd w:val="clear" w:color="auto" w:fill="auto"/>
            <w:tcMar>
              <w:top w:w="80" w:type="dxa"/>
              <w:left w:w="80" w:type="dxa"/>
              <w:bottom w:w="80" w:type="dxa"/>
              <w:right w:w="80" w:type="dxa"/>
            </w:tcMar>
          </w:tcPr>
          <w:p w14:paraId="60245B28" w14:textId="3F22D584" w:rsidR="00B408DF" w:rsidRDefault="00940B1C" w:rsidP="00533AC6">
            <w:pPr>
              <w:pStyle w:val="22"/>
              <w:tabs>
                <w:tab w:val="clear" w:pos="1267"/>
                <w:tab w:val="clear" w:pos="1333"/>
              </w:tabs>
              <w:rPr>
                <w:rFonts w:ascii="Times New Roman" w:hAnsi="Times New Roman" w:cs="Times New Roman"/>
                <w:sz w:val="24"/>
                <w:szCs w:val="24"/>
              </w:rPr>
            </w:pPr>
            <w:r>
              <w:rPr>
                <w:rFonts w:ascii="Times New Roman" w:hAnsi="Times New Roman" w:cs="Times New Roman"/>
                <w:sz w:val="24"/>
                <w:szCs w:val="24"/>
              </w:rPr>
              <w:t>земли водного фонда</w:t>
            </w:r>
          </w:p>
        </w:tc>
      </w:tr>
      <w:tr w:rsidR="00B408DF" w:rsidRPr="00E84C78" w14:paraId="295B016A" w14:textId="77777777" w:rsidTr="006F59A0">
        <w:tblPrEx>
          <w:shd w:val="clear" w:color="auto" w:fill="auto"/>
        </w:tblPrEx>
        <w:trPr>
          <w:trHeight w:val="253"/>
          <w:jc w:val="center"/>
        </w:trPr>
        <w:tc>
          <w:tcPr>
            <w:tcW w:w="8991" w:type="dxa"/>
            <w:gridSpan w:val="2"/>
            <w:tcBorders>
              <w:top w:val="single" w:sz="2" w:space="0" w:color="D9D9D9" w:themeColor="background1" w:themeShade="D9"/>
              <w:bottom w:val="single" w:sz="2" w:space="0" w:color="D9D9D9" w:themeColor="background1" w:themeShade="D9"/>
            </w:tcBorders>
            <w:shd w:val="clear" w:color="auto" w:fill="F2F2F2" w:themeFill="background1" w:themeFillShade="F2"/>
            <w:tcMar>
              <w:top w:w="80" w:type="dxa"/>
              <w:left w:w="80" w:type="dxa"/>
              <w:bottom w:w="80" w:type="dxa"/>
              <w:right w:w="80" w:type="dxa"/>
            </w:tcMar>
          </w:tcPr>
          <w:p w14:paraId="1E687B9D" w14:textId="77777777" w:rsidR="00B408DF" w:rsidRPr="00E84C78" w:rsidRDefault="00B408DF" w:rsidP="007861EB">
            <w:pPr>
              <w:pStyle w:val="22"/>
              <w:tabs>
                <w:tab w:val="clear" w:pos="1267"/>
                <w:tab w:val="clear" w:pos="1333"/>
              </w:tabs>
              <w:rPr>
                <w:rFonts w:ascii="Times New Roman" w:hAnsi="Times New Roman" w:cs="Times New Roman"/>
                <w:sz w:val="24"/>
                <w:szCs w:val="24"/>
              </w:rPr>
            </w:pPr>
            <w:r>
              <w:rPr>
                <w:rFonts w:ascii="Times New Roman" w:hAnsi="Times New Roman" w:cs="Times New Roman"/>
                <w:sz w:val="24"/>
                <w:szCs w:val="24"/>
              </w:rPr>
              <w:t>Особо охраняемые природные территории</w:t>
            </w:r>
          </w:p>
        </w:tc>
      </w:tr>
      <w:tr w:rsidR="00B408DF" w:rsidRPr="00E84C78" w14:paraId="627313D7" w14:textId="77777777" w:rsidTr="00B23BD5">
        <w:tblPrEx>
          <w:shd w:val="clear" w:color="auto" w:fill="auto"/>
        </w:tblPrEx>
        <w:trPr>
          <w:trHeight w:val="253"/>
          <w:jc w:val="center"/>
        </w:trPr>
        <w:tc>
          <w:tcPr>
            <w:tcW w:w="1762" w:type="dxa"/>
            <w:shd w:val="clear" w:color="auto" w:fill="auto"/>
            <w:tcMar>
              <w:top w:w="80" w:type="dxa"/>
              <w:left w:w="80" w:type="dxa"/>
              <w:bottom w:w="80" w:type="dxa"/>
              <w:right w:w="80" w:type="dxa"/>
            </w:tcMar>
          </w:tcPr>
          <w:p w14:paraId="23520F02" w14:textId="77777777" w:rsidR="00B408DF" w:rsidRDefault="00B408DF" w:rsidP="00B23BD5">
            <w:pPr>
              <w:pStyle w:val="22"/>
              <w:tabs>
                <w:tab w:val="clear" w:pos="1267"/>
                <w:tab w:val="clear" w:pos="1333"/>
              </w:tabs>
              <w:jc w:val="center"/>
              <w:rPr>
                <w:rFonts w:ascii="Times New Roman" w:hAnsi="Times New Roman" w:cs="Times New Roman"/>
                <w:sz w:val="24"/>
                <w:szCs w:val="24"/>
              </w:rPr>
            </w:pPr>
          </w:p>
        </w:tc>
        <w:tc>
          <w:tcPr>
            <w:tcW w:w="7229" w:type="dxa"/>
            <w:shd w:val="clear" w:color="auto" w:fill="auto"/>
            <w:tcMar>
              <w:top w:w="80" w:type="dxa"/>
              <w:left w:w="80" w:type="dxa"/>
              <w:bottom w:w="80" w:type="dxa"/>
              <w:right w:w="80" w:type="dxa"/>
            </w:tcMar>
          </w:tcPr>
          <w:p w14:paraId="1E168EDA" w14:textId="77777777" w:rsidR="00B408DF" w:rsidRDefault="00B408DF" w:rsidP="00533AC6">
            <w:pPr>
              <w:pStyle w:val="22"/>
              <w:tabs>
                <w:tab w:val="clear" w:pos="1267"/>
                <w:tab w:val="clear" w:pos="1333"/>
              </w:tabs>
              <w:rPr>
                <w:rFonts w:ascii="Times New Roman" w:hAnsi="Times New Roman" w:cs="Times New Roman"/>
                <w:sz w:val="24"/>
                <w:szCs w:val="24"/>
              </w:rPr>
            </w:pPr>
            <w:r>
              <w:rPr>
                <w:rFonts w:ascii="Times New Roman" w:hAnsi="Times New Roman" w:cs="Times New Roman"/>
                <w:sz w:val="24"/>
                <w:szCs w:val="24"/>
              </w:rPr>
              <w:t>Астраханский ордена Трудового Красного знамени государственный природный биосферный заповедник</w:t>
            </w:r>
          </w:p>
        </w:tc>
      </w:tr>
      <w:tr w:rsidR="00B408DF" w:rsidRPr="00E84C78" w14:paraId="2758B763" w14:textId="77777777" w:rsidTr="00B23BD5">
        <w:tblPrEx>
          <w:shd w:val="clear" w:color="auto" w:fill="auto"/>
        </w:tblPrEx>
        <w:trPr>
          <w:trHeight w:val="253"/>
          <w:jc w:val="center"/>
        </w:trPr>
        <w:tc>
          <w:tcPr>
            <w:tcW w:w="1762" w:type="dxa"/>
            <w:shd w:val="clear" w:color="auto" w:fill="auto"/>
            <w:tcMar>
              <w:top w:w="80" w:type="dxa"/>
              <w:left w:w="80" w:type="dxa"/>
              <w:bottom w:w="80" w:type="dxa"/>
              <w:right w:w="80" w:type="dxa"/>
            </w:tcMar>
          </w:tcPr>
          <w:p w14:paraId="73CD065B" w14:textId="77777777" w:rsidR="00B408DF" w:rsidRDefault="00B408DF" w:rsidP="00B23BD5">
            <w:pPr>
              <w:pStyle w:val="22"/>
              <w:tabs>
                <w:tab w:val="clear" w:pos="1267"/>
                <w:tab w:val="clear" w:pos="1333"/>
              </w:tabs>
              <w:jc w:val="center"/>
              <w:rPr>
                <w:rFonts w:ascii="Times New Roman" w:hAnsi="Times New Roman" w:cs="Times New Roman"/>
                <w:sz w:val="24"/>
                <w:szCs w:val="24"/>
              </w:rPr>
            </w:pPr>
          </w:p>
        </w:tc>
        <w:tc>
          <w:tcPr>
            <w:tcW w:w="7229" w:type="dxa"/>
            <w:shd w:val="clear" w:color="auto" w:fill="auto"/>
            <w:tcMar>
              <w:top w:w="80" w:type="dxa"/>
              <w:left w:w="80" w:type="dxa"/>
              <w:bottom w:w="80" w:type="dxa"/>
              <w:right w:w="80" w:type="dxa"/>
            </w:tcMar>
          </w:tcPr>
          <w:p w14:paraId="1B79B670" w14:textId="77777777" w:rsidR="00B408DF" w:rsidRDefault="00B408DF" w:rsidP="00533AC6">
            <w:pPr>
              <w:pStyle w:val="22"/>
              <w:tabs>
                <w:tab w:val="clear" w:pos="1267"/>
                <w:tab w:val="clear" w:pos="1333"/>
              </w:tabs>
              <w:rPr>
                <w:rFonts w:ascii="Times New Roman" w:hAnsi="Times New Roman" w:cs="Times New Roman"/>
                <w:sz w:val="24"/>
                <w:szCs w:val="24"/>
              </w:rPr>
            </w:pPr>
            <w:r>
              <w:rPr>
                <w:rFonts w:ascii="Times New Roman" w:hAnsi="Times New Roman" w:cs="Times New Roman"/>
                <w:sz w:val="24"/>
                <w:szCs w:val="24"/>
              </w:rPr>
              <w:t>государственный природный заказник «Крестовый»</w:t>
            </w:r>
          </w:p>
        </w:tc>
      </w:tr>
      <w:tr w:rsidR="00EB3E6A" w:rsidRPr="00E84C78" w14:paraId="5BB7E0F0" w14:textId="77777777" w:rsidTr="00B23BD5">
        <w:tblPrEx>
          <w:shd w:val="clear" w:color="auto" w:fill="auto"/>
        </w:tblPrEx>
        <w:trPr>
          <w:trHeight w:val="253"/>
          <w:jc w:val="center"/>
        </w:trPr>
        <w:tc>
          <w:tcPr>
            <w:tcW w:w="1762" w:type="dxa"/>
            <w:shd w:val="clear" w:color="auto" w:fill="auto"/>
            <w:tcMar>
              <w:top w:w="80" w:type="dxa"/>
              <w:left w:w="80" w:type="dxa"/>
              <w:bottom w:w="80" w:type="dxa"/>
              <w:right w:w="80" w:type="dxa"/>
            </w:tcMar>
          </w:tcPr>
          <w:p w14:paraId="441070AD" w14:textId="77777777" w:rsidR="00EB3E6A" w:rsidRDefault="00EB3E6A" w:rsidP="00B23BD5">
            <w:pPr>
              <w:pStyle w:val="22"/>
              <w:tabs>
                <w:tab w:val="clear" w:pos="1267"/>
                <w:tab w:val="clear" w:pos="1333"/>
              </w:tabs>
              <w:jc w:val="center"/>
              <w:rPr>
                <w:rFonts w:ascii="Times New Roman" w:hAnsi="Times New Roman" w:cs="Times New Roman"/>
                <w:sz w:val="24"/>
                <w:szCs w:val="24"/>
              </w:rPr>
            </w:pPr>
          </w:p>
        </w:tc>
        <w:tc>
          <w:tcPr>
            <w:tcW w:w="7229" w:type="dxa"/>
            <w:shd w:val="clear" w:color="auto" w:fill="auto"/>
            <w:tcMar>
              <w:top w:w="80" w:type="dxa"/>
              <w:left w:w="80" w:type="dxa"/>
              <w:bottom w:w="80" w:type="dxa"/>
              <w:right w:w="80" w:type="dxa"/>
            </w:tcMar>
          </w:tcPr>
          <w:p w14:paraId="45BF6CA5" w14:textId="455A0048" w:rsidR="00EB3E6A" w:rsidRDefault="00EB3E6A" w:rsidP="00533AC6">
            <w:pPr>
              <w:pStyle w:val="22"/>
              <w:tabs>
                <w:tab w:val="clear" w:pos="1267"/>
                <w:tab w:val="clear" w:pos="1333"/>
              </w:tabs>
              <w:rPr>
                <w:rFonts w:ascii="Times New Roman" w:hAnsi="Times New Roman" w:cs="Times New Roman"/>
                <w:sz w:val="24"/>
                <w:szCs w:val="24"/>
              </w:rPr>
            </w:pPr>
            <w:r>
              <w:rPr>
                <w:rFonts w:ascii="Times New Roman" w:hAnsi="Times New Roman" w:cs="Times New Roman"/>
                <w:sz w:val="24"/>
                <w:szCs w:val="24"/>
              </w:rPr>
              <w:t>памятник природы</w:t>
            </w:r>
            <w:r w:rsidR="00C738E2">
              <w:rPr>
                <w:rFonts w:ascii="Times New Roman" w:hAnsi="Times New Roman" w:cs="Times New Roman"/>
                <w:sz w:val="24"/>
                <w:szCs w:val="24"/>
              </w:rPr>
              <w:t xml:space="preserve"> регионального значения</w:t>
            </w:r>
          </w:p>
        </w:tc>
      </w:tr>
      <w:tr w:rsidR="00B408DF" w:rsidRPr="00E84C78" w14:paraId="62393D7F" w14:textId="77777777" w:rsidTr="00B23BD5">
        <w:tblPrEx>
          <w:shd w:val="clear" w:color="auto" w:fill="auto"/>
        </w:tblPrEx>
        <w:trPr>
          <w:trHeight w:val="253"/>
          <w:jc w:val="center"/>
        </w:trPr>
        <w:tc>
          <w:tcPr>
            <w:tcW w:w="1762" w:type="dxa"/>
            <w:shd w:val="clear" w:color="auto" w:fill="auto"/>
            <w:tcMar>
              <w:top w:w="80" w:type="dxa"/>
              <w:left w:w="80" w:type="dxa"/>
              <w:bottom w:w="80" w:type="dxa"/>
              <w:right w:w="80" w:type="dxa"/>
            </w:tcMar>
          </w:tcPr>
          <w:p w14:paraId="11801C7F" w14:textId="77777777" w:rsidR="00B408DF" w:rsidRDefault="00B408DF" w:rsidP="00B23BD5">
            <w:pPr>
              <w:pStyle w:val="22"/>
              <w:tabs>
                <w:tab w:val="clear" w:pos="1267"/>
                <w:tab w:val="clear" w:pos="1333"/>
              </w:tabs>
              <w:jc w:val="center"/>
              <w:rPr>
                <w:rFonts w:ascii="Times New Roman" w:hAnsi="Times New Roman" w:cs="Times New Roman"/>
                <w:sz w:val="24"/>
                <w:szCs w:val="24"/>
              </w:rPr>
            </w:pPr>
          </w:p>
        </w:tc>
        <w:tc>
          <w:tcPr>
            <w:tcW w:w="7229" w:type="dxa"/>
            <w:shd w:val="clear" w:color="auto" w:fill="auto"/>
            <w:tcMar>
              <w:top w:w="80" w:type="dxa"/>
              <w:left w:w="80" w:type="dxa"/>
              <w:bottom w:w="80" w:type="dxa"/>
              <w:right w:w="80" w:type="dxa"/>
            </w:tcMar>
          </w:tcPr>
          <w:p w14:paraId="7AD1EB35" w14:textId="77777777" w:rsidR="00B408DF" w:rsidRDefault="00B408DF" w:rsidP="00533AC6">
            <w:pPr>
              <w:pStyle w:val="22"/>
              <w:tabs>
                <w:tab w:val="clear" w:pos="1267"/>
                <w:tab w:val="clear" w:pos="1333"/>
              </w:tabs>
              <w:rPr>
                <w:rFonts w:ascii="Times New Roman" w:hAnsi="Times New Roman" w:cs="Times New Roman"/>
                <w:sz w:val="24"/>
                <w:szCs w:val="24"/>
              </w:rPr>
            </w:pPr>
            <w:r>
              <w:rPr>
                <w:rFonts w:ascii="Times New Roman" w:hAnsi="Times New Roman" w:cs="Times New Roman"/>
                <w:sz w:val="24"/>
                <w:szCs w:val="24"/>
              </w:rPr>
              <w:t>природная заповедная территория «Зимовальные ямы №2»</w:t>
            </w:r>
          </w:p>
        </w:tc>
      </w:tr>
    </w:tbl>
    <w:p w14:paraId="48F92B0B" w14:textId="5CE1300E" w:rsidR="00073730" w:rsidRPr="00F443D9" w:rsidRDefault="00073730" w:rsidP="00073730">
      <w:pPr>
        <w:pStyle w:val="ConsPlusNormal"/>
        <w:spacing w:before="240" w:after="240"/>
        <w:jc w:val="both"/>
        <w:outlineLvl w:val="2"/>
        <w:rPr>
          <w:b/>
          <w:sz w:val="24"/>
          <w:szCs w:val="24"/>
        </w:rPr>
      </w:pPr>
      <w:bookmarkStart w:id="327" w:name="_Toc14774920"/>
      <w:bookmarkStart w:id="328" w:name="_Toc61615160"/>
      <w:bookmarkStart w:id="329" w:name="_Toc216359123"/>
      <w:r w:rsidRPr="00F443D9">
        <w:rPr>
          <w:b/>
          <w:sz w:val="24"/>
          <w:szCs w:val="24"/>
        </w:rPr>
        <w:t xml:space="preserve">Статья </w:t>
      </w:r>
      <w:r>
        <w:rPr>
          <w:b/>
          <w:sz w:val="24"/>
          <w:szCs w:val="24"/>
        </w:rPr>
        <w:t>2</w:t>
      </w:r>
      <w:r w:rsidR="00014346">
        <w:rPr>
          <w:b/>
          <w:sz w:val="24"/>
          <w:szCs w:val="24"/>
        </w:rPr>
        <w:t>6</w:t>
      </w:r>
      <w:r w:rsidRPr="00F443D9">
        <w:rPr>
          <w:b/>
          <w:sz w:val="24"/>
          <w:szCs w:val="24"/>
        </w:rPr>
        <w:t xml:space="preserve">. Виды зон с особыми условиями использования территории, </w:t>
      </w:r>
      <w:r w:rsidRPr="00F443D9">
        <w:rPr>
          <w:b/>
          <w:sz w:val="24"/>
          <w:szCs w:val="24"/>
        </w:rPr>
        <w:br/>
        <w:t>обозначенных карте градостроительного зонирования</w:t>
      </w:r>
      <w:bookmarkEnd w:id="327"/>
      <w:bookmarkEnd w:id="328"/>
      <w:bookmarkEnd w:id="329"/>
    </w:p>
    <w:p w14:paraId="19F53325" w14:textId="3FD05A19" w:rsidR="00073730" w:rsidRDefault="00073730" w:rsidP="001B3545">
      <w:pPr>
        <w:pStyle w:val="a0"/>
        <w:numPr>
          <w:ilvl w:val="0"/>
          <w:numId w:val="0"/>
        </w:numPr>
        <w:tabs>
          <w:tab w:val="left" w:pos="993"/>
        </w:tabs>
        <w:spacing w:after="240" w:line="240" w:lineRule="auto"/>
        <w:ind w:firstLine="709"/>
        <w:rPr>
          <w:rFonts w:ascii="Times New Roman" w:hAnsi="Times New Roman" w:cs="Times New Roman"/>
        </w:rPr>
      </w:pPr>
      <w:r w:rsidRPr="00E84C78">
        <w:rPr>
          <w:rFonts w:ascii="Times New Roman" w:hAnsi="Times New Roman" w:cs="Times New Roman"/>
        </w:rPr>
        <w:t xml:space="preserve">Для целей регулирования землепользования и застройки в соответствии с настоящими Правилами на карте градостроительного зонирования </w:t>
      </w:r>
      <w:r w:rsidRPr="00286B59">
        <w:rPr>
          <w:rFonts w:ascii="Times New Roman" w:eastAsia="Times New Roman" w:hAnsi="Times New Roman" w:cs="Times New Roman"/>
          <w:color w:val="auto"/>
        </w:rPr>
        <w:t xml:space="preserve">муниципального образования </w:t>
      </w:r>
      <w:r w:rsidR="007A02B9">
        <w:rPr>
          <w:rFonts w:ascii="Times New Roman" w:hAnsi="Times New Roman" w:cs="Times New Roman"/>
        </w:rPr>
        <w:t xml:space="preserve">«Сельское поселение </w:t>
      </w:r>
      <w:proofErr w:type="spellStart"/>
      <w:r w:rsidR="007A02B9">
        <w:rPr>
          <w:rFonts w:ascii="Times New Roman" w:hAnsi="Times New Roman" w:cs="Times New Roman"/>
        </w:rPr>
        <w:t>Раздорский</w:t>
      </w:r>
      <w:proofErr w:type="spellEnd"/>
      <w:r w:rsidR="007A02B9">
        <w:rPr>
          <w:rFonts w:ascii="Times New Roman" w:hAnsi="Times New Roman" w:cs="Times New Roman"/>
        </w:rPr>
        <w:t xml:space="preserve"> сельсовет Камызякского муниципального района Астраханской области»</w:t>
      </w:r>
      <w:r>
        <w:rPr>
          <w:rFonts w:ascii="Times New Roman" w:hAnsi="Times New Roman" w:cs="Times New Roman"/>
        </w:rPr>
        <w:t xml:space="preserve"> </w:t>
      </w:r>
      <w:r w:rsidRPr="00E84C78">
        <w:rPr>
          <w:rFonts w:ascii="Times New Roman" w:hAnsi="Times New Roman" w:cs="Times New Roman"/>
        </w:rPr>
        <w:t>отображены следующие зоны с особыми условиями использования территории:</w:t>
      </w:r>
    </w:p>
    <w:p w14:paraId="60E6DB7D" w14:textId="77777777" w:rsidR="001B3545" w:rsidRDefault="001B3545" w:rsidP="001B3545">
      <w:pPr>
        <w:pStyle w:val="a0"/>
        <w:numPr>
          <w:ilvl w:val="0"/>
          <w:numId w:val="36"/>
        </w:numPr>
        <w:tabs>
          <w:tab w:val="left" w:pos="993"/>
        </w:tabs>
        <w:ind w:left="0" w:firstLine="709"/>
        <w:rPr>
          <w:rFonts w:ascii="Times New Roman" w:hAnsi="Times New Roman" w:cs="Times New Roman"/>
        </w:rPr>
      </w:pPr>
      <w:r w:rsidRPr="00E9054C">
        <w:rPr>
          <w:rFonts w:ascii="Times New Roman" w:hAnsi="Times New Roman" w:cs="Times New Roman"/>
        </w:rPr>
        <w:lastRenderedPageBreak/>
        <w:t>санитарно-защитная зона предприятий, сооружений и иных объектов;</w:t>
      </w:r>
    </w:p>
    <w:p w14:paraId="137F36D6" w14:textId="77777777" w:rsidR="001B3545" w:rsidRPr="00E9054C" w:rsidRDefault="001B3545" w:rsidP="001B3545">
      <w:pPr>
        <w:pStyle w:val="a0"/>
        <w:numPr>
          <w:ilvl w:val="0"/>
          <w:numId w:val="36"/>
        </w:numPr>
        <w:tabs>
          <w:tab w:val="left" w:pos="993"/>
        </w:tabs>
        <w:ind w:left="0" w:firstLine="709"/>
        <w:rPr>
          <w:rFonts w:ascii="Times New Roman" w:hAnsi="Times New Roman" w:cs="Times New Roman"/>
        </w:rPr>
      </w:pPr>
      <w:r w:rsidRPr="00E9054C">
        <w:rPr>
          <w:rFonts w:ascii="Times New Roman" w:hAnsi="Times New Roman" w:cs="Times New Roman"/>
        </w:rPr>
        <w:t>охранная зона газопроводов и систем газоснабжения;</w:t>
      </w:r>
    </w:p>
    <w:p w14:paraId="12675CDA" w14:textId="2E968140" w:rsidR="001B3545" w:rsidRDefault="001B3545" w:rsidP="001B3545">
      <w:pPr>
        <w:pStyle w:val="a0"/>
        <w:numPr>
          <w:ilvl w:val="0"/>
          <w:numId w:val="36"/>
        </w:numPr>
        <w:tabs>
          <w:tab w:val="left" w:pos="993"/>
        </w:tabs>
        <w:ind w:left="0" w:firstLine="709"/>
        <w:rPr>
          <w:rFonts w:ascii="Times New Roman" w:hAnsi="Times New Roman" w:cs="Times New Roman"/>
        </w:rPr>
      </w:pPr>
      <w:r w:rsidRPr="00E9054C">
        <w:rPr>
          <w:rFonts w:ascii="Times New Roman" w:hAnsi="Times New Roman" w:cs="Times New Roman"/>
        </w:rPr>
        <w:t xml:space="preserve">охранная зона объектов </w:t>
      </w:r>
      <w:r>
        <w:rPr>
          <w:rFonts w:ascii="Times New Roman" w:hAnsi="Times New Roman" w:cs="Times New Roman"/>
        </w:rPr>
        <w:t xml:space="preserve">электроэнергетики, объектов </w:t>
      </w:r>
      <w:r w:rsidRPr="00E9054C">
        <w:rPr>
          <w:rFonts w:ascii="Times New Roman" w:hAnsi="Times New Roman" w:cs="Times New Roman"/>
        </w:rPr>
        <w:t>электросетевого хозяйства</w:t>
      </w:r>
      <w:r>
        <w:rPr>
          <w:rFonts w:ascii="Times New Roman" w:hAnsi="Times New Roman" w:cs="Times New Roman"/>
        </w:rPr>
        <w:t xml:space="preserve"> и объектов по производству электрической энергии (</w:t>
      </w:r>
      <w:r w:rsidRPr="00E9054C">
        <w:rPr>
          <w:rFonts w:ascii="Times New Roman" w:hAnsi="Times New Roman" w:cs="Times New Roman"/>
        </w:rPr>
        <w:t>вдоль линий электропередачи, вокруг подстанций);</w:t>
      </w:r>
    </w:p>
    <w:p w14:paraId="2261D803" w14:textId="77777777" w:rsidR="001B3545" w:rsidRDefault="001B3545" w:rsidP="001B3545">
      <w:pPr>
        <w:pStyle w:val="a0"/>
        <w:numPr>
          <w:ilvl w:val="0"/>
          <w:numId w:val="36"/>
        </w:numPr>
        <w:tabs>
          <w:tab w:val="left" w:pos="993"/>
        </w:tabs>
        <w:ind w:left="0" w:firstLine="709"/>
        <w:rPr>
          <w:rFonts w:ascii="Times New Roman" w:hAnsi="Times New Roman" w:cs="Times New Roman"/>
        </w:rPr>
      </w:pPr>
      <w:r w:rsidRPr="00E9054C">
        <w:rPr>
          <w:rFonts w:ascii="Times New Roman" w:hAnsi="Times New Roman" w:cs="Times New Roman"/>
        </w:rPr>
        <w:t>охранная зона линий и сооружений связи;</w:t>
      </w:r>
    </w:p>
    <w:p w14:paraId="4F40550D" w14:textId="4D921FBC" w:rsidR="001B3545" w:rsidRDefault="001B3545" w:rsidP="001B3545">
      <w:pPr>
        <w:pStyle w:val="a0"/>
        <w:numPr>
          <w:ilvl w:val="0"/>
          <w:numId w:val="36"/>
        </w:numPr>
        <w:tabs>
          <w:tab w:val="left" w:pos="993"/>
        </w:tabs>
        <w:ind w:left="0" w:firstLine="709"/>
        <w:rPr>
          <w:rFonts w:ascii="Times New Roman" w:hAnsi="Times New Roman" w:cs="Times New Roman"/>
        </w:rPr>
      </w:pPr>
      <w:r>
        <w:rPr>
          <w:rFonts w:ascii="Times New Roman" w:hAnsi="Times New Roman" w:cs="Times New Roman"/>
        </w:rPr>
        <w:t>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14:paraId="7B9F9CAF" w14:textId="77777777" w:rsidR="008233A8" w:rsidRPr="001B3545" w:rsidRDefault="008233A8" w:rsidP="008233A8">
      <w:pPr>
        <w:pStyle w:val="a0"/>
        <w:numPr>
          <w:ilvl w:val="0"/>
          <w:numId w:val="36"/>
        </w:numPr>
        <w:tabs>
          <w:tab w:val="left" w:pos="993"/>
        </w:tabs>
        <w:ind w:left="0" w:firstLine="709"/>
        <w:rPr>
          <w:rFonts w:ascii="Times New Roman" w:hAnsi="Times New Roman" w:cs="Times New Roman"/>
        </w:rPr>
      </w:pPr>
      <w:r>
        <w:rPr>
          <w:rFonts w:ascii="Times New Roman" w:hAnsi="Times New Roman" w:cs="Times New Roman"/>
        </w:rPr>
        <w:t>первый</w:t>
      </w:r>
      <w:r w:rsidRPr="001B3545">
        <w:rPr>
          <w:rFonts w:ascii="Times New Roman" w:hAnsi="Times New Roman" w:cs="Times New Roman"/>
        </w:rPr>
        <w:t xml:space="preserve"> пояс зоны санитарной охраны источника водоснабжения;</w:t>
      </w:r>
    </w:p>
    <w:p w14:paraId="354AD18C" w14:textId="77777777" w:rsidR="008233A8" w:rsidRPr="001B3545" w:rsidRDefault="008233A8" w:rsidP="008233A8">
      <w:pPr>
        <w:pStyle w:val="a0"/>
        <w:numPr>
          <w:ilvl w:val="0"/>
          <w:numId w:val="36"/>
        </w:numPr>
        <w:tabs>
          <w:tab w:val="left" w:pos="993"/>
        </w:tabs>
        <w:ind w:left="0" w:firstLine="709"/>
        <w:rPr>
          <w:rFonts w:ascii="Times New Roman" w:hAnsi="Times New Roman" w:cs="Times New Roman"/>
        </w:rPr>
      </w:pPr>
      <w:r w:rsidRPr="001B3545">
        <w:rPr>
          <w:rFonts w:ascii="Times New Roman" w:hAnsi="Times New Roman" w:cs="Times New Roman"/>
        </w:rPr>
        <w:t>второй пояс зоны санитарной охраны источника водоснабжения;</w:t>
      </w:r>
    </w:p>
    <w:p w14:paraId="79D85772" w14:textId="0EF603A2" w:rsidR="008233A8" w:rsidRDefault="008233A8" w:rsidP="008233A8">
      <w:pPr>
        <w:pStyle w:val="a0"/>
        <w:numPr>
          <w:ilvl w:val="0"/>
          <w:numId w:val="36"/>
        </w:numPr>
        <w:tabs>
          <w:tab w:val="left" w:pos="993"/>
        </w:tabs>
        <w:ind w:left="0" w:firstLine="709"/>
        <w:rPr>
          <w:rFonts w:ascii="Times New Roman" w:hAnsi="Times New Roman" w:cs="Times New Roman"/>
        </w:rPr>
      </w:pPr>
      <w:r w:rsidRPr="001B3545">
        <w:rPr>
          <w:rFonts w:ascii="Times New Roman" w:hAnsi="Times New Roman" w:cs="Times New Roman"/>
        </w:rPr>
        <w:t>третий пояс зоны санитарной охраны источника водоснабжения</w:t>
      </w:r>
      <w:r>
        <w:rPr>
          <w:rFonts w:ascii="Times New Roman" w:hAnsi="Times New Roman" w:cs="Times New Roman"/>
        </w:rPr>
        <w:t>;</w:t>
      </w:r>
    </w:p>
    <w:p w14:paraId="0EF621D1" w14:textId="078F689B" w:rsidR="008233A8" w:rsidRDefault="008233A8" w:rsidP="008233A8">
      <w:pPr>
        <w:pStyle w:val="a0"/>
        <w:numPr>
          <w:ilvl w:val="0"/>
          <w:numId w:val="36"/>
        </w:numPr>
        <w:tabs>
          <w:tab w:val="left" w:pos="993"/>
        </w:tabs>
        <w:ind w:left="0" w:firstLine="709"/>
        <w:rPr>
          <w:rFonts w:ascii="Times New Roman" w:hAnsi="Times New Roman" w:cs="Times New Roman"/>
        </w:rPr>
      </w:pPr>
      <w:r>
        <w:rPr>
          <w:rFonts w:ascii="Times New Roman" w:hAnsi="Times New Roman" w:cs="Times New Roman"/>
        </w:rPr>
        <w:t>защитная зона объекта культурного наследия;</w:t>
      </w:r>
    </w:p>
    <w:p w14:paraId="46BD6B96" w14:textId="77777777" w:rsidR="001B3545" w:rsidRPr="00E9054C" w:rsidRDefault="001B3545" w:rsidP="001B3545">
      <w:pPr>
        <w:pStyle w:val="a0"/>
        <w:numPr>
          <w:ilvl w:val="0"/>
          <w:numId w:val="36"/>
        </w:numPr>
        <w:tabs>
          <w:tab w:val="left" w:pos="993"/>
        </w:tabs>
        <w:ind w:left="0" w:firstLine="709"/>
        <w:rPr>
          <w:rFonts w:ascii="Times New Roman" w:hAnsi="Times New Roman" w:cs="Times New Roman"/>
        </w:rPr>
      </w:pPr>
      <w:r w:rsidRPr="00E9054C">
        <w:rPr>
          <w:rFonts w:ascii="Times New Roman" w:hAnsi="Times New Roman" w:cs="Times New Roman"/>
        </w:rPr>
        <w:t>водоохранная</w:t>
      </w:r>
      <w:r>
        <w:rPr>
          <w:rFonts w:ascii="Times New Roman" w:hAnsi="Times New Roman" w:cs="Times New Roman"/>
        </w:rPr>
        <w:t xml:space="preserve"> (рыбоохранная)</w:t>
      </w:r>
      <w:r w:rsidRPr="00E9054C">
        <w:rPr>
          <w:rFonts w:ascii="Times New Roman" w:hAnsi="Times New Roman" w:cs="Times New Roman"/>
        </w:rPr>
        <w:t xml:space="preserve"> зона;</w:t>
      </w:r>
    </w:p>
    <w:p w14:paraId="6BD52E89" w14:textId="77777777" w:rsidR="001B3545" w:rsidRPr="00E9054C" w:rsidRDefault="001B3545" w:rsidP="001B3545">
      <w:pPr>
        <w:pStyle w:val="a0"/>
        <w:numPr>
          <w:ilvl w:val="0"/>
          <w:numId w:val="36"/>
        </w:numPr>
        <w:tabs>
          <w:tab w:val="left" w:pos="993"/>
        </w:tabs>
        <w:ind w:left="0" w:firstLine="709"/>
        <w:rPr>
          <w:rFonts w:ascii="Times New Roman" w:hAnsi="Times New Roman" w:cs="Times New Roman"/>
        </w:rPr>
      </w:pPr>
      <w:r w:rsidRPr="00E9054C">
        <w:rPr>
          <w:rFonts w:ascii="Times New Roman" w:hAnsi="Times New Roman" w:cs="Times New Roman"/>
        </w:rPr>
        <w:t>прибрежная защитная полоса;</w:t>
      </w:r>
    </w:p>
    <w:p w14:paraId="6C671DD3" w14:textId="2BD35A1C" w:rsidR="001B3545" w:rsidRDefault="001B3545" w:rsidP="001B3545">
      <w:pPr>
        <w:pStyle w:val="a0"/>
        <w:numPr>
          <w:ilvl w:val="0"/>
          <w:numId w:val="36"/>
        </w:numPr>
        <w:tabs>
          <w:tab w:val="left" w:pos="993"/>
        </w:tabs>
        <w:ind w:left="0" w:firstLine="709"/>
        <w:rPr>
          <w:rFonts w:ascii="Times New Roman" w:hAnsi="Times New Roman" w:cs="Times New Roman"/>
        </w:rPr>
      </w:pPr>
      <w:r w:rsidRPr="00E9054C">
        <w:rPr>
          <w:rFonts w:ascii="Times New Roman" w:hAnsi="Times New Roman" w:cs="Times New Roman"/>
        </w:rPr>
        <w:t>береговая полоса;</w:t>
      </w:r>
    </w:p>
    <w:p w14:paraId="0C81F7C5" w14:textId="77777777" w:rsidR="008233A8" w:rsidRDefault="008233A8" w:rsidP="008233A8">
      <w:pPr>
        <w:pStyle w:val="a0"/>
        <w:numPr>
          <w:ilvl w:val="0"/>
          <w:numId w:val="36"/>
        </w:numPr>
        <w:tabs>
          <w:tab w:val="left" w:pos="993"/>
        </w:tabs>
        <w:ind w:left="0" w:firstLine="709"/>
        <w:rPr>
          <w:rFonts w:ascii="Times New Roman" w:hAnsi="Times New Roman" w:cs="Times New Roman"/>
        </w:rPr>
      </w:pPr>
      <w:r w:rsidRPr="00E9054C">
        <w:rPr>
          <w:rFonts w:ascii="Times New Roman" w:hAnsi="Times New Roman" w:cs="Times New Roman"/>
        </w:rPr>
        <w:t>придорожная полоса</w:t>
      </w:r>
      <w:r>
        <w:rPr>
          <w:rFonts w:ascii="Times New Roman" w:hAnsi="Times New Roman" w:cs="Times New Roman"/>
        </w:rPr>
        <w:t>;</w:t>
      </w:r>
    </w:p>
    <w:p w14:paraId="6634A3EF" w14:textId="5111DFBC" w:rsidR="008233A8" w:rsidRDefault="008233A8" w:rsidP="001B3545">
      <w:pPr>
        <w:pStyle w:val="a0"/>
        <w:numPr>
          <w:ilvl w:val="0"/>
          <w:numId w:val="36"/>
        </w:numPr>
        <w:tabs>
          <w:tab w:val="left" w:pos="993"/>
        </w:tabs>
        <w:ind w:left="0" w:firstLine="709"/>
        <w:rPr>
          <w:rFonts w:ascii="Times New Roman" w:hAnsi="Times New Roman" w:cs="Times New Roman"/>
        </w:rPr>
      </w:pPr>
      <w:r w:rsidRPr="006E41E2">
        <w:rPr>
          <w:rFonts w:ascii="Times New Roman" w:hAnsi="Times New Roman" w:cs="Times New Roman"/>
          <w:color w:val="auto"/>
        </w:rPr>
        <w:t>приаэродромная территория</w:t>
      </w:r>
      <w:r>
        <w:rPr>
          <w:rFonts w:ascii="Times New Roman" w:hAnsi="Times New Roman" w:cs="Times New Roman"/>
          <w:color w:val="auto"/>
        </w:rPr>
        <w:t>;</w:t>
      </w:r>
    </w:p>
    <w:p w14:paraId="371D4A3F" w14:textId="06BECA66" w:rsidR="001B3545" w:rsidRDefault="0016034B" w:rsidP="001B3545">
      <w:pPr>
        <w:pStyle w:val="a0"/>
        <w:numPr>
          <w:ilvl w:val="0"/>
          <w:numId w:val="36"/>
        </w:numPr>
        <w:tabs>
          <w:tab w:val="left" w:pos="993"/>
        </w:tabs>
        <w:ind w:left="0" w:firstLine="709"/>
        <w:rPr>
          <w:rFonts w:ascii="Times New Roman" w:hAnsi="Times New Roman" w:cs="Times New Roman"/>
        </w:rPr>
      </w:pPr>
      <w:r>
        <w:rPr>
          <w:rFonts w:ascii="Times New Roman" w:hAnsi="Times New Roman" w:cs="Times New Roman"/>
        </w:rPr>
        <w:t xml:space="preserve">другие зоны, устанавливаемые </w:t>
      </w:r>
      <w:r w:rsidR="00B30B0A">
        <w:rPr>
          <w:rFonts w:ascii="Times New Roman" w:hAnsi="Times New Roman" w:cs="Times New Roman"/>
        </w:rPr>
        <w:t>в соответствии с законодательством Российской Федерации</w:t>
      </w:r>
      <w:r>
        <w:rPr>
          <w:rFonts w:ascii="Times New Roman" w:hAnsi="Times New Roman" w:cs="Times New Roman"/>
        </w:rPr>
        <w:t>.</w:t>
      </w:r>
    </w:p>
    <w:p w14:paraId="167F0439" w14:textId="77777777" w:rsidR="001C3D61" w:rsidRDefault="001C3D61" w:rsidP="001F3021">
      <w:pPr>
        <w:pStyle w:val="ConsPlusNormal"/>
        <w:rPr>
          <w:b/>
          <w:sz w:val="24"/>
          <w:szCs w:val="24"/>
        </w:rPr>
      </w:pPr>
      <w:bookmarkStart w:id="330" w:name="_Toc14774921"/>
      <w:bookmarkStart w:id="331" w:name="_Toc63064852"/>
    </w:p>
    <w:p w14:paraId="21D1B375" w14:textId="77777777" w:rsidR="003A3E62" w:rsidRDefault="003A3E62">
      <w:pPr>
        <w:rPr>
          <w:rFonts w:ascii="Times New Roman" w:eastAsia="Times New Roman" w:hAnsi="Times New Roman" w:cs="Times New Roman"/>
          <w:b/>
        </w:rPr>
      </w:pPr>
      <w:r>
        <w:rPr>
          <w:b/>
        </w:rPr>
        <w:br w:type="page"/>
      </w:r>
    </w:p>
    <w:p w14:paraId="04DE648D" w14:textId="77777777" w:rsidR="003F2950" w:rsidRPr="00E83C2E" w:rsidRDefault="003F2950" w:rsidP="003F2950">
      <w:pPr>
        <w:pStyle w:val="ConsPlusNormal"/>
        <w:jc w:val="center"/>
        <w:outlineLvl w:val="1"/>
        <w:rPr>
          <w:b/>
          <w:sz w:val="24"/>
          <w:szCs w:val="24"/>
        </w:rPr>
      </w:pPr>
      <w:bookmarkStart w:id="332" w:name="_Toc216359124"/>
      <w:r w:rsidRPr="00E83C2E">
        <w:rPr>
          <w:b/>
          <w:sz w:val="24"/>
          <w:szCs w:val="24"/>
        </w:rPr>
        <w:lastRenderedPageBreak/>
        <w:t xml:space="preserve">РАЗДЕЛ </w:t>
      </w:r>
      <w:r w:rsidRPr="00C06077">
        <w:rPr>
          <w:b/>
          <w:sz w:val="24"/>
          <w:szCs w:val="24"/>
        </w:rPr>
        <w:t>III</w:t>
      </w:r>
      <w:r w:rsidRPr="00E83C2E">
        <w:rPr>
          <w:b/>
          <w:sz w:val="24"/>
          <w:szCs w:val="24"/>
        </w:rPr>
        <w:t>. ГРАДОСТРОИТЕЛЬНЫЕ РЕГЛАМЕНТЫ</w:t>
      </w:r>
      <w:bookmarkEnd w:id="316"/>
      <w:bookmarkEnd w:id="317"/>
      <w:bookmarkEnd w:id="330"/>
      <w:bookmarkEnd w:id="331"/>
      <w:bookmarkEnd w:id="332"/>
    </w:p>
    <w:p w14:paraId="62C42EEA" w14:textId="77777777" w:rsidR="003F2950" w:rsidRPr="00E83C2E" w:rsidRDefault="003F2950" w:rsidP="003F2950">
      <w:pPr>
        <w:pStyle w:val="ConsPlusNormal"/>
        <w:spacing w:before="240"/>
        <w:jc w:val="both"/>
        <w:outlineLvl w:val="1"/>
        <w:rPr>
          <w:b/>
          <w:sz w:val="24"/>
          <w:szCs w:val="24"/>
        </w:rPr>
      </w:pPr>
      <w:bookmarkStart w:id="333" w:name="_Toc331865302"/>
      <w:bookmarkStart w:id="334" w:name="_Toc331865329"/>
      <w:bookmarkStart w:id="335" w:name="_Toc14774922"/>
      <w:bookmarkStart w:id="336" w:name="_Toc63064853"/>
      <w:bookmarkStart w:id="337" w:name="_Toc216359125"/>
      <w:r w:rsidRPr="00E83C2E">
        <w:rPr>
          <w:b/>
          <w:sz w:val="24"/>
          <w:szCs w:val="24"/>
        </w:rPr>
        <w:t xml:space="preserve">Глава </w:t>
      </w:r>
      <w:r>
        <w:rPr>
          <w:b/>
          <w:sz w:val="24"/>
          <w:szCs w:val="24"/>
        </w:rPr>
        <w:t xml:space="preserve">9. </w:t>
      </w:r>
      <w:r w:rsidRPr="00E83C2E">
        <w:rPr>
          <w:b/>
          <w:sz w:val="24"/>
          <w:szCs w:val="24"/>
        </w:rPr>
        <w:t>Назначение и состав</w:t>
      </w:r>
      <w:r>
        <w:rPr>
          <w:b/>
          <w:sz w:val="24"/>
          <w:szCs w:val="24"/>
        </w:rPr>
        <w:t xml:space="preserve"> градостроительных </w:t>
      </w:r>
      <w:r w:rsidRPr="00E83C2E">
        <w:rPr>
          <w:b/>
          <w:sz w:val="24"/>
          <w:szCs w:val="24"/>
        </w:rPr>
        <w:t>регламентов</w:t>
      </w:r>
      <w:bookmarkEnd w:id="333"/>
      <w:bookmarkEnd w:id="334"/>
      <w:bookmarkEnd w:id="335"/>
      <w:bookmarkEnd w:id="336"/>
      <w:bookmarkEnd w:id="337"/>
    </w:p>
    <w:p w14:paraId="1B48C1F8" w14:textId="288064F7" w:rsidR="003F2950" w:rsidRPr="00F443D9" w:rsidRDefault="003F2950" w:rsidP="003F2950">
      <w:pPr>
        <w:pStyle w:val="ConsPlusNormal"/>
        <w:spacing w:before="240" w:after="240"/>
        <w:jc w:val="both"/>
        <w:outlineLvl w:val="2"/>
        <w:rPr>
          <w:b/>
          <w:sz w:val="24"/>
          <w:szCs w:val="24"/>
        </w:rPr>
      </w:pPr>
      <w:bookmarkStart w:id="338" w:name="_Toc14774923"/>
      <w:bookmarkStart w:id="339" w:name="_Toc63064854"/>
      <w:bookmarkStart w:id="340" w:name="_Toc216359126"/>
      <w:r w:rsidRPr="00F443D9">
        <w:rPr>
          <w:b/>
          <w:sz w:val="24"/>
          <w:szCs w:val="24"/>
        </w:rPr>
        <w:t xml:space="preserve">Статья </w:t>
      </w:r>
      <w:r>
        <w:rPr>
          <w:b/>
          <w:sz w:val="24"/>
          <w:szCs w:val="24"/>
        </w:rPr>
        <w:t>2</w:t>
      </w:r>
      <w:r w:rsidR="00014346">
        <w:rPr>
          <w:b/>
          <w:sz w:val="24"/>
          <w:szCs w:val="24"/>
        </w:rPr>
        <w:t>7</w:t>
      </w:r>
      <w:r>
        <w:rPr>
          <w:b/>
          <w:sz w:val="24"/>
          <w:szCs w:val="24"/>
        </w:rPr>
        <w:t xml:space="preserve">. </w:t>
      </w:r>
      <w:r w:rsidRPr="00F443D9">
        <w:rPr>
          <w:b/>
          <w:sz w:val="24"/>
          <w:szCs w:val="24"/>
        </w:rPr>
        <w:t>Общие положения о градостроительных регламентах</w:t>
      </w:r>
      <w:bookmarkEnd w:id="338"/>
      <w:bookmarkEnd w:id="339"/>
      <w:bookmarkEnd w:id="340"/>
    </w:p>
    <w:p w14:paraId="5145FD57" w14:textId="77777777" w:rsidR="00C832E6" w:rsidRPr="001B4201" w:rsidRDefault="00C832E6" w:rsidP="00C832E6">
      <w:pPr>
        <w:pStyle w:val="a0"/>
        <w:numPr>
          <w:ilvl w:val="0"/>
          <w:numId w:val="0"/>
        </w:numPr>
        <w:tabs>
          <w:tab w:val="left" w:pos="993"/>
        </w:tabs>
        <w:spacing w:line="240" w:lineRule="auto"/>
        <w:ind w:firstLine="709"/>
        <w:rPr>
          <w:rFonts w:ascii="Times New Roman" w:hAnsi="Times New Roman" w:cs="Times New Roman"/>
        </w:rPr>
      </w:pPr>
      <w:r w:rsidRPr="001B4201">
        <w:rPr>
          <w:rFonts w:ascii="Times New Roman" w:hAnsi="Times New Roman" w:cs="Times New Roman"/>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14:paraId="0514DFEE" w14:textId="77777777" w:rsidR="00C832E6" w:rsidRPr="001B4201" w:rsidRDefault="00C832E6" w:rsidP="00C832E6">
      <w:pPr>
        <w:pStyle w:val="a0"/>
        <w:numPr>
          <w:ilvl w:val="0"/>
          <w:numId w:val="0"/>
        </w:numPr>
        <w:tabs>
          <w:tab w:val="left" w:pos="993"/>
        </w:tabs>
        <w:spacing w:line="240" w:lineRule="auto"/>
        <w:ind w:firstLine="709"/>
        <w:rPr>
          <w:rFonts w:ascii="Times New Roman" w:hAnsi="Times New Roman" w:cs="Times New Roman"/>
        </w:rPr>
      </w:pPr>
      <w:r w:rsidRPr="001B4201">
        <w:rPr>
          <w:rFonts w:ascii="Times New Roman" w:hAnsi="Times New Roman" w:cs="Times New Roman"/>
        </w:rPr>
        <w:t>2. Градостроительные регламенты устанавливаются с учетом:</w:t>
      </w:r>
    </w:p>
    <w:p w14:paraId="0CDF6177" w14:textId="77777777" w:rsidR="00C832E6" w:rsidRPr="001B4201" w:rsidRDefault="00C832E6" w:rsidP="00C832E6">
      <w:pPr>
        <w:pStyle w:val="a0"/>
        <w:numPr>
          <w:ilvl w:val="0"/>
          <w:numId w:val="0"/>
        </w:numPr>
        <w:tabs>
          <w:tab w:val="left" w:pos="993"/>
        </w:tabs>
        <w:spacing w:line="240" w:lineRule="auto"/>
        <w:ind w:firstLine="709"/>
        <w:rPr>
          <w:rFonts w:ascii="Times New Roman" w:hAnsi="Times New Roman" w:cs="Times New Roman"/>
        </w:rPr>
      </w:pPr>
      <w:r w:rsidRPr="001B4201">
        <w:rPr>
          <w:rFonts w:ascii="Times New Roman" w:hAnsi="Times New Roman" w:cs="Times New Roman"/>
        </w:rPr>
        <w:t>1) фактического использования земельных участков и объектов капитального строительства в границах территориальной зоны;</w:t>
      </w:r>
    </w:p>
    <w:p w14:paraId="70AAC7F4" w14:textId="77777777" w:rsidR="00C832E6" w:rsidRPr="001B4201" w:rsidRDefault="00C832E6" w:rsidP="00C832E6">
      <w:pPr>
        <w:pStyle w:val="a0"/>
        <w:numPr>
          <w:ilvl w:val="0"/>
          <w:numId w:val="0"/>
        </w:numPr>
        <w:tabs>
          <w:tab w:val="left" w:pos="993"/>
        </w:tabs>
        <w:spacing w:line="240" w:lineRule="auto"/>
        <w:ind w:firstLine="709"/>
        <w:rPr>
          <w:rFonts w:ascii="Times New Roman" w:hAnsi="Times New Roman" w:cs="Times New Roman"/>
        </w:rPr>
      </w:pPr>
      <w:r w:rsidRPr="001B4201">
        <w:rPr>
          <w:rFonts w:ascii="Times New Roman" w:hAnsi="Times New Roman" w:cs="Times New Roman"/>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14:paraId="62C5BE8B" w14:textId="77777777" w:rsidR="00C832E6" w:rsidRPr="001B4201" w:rsidRDefault="00C832E6" w:rsidP="00C832E6">
      <w:pPr>
        <w:pStyle w:val="a0"/>
        <w:numPr>
          <w:ilvl w:val="0"/>
          <w:numId w:val="0"/>
        </w:numPr>
        <w:tabs>
          <w:tab w:val="left" w:pos="993"/>
        </w:tabs>
        <w:spacing w:line="240" w:lineRule="auto"/>
        <w:ind w:firstLine="709"/>
        <w:rPr>
          <w:rFonts w:ascii="Times New Roman" w:hAnsi="Times New Roman" w:cs="Times New Roman"/>
        </w:rPr>
      </w:pPr>
      <w:r w:rsidRPr="001B4201">
        <w:rPr>
          <w:rFonts w:ascii="Times New Roman" w:hAnsi="Times New Roman" w:cs="Times New Roman"/>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14:paraId="572BD1B5" w14:textId="77777777" w:rsidR="00C832E6" w:rsidRPr="001B4201" w:rsidRDefault="00C832E6" w:rsidP="00C832E6">
      <w:pPr>
        <w:pStyle w:val="a0"/>
        <w:numPr>
          <w:ilvl w:val="0"/>
          <w:numId w:val="0"/>
        </w:numPr>
        <w:tabs>
          <w:tab w:val="left" w:pos="993"/>
        </w:tabs>
        <w:spacing w:line="240" w:lineRule="auto"/>
        <w:ind w:firstLine="709"/>
        <w:rPr>
          <w:rFonts w:ascii="Times New Roman" w:hAnsi="Times New Roman" w:cs="Times New Roman"/>
        </w:rPr>
      </w:pPr>
      <w:r w:rsidRPr="001B4201">
        <w:rPr>
          <w:rFonts w:ascii="Times New Roman" w:hAnsi="Times New Roman" w:cs="Times New Roman"/>
        </w:rPr>
        <w:t>4) видов территориальных зон;</w:t>
      </w:r>
    </w:p>
    <w:p w14:paraId="4718E638" w14:textId="77777777" w:rsidR="00C832E6" w:rsidRPr="001B4201" w:rsidRDefault="00C832E6" w:rsidP="00C832E6">
      <w:pPr>
        <w:pStyle w:val="a0"/>
        <w:numPr>
          <w:ilvl w:val="0"/>
          <w:numId w:val="0"/>
        </w:numPr>
        <w:tabs>
          <w:tab w:val="left" w:pos="993"/>
        </w:tabs>
        <w:spacing w:line="240" w:lineRule="auto"/>
        <w:ind w:firstLine="709"/>
        <w:rPr>
          <w:rFonts w:ascii="Times New Roman" w:hAnsi="Times New Roman" w:cs="Times New Roman"/>
        </w:rPr>
      </w:pPr>
      <w:r w:rsidRPr="001B4201">
        <w:rPr>
          <w:rFonts w:ascii="Times New Roman" w:hAnsi="Times New Roman" w:cs="Times New Roman"/>
        </w:rPr>
        <w:t>5) требований охраны объектов культурного наследия, а также особо охраняемых природных территорий, иных природных объектов.</w:t>
      </w:r>
    </w:p>
    <w:p w14:paraId="2144C78A" w14:textId="77777777" w:rsidR="00C832E6" w:rsidRPr="001B4201" w:rsidRDefault="00C832E6" w:rsidP="00C832E6">
      <w:pPr>
        <w:pStyle w:val="a0"/>
        <w:numPr>
          <w:ilvl w:val="0"/>
          <w:numId w:val="0"/>
        </w:numPr>
        <w:tabs>
          <w:tab w:val="left" w:pos="993"/>
        </w:tabs>
        <w:spacing w:line="240" w:lineRule="auto"/>
        <w:ind w:firstLine="709"/>
        <w:rPr>
          <w:rFonts w:ascii="Times New Roman" w:hAnsi="Times New Roman" w:cs="Times New Roman"/>
        </w:rPr>
      </w:pPr>
      <w:r w:rsidRPr="001B4201">
        <w:rPr>
          <w:rFonts w:ascii="Times New Roman" w:hAnsi="Times New Roman" w:cs="Times New Roman"/>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14:paraId="66A7C0C3" w14:textId="77777777" w:rsidR="00C832E6" w:rsidRPr="001B4201" w:rsidRDefault="00C832E6" w:rsidP="00C832E6">
      <w:pPr>
        <w:pStyle w:val="a0"/>
        <w:numPr>
          <w:ilvl w:val="0"/>
          <w:numId w:val="0"/>
        </w:numPr>
        <w:tabs>
          <w:tab w:val="left" w:pos="993"/>
        </w:tabs>
        <w:spacing w:line="240" w:lineRule="auto"/>
        <w:ind w:firstLine="709"/>
        <w:rPr>
          <w:rFonts w:ascii="Times New Roman" w:hAnsi="Times New Roman" w:cs="Times New Roman"/>
        </w:rPr>
      </w:pPr>
      <w:r w:rsidRPr="001B4201">
        <w:rPr>
          <w:rFonts w:ascii="Times New Roman" w:hAnsi="Times New Roman" w:cs="Times New Roman"/>
        </w:rPr>
        <w:t>4. Действие градостроительного регламента не распространяется на земельные участки:</w:t>
      </w:r>
    </w:p>
    <w:p w14:paraId="4C9AEB8E" w14:textId="77777777" w:rsidR="00C832E6" w:rsidRPr="001B4201" w:rsidRDefault="00C832E6" w:rsidP="00C832E6">
      <w:pPr>
        <w:pStyle w:val="a0"/>
        <w:numPr>
          <w:ilvl w:val="0"/>
          <w:numId w:val="0"/>
        </w:numPr>
        <w:tabs>
          <w:tab w:val="left" w:pos="993"/>
        </w:tabs>
        <w:spacing w:line="240" w:lineRule="auto"/>
        <w:ind w:firstLine="709"/>
        <w:rPr>
          <w:rFonts w:ascii="Times New Roman" w:hAnsi="Times New Roman" w:cs="Times New Roman"/>
        </w:rPr>
      </w:pPr>
      <w:r w:rsidRPr="001B4201">
        <w:rPr>
          <w:rFonts w:ascii="Times New Roman" w:hAnsi="Times New Roman" w:cs="Times New Roman"/>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6E4B83F2" w14:textId="77777777" w:rsidR="00C832E6" w:rsidRPr="001B4201" w:rsidRDefault="00C832E6" w:rsidP="00C832E6">
      <w:pPr>
        <w:pStyle w:val="a0"/>
        <w:numPr>
          <w:ilvl w:val="0"/>
          <w:numId w:val="0"/>
        </w:numPr>
        <w:tabs>
          <w:tab w:val="left" w:pos="993"/>
        </w:tabs>
        <w:spacing w:line="240" w:lineRule="auto"/>
        <w:ind w:firstLine="709"/>
        <w:rPr>
          <w:rFonts w:ascii="Times New Roman" w:hAnsi="Times New Roman" w:cs="Times New Roman"/>
        </w:rPr>
      </w:pPr>
      <w:r w:rsidRPr="001B4201">
        <w:rPr>
          <w:rFonts w:ascii="Times New Roman" w:hAnsi="Times New Roman" w:cs="Times New Roman"/>
        </w:rPr>
        <w:t>2) в границах территорий общего пользования;</w:t>
      </w:r>
    </w:p>
    <w:p w14:paraId="6211C130" w14:textId="77777777" w:rsidR="00C832E6" w:rsidRPr="001B4201" w:rsidRDefault="00C832E6" w:rsidP="00C832E6">
      <w:pPr>
        <w:pStyle w:val="a0"/>
        <w:numPr>
          <w:ilvl w:val="0"/>
          <w:numId w:val="0"/>
        </w:numPr>
        <w:tabs>
          <w:tab w:val="left" w:pos="993"/>
        </w:tabs>
        <w:spacing w:line="240" w:lineRule="auto"/>
        <w:ind w:firstLine="709"/>
        <w:rPr>
          <w:rFonts w:ascii="Times New Roman" w:hAnsi="Times New Roman" w:cs="Times New Roman"/>
        </w:rPr>
      </w:pPr>
      <w:r w:rsidRPr="001B4201">
        <w:rPr>
          <w:rFonts w:ascii="Times New Roman" w:hAnsi="Times New Roman" w:cs="Times New Roman"/>
        </w:rPr>
        <w:t>3) предназначенные для размещения линейных объектов и (или) занятые линейными объектами;</w:t>
      </w:r>
    </w:p>
    <w:p w14:paraId="5E2D4C64" w14:textId="77777777" w:rsidR="00C832E6" w:rsidRPr="001B4201" w:rsidRDefault="00C832E6" w:rsidP="00C832E6">
      <w:pPr>
        <w:pStyle w:val="a0"/>
        <w:numPr>
          <w:ilvl w:val="0"/>
          <w:numId w:val="0"/>
        </w:numPr>
        <w:tabs>
          <w:tab w:val="left" w:pos="993"/>
        </w:tabs>
        <w:spacing w:line="240" w:lineRule="auto"/>
        <w:ind w:firstLine="709"/>
        <w:rPr>
          <w:rFonts w:ascii="Times New Roman" w:hAnsi="Times New Roman" w:cs="Times New Roman"/>
        </w:rPr>
      </w:pPr>
      <w:r w:rsidRPr="001B4201">
        <w:rPr>
          <w:rFonts w:ascii="Times New Roman" w:hAnsi="Times New Roman" w:cs="Times New Roman"/>
        </w:rPr>
        <w:t>4) предоставленные для добычи полезных ископаемых.</w:t>
      </w:r>
    </w:p>
    <w:p w14:paraId="0AD87F22" w14:textId="77777777" w:rsidR="00C832E6" w:rsidRPr="001B4201" w:rsidRDefault="00C832E6" w:rsidP="00C832E6">
      <w:pPr>
        <w:pStyle w:val="a0"/>
        <w:numPr>
          <w:ilvl w:val="0"/>
          <w:numId w:val="0"/>
        </w:numPr>
        <w:tabs>
          <w:tab w:val="left" w:pos="993"/>
        </w:tabs>
        <w:spacing w:line="240" w:lineRule="auto"/>
        <w:ind w:firstLine="709"/>
        <w:rPr>
          <w:rFonts w:ascii="Times New Roman" w:hAnsi="Times New Roman" w:cs="Times New Roman"/>
        </w:rPr>
      </w:pPr>
      <w:r w:rsidRPr="001B4201">
        <w:rPr>
          <w:rFonts w:ascii="Times New Roman" w:hAnsi="Times New Roman" w:cs="Times New Roman"/>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14:paraId="2E91F6EC" w14:textId="77777777" w:rsidR="00C832E6" w:rsidRPr="001B4201" w:rsidRDefault="00C832E6" w:rsidP="00C832E6">
      <w:pPr>
        <w:pStyle w:val="a0"/>
        <w:numPr>
          <w:ilvl w:val="0"/>
          <w:numId w:val="0"/>
        </w:numPr>
        <w:tabs>
          <w:tab w:val="left" w:pos="993"/>
        </w:tabs>
        <w:spacing w:line="240" w:lineRule="auto"/>
        <w:ind w:firstLine="709"/>
        <w:rPr>
          <w:rFonts w:ascii="Times New Roman" w:hAnsi="Times New Roman" w:cs="Times New Roman"/>
        </w:rPr>
      </w:pPr>
      <w:r w:rsidRPr="001B4201">
        <w:rPr>
          <w:rFonts w:ascii="Times New Roman" w:hAnsi="Times New Roman" w:cs="Times New Roman"/>
        </w:rP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14:paraId="30BA7EB9" w14:textId="77777777" w:rsidR="003F2950" w:rsidRPr="00E95E2D" w:rsidRDefault="00C832E6" w:rsidP="00C832E6">
      <w:pPr>
        <w:pStyle w:val="a0"/>
        <w:numPr>
          <w:ilvl w:val="0"/>
          <w:numId w:val="0"/>
        </w:numPr>
        <w:tabs>
          <w:tab w:val="left" w:pos="993"/>
        </w:tabs>
        <w:spacing w:line="240" w:lineRule="auto"/>
        <w:ind w:firstLine="709"/>
        <w:rPr>
          <w:rFonts w:ascii="Times New Roman" w:hAnsi="Times New Roman" w:cs="Times New Roman"/>
        </w:rPr>
      </w:pPr>
      <w:r w:rsidRPr="001B4201">
        <w:rPr>
          <w:rFonts w:ascii="Times New Roman" w:hAnsi="Times New Roman" w:cs="Times New Roman"/>
        </w:rPr>
        <w:t xml:space="preserve">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w:t>
      </w:r>
      <w:r w:rsidRPr="001B4201">
        <w:rPr>
          <w:rFonts w:ascii="Times New Roman" w:hAnsi="Times New Roman" w:cs="Times New Roman"/>
        </w:rPr>
        <w:lastRenderedPageBreak/>
        <w:t>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14:paraId="7D9C4184" w14:textId="126C0559" w:rsidR="003F2950" w:rsidRPr="00F443D9" w:rsidRDefault="003F2950" w:rsidP="003F2950">
      <w:pPr>
        <w:pStyle w:val="ConsPlusNormal"/>
        <w:spacing w:before="240" w:after="240"/>
        <w:jc w:val="both"/>
        <w:outlineLvl w:val="2"/>
        <w:rPr>
          <w:b/>
          <w:sz w:val="24"/>
          <w:szCs w:val="24"/>
        </w:rPr>
      </w:pPr>
      <w:bookmarkStart w:id="341" w:name="_Toc14774924"/>
      <w:bookmarkStart w:id="342" w:name="_Toc63064855"/>
      <w:bookmarkStart w:id="343" w:name="_Toc216359127"/>
      <w:r w:rsidRPr="00F443D9">
        <w:rPr>
          <w:b/>
          <w:sz w:val="24"/>
          <w:szCs w:val="24"/>
        </w:rPr>
        <w:t xml:space="preserve">Статья </w:t>
      </w:r>
      <w:r>
        <w:rPr>
          <w:b/>
          <w:sz w:val="24"/>
          <w:szCs w:val="24"/>
        </w:rPr>
        <w:t>2</w:t>
      </w:r>
      <w:r w:rsidR="00014346">
        <w:rPr>
          <w:b/>
          <w:sz w:val="24"/>
          <w:szCs w:val="24"/>
        </w:rPr>
        <w:t>8</w:t>
      </w:r>
      <w:r>
        <w:rPr>
          <w:b/>
          <w:sz w:val="24"/>
          <w:szCs w:val="24"/>
        </w:rPr>
        <w:t xml:space="preserve">. </w:t>
      </w:r>
      <w:r w:rsidRPr="00F443D9">
        <w:rPr>
          <w:b/>
          <w:sz w:val="24"/>
          <w:szCs w:val="24"/>
        </w:rPr>
        <w:t>Виды разрешенного использования</w:t>
      </w:r>
      <w:bookmarkEnd w:id="341"/>
      <w:bookmarkEnd w:id="342"/>
      <w:bookmarkEnd w:id="343"/>
    </w:p>
    <w:p w14:paraId="6E8A5BA3" w14:textId="77777777" w:rsidR="00C832E6" w:rsidRPr="00472801" w:rsidRDefault="00C832E6" w:rsidP="00E96B9B">
      <w:pPr>
        <w:pStyle w:val="a0"/>
        <w:numPr>
          <w:ilvl w:val="1"/>
          <w:numId w:val="9"/>
        </w:numPr>
        <w:tabs>
          <w:tab w:val="left" w:pos="993"/>
          <w:tab w:val="left" w:pos="1134"/>
        </w:tabs>
        <w:ind w:left="0" w:firstLine="709"/>
        <w:rPr>
          <w:rFonts w:ascii="Times New Roman" w:hAnsi="Times New Roman" w:cs="Times New Roman"/>
        </w:rPr>
      </w:pPr>
      <w:r w:rsidRPr="00472801">
        <w:rPr>
          <w:rFonts w:ascii="Times New Roman" w:hAnsi="Times New Roman" w:cs="Times New Roman"/>
        </w:rPr>
        <w:t xml:space="preserve">Разрешенное использование земельных участков и объектов капитального </w:t>
      </w:r>
      <w:proofErr w:type="gramStart"/>
      <w:r w:rsidRPr="00472801">
        <w:rPr>
          <w:rFonts w:ascii="Times New Roman" w:hAnsi="Times New Roman" w:cs="Times New Roman"/>
        </w:rPr>
        <w:t>строительства может быть</w:t>
      </w:r>
      <w:proofErr w:type="gramEnd"/>
      <w:r w:rsidRPr="00472801">
        <w:rPr>
          <w:rFonts w:ascii="Times New Roman" w:hAnsi="Times New Roman" w:cs="Times New Roman"/>
        </w:rPr>
        <w:t xml:space="preserve"> следующих видов:</w:t>
      </w:r>
    </w:p>
    <w:p w14:paraId="4CEA71A1" w14:textId="77777777" w:rsidR="00C832E6" w:rsidRPr="00472801" w:rsidRDefault="00C832E6" w:rsidP="00C832E6">
      <w:pPr>
        <w:pStyle w:val="a0"/>
        <w:numPr>
          <w:ilvl w:val="0"/>
          <w:numId w:val="0"/>
        </w:numPr>
        <w:tabs>
          <w:tab w:val="left" w:pos="993"/>
          <w:tab w:val="left" w:pos="1134"/>
        </w:tabs>
        <w:ind w:left="720"/>
        <w:rPr>
          <w:rFonts w:ascii="Times New Roman" w:hAnsi="Times New Roman" w:cs="Times New Roman"/>
        </w:rPr>
      </w:pPr>
      <w:r w:rsidRPr="00472801">
        <w:rPr>
          <w:rFonts w:ascii="Times New Roman" w:hAnsi="Times New Roman" w:cs="Times New Roman"/>
        </w:rPr>
        <w:t>1) основные виды разрешенного использования;</w:t>
      </w:r>
    </w:p>
    <w:p w14:paraId="5915F93D" w14:textId="77777777" w:rsidR="00C832E6" w:rsidRPr="00472801" w:rsidRDefault="00C832E6" w:rsidP="00C832E6">
      <w:pPr>
        <w:pStyle w:val="a0"/>
        <w:numPr>
          <w:ilvl w:val="0"/>
          <w:numId w:val="0"/>
        </w:numPr>
        <w:tabs>
          <w:tab w:val="left" w:pos="993"/>
          <w:tab w:val="left" w:pos="1134"/>
        </w:tabs>
        <w:ind w:left="709"/>
        <w:rPr>
          <w:rFonts w:ascii="Times New Roman" w:hAnsi="Times New Roman" w:cs="Times New Roman"/>
        </w:rPr>
      </w:pPr>
      <w:r w:rsidRPr="00472801">
        <w:rPr>
          <w:rFonts w:ascii="Times New Roman" w:hAnsi="Times New Roman" w:cs="Times New Roman"/>
        </w:rPr>
        <w:t>2) условно разрешенные виды использования;</w:t>
      </w:r>
    </w:p>
    <w:p w14:paraId="3B078B80" w14:textId="77777777" w:rsidR="00C832E6" w:rsidRPr="00472801" w:rsidRDefault="00C832E6" w:rsidP="00C832E6">
      <w:pPr>
        <w:pStyle w:val="a0"/>
        <w:numPr>
          <w:ilvl w:val="0"/>
          <w:numId w:val="0"/>
        </w:numPr>
        <w:ind w:firstLine="709"/>
        <w:rPr>
          <w:rFonts w:ascii="Times New Roman" w:hAnsi="Times New Roman" w:cs="Times New Roman"/>
        </w:rPr>
      </w:pPr>
      <w:r w:rsidRPr="00472801">
        <w:rPr>
          <w:rFonts w:ascii="Times New Roman" w:hAnsi="Times New Roman" w:cs="Times New Roman"/>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2B7F8E62" w14:textId="77777777" w:rsidR="00C832E6" w:rsidRPr="00472801" w:rsidRDefault="00C832E6" w:rsidP="00E96B9B">
      <w:pPr>
        <w:pStyle w:val="a0"/>
        <w:numPr>
          <w:ilvl w:val="1"/>
          <w:numId w:val="9"/>
        </w:numPr>
        <w:tabs>
          <w:tab w:val="left" w:pos="993"/>
          <w:tab w:val="left" w:pos="1134"/>
        </w:tabs>
        <w:ind w:left="0" w:firstLine="709"/>
        <w:rPr>
          <w:rFonts w:ascii="Times New Roman" w:hAnsi="Times New Roman" w:cs="Times New Roman"/>
        </w:rPr>
      </w:pPr>
      <w:r w:rsidRPr="00472801">
        <w:rPr>
          <w:rFonts w:ascii="Times New Roman" w:hAnsi="Times New Roman" w:cs="Times New Roman"/>
        </w:rPr>
        <w:t xml:space="preserve">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14:paraId="57861A1F" w14:textId="77777777" w:rsidR="00C832E6" w:rsidRPr="00472801" w:rsidRDefault="00C832E6" w:rsidP="00E96B9B">
      <w:pPr>
        <w:pStyle w:val="a0"/>
        <w:numPr>
          <w:ilvl w:val="1"/>
          <w:numId w:val="9"/>
        </w:numPr>
        <w:tabs>
          <w:tab w:val="left" w:pos="993"/>
          <w:tab w:val="left" w:pos="1134"/>
        </w:tabs>
        <w:ind w:left="0" w:firstLine="709"/>
        <w:rPr>
          <w:rFonts w:ascii="Times New Roman" w:hAnsi="Times New Roman" w:cs="Times New Roman"/>
        </w:rPr>
      </w:pPr>
      <w:r w:rsidRPr="00472801">
        <w:rPr>
          <w:rFonts w:ascii="Times New Roman" w:hAnsi="Times New Roman" w:cs="Times New Roman"/>
        </w:rPr>
        <w:t>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14:paraId="4EA4ECE7" w14:textId="77777777" w:rsidR="00C832E6" w:rsidRPr="00472801" w:rsidRDefault="00C832E6" w:rsidP="00E96B9B">
      <w:pPr>
        <w:pStyle w:val="a0"/>
        <w:numPr>
          <w:ilvl w:val="1"/>
          <w:numId w:val="9"/>
        </w:numPr>
        <w:tabs>
          <w:tab w:val="left" w:pos="993"/>
          <w:tab w:val="left" w:pos="1134"/>
        </w:tabs>
        <w:ind w:left="0" w:firstLine="709"/>
        <w:rPr>
          <w:rFonts w:ascii="Times New Roman" w:hAnsi="Times New Roman" w:cs="Times New Roman"/>
        </w:rPr>
      </w:pPr>
      <w:r w:rsidRPr="00472801">
        <w:rPr>
          <w:rFonts w:ascii="Times New Roman" w:hAnsi="Times New Roman" w:cs="Times New Roman"/>
        </w:rPr>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14:paraId="28214B5C" w14:textId="77777777" w:rsidR="00C832E6" w:rsidRDefault="00C832E6" w:rsidP="00E96B9B">
      <w:pPr>
        <w:pStyle w:val="a0"/>
        <w:numPr>
          <w:ilvl w:val="1"/>
          <w:numId w:val="9"/>
        </w:numPr>
        <w:tabs>
          <w:tab w:val="left" w:pos="993"/>
          <w:tab w:val="left" w:pos="1134"/>
        </w:tabs>
        <w:spacing w:line="240" w:lineRule="auto"/>
        <w:ind w:left="0" w:firstLine="709"/>
        <w:rPr>
          <w:rFonts w:ascii="Times New Roman" w:hAnsi="Times New Roman" w:cs="Times New Roman"/>
        </w:rPr>
      </w:pPr>
      <w:r w:rsidRPr="00472801">
        <w:rPr>
          <w:rFonts w:ascii="Times New Roman" w:hAnsi="Times New Roman" w:cs="Times New Roman"/>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14:paraId="2054E26A" w14:textId="77777777" w:rsidR="00C832E6" w:rsidRPr="00E84C78" w:rsidRDefault="00C832E6" w:rsidP="00E96B9B">
      <w:pPr>
        <w:pStyle w:val="a0"/>
        <w:numPr>
          <w:ilvl w:val="1"/>
          <w:numId w:val="9"/>
        </w:numPr>
        <w:tabs>
          <w:tab w:val="left" w:pos="993"/>
          <w:tab w:val="left" w:pos="1134"/>
        </w:tabs>
        <w:spacing w:line="240" w:lineRule="auto"/>
        <w:ind w:left="0" w:firstLine="720"/>
        <w:rPr>
          <w:rFonts w:ascii="Times New Roman" w:hAnsi="Times New Roman" w:cs="Times New Roman"/>
        </w:rPr>
      </w:pPr>
      <w:r>
        <w:rPr>
          <w:rFonts w:ascii="Times New Roman" w:hAnsi="Times New Roman" w:cs="Times New Roman"/>
        </w:rPr>
        <w:t>И</w:t>
      </w:r>
      <w:r w:rsidRPr="00E84C78">
        <w:rPr>
          <w:rFonts w:ascii="Times New Roman" w:hAnsi="Times New Roman" w:cs="Times New Roman"/>
        </w:rPr>
        <w:t xml:space="preserve">зменение вида разрешенного использования осуществляется в соответствии </w:t>
      </w:r>
      <w:r w:rsidRPr="007B4174">
        <w:rPr>
          <w:rFonts w:ascii="Times New Roman" w:hAnsi="Times New Roman" w:cs="Times New Roman"/>
        </w:rPr>
        <w:t xml:space="preserve">со ст. </w:t>
      </w:r>
      <w:r>
        <w:rPr>
          <w:rFonts w:ascii="Times New Roman" w:hAnsi="Times New Roman" w:cs="Times New Roman"/>
        </w:rPr>
        <w:t>8</w:t>
      </w:r>
      <w:r w:rsidRPr="007B4174">
        <w:rPr>
          <w:rFonts w:ascii="Times New Roman" w:hAnsi="Times New Roman" w:cs="Times New Roman"/>
        </w:rPr>
        <w:t xml:space="preserve"> гл. 2 </w:t>
      </w:r>
      <w:r w:rsidRPr="001F4D9B">
        <w:rPr>
          <w:rFonts w:ascii="Times New Roman" w:hAnsi="Times New Roman" w:cs="Times New Roman"/>
        </w:rPr>
        <w:t>настоящих Правил</w:t>
      </w:r>
      <w:r w:rsidRPr="00E84C78">
        <w:rPr>
          <w:rFonts w:ascii="Times New Roman" w:hAnsi="Times New Roman" w:cs="Times New Roman"/>
        </w:rPr>
        <w:t>.</w:t>
      </w:r>
    </w:p>
    <w:p w14:paraId="737EB5C0" w14:textId="77777777" w:rsidR="003F2950" w:rsidRPr="00E84C78" w:rsidRDefault="00C832E6" w:rsidP="00E96B9B">
      <w:pPr>
        <w:pStyle w:val="a0"/>
        <w:numPr>
          <w:ilvl w:val="1"/>
          <w:numId w:val="9"/>
        </w:numPr>
        <w:tabs>
          <w:tab w:val="left" w:pos="993"/>
          <w:tab w:val="left" w:pos="1134"/>
        </w:tabs>
        <w:spacing w:line="240" w:lineRule="auto"/>
        <w:ind w:left="0" w:firstLine="720"/>
        <w:rPr>
          <w:rFonts w:ascii="Times New Roman" w:hAnsi="Times New Roman" w:cs="Times New Roman"/>
        </w:rPr>
      </w:pPr>
      <w:r>
        <w:rPr>
          <w:rFonts w:ascii="Times New Roman" w:hAnsi="Times New Roman" w:cs="Times New Roman"/>
        </w:rPr>
        <w:t xml:space="preserve"> </w:t>
      </w:r>
      <w:r w:rsidRPr="00E84C78">
        <w:rPr>
          <w:rFonts w:ascii="Times New Roman" w:hAnsi="Times New Roman" w:cs="Times New Roman"/>
        </w:rPr>
        <w:t>В пределах территориальных зон могут устанавливаться подзоны с разными видами разрешенного использования земельных участков и объектов капитального строительства.</w:t>
      </w:r>
    </w:p>
    <w:p w14:paraId="5F0F7E42" w14:textId="43E51872" w:rsidR="003F2950" w:rsidRPr="00F443D9" w:rsidRDefault="003F2950" w:rsidP="003F2950">
      <w:pPr>
        <w:pStyle w:val="ConsPlusNormal"/>
        <w:spacing w:before="240" w:after="240"/>
        <w:jc w:val="both"/>
        <w:outlineLvl w:val="2"/>
        <w:rPr>
          <w:b/>
          <w:sz w:val="24"/>
          <w:szCs w:val="24"/>
        </w:rPr>
      </w:pPr>
      <w:bookmarkStart w:id="344" w:name="_Toc14774925"/>
      <w:bookmarkStart w:id="345" w:name="_Toc63064856"/>
      <w:bookmarkStart w:id="346" w:name="_Toc216359128"/>
      <w:r w:rsidRPr="00F443D9">
        <w:rPr>
          <w:b/>
          <w:sz w:val="24"/>
          <w:szCs w:val="24"/>
        </w:rPr>
        <w:t>Статья</w:t>
      </w:r>
      <w:r>
        <w:rPr>
          <w:b/>
          <w:sz w:val="24"/>
          <w:szCs w:val="24"/>
        </w:rPr>
        <w:t xml:space="preserve"> 2</w:t>
      </w:r>
      <w:r w:rsidR="00014346">
        <w:rPr>
          <w:b/>
          <w:sz w:val="24"/>
          <w:szCs w:val="24"/>
        </w:rPr>
        <w:t>9</w:t>
      </w:r>
      <w:r>
        <w:rPr>
          <w:b/>
          <w:sz w:val="24"/>
          <w:szCs w:val="24"/>
        </w:rPr>
        <w:t xml:space="preserve">. </w:t>
      </w:r>
      <w:r w:rsidRPr="00F443D9">
        <w:rPr>
          <w:b/>
          <w:sz w:val="24"/>
          <w:szCs w:val="24"/>
        </w:rPr>
        <w:t>Предельные размеры земельных участков и предельные параметры строительства</w:t>
      </w:r>
      <w:bookmarkEnd w:id="344"/>
      <w:bookmarkEnd w:id="345"/>
      <w:bookmarkEnd w:id="346"/>
    </w:p>
    <w:p w14:paraId="706B9F63" w14:textId="77777777" w:rsidR="00C832E6" w:rsidRPr="00102239" w:rsidRDefault="00C832E6" w:rsidP="00C832E6">
      <w:pPr>
        <w:pStyle w:val="a0"/>
        <w:numPr>
          <w:ilvl w:val="0"/>
          <w:numId w:val="0"/>
        </w:numPr>
        <w:spacing w:line="240" w:lineRule="auto"/>
        <w:ind w:firstLine="709"/>
        <w:rPr>
          <w:rFonts w:ascii="Times New Roman" w:hAnsi="Times New Roman" w:cs="Times New Roman"/>
        </w:rPr>
      </w:pPr>
      <w:r w:rsidRPr="00102239">
        <w:rPr>
          <w:rFonts w:ascii="Times New Roman" w:hAnsi="Times New Roman" w:cs="Times New Roman"/>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14:paraId="6BCE8B01" w14:textId="77777777" w:rsidR="00C832E6" w:rsidRPr="00102239" w:rsidRDefault="00C832E6" w:rsidP="00C832E6">
      <w:pPr>
        <w:pStyle w:val="a0"/>
        <w:numPr>
          <w:ilvl w:val="0"/>
          <w:numId w:val="0"/>
        </w:numPr>
        <w:spacing w:line="240" w:lineRule="auto"/>
        <w:ind w:firstLine="709"/>
        <w:rPr>
          <w:rFonts w:ascii="Times New Roman" w:hAnsi="Times New Roman" w:cs="Times New Roman"/>
        </w:rPr>
      </w:pPr>
      <w:r w:rsidRPr="00102239">
        <w:rPr>
          <w:rFonts w:ascii="Times New Roman" w:hAnsi="Times New Roman" w:cs="Times New Roman"/>
        </w:rPr>
        <w:lastRenderedPageBreak/>
        <w:t>1) предельные (минимальные и (или) максимальные) размеры земельных участков, в том числе их площадь;</w:t>
      </w:r>
    </w:p>
    <w:p w14:paraId="6DB790E2" w14:textId="77777777" w:rsidR="00C832E6" w:rsidRPr="00102239" w:rsidRDefault="00C832E6" w:rsidP="00C832E6">
      <w:pPr>
        <w:pStyle w:val="a0"/>
        <w:numPr>
          <w:ilvl w:val="0"/>
          <w:numId w:val="0"/>
        </w:numPr>
        <w:spacing w:line="240" w:lineRule="auto"/>
        <w:ind w:firstLine="709"/>
        <w:rPr>
          <w:rFonts w:ascii="Times New Roman" w:hAnsi="Times New Roman" w:cs="Times New Roman"/>
        </w:rPr>
      </w:pPr>
      <w:r w:rsidRPr="00102239">
        <w:rPr>
          <w:rFonts w:ascii="Times New Roman" w:hAnsi="Times New Roman" w:cs="Times New Roman"/>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363E211E" w14:textId="77777777" w:rsidR="00C832E6" w:rsidRPr="00102239" w:rsidRDefault="00C832E6" w:rsidP="00C832E6">
      <w:pPr>
        <w:pStyle w:val="a0"/>
        <w:numPr>
          <w:ilvl w:val="0"/>
          <w:numId w:val="0"/>
        </w:numPr>
        <w:spacing w:line="240" w:lineRule="auto"/>
        <w:ind w:firstLine="709"/>
        <w:rPr>
          <w:rFonts w:ascii="Times New Roman" w:hAnsi="Times New Roman" w:cs="Times New Roman"/>
        </w:rPr>
      </w:pPr>
      <w:r w:rsidRPr="00102239">
        <w:rPr>
          <w:rFonts w:ascii="Times New Roman" w:hAnsi="Times New Roman" w:cs="Times New Roman"/>
        </w:rPr>
        <w:t>3) предельное количество этажей или предельную высоту зданий, строений, сооружений;</w:t>
      </w:r>
    </w:p>
    <w:p w14:paraId="08894ED9" w14:textId="77777777" w:rsidR="00C832E6" w:rsidRPr="00102239" w:rsidRDefault="00C832E6" w:rsidP="00C832E6">
      <w:pPr>
        <w:pStyle w:val="a0"/>
        <w:numPr>
          <w:ilvl w:val="0"/>
          <w:numId w:val="0"/>
        </w:numPr>
        <w:spacing w:line="240" w:lineRule="auto"/>
        <w:ind w:firstLine="709"/>
        <w:rPr>
          <w:rFonts w:ascii="Times New Roman" w:hAnsi="Times New Roman" w:cs="Times New Roman"/>
        </w:rPr>
      </w:pPr>
      <w:r w:rsidRPr="00102239">
        <w:rPr>
          <w:rFonts w:ascii="Times New Roman" w:hAnsi="Times New Roman" w:cs="Times New Roman"/>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16A2913C" w14:textId="77777777" w:rsidR="00C832E6" w:rsidRPr="00102239" w:rsidRDefault="00C832E6" w:rsidP="00C832E6">
      <w:pPr>
        <w:pStyle w:val="a0"/>
        <w:numPr>
          <w:ilvl w:val="0"/>
          <w:numId w:val="0"/>
        </w:numPr>
        <w:spacing w:line="240" w:lineRule="auto"/>
        <w:ind w:firstLine="709"/>
        <w:rPr>
          <w:rFonts w:ascii="Times New Roman" w:hAnsi="Times New Roman" w:cs="Times New Roman"/>
        </w:rPr>
      </w:pPr>
      <w:r>
        <w:rPr>
          <w:rFonts w:ascii="Times New Roman" w:hAnsi="Times New Roman" w:cs="Times New Roman"/>
        </w:rPr>
        <w:t xml:space="preserve">2. В случае, </w:t>
      </w:r>
      <w:r w:rsidRPr="00102239">
        <w:rPr>
          <w:rFonts w:ascii="Times New Roman" w:hAnsi="Times New Roman" w:cs="Times New Roman"/>
        </w:rPr>
        <w:t>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w:t>
      </w:r>
      <w:r>
        <w:rPr>
          <w:rFonts w:ascii="Times New Roman" w:hAnsi="Times New Roman" w:cs="Times New Roman"/>
        </w:rPr>
        <w:t>или) предусмотренные пунктами 2</w:t>
      </w:r>
      <w:r w:rsidRPr="00102239">
        <w:rPr>
          <w:rFonts w:ascii="Times New Roman" w:hAnsi="Times New Roman" w:cs="Times New Roman"/>
        </w:rPr>
        <w:t>-4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14:paraId="75AA5953" w14:textId="77777777" w:rsidR="00C832E6" w:rsidRPr="00102239" w:rsidRDefault="00C832E6" w:rsidP="00C832E6">
      <w:pPr>
        <w:pStyle w:val="a0"/>
        <w:numPr>
          <w:ilvl w:val="0"/>
          <w:numId w:val="0"/>
        </w:numPr>
        <w:spacing w:line="240" w:lineRule="auto"/>
        <w:ind w:firstLine="709"/>
        <w:rPr>
          <w:rFonts w:ascii="Times New Roman" w:hAnsi="Times New Roman" w:cs="Times New Roman"/>
        </w:rPr>
      </w:pPr>
      <w:r>
        <w:rPr>
          <w:rFonts w:ascii="Times New Roman" w:hAnsi="Times New Roman" w:cs="Times New Roman"/>
        </w:rPr>
        <w:t>3</w:t>
      </w:r>
      <w:r w:rsidRPr="00102239">
        <w:rPr>
          <w:rFonts w:ascii="Times New Roman" w:hAnsi="Times New Roman" w:cs="Times New Roman"/>
        </w:rPr>
        <w:t>. Наряд</w:t>
      </w:r>
      <w:r>
        <w:rPr>
          <w:rFonts w:ascii="Times New Roman" w:hAnsi="Times New Roman" w:cs="Times New Roman"/>
        </w:rPr>
        <w:t>у с указанными в пунктах 2-</w:t>
      </w:r>
      <w:r w:rsidRPr="00102239">
        <w:rPr>
          <w:rFonts w:ascii="Times New Roman" w:hAnsi="Times New Roman" w:cs="Times New Roman"/>
        </w:rPr>
        <w:t>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14:paraId="2331BDA4" w14:textId="77777777" w:rsidR="00C832E6" w:rsidRPr="00102239" w:rsidRDefault="00C832E6" w:rsidP="00C832E6">
      <w:pPr>
        <w:pStyle w:val="a0"/>
        <w:numPr>
          <w:ilvl w:val="0"/>
          <w:numId w:val="0"/>
        </w:numPr>
        <w:spacing w:line="240" w:lineRule="auto"/>
        <w:ind w:firstLine="709"/>
        <w:rPr>
          <w:rFonts w:ascii="Times New Roman" w:hAnsi="Times New Roman" w:cs="Times New Roman"/>
        </w:rPr>
      </w:pPr>
      <w:r>
        <w:rPr>
          <w:rFonts w:ascii="Times New Roman" w:hAnsi="Times New Roman" w:cs="Times New Roman"/>
        </w:rPr>
        <w:t>4</w:t>
      </w:r>
      <w:r w:rsidRPr="00102239">
        <w:rPr>
          <w:rFonts w:ascii="Times New Roman" w:hAnsi="Times New Roman" w:cs="Times New Roman"/>
        </w:rPr>
        <w:t>. Применительно к каждой территориальной зоне устанавливаются указанные в части 1 настоящей статьи размеры и параметры, их сочетания.</w:t>
      </w:r>
    </w:p>
    <w:p w14:paraId="4644F30D" w14:textId="77777777" w:rsidR="007E2E50" w:rsidRPr="00E84C78" w:rsidRDefault="00C832E6" w:rsidP="007E2E50">
      <w:pPr>
        <w:pStyle w:val="a0"/>
        <w:numPr>
          <w:ilvl w:val="0"/>
          <w:numId w:val="0"/>
        </w:numPr>
        <w:spacing w:line="240" w:lineRule="auto"/>
        <w:ind w:firstLine="709"/>
        <w:rPr>
          <w:rFonts w:ascii="Times New Roman" w:hAnsi="Times New Roman" w:cs="Times New Roman"/>
        </w:rPr>
      </w:pPr>
      <w:r>
        <w:rPr>
          <w:rFonts w:ascii="Times New Roman" w:hAnsi="Times New Roman" w:cs="Times New Roman"/>
        </w:rPr>
        <w:t>5</w:t>
      </w:r>
      <w:r w:rsidRPr="00102239">
        <w:rPr>
          <w:rFonts w:ascii="Times New Roman" w:hAnsi="Times New Roman" w:cs="Times New Roman"/>
        </w:rPr>
        <w:t>.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14:paraId="5E2D1595" w14:textId="77777777" w:rsidR="00D01970" w:rsidRPr="00E84C78" w:rsidRDefault="00D01970" w:rsidP="00D01970">
      <w:r w:rsidRPr="00E84C78">
        <w:br/>
      </w:r>
    </w:p>
    <w:p w14:paraId="02A1E97F" w14:textId="77777777" w:rsidR="004A0684" w:rsidRPr="00E84C78" w:rsidRDefault="004A0684" w:rsidP="0039792C">
      <w:pPr>
        <w:pStyle w:val="a0"/>
        <w:numPr>
          <w:ilvl w:val="0"/>
          <w:numId w:val="0"/>
        </w:numPr>
        <w:spacing w:line="240" w:lineRule="auto"/>
        <w:rPr>
          <w:rFonts w:ascii="Helvetica Neue" w:hAnsi="Helvetica Neue"/>
          <w:b/>
        </w:rPr>
      </w:pPr>
      <w:r w:rsidRPr="00E84C78">
        <w:rPr>
          <w:rFonts w:ascii="Helvetica Neue" w:hAnsi="Helvetica Neue"/>
        </w:rPr>
        <w:br w:type="page"/>
      </w:r>
    </w:p>
    <w:p w14:paraId="188763FD" w14:textId="77777777" w:rsidR="004A0684" w:rsidRPr="00E84C78" w:rsidRDefault="004A0684" w:rsidP="000C633A">
      <w:pPr>
        <w:pStyle w:val="afc"/>
        <w:sectPr w:rsidR="004A0684" w:rsidRPr="00E84C78" w:rsidSect="006D48EF">
          <w:headerReference w:type="default" r:id="rId54"/>
          <w:footerReference w:type="even" r:id="rId55"/>
          <w:footerReference w:type="default" r:id="rId56"/>
          <w:pgSz w:w="11901" w:h="16840"/>
          <w:pgMar w:top="1134" w:right="851" w:bottom="1134" w:left="1701" w:header="709" w:footer="567" w:gutter="0"/>
          <w:pgNumType w:start="1"/>
          <w:cols w:space="708"/>
          <w:titlePg/>
          <w:docGrid w:linePitch="360"/>
        </w:sectPr>
      </w:pPr>
    </w:p>
    <w:p w14:paraId="1D1392E4" w14:textId="0DE6BFA9" w:rsidR="002B77B6" w:rsidRDefault="00BC1156" w:rsidP="002B77B6">
      <w:pPr>
        <w:pStyle w:val="ConsPlusNormal"/>
        <w:spacing w:before="240"/>
        <w:jc w:val="both"/>
        <w:outlineLvl w:val="1"/>
        <w:rPr>
          <w:b/>
          <w:bCs/>
          <w:sz w:val="24"/>
          <w:szCs w:val="24"/>
        </w:rPr>
      </w:pPr>
      <w:bookmarkStart w:id="347" w:name="_Toc468962683"/>
      <w:bookmarkStart w:id="348" w:name="_Toc524096692"/>
      <w:bookmarkStart w:id="349" w:name="_Toc531963532"/>
      <w:bookmarkStart w:id="350" w:name="_Toc14774926"/>
      <w:bookmarkStart w:id="351" w:name="_Toc26187396"/>
      <w:bookmarkStart w:id="352" w:name="_Toc524096694"/>
      <w:bookmarkStart w:id="353" w:name="_Toc531963534"/>
      <w:bookmarkStart w:id="354" w:name="_Toc14774959"/>
      <w:bookmarkStart w:id="355" w:name="_Toc456971550"/>
      <w:bookmarkStart w:id="356" w:name="_Toc216359129"/>
      <w:r>
        <w:rPr>
          <w:b/>
          <w:sz w:val="24"/>
          <w:szCs w:val="24"/>
        </w:rPr>
        <w:lastRenderedPageBreak/>
        <w:t xml:space="preserve">Глава 10. </w:t>
      </w:r>
      <w:r w:rsidRPr="006E78DD">
        <w:rPr>
          <w:b/>
          <w:sz w:val="24"/>
          <w:szCs w:val="24"/>
        </w:rPr>
        <w:t>Градостроите</w:t>
      </w:r>
      <w:r>
        <w:rPr>
          <w:b/>
          <w:sz w:val="24"/>
          <w:szCs w:val="24"/>
        </w:rPr>
        <w:t xml:space="preserve">льные регламенты и ограничения </w:t>
      </w:r>
      <w:r w:rsidRPr="006E78DD">
        <w:rPr>
          <w:b/>
          <w:sz w:val="24"/>
          <w:szCs w:val="24"/>
        </w:rPr>
        <w:t xml:space="preserve">использования территории </w:t>
      </w:r>
      <w:bookmarkEnd w:id="347"/>
      <w:bookmarkEnd w:id="348"/>
      <w:bookmarkEnd w:id="349"/>
      <w:bookmarkEnd w:id="350"/>
      <w:bookmarkEnd w:id="351"/>
      <w:r>
        <w:rPr>
          <w:b/>
          <w:sz w:val="24"/>
          <w:szCs w:val="24"/>
        </w:rPr>
        <w:t xml:space="preserve">муниципального образования </w:t>
      </w:r>
      <w:bookmarkStart w:id="357" w:name="_Toc524096693"/>
      <w:bookmarkStart w:id="358" w:name="_Toc531963533"/>
      <w:bookmarkStart w:id="359" w:name="_Toc14774927"/>
      <w:bookmarkStart w:id="360" w:name="_Toc26187397"/>
      <w:r w:rsidR="002B77B6" w:rsidRPr="002B77B6">
        <w:rPr>
          <w:b/>
          <w:bCs/>
          <w:sz w:val="24"/>
          <w:szCs w:val="24"/>
        </w:rPr>
        <w:t xml:space="preserve">муниципального образования </w:t>
      </w:r>
      <w:r w:rsidR="007A02B9">
        <w:rPr>
          <w:b/>
          <w:bCs/>
          <w:sz w:val="24"/>
          <w:szCs w:val="24"/>
        </w:rPr>
        <w:t xml:space="preserve">«Сельское поселение </w:t>
      </w:r>
      <w:proofErr w:type="spellStart"/>
      <w:r w:rsidR="007A02B9">
        <w:rPr>
          <w:b/>
          <w:bCs/>
          <w:sz w:val="24"/>
          <w:szCs w:val="24"/>
        </w:rPr>
        <w:t>Раздорский</w:t>
      </w:r>
      <w:proofErr w:type="spellEnd"/>
      <w:r w:rsidR="007A02B9">
        <w:rPr>
          <w:b/>
          <w:bCs/>
          <w:sz w:val="24"/>
          <w:szCs w:val="24"/>
        </w:rPr>
        <w:t xml:space="preserve"> сельсовет Камызякского муниципального района Астраханской области»</w:t>
      </w:r>
      <w:bookmarkEnd w:id="356"/>
      <w:r w:rsidR="002B77B6" w:rsidRPr="002B77B6">
        <w:rPr>
          <w:b/>
          <w:bCs/>
          <w:sz w:val="24"/>
          <w:szCs w:val="24"/>
        </w:rPr>
        <w:t xml:space="preserve"> </w:t>
      </w:r>
    </w:p>
    <w:p w14:paraId="12F7053B" w14:textId="61B4BBC2" w:rsidR="006919E9" w:rsidRPr="00F443D9" w:rsidRDefault="006919E9" w:rsidP="006919E9">
      <w:pPr>
        <w:pStyle w:val="ConsPlusNormal"/>
        <w:spacing w:before="240"/>
        <w:jc w:val="both"/>
        <w:outlineLvl w:val="1"/>
        <w:rPr>
          <w:b/>
          <w:sz w:val="24"/>
          <w:szCs w:val="24"/>
        </w:rPr>
      </w:pPr>
      <w:bookmarkStart w:id="361" w:name="_Toc61615167"/>
      <w:bookmarkStart w:id="362" w:name="_Toc216359130"/>
      <w:bookmarkEnd w:id="352"/>
      <w:bookmarkEnd w:id="353"/>
      <w:bookmarkEnd w:id="354"/>
      <w:bookmarkEnd w:id="355"/>
      <w:bookmarkEnd w:id="357"/>
      <w:bookmarkEnd w:id="358"/>
      <w:bookmarkEnd w:id="359"/>
      <w:bookmarkEnd w:id="360"/>
      <w:r w:rsidRPr="00F443D9">
        <w:rPr>
          <w:b/>
          <w:sz w:val="24"/>
          <w:szCs w:val="24"/>
        </w:rPr>
        <w:t xml:space="preserve">Статья </w:t>
      </w:r>
      <w:r w:rsidR="00014346">
        <w:rPr>
          <w:b/>
          <w:sz w:val="24"/>
          <w:szCs w:val="24"/>
        </w:rPr>
        <w:t>30</w:t>
      </w:r>
      <w:r>
        <w:rPr>
          <w:b/>
          <w:sz w:val="24"/>
          <w:szCs w:val="24"/>
        </w:rPr>
        <w:t xml:space="preserve">. </w:t>
      </w:r>
      <w:r w:rsidRPr="00F443D9">
        <w:rPr>
          <w:b/>
          <w:sz w:val="24"/>
          <w:szCs w:val="24"/>
        </w:rPr>
        <w:t>Градостроительные регламенты использования территорий в части видов разрешенного использования</w:t>
      </w:r>
      <w:bookmarkEnd w:id="361"/>
      <w:bookmarkEnd w:id="362"/>
    </w:p>
    <w:p w14:paraId="29905817" w14:textId="77777777" w:rsidR="006919E9" w:rsidRPr="00E84C78" w:rsidRDefault="006919E9" w:rsidP="006919E9">
      <w:pPr>
        <w:pStyle w:val="a0"/>
        <w:numPr>
          <w:ilvl w:val="0"/>
          <w:numId w:val="0"/>
        </w:numPr>
        <w:spacing w:line="240" w:lineRule="auto"/>
        <w:ind w:firstLine="709"/>
        <w:rPr>
          <w:rFonts w:ascii="Times New Roman" w:hAnsi="Times New Roman" w:cs="Times New Roman"/>
        </w:rPr>
      </w:pPr>
      <w:r w:rsidRPr="00E84C78">
        <w:rPr>
          <w:rFonts w:ascii="Times New Roman" w:hAnsi="Times New Roman" w:cs="Times New Roman"/>
        </w:rPr>
        <w:t>Содержание видов разрешенного использования, перечисленных в данной статье, допускает без отдельного указания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если федеральным законом не установлено иное.</w:t>
      </w:r>
    </w:p>
    <w:p w14:paraId="219031EA" w14:textId="29672B67" w:rsidR="006919E9" w:rsidRPr="00574E0D" w:rsidRDefault="006919E9" w:rsidP="006919E9">
      <w:pPr>
        <w:pStyle w:val="ConsPlusNormal"/>
        <w:spacing w:before="240" w:after="240"/>
        <w:jc w:val="both"/>
        <w:outlineLvl w:val="3"/>
        <w:rPr>
          <w:b/>
          <w:sz w:val="24"/>
          <w:szCs w:val="24"/>
        </w:rPr>
      </w:pPr>
      <w:bookmarkStart w:id="363" w:name="_Toc14774928"/>
      <w:bookmarkStart w:id="364" w:name="_Toc466394025"/>
      <w:bookmarkStart w:id="365" w:name="_Toc468817901"/>
      <w:bookmarkStart w:id="366" w:name="_Toc468962758"/>
      <w:r>
        <w:rPr>
          <w:b/>
          <w:sz w:val="24"/>
          <w:szCs w:val="24"/>
        </w:rPr>
        <w:t xml:space="preserve">Статья </w:t>
      </w:r>
      <w:r w:rsidR="00014346">
        <w:rPr>
          <w:b/>
          <w:sz w:val="24"/>
          <w:szCs w:val="24"/>
        </w:rPr>
        <w:t>30</w:t>
      </w:r>
      <w:r>
        <w:rPr>
          <w:b/>
          <w:sz w:val="24"/>
          <w:szCs w:val="24"/>
        </w:rPr>
        <w:t xml:space="preserve">.1. </w:t>
      </w:r>
      <w:r w:rsidRPr="00574E0D">
        <w:rPr>
          <w:b/>
          <w:sz w:val="24"/>
          <w:szCs w:val="24"/>
        </w:rPr>
        <w:t>Ж-</w:t>
      </w:r>
      <w:r>
        <w:rPr>
          <w:b/>
          <w:sz w:val="24"/>
          <w:szCs w:val="24"/>
        </w:rPr>
        <w:t>1</w:t>
      </w:r>
      <w:r w:rsidRPr="00574E0D">
        <w:rPr>
          <w:b/>
          <w:sz w:val="24"/>
          <w:szCs w:val="24"/>
        </w:rPr>
        <w:t xml:space="preserve">. </w:t>
      </w:r>
      <w:bookmarkEnd w:id="363"/>
      <w:r>
        <w:rPr>
          <w:b/>
          <w:sz w:val="24"/>
          <w:szCs w:val="24"/>
        </w:rPr>
        <w:t xml:space="preserve">Зона </w:t>
      </w:r>
      <w:r w:rsidR="00031DCB">
        <w:rPr>
          <w:b/>
          <w:sz w:val="24"/>
          <w:szCs w:val="24"/>
        </w:rPr>
        <w:t>индивидуальной</w:t>
      </w:r>
      <w:r>
        <w:rPr>
          <w:b/>
          <w:sz w:val="24"/>
          <w:szCs w:val="24"/>
        </w:rPr>
        <w:t xml:space="preserve"> жилой застройки с возможностью ведения ЛПХ </w:t>
      </w:r>
    </w:p>
    <w:p w14:paraId="33D7A364" w14:textId="77777777" w:rsidR="006919E9" w:rsidRPr="00574E0D" w:rsidRDefault="006919E9" w:rsidP="006919E9">
      <w:pPr>
        <w:pStyle w:val="24"/>
        <w:spacing w:before="0" w:after="0" w:line="240" w:lineRule="auto"/>
        <w:ind w:firstLine="709"/>
        <w:contextualSpacing/>
        <w:jc w:val="center"/>
        <w:rPr>
          <w:rFonts w:ascii="Times New Roman" w:hAnsi="Times New Roman"/>
          <w:b/>
          <w:sz w:val="24"/>
          <w:szCs w:val="24"/>
        </w:rPr>
      </w:pPr>
      <w:r w:rsidRPr="00574E0D">
        <w:rPr>
          <w:rFonts w:ascii="Times New Roman" w:hAnsi="Times New Roman"/>
          <w:b/>
          <w:sz w:val="24"/>
          <w:szCs w:val="24"/>
        </w:rPr>
        <w:t>Основные виды разрешённого использования земельных участков зоны Ж-</w:t>
      </w:r>
      <w:r>
        <w:rPr>
          <w:rFonts w:ascii="Times New Roman" w:hAnsi="Times New Roman"/>
          <w:b/>
          <w:sz w:val="24"/>
          <w:szCs w:val="24"/>
        </w:rPr>
        <w:t>1</w:t>
      </w:r>
    </w:p>
    <w:p w14:paraId="72A414CF" w14:textId="77777777" w:rsidR="006919E9" w:rsidRPr="00A22EF4" w:rsidRDefault="006919E9" w:rsidP="006919E9">
      <w:pPr>
        <w:pStyle w:val="24"/>
        <w:spacing w:before="0" w:after="0" w:line="240" w:lineRule="auto"/>
        <w:ind w:firstLine="709"/>
        <w:jc w:val="center"/>
        <w:rPr>
          <w:rFonts w:ascii="Times New Roman" w:eastAsia="Lucida Sans Unicode" w:hAnsi="Times New Roman"/>
          <w:sz w:val="22"/>
          <w:lang w:eastAsia="ru-RU"/>
        </w:rPr>
      </w:pPr>
    </w:p>
    <w:tbl>
      <w:tblPr>
        <w:tblW w:w="5025" w:type="pct"/>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firstRow="1" w:lastRow="0" w:firstColumn="1" w:lastColumn="0" w:noHBand="0" w:noVBand="1"/>
      </w:tblPr>
      <w:tblGrid>
        <w:gridCol w:w="899"/>
        <w:gridCol w:w="3293"/>
        <w:gridCol w:w="5526"/>
        <w:gridCol w:w="5010"/>
      </w:tblGrid>
      <w:tr w:rsidR="00C832E6" w:rsidRPr="004F1E3E" w14:paraId="2FE06259" w14:textId="77777777" w:rsidTr="00927470">
        <w:trPr>
          <w:trHeight w:val="327"/>
        </w:trPr>
        <w:tc>
          <w:tcPr>
            <w:tcW w:w="305" w:type="pct"/>
            <w:shd w:val="clear" w:color="auto" w:fill="D9D9D9" w:themeFill="background1" w:themeFillShade="D9"/>
            <w:tcMar>
              <w:top w:w="80" w:type="dxa"/>
              <w:left w:w="80" w:type="dxa"/>
              <w:bottom w:w="80" w:type="dxa"/>
              <w:right w:w="80" w:type="dxa"/>
            </w:tcMar>
            <w:vAlign w:val="center"/>
          </w:tcPr>
          <w:p w14:paraId="1BBF2F1B" w14:textId="77777777" w:rsidR="00C832E6" w:rsidRPr="004F1E3E" w:rsidRDefault="00C832E6" w:rsidP="00927470">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4F1E3E">
              <w:rPr>
                <w:rFonts w:ascii="Times New Roman" w:hAnsi="Times New Roman" w:cs="Times New Roman"/>
                <w:smallCaps/>
                <w:color w:val="auto"/>
                <w:sz w:val="24"/>
                <w:szCs w:val="24"/>
              </w:rPr>
              <w:t>код классификатора</w:t>
            </w:r>
          </w:p>
        </w:tc>
        <w:tc>
          <w:tcPr>
            <w:tcW w:w="1118" w:type="pct"/>
            <w:shd w:val="clear" w:color="auto" w:fill="D9D9D9" w:themeFill="background1" w:themeFillShade="D9"/>
            <w:tcMar>
              <w:top w:w="80" w:type="dxa"/>
              <w:left w:w="80" w:type="dxa"/>
              <w:bottom w:w="80" w:type="dxa"/>
              <w:right w:w="80" w:type="dxa"/>
            </w:tcMar>
            <w:vAlign w:val="center"/>
          </w:tcPr>
          <w:p w14:paraId="107ED37D" w14:textId="77777777" w:rsidR="00C832E6" w:rsidRPr="004F1E3E" w:rsidRDefault="00C832E6" w:rsidP="00927470">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4F1E3E">
              <w:rPr>
                <w:rFonts w:ascii="Times New Roman" w:hAnsi="Times New Roman" w:cs="Times New Roman"/>
                <w:smallCaps/>
                <w:color w:val="auto"/>
                <w:sz w:val="24"/>
                <w:szCs w:val="24"/>
              </w:rPr>
              <w:t>наименование вида разрешённого использования</w:t>
            </w:r>
          </w:p>
        </w:tc>
        <w:tc>
          <w:tcPr>
            <w:tcW w:w="1876" w:type="pct"/>
            <w:shd w:val="clear" w:color="auto" w:fill="D9D9D9" w:themeFill="background1" w:themeFillShade="D9"/>
            <w:tcMar>
              <w:top w:w="80" w:type="dxa"/>
              <w:left w:w="80" w:type="dxa"/>
              <w:bottom w:w="80" w:type="dxa"/>
              <w:right w:w="80" w:type="dxa"/>
            </w:tcMar>
            <w:vAlign w:val="center"/>
          </w:tcPr>
          <w:p w14:paraId="6C840A1F" w14:textId="77777777" w:rsidR="00C832E6" w:rsidRPr="004F1E3E" w:rsidRDefault="00C832E6" w:rsidP="00927470">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6E5B8B">
              <w:rPr>
                <w:rFonts w:ascii="Times New Roman" w:hAnsi="Times New Roman" w:cs="Times New Roman"/>
                <w:smallCaps/>
                <w:color w:val="auto"/>
                <w:sz w:val="24"/>
                <w:szCs w:val="24"/>
              </w:rPr>
              <w:t>основные виды разрешенного использования объектов капитального строительства</w:t>
            </w:r>
          </w:p>
        </w:tc>
        <w:tc>
          <w:tcPr>
            <w:tcW w:w="1701" w:type="pct"/>
            <w:shd w:val="clear" w:color="auto" w:fill="D9D9D9" w:themeFill="background1" w:themeFillShade="D9"/>
            <w:vAlign w:val="center"/>
          </w:tcPr>
          <w:p w14:paraId="20852B71" w14:textId="77777777" w:rsidR="00C832E6" w:rsidRPr="004F1E3E" w:rsidRDefault="00C832E6" w:rsidP="00927470">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7F12ED">
              <w:rPr>
                <w:rFonts w:ascii="Times New Roman" w:hAnsi="Times New Roman" w:cs="Times New Roman"/>
                <w:smallCaps/>
                <w:color w:val="auto"/>
                <w:sz w:val="24"/>
                <w:szCs w:val="24"/>
              </w:rPr>
              <w:t>вспомогательные виды разрешенного использования объектов капитального строительства</w:t>
            </w:r>
          </w:p>
        </w:tc>
      </w:tr>
      <w:tr w:rsidR="00C832E6" w:rsidRPr="004F1E3E" w14:paraId="429DC1F4" w14:textId="77777777" w:rsidTr="00927470">
        <w:tblPrEx>
          <w:shd w:val="clear" w:color="auto" w:fill="auto"/>
        </w:tblPrEx>
        <w:trPr>
          <w:trHeight w:val="273"/>
        </w:trPr>
        <w:tc>
          <w:tcPr>
            <w:tcW w:w="305" w:type="pct"/>
            <w:shd w:val="clear" w:color="auto" w:fill="FEFEFE"/>
            <w:tcMar>
              <w:top w:w="0" w:type="dxa"/>
              <w:left w:w="100" w:type="dxa"/>
              <w:bottom w:w="0" w:type="dxa"/>
              <w:right w:w="100" w:type="dxa"/>
            </w:tcMar>
            <w:vAlign w:val="center"/>
          </w:tcPr>
          <w:p w14:paraId="4E29B112" w14:textId="77777777" w:rsidR="00C832E6" w:rsidRPr="004F1E3E" w:rsidRDefault="00C832E6" w:rsidP="00927470">
            <w:pPr>
              <w:pStyle w:val="22"/>
              <w:widowControl w:val="0"/>
              <w:jc w:val="center"/>
              <w:rPr>
                <w:rFonts w:ascii="Times New Roman" w:hAnsi="Times New Roman" w:cs="Times New Roman"/>
                <w:color w:val="auto"/>
                <w:sz w:val="24"/>
                <w:szCs w:val="24"/>
              </w:rPr>
            </w:pPr>
            <w:r w:rsidRPr="004F1E3E">
              <w:rPr>
                <w:rFonts w:ascii="Times New Roman" w:hAnsi="Times New Roman" w:cs="Times New Roman"/>
                <w:color w:val="auto"/>
                <w:sz w:val="24"/>
                <w:szCs w:val="24"/>
              </w:rPr>
              <w:t>2.1</w:t>
            </w:r>
          </w:p>
        </w:tc>
        <w:tc>
          <w:tcPr>
            <w:tcW w:w="1118" w:type="pct"/>
            <w:shd w:val="clear" w:color="auto" w:fill="FEFEFE"/>
            <w:tcMar>
              <w:top w:w="0" w:type="dxa"/>
              <w:left w:w="100" w:type="dxa"/>
              <w:bottom w:w="0" w:type="dxa"/>
              <w:right w:w="100" w:type="dxa"/>
            </w:tcMar>
            <w:vAlign w:val="center"/>
          </w:tcPr>
          <w:p w14:paraId="307AD6FB" w14:textId="77777777" w:rsidR="00C832E6" w:rsidRPr="004F1E3E" w:rsidRDefault="00C832E6" w:rsidP="00927470">
            <w:pPr>
              <w:pStyle w:val="22"/>
              <w:widowControl w:val="0"/>
              <w:tabs>
                <w:tab w:val="left" w:pos="920"/>
                <w:tab w:val="left" w:pos="1840"/>
              </w:tabs>
              <w:rPr>
                <w:rFonts w:ascii="Times New Roman" w:hAnsi="Times New Roman" w:cs="Times New Roman"/>
                <w:color w:val="auto"/>
                <w:sz w:val="24"/>
                <w:szCs w:val="24"/>
              </w:rPr>
            </w:pPr>
            <w:r w:rsidRPr="004F1E3E">
              <w:rPr>
                <w:rFonts w:ascii="Times New Roman" w:hAnsi="Times New Roman" w:cs="Times New Roman"/>
                <w:color w:val="auto"/>
                <w:sz w:val="24"/>
                <w:szCs w:val="24"/>
              </w:rPr>
              <w:t>Для индивидуального жилищного строительства</w:t>
            </w:r>
          </w:p>
        </w:tc>
        <w:tc>
          <w:tcPr>
            <w:tcW w:w="1876" w:type="pct"/>
            <w:shd w:val="clear" w:color="auto" w:fill="FEFEFE"/>
            <w:tcMar>
              <w:top w:w="0" w:type="dxa"/>
              <w:left w:w="100" w:type="dxa"/>
              <w:bottom w:w="0" w:type="dxa"/>
              <w:right w:w="100" w:type="dxa"/>
            </w:tcMar>
            <w:vAlign w:val="center"/>
          </w:tcPr>
          <w:p w14:paraId="7396340C" w14:textId="77777777" w:rsidR="00C832E6" w:rsidRPr="006E2AF6"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FA7F93">
              <w:rPr>
                <w:rFonts w:ascii="Times New Roman" w:hAnsi="Times New Roman"/>
                <w:sz w:val="24"/>
                <w:szCs w:val="24"/>
              </w:rPr>
              <w:t>индивидуальн</w:t>
            </w:r>
            <w:r>
              <w:rPr>
                <w:rFonts w:ascii="Times New Roman" w:hAnsi="Times New Roman"/>
                <w:sz w:val="24"/>
                <w:szCs w:val="24"/>
              </w:rPr>
              <w:t xml:space="preserve">ый </w:t>
            </w:r>
            <w:r w:rsidRPr="00FA7F93">
              <w:rPr>
                <w:rFonts w:ascii="Times New Roman" w:hAnsi="Times New Roman"/>
                <w:sz w:val="24"/>
                <w:szCs w:val="24"/>
              </w:rPr>
              <w:t>жило</w:t>
            </w:r>
            <w:r>
              <w:rPr>
                <w:rFonts w:ascii="Times New Roman" w:hAnsi="Times New Roman"/>
                <w:sz w:val="24"/>
                <w:szCs w:val="24"/>
              </w:rPr>
              <w:t>й дом</w:t>
            </w:r>
          </w:p>
        </w:tc>
        <w:tc>
          <w:tcPr>
            <w:tcW w:w="1701" w:type="pct"/>
            <w:shd w:val="clear" w:color="auto" w:fill="FEFEFE"/>
            <w:vAlign w:val="center"/>
          </w:tcPr>
          <w:p w14:paraId="64579A88"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140" w:hanging="49"/>
              <w:jc w:val="left"/>
              <w:rPr>
                <w:rFonts w:ascii="Times New Roman" w:hAnsi="Times New Roman"/>
                <w:sz w:val="24"/>
                <w:szCs w:val="24"/>
              </w:rPr>
            </w:pPr>
            <w:r w:rsidRPr="00287ACA">
              <w:rPr>
                <w:rFonts w:ascii="Times New Roman" w:hAnsi="Times New Roman"/>
                <w:sz w:val="24"/>
                <w:szCs w:val="24"/>
              </w:rPr>
              <w:t>гаражи для собственных нужд;</w:t>
            </w:r>
          </w:p>
          <w:p w14:paraId="0FD03C16" w14:textId="77777777" w:rsidR="00C832E6" w:rsidRPr="00287ACA" w:rsidRDefault="00C832E6" w:rsidP="00E96B9B">
            <w:pPr>
              <w:pStyle w:val="aff8"/>
              <w:numPr>
                <w:ilvl w:val="0"/>
                <w:numId w:val="22"/>
              </w:numPr>
              <w:tabs>
                <w:tab w:val="left" w:pos="374"/>
              </w:tabs>
              <w:ind w:left="140" w:hanging="49"/>
              <w:jc w:val="left"/>
            </w:pPr>
            <w:r w:rsidRPr="00287ACA">
              <w:rPr>
                <w:rFonts w:ascii="Times New Roman" w:hAnsi="Times New Roman"/>
                <w:sz w:val="24"/>
                <w:szCs w:val="24"/>
              </w:rPr>
              <w:t>хозяйственные постройки</w:t>
            </w:r>
          </w:p>
        </w:tc>
      </w:tr>
      <w:tr w:rsidR="00C832E6" w:rsidRPr="004F1E3E" w14:paraId="39E51D04" w14:textId="77777777" w:rsidTr="00927470">
        <w:tblPrEx>
          <w:shd w:val="clear" w:color="auto" w:fill="auto"/>
        </w:tblPrEx>
        <w:trPr>
          <w:trHeight w:val="273"/>
        </w:trPr>
        <w:tc>
          <w:tcPr>
            <w:tcW w:w="305" w:type="pct"/>
            <w:shd w:val="clear" w:color="auto" w:fill="FEFEFE"/>
            <w:tcMar>
              <w:top w:w="0" w:type="dxa"/>
              <w:left w:w="100" w:type="dxa"/>
              <w:bottom w:w="0" w:type="dxa"/>
              <w:right w:w="100" w:type="dxa"/>
            </w:tcMar>
            <w:vAlign w:val="center"/>
          </w:tcPr>
          <w:p w14:paraId="39267CB1" w14:textId="77777777" w:rsidR="00C832E6" w:rsidRPr="004F1E3E" w:rsidRDefault="00C832E6" w:rsidP="00927470">
            <w:pPr>
              <w:pStyle w:val="22"/>
              <w:widowControl w:val="0"/>
              <w:jc w:val="center"/>
              <w:rPr>
                <w:rFonts w:ascii="Times New Roman" w:hAnsi="Times New Roman" w:cs="Times New Roman"/>
                <w:color w:val="auto"/>
                <w:sz w:val="24"/>
                <w:szCs w:val="24"/>
              </w:rPr>
            </w:pPr>
            <w:r>
              <w:rPr>
                <w:rFonts w:ascii="Times New Roman" w:hAnsi="Times New Roman" w:cs="Times New Roman"/>
                <w:color w:val="auto"/>
                <w:sz w:val="24"/>
                <w:szCs w:val="24"/>
              </w:rPr>
              <w:t>2.2</w:t>
            </w:r>
          </w:p>
        </w:tc>
        <w:tc>
          <w:tcPr>
            <w:tcW w:w="1118" w:type="pct"/>
            <w:shd w:val="clear" w:color="auto" w:fill="FEFEFE"/>
            <w:tcMar>
              <w:top w:w="0" w:type="dxa"/>
              <w:left w:w="100" w:type="dxa"/>
              <w:bottom w:w="0" w:type="dxa"/>
              <w:right w:w="100" w:type="dxa"/>
            </w:tcMar>
            <w:vAlign w:val="center"/>
          </w:tcPr>
          <w:p w14:paraId="148A5DFB" w14:textId="77777777" w:rsidR="00C832E6" w:rsidRPr="004F1E3E" w:rsidRDefault="00C832E6" w:rsidP="00927470">
            <w:pPr>
              <w:pStyle w:val="22"/>
              <w:widowControl w:val="0"/>
              <w:tabs>
                <w:tab w:val="left" w:pos="920"/>
                <w:tab w:val="left" w:pos="1840"/>
              </w:tabs>
              <w:rPr>
                <w:rFonts w:ascii="Times New Roman" w:hAnsi="Times New Roman" w:cs="Times New Roman"/>
                <w:color w:val="auto"/>
                <w:sz w:val="24"/>
                <w:szCs w:val="24"/>
              </w:rPr>
            </w:pPr>
            <w:r w:rsidRPr="00951926">
              <w:rPr>
                <w:rFonts w:ascii="Times New Roman" w:hAnsi="Times New Roman" w:cs="Times New Roman"/>
                <w:color w:val="auto"/>
                <w:sz w:val="24"/>
                <w:szCs w:val="24"/>
              </w:rPr>
              <w:t>Для ведения личного подсобного хозяйства (приусадебный земельный участок)</w:t>
            </w:r>
          </w:p>
        </w:tc>
        <w:tc>
          <w:tcPr>
            <w:tcW w:w="1876" w:type="pct"/>
            <w:shd w:val="clear" w:color="auto" w:fill="FEFEFE"/>
            <w:tcMar>
              <w:top w:w="0" w:type="dxa"/>
              <w:left w:w="100" w:type="dxa"/>
              <w:bottom w:w="0" w:type="dxa"/>
              <w:right w:w="100" w:type="dxa"/>
            </w:tcMar>
            <w:vAlign w:val="center"/>
          </w:tcPr>
          <w:p w14:paraId="1B442B32"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индивидуальный жилой дом</w:t>
            </w:r>
          </w:p>
        </w:tc>
        <w:tc>
          <w:tcPr>
            <w:tcW w:w="1701" w:type="pct"/>
            <w:shd w:val="clear" w:color="auto" w:fill="FEFEFE"/>
            <w:vAlign w:val="center"/>
          </w:tcPr>
          <w:p w14:paraId="2139DBCE"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143" w:firstLine="0"/>
              <w:jc w:val="left"/>
              <w:rPr>
                <w:rFonts w:ascii="Times New Roman" w:hAnsi="Times New Roman"/>
                <w:sz w:val="24"/>
                <w:szCs w:val="24"/>
              </w:rPr>
            </w:pPr>
            <w:r w:rsidRPr="00287ACA">
              <w:rPr>
                <w:rFonts w:ascii="Times New Roman" w:hAnsi="Times New Roman"/>
                <w:sz w:val="24"/>
                <w:szCs w:val="24"/>
              </w:rPr>
              <w:t>вспомогательные сооружения для производства сельскохозяйственной продукции;</w:t>
            </w:r>
          </w:p>
          <w:p w14:paraId="43B241FB"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143" w:firstLine="0"/>
              <w:jc w:val="left"/>
              <w:rPr>
                <w:rFonts w:ascii="Times New Roman" w:hAnsi="Times New Roman"/>
                <w:sz w:val="24"/>
                <w:szCs w:val="24"/>
              </w:rPr>
            </w:pPr>
            <w:r w:rsidRPr="00287ACA">
              <w:rPr>
                <w:rFonts w:ascii="Times New Roman" w:hAnsi="Times New Roman"/>
                <w:sz w:val="24"/>
                <w:szCs w:val="24"/>
              </w:rPr>
              <w:t xml:space="preserve">вспомогательные сооружения для содержания сельскохозяйственных животных; </w:t>
            </w:r>
          </w:p>
          <w:p w14:paraId="289A135A"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143" w:firstLine="0"/>
              <w:jc w:val="left"/>
              <w:rPr>
                <w:rFonts w:ascii="Times New Roman" w:hAnsi="Times New Roman"/>
                <w:sz w:val="24"/>
                <w:szCs w:val="24"/>
              </w:rPr>
            </w:pPr>
            <w:r w:rsidRPr="00287ACA">
              <w:rPr>
                <w:rFonts w:ascii="Times New Roman" w:hAnsi="Times New Roman"/>
                <w:sz w:val="24"/>
                <w:szCs w:val="24"/>
              </w:rPr>
              <w:t>гаражи для собственных нужд и иные хозяйственные постройки</w:t>
            </w:r>
          </w:p>
        </w:tc>
      </w:tr>
      <w:tr w:rsidR="00C832E6" w:rsidRPr="004F1E3E" w14:paraId="10349798" w14:textId="77777777" w:rsidTr="00927470">
        <w:tblPrEx>
          <w:shd w:val="clear" w:color="auto" w:fill="auto"/>
        </w:tblPrEx>
        <w:trPr>
          <w:trHeight w:val="273"/>
        </w:trPr>
        <w:tc>
          <w:tcPr>
            <w:tcW w:w="305" w:type="pct"/>
            <w:shd w:val="clear" w:color="auto" w:fill="FEFEFE"/>
            <w:tcMar>
              <w:top w:w="0" w:type="dxa"/>
              <w:left w:w="100" w:type="dxa"/>
              <w:bottom w:w="0" w:type="dxa"/>
              <w:right w:w="100" w:type="dxa"/>
            </w:tcMar>
            <w:vAlign w:val="center"/>
          </w:tcPr>
          <w:p w14:paraId="2596FA92" w14:textId="77777777" w:rsidR="00C832E6" w:rsidRPr="004F1E3E" w:rsidRDefault="00C832E6" w:rsidP="00927470">
            <w:pPr>
              <w:pStyle w:val="22"/>
              <w:widowControl w:val="0"/>
              <w:jc w:val="center"/>
              <w:rPr>
                <w:rFonts w:ascii="Times New Roman" w:eastAsia="Cambria" w:hAnsi="Times New Roman" w:cs="Times New Roman"/>
                <w:color w:val="auto"/>
                <w:sz w:val="24"/>
                <w:szCs w:val="24"/>
                <w:lang w:eastAsia="en-US"/>
              </w:rPr>
            </w:pPr>
            <w:r w:rsidRPr="004F1E3E">
              <w:rPr>
                <w:rFonts w:ascii="Times New Roman" w:hAnsi="Times New Roman" w:cs="Times New Roman"/>
                <w:color w:val="auto"/>
                <w:sz w:val="24"/>
                <w:szCs w:val="24"/>
              </w:rPr>
              <w:t>2.</w:t>
            </w:r>
            <w:r>
              <w:rPr>
                <w:rFonts w:ascii="Times New Roman" w:hAnsi="Times New Roman" w:cs="Times New Roman"/>
                <w:color w:val="auto"/>
                <w:sz w:val="24"/>
                <w:szCs w:val="24"/>
              </w:rPr>
              <w:t>3</w:t>
            </w:r>
          </w:p>
        </w:tc>
        <w:tc>
          <w:tcPr>
            <w:tcW w:w="1118" w:type="pct"/>
            <w:shd w:val="clear" w:color="auto" w:fill="FEFEFE"/>
            <w:tcMar>
              <w:top w:w="0" w:type="dxa"/>
              <w:left w:w="100" w:type="dxa"/>
              <w:bottom w:w="0" w:type="dxa"/>
              <w:right w:w="100" w:type="dxa"/>
            </w:tcMar>
            <w:vAlign w:val="center"/>
          </w:tcPr>
          <w:p w14:paraId="2C177DE5" w14:textId="77777777" w:rsidR="00C832E6" w:rsidRPr="006B0603" w:rsidRDefault="00C832E6" w:rsidP="00927470">
            <w:pPr>
              <w:pStyle w:val="afff"/>
              <w:jc w:val="left"/>
              <w:rPr>
                <w:rFonts w:ascii="Times New Roman" w:hAnsi="Times New Roman"/>
                <w:sz w:val="24"/>
                <w:szCs w:val="24"/>
                <w:bdr w:val="nil"/>
              </w:rPr>
            </w:pPr>
            <w:r w:rsidRPr="006B0603">
              <w:rPr>
                <w:rFonts w:ascii="Times New Roman" w:hAnsi="Times New Roman"/>
                <w:sz w:val="24"/>
                <w:szCs w:val="24"/>
                <w:bdr w:val="nil"/>
              </w:rPr>
              <w:t>Блокированная жилая застройка</w:t>
            </w:r>
          </w:p>
        </w:tc>
        <w:tc>
          <w:tcPr>
            <w:tcW w:w="1876" w:type="pct"/>
            <w:shd w:val="clear" w:color="auto" w:fill="FEFEFE"/>
            <w:tcMar>
              <w:top w:w="0" w:type="dxa"/>
              <w:left w:w="100" w:type="dxa"/>
              <w:bottom w:w="0" w:type="dxa"/>
              <w:right w:w="100" w:type="dxa"/>
            </w:tcMar>
            <w:vAlign w:val="center"/>
          </w:tcPr>
          <w:p w14:paraId="1C457F47" w14:textId="77777777" w:rsidR="00C832E6" w:rsidRPr="00287ACA" w:rsidRDefault="00C832E6" w:rsidP="00E96B9B">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жилой дом блокированной застройки</w:t>
            </w:r>
          </w:p>
        </w:tc>
        <w:tc>
          <w:tcPr>
            <w:tcW w:w="1701" w:type="pct"/>
            <w:shd w:val="clear" w:color="auto" w:fill="FEFEFE"/>
            <w:vAlign w:val="center"/>
          </w:tcPr>
          <w:p w14:paraId="31308C67" w14:textId="77777777" w:rsidR="00C832E6" w:rsidRPr="00287ACA" w:rsidRDefault="00C832E6" w:rsidP="00E96B9B">
            <w:pPr>
              <w:pStyle w:val="aff8"/>
              <w:numPr>
                <w:ilvl w:val="0"/>
                <w:numId w:val="22"/>
              </w:numPr>
              <w:tabs>
                <w:tab w:val="left" w:pos="374"/>
              </w:tabs>
              <w:ind w:left="142" w:hanging="51"/>
              <w:jc w:val="left"/>
              <w:rPr>
                <w:rFonts w:ascii="Times New Roman" w:hAnsi="Times New Roman"/>
                <w:sz w:val="24"/>
                <w:szCs w:val="24"/>
              </w:rPr>
            </w:pPr>
            <w:r w:rsidRPr="00287ACA">
              <w:rPr>
                <w:rFonts w:ascii="Times New Roman" w:hAnsi="Times New Roman"/>
                <w:sz w:val="24"/>
                <w:szCs w:val="24"/>
              </w:rPr>
              <w:t>гаражи для собственных нужд и иные вспомогательные сооружения;</w:t>
            </w:r>
          </w:p>
          <w:p w14:paraId="2E871B71" w14:textId="77777777" w:rsidR="00C832E6" w:rsidRPr="00287ACA" w:rsidRDefault="00C832E6" w:rsidP="00E96B9B">
            <w:pPr>
              <w:pStyle w:val="aff8"/>
              <w:numPr>
                <w:ilvl w:val="0"/>
                <w:numId w:val="22"/>
              </w:numPr>
              <w:tabs>
                <w:tab w:val="left" w:pos="374"/>
              </w:tabs>
              <w:ind w:left="142" w:hanging="51"/>
              <w:jc w:val="left"/>
            </w:pPr>
            <w:r w:rsidRPr="00287ACA">
              <w:rPr>
                <w:rFonts w:ascii="Times New Roman" w:hAnsi="Times New Roman"/>
                <w:sz w:val="24"/>
                <w:szCs w:val="24"/>
              </w:rPr>
              <w:t>спортивные и детские площадки, площадки для отдыха</w:t>
            </w:r>
          </w:p>
        </w:tc>
      </w:tr>
      <w:tr w:rsidR="00C832E6" w:rsidRPr="004F1E3E" w14:paraId="7CF6F774" w14:textId="77777777" w:rsidTr="00927470">
        <w:tblPrEx>
          <w:shd w:val="clear" w:color="auto" w:fill="auto"/>
        </w:tblPrEx>
        <w:trPr>
          <w:trHeight w:val="553"/>
        </w:trPr>
        <w:tc>
          <w:tcPr>
            <w:tcW w:w="305" w:type="pct"/>
            <w:shd w:val="clear" w:color="auto" w:fill="FEFEFE"/>
            <w:tcMar>
              <w:top w:w="0" w:type="dxa"/>
              <w:left w:w="100" w:type="dxa"/>
              <w:bottom w:w="0" w:type="dxa"/>
              <w:right w:w="100" w:type="dxa"/>
            </w:tcMar>
            <w:vAlign w:val="center"/>
          </w:tcPr>
          <w:p w14:paraId="4CA85804" w14:textId="77777777" w:rsidR="00C832E6" w:rsidRPr="004F1E3E" w:rsidRDefault="00C832E6" w:rsidP="00927470">
            <w:pPr>
              <w:pStyle w:val="22"/>
              <w:widowControl w:val="0"/>
              <w:jc w:val="center"/>
              <w:rPr>
                <w:rFonts w:ascii="Times New Roman" w:eastAsia="Cambria" w:hAnsi="Times New Roman" w:cs="Times New Roman"/>
                <w:color w:val="auto"/>
                <w:sz w:val="24"/>
                <w:szCs w:val="24"/>
                <w:lang w:eastAsia="en-US"/>
              </w:rPr>
            </w:pPr>
            <w:r w:rsidRPr="004F1E3E">
              <w:rPr>
                <w:rFonts w:ascii="Times New Roman" w:hAnsi="Times New Roman" w:cs="Times New Roman"/>
                <w:color w:val="auto"/>
                <w:sz w:val="24"/>
                <w:szCs w:val="24"/>
              </w:rPr>
              <w:t>3.1</w:t>
            </w:r>
            <w:r>
              <w:rPr>
                <w:rFonts w:ascii="Times New Roman" w:hAnsi="Times New Roman" w:cs="Times New Roman"/>
                <w:color w:val="auto"/>
                <w:sz w:val="24"/>
                <w:szCs w:val="24"/>
              </w:rPr>
              <w:t>.1</w:t>
            </w:r>
          </w:p>
        </w:tc>
        <w:tc>
          <w:tcPr>
            <w:tcW w:w="1118" w:type="pct"/>
            <w:shd w:val="clear" w:color="auto" w:fill="FEFEFE"/>
            <w:tcMar>
              <w:top w:w="0" w:type="dxa"/>
              <w:left w:w="100" w:type="dxa"/>
              <w:bottom w:w="0" w:type="dxa"/>
              <w:right w:w="100" w:type="dxa"/>
            </w:tcMar>
            <w:vAlign w:val="center"/>
          </w:tcPr>
          <w:p w14:paraId="71457B53" w14:textId="77777777" w:rsidR="00C832E6" w:rsidRPr="004F1E3E" w:rsidRDefault="00C832E6" w:rsidP="00927470">
            <w:pPr>
              <w:pStyle w:val="22"/>
              <w:widowControl w:val="0"/>
              <w:tabs>
                <w:tab w:val="left" w:pos="920"/>
                <w:tab w:val="left" w:pos="1840"/>
              </w:tabs>
              <w:rPr>
                <w:rFonts w:ascii="Times New Roman" w:eastAsia="Cambria" w:hAnsi="Times New Roman" w:cs="Times New Roman"/>
                <w:color w:val="auto"/>
                <w:sz w:val="24"/>
                <w:szCs w:val="24"/>
                <w:lang w:eastAsia="en-US"/>
              </w:rPr>
            </w:pPr>
            <w:r>
              <w:rPr>
                <w:rFonts w:ascii="Times New Roman" w:hAnsi="Times New Roman" w:cs="Times New Roman"/>
                <w:color w:val="auto"/>
                <w:sz w:val="24"/>
                <w:szCs w:val="24"/>
              </w:rPr>
              <w:t>Предоставление коммунальных услуг</w:t>
            </w:r>
          </w:p>
        </w:tc>
        <w:tc>
          <w:tcPr>
            <w:tcW w:w="1876" w:type="pct"/>
            <w:shd w:val="clear" w:color="auto" w:fill="FEFEFE"/>
            <w:tcMar>
              <w:top w:w="0" w:type="dxa"/>
              <w:left w:w="100" w:type="dxa"/>
              <w:bottom w:w="0" w:type="dxa"/>
              <w:right w:w="100" w:type="dxa"/>
            </w:tcMar>
          </w:tcPr>
          <w:p w14:paraId="1199123F" w14:textId="77777777" w:rsidR="00C832E6" w:rsidRPr="004F1E3E"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eastAsia="Cambria" w:hAnsi="Times New Roman" w:cs="Times New Roman"/>
                <w:sz w:val="24"/>
                <w:szCs w:val="24"/>
                <w:bdr w:val="nil"/>
                <w:lang w:eastAsia="en-US"/>
              </w:rPr>
            </w:pPr>
            <w:r w:rsidRPr="00BD6B44">
              <w:rPr>
                <w:rFonts w:ascii="Times New Roman" w:hAnsi="Times New Roman"/>
                <w:sz w:val="24"/>
                <w:szCs w:val="24"/>
              </w:rPr>
              <w:t>здани</w:t>
            </w:r>
            <w:r>
              <w:rPr>
                <w:rFonts w:ascii="Times New Roman" w:hAnsi="Times New Roman"/>
                <w:sz w:val="24"/>
                <w:szCs w:val="24"/>
              </w:rPr>
              <w:t>я</w:t>
            </w:r>
            <w:r w:rsidRPr="00BD6B44">
              <w:rPr>
                <w:rFonts w:ascii="Times New Roman" w:hAnsi="Times New Roman"/>
                <w:sz w:val="24"/>
                <w:szCs w:val="24"/>
              </w:rPr>
              <w:t xml:space="preserve"> и сооружени</w:t>
            </w:r>
            <w:r>
              <w:rPr>
                <w:rFonts w:ascii="Times New Roman" w:hAnsi="Times New Roman"/>
                <w:sz w:val="24"/>
                <w:szCs w:val="24"/>
              </w:rPr>
              <w:t>я</w:t>
            </w:r>
            <w:r w:rsidRPr="00BD6B44">
              <w:rPr>
                <w:rFonts w:ascii="Times New Roman" w:hAnsi="Times New Roman"/>
                <w:sz w:val="24"/>
                <w:szCs w:val="24"/>
              </w:rPr>
              <w:t>, обеспечивающи</w:t>
            </w:r>
            <w:r>
              <w:rPr>
                <w:rFonts w:ascii="Times New Roman" w:hAnsi="Times New Roman"/>
                <w:sz w:val="24"/>
                <w:szCs w:val="24"/>
              </w:rPr>
              <w:t>е</w:t>
            </w:r>
            <w:r w:rsidRPr="00BD6B44">
              <w:rPr>
                <w:rFonts w:ascii="Times New Roman" w:hAnsi="Times New Roman"/>
                <w:sz w:val="24"/>
                <w:szCs w:val="24"/>
              </w:rPr>
              <w:t xml:space="preserve"> поставку воды, тепла, электричества, газа, отвод </w:t>
            </w:r>
            <w:r>
              <w:rPr>
                <w:rFonts w:ascii="Times New Roman" w:hAnsi="Times New Roman"/>
                <w:sz w:val="24"/>
                <w:szCs w:val="24"/>
              </w:rPr>
              <w:lastRenderedPageBreak/>
              <w:t>к</w:t>
            </w:r>
            <w:r w:rsidRPr="00BD6B44">
              <w:rPr>
                <w:rFonts w:ascii="Times New Roman" w:hAnsi="Times New Roman"/>
                <w:sz w:val="24"/>
                <w:szCs w:val="24"/>
              </w:rPr>
              <w:t>анализационных стоков, очистку и уборку объектов недвижимости</w:t>
            </w:r>
          </w:p>
        </w:tc>
        <w:tc>
          <w:tcPr>
            <w:tcW w:w="1701" w:type="pct"/>
            <w:shd w:val="clear" w:color="auto" w:fill="FEFEFE"/>
            <w:vAlign w:val="center"/>
          </w:tcPr>
          <w:p w14:paraId="385DAE5D" w14:textId="77777777" w:rsidR="00C832E6" w:rsidRPr="00425108"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425108">
              <w:rPr>
                <w:rFonts w:ascii="Times New Roman" w:hAnsi="Times New Roman"/>
                <w:sz w:val="24"/>
                <w:szCs w:val="24"/>
              </w:rPr>
              <w:lastRenderedPageBreak/>
              <w:t>стоян</w:t>
            </w:r>
            <w:r>
              <w:rPr>
                <w:rFonts w:ascii="Times New Roman" w:hAnsi="Times New Roman"/>
                <w:sz w:val="24"/>
                <w:szCs w:val="24"/>
              </w:rPr>
              <w:t>ки</w:t>
            </w:r>
            <w:r w:rsidRPr="00425108">
              <w:rPr>
                <w:rFonts w:ascii="Times New Roman" w:hAnsi="Times New Roman"/>
                <w:sz w:val="24"/>
                <w:szCs w:val="24"/>
              </w:rPr>
              <w:t xml:space="preserve"> (парков</w:t>
            </w:r>
            <w:r>
              <w:rPr>
                <w:rFonts w:ascii="Times New Roman" w:hAnsi="Times New Roman"/>
                <w:sz w:val="24"/>
                <w:szCs w:val="24"/>
              </w:rPr>
              <w:t>ки</w:t>
            </w:r>
            <w:r w:rsidRPr="00425108">
              <w:rPr>
                <w:rFonts w:ascii="Times New Roman" w:hAnsi="Times New Roman"/>
                <w:sz w:val="24"/>
                <w:szCs w:val="24"/>
              </w:rPr>
              <w:t>)</w:t>
            </w:r>
          </w:p>
        </w:tc>
      </w:tr>
      <w:tr w:rsidR="00C832E6" w:rsidRPr="004F1E3E" w14:paraId="0041EF89" w14:textId="77777777" w:rsidTr="00927470">
        <w:tblPrEx>
          <w:shd w:val="clear" w:color="auto" w:fill="auto"/>
        </w:tblPrEx>
        <w:trPr>
          <w:trHeight w:val="564"/>
        </w:trPr>
        <w:tc>
          <w:tcPr>
            <w:tcW w:w="305" w:type="pct"/>
            <w:shd w:val="clear" w:color="auto" w:fill="FEFEFE"/>
            <w:tcMar>
              <w:top w:w="0" w:type="dxa"/>
              <w:left w:w="100" w:type="dxa"/>
              <w:bottom w:w="0" w:type="dxa"/>
              <w:right w:w="100" w:type="dxa"/>
            </w:tcMar>
            <w:vAlign w:val="center"/>
          </w:tcPr>
          <w:p w14:paraId="29801CE5" w14:textId="77777777" w:rsidR="00C832E6" w:rsidRPr="00287ACA" w:rsidRDefault="00C832E6" w:rsidP="00927470">
            <w:pPr>
              <w:pStyle w:val="22"/>
              <w:widowControl w:val="0"/>
              <w:jc w:val="center"/>
              <w:rPr>
                <w:rFonts w:ascii="Times New Roman" w:hAnsi="Times New Roman" w:cs="Times New Roman"/>
                <w:color w:val="auto"/>
                <w:sz w:val="24"/>
                <w:szCs w:val="24"/>
              </w:rPr>
            </w:pPr>
            <w:r w:rsidRPr="00287ACA">
              <w:rPr>
                <w:rFonts w:ascii="Times New Roman" w:hAnsi="Times New Roman" w:cs="Times New Roman"/>
                <w:color w:val="auto"/>
                <w:sz w:val="24"/>
                <w:szCs w:val="24"/>
              </w:rPr>
              <w:t>3.1.2</w:t>
            </w:r>
          </w:p>
        </w:tc>
        <w:tc>
          <w:tcPr>
            <w:tcW w:w="1118" w:type="pct"/>
            <w:shd w:val="clear" w:color="auto" w:fill="FEFEFE"/>
            <w:tcMar>
              <w:top w:w="0" w:type="dxa"/>
              <w:left w:w="100" w:type="dxa"/>
              <w:bottom w:w="0" w:type="dxa"/>
              <w:right w:w="100" w:type="dxa"/>
            </w:tcMar>
            <w:vAlign w:val="center"/>
          </w:tcPr>
          <w:p w14:paraId="32E14B7E" w14:textId="77777777" w:rsidR="00C832E6" w:rsidRPr="00287ACA" w:rsidRDefault="00C832E6" w:rsidP="00927470">
            <w:pPr>
              <w:pStyle w:val="22"/>
              <w:widowControl w:val="0"/>
              <w:tabs>
                <w:tab w:val="left" w:pos="920"/>
                <w:tab w:val="left" w:pos="1840"/>
              </w:tabs>
              <w:rPr>
                <w:rFonts w:ascii="Times New Roman" w:hAnsi="Times New Roman" w:cs="Times New Roman"/>
                <w:color w:val="auto"/>
                <w:sz w:val="24"/>
                <w:szCs w:val="24"/>
              </w:rPr>
            </w:pPr>
            <w:r w:rsidRPr="00287ACA">
              <w:rPr>
                <w:rFonts w:ascii="Times New Roman" w:hAnsi="Times New Roman" w:cs="Times New Roman"/>
                <w:color w:val="auto"/>
                <w:sz w:val="24"/>
                <w:szCs w:val="24"/>
              </w:rPr>
              <w:t>Административные здания организаций, обеспечивающих предоставление коммунальных услуг</w:t>
            </w:r>
          </w:p>
        </w:tc>
        <w:tc>
          <w:tcPr>
            <w:tcW w:w="1876" w:type="pct"/>
            <w:shd w:val="clear" w:color="auto" w:fill="FEFEFE"/>
            <w:tcMar>
              <w:top w:w="0" w:type="dxa"/>
              <w:left w:w="100" w:type="dxa"/>
              <w:bottom w:w="0" w:type="dxa"/>
              <w:right w:w="100" w:type="dxa"/>
            </w:tcMar>
            <w:vAlign w:val="center"/>
          </w:tcPr>
          <w:p w14:paraId="0819F37F" w14:textId="77777777" w:rsidR="00C832E6" w:rsidRPr="00287ACA" w:rsidRDefault="00C832E6" w:rsidP="00E96B9B">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здания, предназначенные для приема физических и юридических лиц в связи с предоставлением им коммунальных услуг</w:t>
            </w:r>
          </w:p>
        </w:tc>
        <w:tc>
          <w:tcPr>
            <w:tcW w:w="1701" w:type="pct"/>
            <w:shd w:val="clear" w:color="auto" w:fill="FEFEFE"/>
            <w:vAlign w:val="center"/>
          </w:tcPr>
          <w:p w14:paraId="669F16FE" w14:textId="77777777" w:rsidR="00C832E6" w:rsidRPr="00287ACA" w:rsidRDefault="00C832E6" w:rsidP="00E96B9B">
            <w:pPr>
              <w:pStyle w:val="aff8"/>
              <w:numPr>
                <w:ilvl w:val="0"/>
                <w:numId w:val="22"/>
              </w:numPr>
              <w:tabs>
                <w:tab w:val="left" w:pos="374"/>
              </w:tabs>
              <w:ind w:left="143" w:hanging="75"/>
              <w:jc w:val="left"/>
              <w:rPr>
                <w:rFonts w:ascii="Times New Roman" w:hAnsi="Times New Roman"/>
                <w:sz w:val="24"/>
                <w:szCs w:val="24"/>
              </w:rPr>
            </w:pPr>
            <w:r w:rsidRPr="00287ACA">
              <w:rPr>
                <w:rFonts w:ascii="Times New Roman" w:hAnsi="Times New Roman"/>
                <w:sz w:val="24"/>
                <w:szCs w:val="24"/>
              </w:rPr>
              <w:t>стоянки (парковки)</w:t>
            </w:r>
          </w:p>
        </w:tc>
      </w:tr>
      <w:tr w:rsidR="00C832E6" w:rsidRPr="004F1E3E" w14:paraId="30C6E4A5" w14:textId="77777777" w:rsidTr="00927470">
        <w:tblPrEx>
          <w:shd w:val="clear" w:color="auto" w:fill="auto"/>
        </w:tblPrEx>
        <w:trPr>
          <w:trHeight w:val="564"/>
        </w:trPr>
        <w:tc>
          <w:tcPr>
            <w:tcW w:w="305" w:type="pct"/>
            <w:shd w:val="clear" w:color="auto" w:fill="FEFEFE"/>
            <w:tcMar>
              <w:top w:w="0" w:type="dxa"/>
              <w:left w:w="100" w:type="dxa"/>
              <w:bottom w:w="0" w:type="dxa"/>
              <w:right w:w="100" w:type="dxa"/>
            </w:tcMar>
            <w:vAlign w:val="center"/>
          </w:tcPr>
          <w:p w14:paraId="7C8F0566" w14:textId="77777777" w:rsidR="00C832E6" w:rsidRPr="004F1E3E" w:rsidRDefault="00C832E6" w:rsidP="00927470">
            <w:pPr>
              <w:pStyle w:val="22"/>
              <w:widowControl w:val="0"/>
              <w:jc w:val="center"/>
              <w:rPr>
                <w:rFonts w:ascii="Times New Roman" w:hAnsi="Times New Roman" w:cs="Times New Roman"/>
                <w:color w:val="auto"/>
                <w:sz w:val="24"/>
                <w:szCs w:val="24"/>
              </w:rPr>
            </w:pPr>
            <w:r w:rsidRPr="004F1E3E">
              <w:rPr>
                <w:rFonts w:ascii="Times New Roman" w:hAnsi="Times New Roman" w:cs="Times New Roman"/>
                <w:color w:val="auto"/>
                <w:sz w:val="24"/>
                <w:szCs w:val="24"/>
              </w:rPr>
              <w:t>3.5.1</w:t>
            </w:r>
          </w:p>
        </w:tc>
        <w:tc>
          <w:tcPr>
            <w:tcW w:w="1118" w:type="pct"/>
            <w:shd w:val="clear" w:color="auto" w:fill="FEFEFE"/>
            <w:tcMar>
              <w:top w:w="0" w:type="dxa"/>
              <w:left w:w="100" w:type="dxa"/>
              <w:bottom w:w="0" w:type="dxa"/>
              <w:right w:w="100" w:type="dxa"/>
            </w:tcMar>
            <w:vAlign w:val="center"/>
          </w:tcPr>
          <w:p w14:paraId="15CF27D3" w14:textId="77777777" w:rsidR="00C832E6" w:rsidRPr="004F1E3E" w:rsidRDefault="00C832E6" w:rsidP="00927470">
            <w:pPr>
              <w:pStyle w:val="22"/>
              <w:widowControl w:val="0"/>
              <w:tabs>
                <w:tab w:val="left" w:pos="920"/>
                <w:tab w:val="left" w:pos="1840"/>
              </w:tabs>
              <w:rPr>
                <w:rFonts w:ascii="Times New Roman" w:hAnsi="Times New Roman" w:cs="Times New Roman"/>
                <w:color w:val="auto"/>
                <w:sz w:val="24"/>
                <w:szCs w:val="24"/>
              </w:rPr>
            </w:pPr>
            <w:r w:rsidRPr="004F1E3E">
              <w:rPr>
                <w:rFonts w:ascii="Times New Roman" w:hAnsi="Times New Roman" w:cs="Times New Roman"/>
                <w:color w:val="auto"/>
                <w:sz w:val="24"/>
                <w:szCs w:val="24"/>
              </w:rPr>
              <w:t>Дошкольное, начальное и среднее общее образование</w:t>
            </w:r>
          </w:p>
        </w:tc>
        <w:tc>
          <w:tcPr>
            <w:tcW w:w="1876" w:type="pct"/>
            <w:shd w:val="clear" w:color="auto" w:fill="FEFEFE"/>
            <w:tcMar>
              <w:top w:w="0" w:type="dxa"/>
              <w:left w:w="100" w:type="dxa"/>
              <w:bottom w:w="0" w:type="dxa"/>
              <w:right w:w="100" w:type="dxa"/>
            </w:tcMar>
            <w:vAlign w:val="center"/>
          </w:tcPr>
          <w:p w14:paraId="47377EA0" w14:textId="77777777" w:rsidR="00C832E6" w:rsidRPr="00287ACA" w:rsidRDefault="00C832E6" w:rsidP="00E96B9B">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детские ясли;</w:t>
            </w:r>
          </w:p>
          <w:p w14:paraId="3701AA13" w14:textId="77777777" w:rsidR="00C832E6" w:rsidRPr="00287ACA" w:rsidRDefault="00C832E6" w:rsidP="00E96B9B">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детские сады;</w:t>
            </w:r>
          </w:p>
          <w:p w14:paraId="55E66E99" w14:textId="77777777" w:rsidR="00C832E6" w:rsidRPr="00287ACA" w:rsidRDefault="00C832E6" w:rsidP="00E96B9B">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школы;</w:t>
            </w:r>
          </w:p>
          <w:p w14:paraId="042DB94E" w14:textId="77777777" w:rsidR="00C832E6" w:rsidRPr="00287ACA" w:rsidRDefault="00C832E6" w:rsidP="00E96B9B">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лицеи;</w:t>
            </w:r>
          </w:p>
          <w:p w14:paraId="692A9104" w14:textId="77777777" w:rsidR="00C832E6" w:rsidRPr="00287ACA" w:rsidRDefault="00C832E6" w:rsidP="00E96B9B">
            <w:pPr>
              <w:pStyle w:val="aff8"/>
              <w:numPr>
                <w:ilvl w:val="0"/>
                <w:numId w:val="22"/>
              </w:numPr>
              <w:tabs>
                <w:tab w:val="left" w:pos="374"/>
              </w:tabs>
              <w:ind w:left="-51" w:firstLine="142"/>
              <w:jc w:val="left"/>
            </w:pPr>
            <w:r w:rsidRPr="00287ACA">
              <w:rPr>
                <w:rFonts w:ascii="Times New Roman" w:hAnsi="Times New Roman"/>
                <w:sz w:val="24"/>
                <w:szCs w:val="24"/>
              </w:rPr>
              <w:t>гимназии;</w:t>
            </w:r>
          </w:p>
          <w:p w14:paraId="210A42B0" w14:textId="77777777" w:rsidR="00C832E6" w:rsidRPr="00287ACA" w:rsidRDefault="00C832E6" w:rsidP="00E96B9B">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художественные, музыкальные школы;</w:t>
            </w:r>
          </w:p>
          <w:p w14:paraId="21AD138F" w14:textId="77777777" w:rsidR="00C832E6" w:rsidRPr="00287ACA" w:rsidRDefault="00C832E6" w:rsidP="00E96B9B">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здания, предназначенные для размещения</w:t>
            </w:r>
            <w:r w:rsidRPr="00287ACA">
              <w:rPr>
                <w:rFonts w:asciiTheme="minorHAnsi" w:hAnsiTheme="minorHAnsi" w:cstheme="minorBidi"/>
                <w:sz w:val="22"/>
                <w:szCs w:val="22"/>
              </w:rPr>
              <w:t xml:space="preserve"> </w:t>
            </w:r>
            <w:r w:rsidRPr="00287ACA">
              <w:rPr>
                <w:rFonts w:ascii="Times New Roman" w:hAnsi="Times New Roman"/>
                <w:sz w:val="24"/>
                <w:szCs w:val="24"/>
              </w:rPr>
              <w:t xml:space="preserve">организаций, осуществляющих деятельность по воспитанию, образованию и просвещению </w:t>
            </w:r>
          </w:p>
        </w:tc>
        <w:tc>
          <w:tcPr>
            <w:tcW w:w="1701" w:type="pct"/>
            <w:shd w:val="clear" w:color="auto" w:fill="FEFEFE"/>
            <w:vAlign w:val="center"/>
          </w:tcPr>
          <w:p w14:paraId="07D42294" w14:textId="77777777" w:rsidR="00C832E6" w:rsidRPr="00287ACA" w:rsidRDefault="00C832E6" w:rsidP="00E96B9B">
            <w:pPr>
              <w:pStyle w:val="aff8"/>
              <w:numPr>
                <w:ilvl w:val="0"/>
                <w:numId w:val="22"/>
              </w:numPr>
              <w:tabs>
                <w:tab w:val="left" w:pos="374"/>
              </w:tabs>
              <w:ind w:left="143" w:hanging="75"/>
              <w:jc w:val="left"/>
              <w:rPr>
                <w:rFonts w:ascii="Times New Roman" w:hAnsi="Times New Roman"/>
                <w:sz w:val="24"/>
                <w:szCs w:val="24"/>
              </w:rPr>
            </w:pPr>
            <w:r w:rsidRPr="00287ACA">
              <w:rPr>
                <w:rFonts w:ascii="Times New Roman" w:hAnsi="Times New Roman"/>
                <w:sz w:val="24"/>
                <w:szCs w:val="24"/>
              </w:rPr>
              <w:t>здания, спортивные сооружения, предназначенные для занятия обучающихся физической культурой и спортом;</w:t>
            </w:r>
          </w:p>
          <w:p w14:paraId="703F4222" w14:textId="77777777" w:rsidR="00C832E6" w:rsidRPr="00287ACA" w:rsidRDefault="00C832E6" w:rsidP="00E96B9B">
            <w:pPr>
              <w:pStyle w:val="aff8"/>
              <w:numPr>
                <w:ilvl w:val="0"/>
                <w:numId w:val="22"/>
              </w:numPr>
              <w:tabs>
                <w:tab w:val="left" w:pos="374"/>
              </w:tabs>
              <w:ind w:left="143" w:hanging="75"/>
              <w:jc w:val="left"/>
              <w:rPr>
                <w:rFonts w:ascii="Times New Roman" w:hAnsi="Times New Roman"/>
                <w:sz w:val="24"/>
                <w:szCs w:val="24"/>
              </w:rPr>
            </w:pPr>
            <w:r w:rsidRPr="00287ACA">
              <w:rPr>
                <w:rFonts w:ascii="Times New Roman" w:hAnsi="Times New Roman"/>
                <w:sz w:val="24"/>
                <w:szCs w:val="24"/>
              </w:rPr>
              <w:t>служебные гаражи и иные вспомогательные сооружения;</w:t>
            </w:r>
          </w:p>
          <w:p w14:paraId="45D8FF4C" w14:textId="77777777" w:rsidR="00C832E6" w:rsidRPr="00287ACA" w:rsidRDefault="00C832E6" w:rsidP="00E96B9B">
            <w:pPr>
              <w:pStyle w:val="aff8"/>
              <w:numPr>
                <w:ilvl w:val="0"/>
                <w:numId w:val="22"/>
              </w:numPr>
              <w:tabs>
                <w:tab w:val="left" w:pos="374"/>
              </w:tabs>
              <w:ind w:left="143" w:hanging="75"/>
              <w:jc w:val="left"/>
              <w:rPr>
                <w:rFonts w:ascii="Times New Roman" w:hAnsi="Times New Roman"/>
                <w:sz w:val="24"/>
                <w:szCs w:val="24"/>
              </w:rPr>
            </w:pPr>
            <w:r w:rsidRPr="00287ACA">
              <w:rPr>
                <w:rFonts w:ascii="Times New Roman" w:hAnsi="Times New Roman"/>
                <w:sz w:val="24"/>
                <w:szCs w:val="24"/>
              </w:rPr>
              <w:t>стоянки (парковки)</w:t>
            </w:r>
          </w:p>
        </w:tc>
      </w:tr>
      <w:tr w:rsidR="00C832E6" w:rsidRPr="004F1E3E" w14:paraId="31E56C47" w14:textId="77777777" w:rsidTr="00927470">
        <w:tblPrEx>
          <w:shd w:val="clear" w:color="auto" w:fill="auto"/>
        </w:tblPrEx>
        <w:trPr>
          <w:trHeight w:val="518"/>
        </w:trPr>
        <w:tc>
          <w:tcPr>
            <w:tcW w:w="305" w:type="pct"/>
            <w:shd w:val="clear" w:color="auto" w:fill="FEFEFE"/>
            <w:tcMar>
              <w:top w:w="0" w:type="dxa"/>
              <w:left w:w="100" w:type="dxa"/>
              <w:bottom w:w="0" w:type="dxa"/>
              <w:right w:w="100" w:type="dxa"/>
            </w:tcMar>
            <w:vAlign w:val="center"/>
          </w:tcPr>
          <w:p w14:paraId="593E6635" w14:textId="77777777" w:rsidR="00C832E6" w:rsidRPr="004F1E3E" w:rsidRDefault="00C832E6" w:rsidP="00927470">
            <w:pPr>
              <w:pStyle w:val="22"/>
              <w:widowControl w:val="0"/>
              <w:jc w:val="center"/>
              <w:rPr>
                <w:rFonts w:ascii="Times New Roman" w:hAnsi="Times New Roman" w:cs="Times New Roman"/>
                <w:color w:val="auto"/>
                <w:sz w:val="24"/>
                <w:szCs w:val="24"/>
              </w:rPr>
            </w:pPr>
            <w:r w:rsidRPr="004F1E3E">
              <w:rPr>
                <w:rFonts w:ascii="Times New Roman" w:hAnsi="Times New Roman" w:cs="Times New Roman"/>
                <w:color w:val="auto"/>
                <w:sz w:val="24"/>
                <w:szCs w:val="24"/>
              </w:rPr>
              <w:t>4.4</w:t>
            </w:r>
          </w:p>
        </w:tc>
        <w:tc>
          <w:tcPr>
            <w:tcW w:w="1118" w:type="pct"/>
            <w:shd w:val="clear" w:color="auto" w:fill="FEFEFE"/>
            <w:tcMar>
              <w:top w:w="0" w:type="dxa"/>
              <w:left w:w="100" w:type="dxa"/>
              <w:bottom w:w="0" w:type="dxa"/>
              <w:right w:w="100" w:type="dxa"/>
            </w:tcMar>
            <w:vAlign w:val="center"/>
          </w:tcPr>
          <w:p w14:paraId="49E3D80B" w14:textId="77777777" w:rsidR="00C832E6" w:rsidRPr="004F1E3E" w:rsidRDefault="00C832E6" w:rsidP="00927470">
            <w:pPr>
              <w:pStyle w:val="22"/>
              <w:widowControl w:val="0"/>
              <w:tabs>
                <w:tab w:val="left" w:pos="920"/>
                <w:tab w:val="left" w:pos="1840"/>
              </w:tabs>
              <w:rPr>
                <w:rFonts w:ascii="Times New Roman" w:hAnsi="Times New Roman" w:cs="Times New Roman"/>
                <w:color w:val="auto"/>
                <w:sz w:val="24"/>
                <w:szCs w:val="24"/>
              </w:rPr>
            </w:pPr>
            <w:r>
              <w:rPr>
                <w:rFonts w:ascii="Times New Roman" w:hAnsi="Times New Roman" w:cs="Times New Roman"/>
                <w:color w:val="auto"/>
                <w:sz w:val="24"/>
                <w:szCs w:val="24"/>
              </w:rPr>
              <w:t>Магазины</w:t>
            </w:r>
          </w:p>
        </w:tc>
        <w:tc>
          <w:tcPr>
            <w:tcW w:w="1876" w:type="pct"/>
            <w:shd w:val="clear" w:color="auto" w:fill="FEFEFE"/>
            <w:tcMar>
              <w:top w:w="0" w:type="dxa"/>
              <w:left w:w="100" w:type="dxa"/>
              <w:bottom w:w="0" w:type="dxa"/>
              <w:right w:w="100" w:type="dxa"/>
            </w:tcMar>
          </w:tcPr>
          <w:p w14:paraId="44E40134" w14:textId="77777777" w:rsidR="00C832E6" w:rsidRPr="00287ACA" w:rsidRDefault="00C832E6" w:rsidP="00E96B9B">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магазины площадью до 150 м</w:t>
            </w:r>
            <w:r w:rsidRPr="00287ACA">
              <w:rPr>
                <w:rFonts w:ascii="Times New Roman" w:hAnsi="Times New Roman"/>
                <w:sz w:val="24"/>
                <w:szCs w:val="24"/>
                <w:vertAlign w:val="superscript"/>
              </w:rPr>
              <w:t>2</w:t>
            </w:r>
            <w:r w:rsidRPr="00287ACA">
              <w:rPr>
                <w:rFonts w:ascii="Times New Roman" w:hAnsi="Times New Roman"/>
                <w:sz w:val="24"/>
                <w:szCs w:val="24"/>
              </w:rPr>
              <w:t>;</w:t>
            </w:r>
          </w:p>
          <w:p w14:paraId="7A0EEE3F" w14:textId="77777777" w:rsidR="00C832E6" w:rsidRPr="00287ACA" w:rsidRDefault="00C832E6" w:rsidP="00E96B9B">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аптеки</w:t>
            </w:r>
          </w:p>
        </w:tc>
        <w:tc>
          <w:tcPr>
            <w:tcW w:w="1701" w:type="pct"/>
            <w:shd w:val="clear" w:color="auto" w:fill="FEFEFE"/>
            <w:vAlign w:val="center"/>
          </w:tcPr>
          <w:p w14:paraId="29D6D63B"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стоянки (парковки)</w:t>
            </w:r>
          </w:p>
        </w:tc>
      </w:tr>
      <w:tr w:rsidR="005F6EE0" w:rsidRPr="003A571F" w14:paraId="2414EC8E" w14:textId="77777777" w:rsidTr="00927470">
        <w:tblPrEx>
          <w:shd w:val="clear" w:color="auto" w:fill="auto"/>
        </w:tblPrEx>
        <w:trPr>
          <w:trHeight w:val="518"/>
        </w:trPr>
        <w:tc>
          <w:tcPr>
            <w:tcW w:w="305" w:type="pct"/>
            <w:shd w:val="clear" w:color="auto" w:fill="FEFEFE"/>
            <w:tcMar>
              <w:top w:w="0" w:type="dxa"/>
              <w:left w:w="100" w:type="dxa"/>
              <w:bottom w:w="0" w:type="dxa"/>
              <w:right w:w="100" w:type="dxa"/>
            </w:tcMar>
            <w:vAlign w:val="center"/>
          </w:tcPr>
          <w:p w14:paraId="4977A746" w14:textId="77777777" w:rsidR="005F6EE0" w:rsidRPr="003A571F" w:rsidRDefault="005F6EE0" w:rsidP="005F6EE0">
            <w:pPr>
              <w:pStyle w:val="22"/>
              <w:widowControl w:val="0"/>
              <w:tabs>
                <w:tab w:val="left" w:pos="920"/>
                <w:tab w:val="left" w:pos="1840"/>
              </w:tabs>
              <w:jc w:val="center"/>
              <w:rPr>
                <w:rFonts w:ascii="Times New Roman" w:hAnsi="Times New Roman" w:cs="Times New Roman"/>
                <w:color w:val="auto"/>
                <w:sz w:val="24"/>
                <w:szCs w:val="24"/>
              </w:rPr>
            </w:pPr>
            <w:r w:rsidRPr="003A571F">
              <w:rPr>
                <w:rFonts w:ascii="Times New Roman" w:hAnsi="Times New Roman" w:cs="Times New Roman"/>
                <w:color w:val="auto"/>
                <w:sz w:val="24"/>
                <w:szCs w:val="24"/>
              </w:rPr>
              <w:t>5.4</w:t>
            </w:r>
          </w:p>
        </w:tc>
        <w:tc>
          <w:tcPr>
            <w:tcW w:w="1118" w:type="pct"/>
            <w:shd w:val="clear" w:color="auto" w:fill="FEFEFE"/>
            <w:tcMar>
              <w:top w:w="0" w:type="dxa"/>
              <w:left w:w="100" w:type="dxa"/>
              <w:bottom w:w="0" w:type="dxa"/>
              <w:right w:w="100" w:type="dxa"/>
            </w:tcMar>
            <w:vAlign w:val="center"/>
          </w:tcPr>
          <w:p w14:paraId="0E590D36" w14:textId="77777777" w:rsidR="005F6EE0" w:rsidRPr="003A571F" w:rsidRDefault="005F6EE0" w:rsidP="005F6EE0">
            <w:pPr>
              <w:pStyle w:val="22"/>
              <w:widowControl w:val="0"/>
              <w:tabs>
                <w:tab w:val="left" w:pos="920"/>
                <w:tab w:val="left" w:pos="1840"/>
              </w:tabs>
              <w:rPr>
                <w:rFonts w:ascii="Times New Roman" w:hAnsi="Times New Roman" w:cs="Times New Roman"/>
                <w:color w:val="auto"/>
                <w:sz w:val="24"/>
                <w:szCs w:val="24"/>
              </w:rPr>
            </w:pPr>
            <w:r w:rsidRPr="003A571F">
              <w:rPr>
                <w:rFonts w:ascii="Times New Roman" w:hAnsi="Times New Roman" w:cs="Times New Roman"/>
                <w:color w:val="auto"/>
                <w:sz w:val="24"/>
                <w:szCs w:val="24"/>
              </w:rPr>
              <w:t>Причалы для маломерных судов</w:t>
            </w:r>
          </w:p>
        </w:tc>
        <w:tc>
          <w:tcPr>
            <w:tcW w:w="1876" w:type="pct"/>
            <w:shd w:val="clear" w:color="auto" w:fill="FEFEFE"/>
            <w:tcMar>
              <w:top w:w="0" w:type="dxa"/>
              <w:left w:w="100" w:type="dxa"/>
              <w:bottom w:w="0" w:type="dxa"/>
              <w:right w:w="100" w:type="dxa"/>
            </w:tcMar>
          </w:tcPr>
          <w:p w14:paraId="095C8FDC" w14:textId="77777777" w:rsidR="005F6EE0" w:rsidRPr="003A571F" w:rsidRDefault="005F6EE0" w:rsidP="005F6EE0">
            <w:pPr>
              <w:pStyle w:val="aff8"/>
              <w:numPr>
                <w:ilvl w:val="0"/>
                <w:numId w:val="22"/>
              </w:numPr>
              <w:tabs>
                <w:tab w:val="left" w:pos="374"/>
              </w:tabs>
              <w:ind w:left="-51" w:firstLine="142"/>
              <w:jc w:val="left"/>
              <w:rPr>
                <w:rFonts w:ascii="Times New Roman" w:hAnsi="Times New Roman"/>
                <w:sz w:val="24"/>
                <w:szCs w:val="24"/>
              </w:rPr>
            </w:pPr>
            <w:r w:rsidRPr="003A571F">
              <w:rPr>
                <w:rFonts w:ascii="Times New Roman" w:hAnsi="Times New Roman"/>
                <w:sz w:val="24"/>
                <w:szCs w:val="24"/>
              </w:rPr>
              <w:t>сооружения, предназначенные для причаливания, хранения и обслуживания яхт, катеров, лодок и других маломерных судов</w:t>
            </w:r>
          </w:p>
        </w:tc>
        <w:tc>
          <w:tcPr>
            <w:tcW w:w="1701" w:type="pct"/>
            <w:shd w:val="clear" w:color="auto" w:fill="FEFEFE"/>
            <w:vAlign w:val="center"/>
          </w:tcPr>
          <w:p w14:paraId="3F07AA16" w14:textId="77777777" w:rsidR="005F6EE0" w:rsidRPr="003A571F" w:rsidRDefault="005F6EE0" w:rsidP="005F6EE0">
            <w:pPr>
              <w:pStyle w:val="aff8"/>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Arial Unicode MS" w:hAnsi="Times New Roman" w:cs="Times New Roman"/>
                <w:sz w:val="24"/>
                <w:szCs w:val="24"/>
                <w:bdr w:val="nil"/>
              </w:rPr>
            </w:pPr>
            <w:r w:rsidRPr="003A571F">
              <w:rPr>
                <w:rFonts w:ascii="Times New Roman" w:eastAsia="Arial Unicode MS" w:hAnsi="Times New Roman" w:cs="Times New Roman"/>
                <w:sz w:val="24"/>
                <w:szCs w:val="24"/>
                <w:bdr w:val="nil"/>
              </w:rPr>
              <w:t>-</w:t>
            </w:r>
          </w:p>
        </w:tc>
      </w:tr>
      <w:tr w:rsidR="005F6EE0" w:rsidRPr="005F6EE0" w14:paraId="17E7784E" w14:textId="77777777" w:rsidTr="005F6EE0">
        <w:tblPrEx>
          <w:shd w:val="clear" w:color="auto" w:fill="auto"/>
        </w:tblPrEx>
        <w:trPr>
          <w:trHeight w:val="518"/>
        </w:trPr>
        <w:tc>
          <w:tcPr>
            <w:tcW w:w="305" w:type="pct"/>
            <w:shd w:val="clear" w:color="auto" w:fill="FEFEFE"/>
            <w:tcMar>
              <w:top w:w="0" w:type="dxa"/>
              <w:left w:w="100" w:type="dxa"/>
              <w:bottom w:w="0" w:type="dxa"/>
              <w:right w:w="100" w:type="dxa"/>
            </w:tcMar>
            <w:vAlign w:val="center"/>
          </w:tcPr>
          <w:p w14:paraId="51C3BFE7" w14:textId="77777777" w:rsidR="005F6EE0" w:rsidRPr="003A571F" w:rsidRDefault="005F6EE0" w:rsidP="005F6EE0">
            <w:pPr>
              <w:pStyle w:val="22"/>
              <w:widowControl w:val="0"/>
              <w:tabs>
                <w:tab w:val="left" w:pos="920"/>
                <w:tab w:val="left" w:pos="1840"/>
              </w:tabs>
              <w:jc w:val="center"/>
              <w:rPr>
                <w:rFonts w:ascii="Times New Roman" w:hAnsi="Times New Roman" w:cs="Times New Roman"/>
                <w:color w:val="auto"/>
                <w:sz w:val="24"/>
                <w:szCs w:val="24"/>
              </w:rPr>
            </w:pPr>
            <w:r w:rsidRPr="003A571F">
              <w:rPr>
                <w:rFonts w:ascii="Times New Roman" w:hAnsi="Times New Roman" w:cs="Times New Roman"/>
                <w:color w:val="auto"/>
                <w:sz w:val="24"/>
                <w:szCs w:val="24"/>
              </w:rPr>
              <w:t>11.1</w:t>
            </w:r>
          </w:p>
        </w:tc>
        <w:tc>
          <w:tcPr>
            <w:tcW w:w="1118" w:type="pct"/>
            <w:shd w:val="clear" w:color="auto" w:fill="FEFEFE"/>
            <w:tcMar>
              <w:top w:w="0" w:type="dxa"/>
              <w:left w:w="100" w:type="dxa"/>
              <w:bottom w:w="0" w:type="dxa"/>
              <w:right w:w="100" w:type="dxa"/>
            </w:tcMar>
            <w:vAlign w:val="center"/>
          </w:tcPr>
          <w:p w14:paraId="5DA5E339" w14:textId="77777777" w:rsidR="005F6EE0" w:rsidRPr="003A571F" w:rsidRDefault="005F6EE0" w:rsidP="005F6EE0">
            <w:pPr>
              <w:pStyle w:val="22"/>
              <w:widowControl w:val="0"/>
              <w:tabs>
                <w:tab w:val="left" w:pos="920"/>
                <w:tab w:val="left" w:pos="1840"/>
              </w:tabs>
              <w:rPr>
                <w:rFonts w:ascii="Times New Roman" w:hAnsi="Times New Roman" w:cs="Times New Roman"/>
                <w:color w:val="auto"/>
                <w:sz w:val="24"/>
                <w:szCs w:val="24"/>
              </w:rPr>
            </w:pPr>
            <w:r w:rsidRPr="003A571F">
              <w:rPr>
                <w:rFonts w:ascii="Times New Roman" w:hAnsi="Times New Roman" w:cs="Times New Roman"/>
                <w:color w:val="auto"/>
                <w:sz w:val="24"/>
                <w:szCs w:val="24"/>
              </w:rPr>
              <w:t>Общее пользование водными объектами</w:t>
            </w:r>
          </w:p>
        </w:tc>
        <w:tc>
          <w:tcPr>
            <w:tcW w:w="1876" w:type="pct"/>
            <w:shd w:val="clear" w:color="auto" w:fill="FEFEFE"/>
            <w:tcMar>
              <w:top w:w="0" w:type="dxa"/>
              <w:left w:w="100" w:type="dxa"/>
              <w:bottom w:w="0" w:type="dxa"/>
              <w:right w:w="100" w:type="dxa"/>
            </w:tcMar>
            <w:vAlign w:val="center"/>
          </w:tcPr>
          <w:p w14:paraId="400AE789" w14:textId="77777777" w:rsidR="005F6EE0" w:rsidRPr="003A571F" w:rsidRDefault="005F6EE0" w:rsidP="005F6EE0">
            <w:pPr>
              <w:pStyle w:val="aff8"/>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Arial Unicode MS" w:hAnsi="Times New Roman" w:cs="Times New Roman"/>
                <w:sz w:val="24"/>
                <w:szCs w:val="24"/>
                <w:bdr w:val="nil"/>
              </w:rPr>
            </w:pPr>
            <w:r w:rsidRPr="003A571F">
              <w:rPr>
                <w:rFonts w:ascii="Times New Roman" w:eastAsia="Arial Unicode MS" w:hAnsi="Times New Roman" w:cs="Times New Roman"/>
                <w:sz w:val="24"/>
                <w:szCs w:val="24"/>
                <w:bdr w:val="nil"/>
              </w:rPr>
              <w:t>-</w:t>
            </w:r>
          </w:p>
        </w:tc>
        <w:tc>
          <w:tcPr>
            <w:tcW w:w="1701" w:type="pct"/>
            <w:shd w:val="clear" w:color="auto" w:fill="FEFEFE"/>
            <w:vAlign w:val="center"/>
          </w:tcPr>
          <w:p w14:paraId="7D6146D6" w14:textId="77777777" w:rsidR="005F6EE0" w:rsidRPr="003A571F" w:rsidRDefault="005F6EE0" w:rsidP="005F6EE0">
            <w:pPr>
              <w:pStyle w:val="aff8"/>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Arial Unicode MS" w:hAnsi="Times New Roman" w:cs="Times New Roman"/>
                <w:sz w:val="24"/>
                <w:szCs w:val="24"/>
                <w:bdr w:val="nil"/>
              </w:rPr>
            </w:pPr>
            <w:r w:rsidRPr="003A571F">
              <w:rPr>
                <w:rFonts w:ascii="Times New Roman" w:eastAsia="Arial Unicode MS" w:hAnsi="Times New Roman" w:cs="Times New Roman"/>
                <w:sz w:val="24"/>
                <w:szCs w:val="24"/>
                <w:bdr w:val="nil"/>
              </w:rPr>
              <w:t>-</w:t>
            </w:r>
          </w:p>
        </w:tc>
      </w:tr>
      <w:tr w:rsidR="00C832E6" w14:paraId="339F99F9" w14:textId="77777777" w:rsidTr="00927470">
        <w:tblPrEx>
          <w:shd w:val="clear" w:color="auto" w:fill="auto"/>
        </w:tblPrEx>
        <w:trPr>
          <w:trHeight w:val="211"/>
        </w:trPr>
        <w:tc>
          <w:tcPr>
            <w:tcW w:w="305" w:type="pct"/>
            <w:tcBorders>
              <w:top w:val="single" w:sz="6" w:space="0" w:color="808080"/>
              <w:left w:val="single" w:sz="2" w:space="0" w:color="808080"/>
              <w:bottom w:val="single" w:sz="6" w:space="0" w:color="808080"/>
              <w:right w:val="single" w:sz="6" w:space="0" w:color="808080"/>
            </w:tcBorders>
            <w:shd w:val="clear" w:color="auto" w:fill="FEFEFE"/>
            <w:tcMar>
              <w:top w:w="0" w:type="dxa"/>
              <w:left w:w="100" w:type="dxa"/>
              <w:bottom w:w="0" w:type="dxa"/>
              <w:right w:w="100" w:type="dxa"/>
            </w:tcMar>
            <w:vAlign w:val="center"/>
          </w:tcPr>
          <w:p w14:paraId="25FF05DB" w14:textId="77777777" w:rsidR="00C832E6" w:rsidRPr="000D4A73" w:rsidRDefault="00C832E6" w:rsidP="00927470">
            <w:pPr>
              <w:pStyle w:val="22"/>
              <w:tabs>
                <w:tab w:val="left" w:pos="920"/>
                <w:tab w:val="left" w:pos="1840"/>
              </w:tabs>
              <w:jc w:val="center"/>
              <w:rPr>
                <w:rFonts w:ascii="Times New Roman" w:hAnsi="Times New Roman" w:cs="Times New Roman"/>
                <w:color w:val="auto"/>
                <w:sz w:val="24"/>
                <w:szCs w:val="24"/>
              </w:rPr>
            </w:pPr>
            <w:r w:rsidRPr="000D4A73">
              <w:rPr>
                <w:rFonts w:ascii="Times New Roman" w:hAnsi="Times New Roman" w:cs="Times New Roman"/>
                <w:color w:val="auto"/>
                <w:sz w:val="24"/>
                <w:szCs w:val="24"/>
              </w:rPr>
              <w:t>12.0</w:t>
            </w:r>
            <w:r>
              <w:rPr>
                <w:rFonts w:ascii="Times New Roman" w:hAnsi="Times New Roman" w:cs="Times New Roman"/>
                <w:color w:val="auto"/>
                <w:sz w:val="24"/>
                <w:szCs w:val="24"/>
              </w:rPr>
              <w:t>.1</w:t>
            </w:r>
          </w:p>
        </w:tc>
        <w:tc>
          <w:tcPr>
            <w:tcW w:w="1118" w:type="pct"/>
            <w:tcBorders>
              <w:top w:val="single" w:sz="6" w:space="0" w:color="808080"/>
              <w:left w:val="single" w:sz="6" w:space="0" w:color="808080"/>
              <w:bottom w:val="single" w:sz="6" w:space="0" w:color="808080"/>
              <w:right w:val="single" w:sz="6" w:space="0" w:color="808080"/>
            </w:tcBorders>
            <w:shd w:val="clear" w:color="auto" w:fill="FEFEFE"/>
            <w:tcMar>
              <w:top w:w="0" w:type="dxa"/>
              <w:left w:w="100" w:type="dxa"/>
              <w:bottom w:w="0" w:type="dxa"/>
              <w:right w:w="100" w:type="dxa"/>
            </w:tcMar>
            <w:vAlign w:val="center"/>
          </w:tcPr>
          <w:p w14:paraId="43905AE8" w14:textId="77777777" w:rsidR="00C832E6" w:rsidRPr="000D4A73" w:rsidRDefault="00C832E6" w:rsidP="00927470">
            <w:pPr>
              <w:pStyle w:val="22"/>
              <w:widowControl w:val="0"/>
              <w:tabs>
                <w:tab w:val="left" w:pos="920"/>
                <w:tab w:val="left" w:pos="1840"/>
              </w:tabs>
              <w:rPr>
                <w:rFonts w:ascii="Times New Roman" w:hAnsi="Times New Roman" w:cs="Times New Roman"/>
                <w:color w:val="auto"/>
                <w:sz w:val="24"/>
                <w:szCs w:val="24"/>
              </w:rPr>
            </w:pPr>
            <w:r>
              <w:rPr>
                <w:rFonts w:ascii="Times New Roman" w:hAnsi="Times New Roman" w:cs="Times New Roman"/>
                <w:color w:val="auto"/>
                <w:sz w:val="24"/>
                <w:szCs w:val="24"/>
              </w:rPr>
              <w:t>Улично-дорожная сеть</w:t>
            </w:r>
          </w:p>
        </w:tc>
        <w:tc>
          <w:tcPr>
            <w:tcW w:w="1876" w:type="pct"/>
            <w:tcBorders>
              <w:top w:val="single" w:sz="6" w:space="0" w:color="808080"/>
              <w:left w:val="single" w:sz="6" w:space="0" w:color="808080"/>
              <w:bottom w:val="single" w:sz="6" w:space="0" w:color="808080"/>
              <w:right w:val="single" w:sz="2" w:space="0" w:color="808080"/>
            </w:tcBorders>
            <w:shd w:val="clear" w:color="auto" w:fill="FEFEFE"/>
            <w:tcMar>
              <w:top w:w="0" w:type="dxa"/>
              <w:left w:w="100" w:type="dxa"/>
              <w:bottom w:w="0" w:type="dxa"/>
              <w:right w:w="100" w:type="dxa"/>
            </w:tcMar>
          </w:tcPr>
          <w:p w14:paraId="13FC408A" w14:textId="77777777" w:rsidR="00C832E6" w:rsidRPr="002106E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автомобильные дороги; </w:t>
            </w:r>
          </w:p>
          <w:p w14:paraId="4F44A1D5" w14:textId="77777777" w:rsidR="00C832E6" w:rsidRPr="002106E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пешеходные тротуары в границах населенных пунктов; </w:t>
            </w:r>
          </w:p>
          <w:p w14:paraId="17014EF5" w14:textId="77777777" w:rsidR="00C832E6" w:rsidRPr="002106E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пешеходные переходы; </w:t>
            </w:r>
          </w:p>
          <w:p w14:paraId="283EDA08" w14:textId="77777777" w:rsidR="00C832E6" w:rsidRPr="002106E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бульвары;</w:t>
            </w:r>
          </w:p>
          <w:p w14:paraId="0E3F3442" w14:textId="77777777" w:rsidR="00C832E6" w:rsidRPr="002106E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площади; </w:t>
            </w:r>
          </w:p>
          <w:p w14:paraId="29C4892A" w14:textId="77777777" w:rsidR="00C832E6" w:rsidRPr="002106E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проезды; </w:t>
            </w:r>
          </w:p>
          <w:p w14:paraId="73CEEB25" w14:textId="77777777" w:rsidR="00C832E6" w:rsidRPr="002106E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велодорожки и объекты </w:t>
            </w:r>
            <w:proofErr w:type="spellStart"/>
            <w:r w:rsidRPr="002106EA">
              <w:rPr>
                <w:rFonts w:ascii="Times New Roman" w:hAnsi="Times New Roman"/>
                <w:sz w:val="24"/>
                <w:szCs w:val="24"/>
              </w:rPr>
              <w:t>велотранспортной</w:t>
            </w:r>
            <w:proofErr w:type="spellEnd"/>
            <w:r w:rsidRPr="002106EA">
              <w:rPr>
                <w:rFonts w:ascii="Times New Roman" w:hAnsi="Times New Roman"/>
                <w:sz w:val="24"/>
                <w:szCs w:val="24"/>
              </w:rPr>
              <w:t xml:space="preserve"> и инженерной инфраструктуры;</w:t>
            </w:r>
          </w:p>
        </w:tc>
        <w:tc>
          <w:tcPr>
            <w:tcW w:w="1701" w:type="pct"/>
            <w:tcBorders>
              <w:top w:val="single" w:sz="6" w:space="0" w:color="808080"/>
              <w:left w:val="single" w:sz="6" w:space="0" w:color="808080"/>
              <w:bottom w:val="single" w:sz="6" w:space="0" w:color="808080"/>
              <w:right w:val="single" w:sz="2" w:space="0" w:color="808080"/>
            </w:tcBorders>
            <w:shd w:val="clear" w:color="auto" w:fill="FEFEFE"/>
            <w:vAlign w:val="center"/>
          </w:tcPr>
          <w:p w14:paraId="641FD0F1" w14:textId="77777777" w:rsidR="00C832E6" w:rsidRPr="002106EA" w:rsidRDefault="00C832E6" w:rsidP="00E96B9B">
            <w:pPr>
              <w:pStyle w:val="aff8"/>
              <w:numPr>
                <w:ilvl w:val="0"/>
                <w:numId w:val="22"/>
              </w:numPr>
              <w:pBdr>
                <w:top w:val="nil"/>
                <w:left w:val="nil"/>
                <w:bottom w:val="nil"/>
                <w:right w:val="nil"/>
                <w:between w:val="nil"/>
                <w:bar w:val="nil"/>
              </w:pBdr>
              <w:tabs>
                <w:tab w:val="left" w:pos="374"/>
              </w:tabs>
              <w:ind w:left="128" w:hanging="37"/>
              <w:jc w:val="left"/>
              <w:rPr>
                <w:rFonts w:ascii="Times New Roman" w:hAnsi="Times New Roman"/>
                <w:sz w:val="24"/>
                <w:szCs w:val="24"/>
              </w:rPr>
            </w:pPr>
            <w:r w:rsidRPr="002106EA">
              <w:rPr>
                <w:rFonts w:ascii="Times New Roman" w:hAnsi="Times New Roman"/>
                <w:sz w:val="24"/>
                <w:szCs w:val="24"/>
              </w:rPr>
              <w:t xml:space="preserve">придорожные стоянки </w:t>
            </w:r>
            <w:r>
              <w:rPr>
                <w:rFonts w:ascii="Times New Roman" w:hAnsi="Times New Roman"/>
                <w:sz w:val="24"/>
                <w:szCs w:val="24"/>
              </w:rPr>
              <w:t>(парковки) транспортных средств</w:t>
            </w:r>
          </w:p>
        </w:tc>
      </w:tr>
      <w:tr w:rsidR="00C832E6" w14:paraId="2C44136E" w14:textId="77777777" w:rsidTr="00927470">
        <w:tblPrEx>
          <w:shd w:val="clear" w:color="auto" w:fill="auto"/>
        </w:tblPrEx>
        <w:trPr>
          <w:trHeight w:val="156"/>
        </w:trPr>
        <w:tc>
          <w:tcPr>
            <w:tcW w:w="305" w:type="pct"/>
            <w:tcBorders>
              <w:top w:val="single" w:sz="6" w:space="0" w:color="808080"/>
              <w:left w:val="single" w:sz="2" w:space="0" w:color="808080"/>
              <w:bottom w:val="single" w:sz="6" w:space="0" w:color="808080"/>
              <w:right w:val="single" w:sz="6" w:space="0" w:color="808080"/>
            </w:tcBorders>
            <w:shd w:val="clear" w:color="auto" w:fill="FEFEFE"/>
            <w:tcMar>
              <w:top w:w="0" w:type="dxa"/>
              <w:left w:w="100" w:type="dxa"/>
              <w:bottom w:w="0" w:type="dxa"/>
              <w:right w:w="100" w:type="dxa"/>
            </w:tcMar>
            <w:vAlign w:val="center"/>
          </w:tcPr>
          <w:p w14:paraId="0CE2B8EE" w14:textId="77777777" w:rsidR="00C832E6" w:rsidRPr="000D4A73" w:rsidRDefault="00C832E6" w:rsidP="00927470">
            <w:pPr>
              <w:pStyle w:val="22"/>
              <w:tabs>
                <w:tab w:val="left" w:pos="920"/>
                <w:tab w:val="left" w:pos="1840"/>
              </w:tabs>
              <w:jc w:val="center"/>
              <w:rPr>
                <w:rFonts w:ascii="Times New Roman" w:hAnsi="Times New Roman" w:cs="Times New Roman"/>
                <w:color w:val="auto"/>
                <w:sz w:val="24"/>
                <w:szCs w:val="24"/>
              </w:rPr>
            </w:pPr>
            <w:r>
              <w:rPr>
                <w:rFonts w:ascii="Times New Roman" w:hAnsi="Times New Roman" w:cs="Times New Roman"/>
                <w:color w:val="auto"/>
                <w:sz w:val="24"/>
                <w:szCs w:val="24"/>
              </w:rPr>
              <w:lastRenderedPageBreak/>
              <w:t>12.0.2</w:t>
            </w:r>
          </w:p>
        </w:tc>
        <w:tc>
          <w:tcPr>
            <w:tcW w:w="1118" w:type="pct"/>
            <w:tcBorders>
              <w:top w:val="single" w:sz="6" w:space="0" w:color="808080"/>
              <w:left w:val="single" w:sz="6" w:space="0" w:color="808080"/>
              <w:bottom w:val="single" w:sz="6" w:space="0" w:color="808080"/>
              <w:right w:val="single" w:sz="6" w:space="0" w:color="808080"/>
            </w:tcBorders>
            <w:shd w:val="clear" w:color="auto" w:fill="FEFEFE"/>
            <w:tcMar>
              <w:top w:w="0" w:type="dxa"/>
              <w:left w:w="100" w:type="dxa"/>
              <w:bottom w:w="0" w:type="dxa"/>
              <w:right w:w="100" w:type="dxa"/>
            </w:tcMar>
            <w:vAlign w:val="center"/>
          </w:tcPr>
          <w:p w14:paraId="70DD4345" w14:textId="77777777" w:rsidR="00C832E6" w:rsidRDefault="00C832E6" w:rsidP="00927470">
            <w:pPr>
              <w:pStyle w:val="22"/>
              <w:widowControl w:val="0"/>
              <w:tabs>
                <w:tab w:val="left" w:pos="920"/>
                <w:tab w:val="left" w:pos="1840"/>
              </w:tabs>
              <w:rPr>
                <w:rFonts w:ascii="Times New Roman" w:hAnsi="Times New Roman" w:cs="Times New Roman"/>
                <w:color w:val="auto"/>
                <w:sz w:val="24"/>
                <w:szCs w:val="24"/>
              </w:rPr>
            </w:pPr>
            <w:r>
              <w:rPr>
                <w:rFonts w:ascii="Times New Roman" w:hAnsi="Times New Roman" w:cs="Times New Roman"/>
                <w:color w:val="auto"/>
                <w:sz w:val="24"/>
                <w:szCs w:val="24"/>
              </w:rPr>
              <w:t>Благоустройство территории</w:t>
            </w:r>
          </w:p>
        </w:tc>
        <w:tc>
          <w:tcPr>
            <w:tcW w:w="1876" w:type="pct"/>
            <w:tcBorders>
              <w:top w:val="single" w:sz="6" w:space="0" w:color="808080"/>
              <w:left w:val="single" w:sz="6" w:space="0" w:color="808080"/>
              <w:bottom w:val="single" w:sz="6" w:space="0" w:color="808080"/>
              <w:right w:val="single" w:sz="2" w:space="0" w:color="808080"/>
            </w:tcBorders>
            <w:shd w:val="clear" w:color="auto" w:fill="FEFEFE"/>
            <w:tcMar>
              <w:top w:w="0" w:type="dxa"/>
              <w:left w:w="100" w:type="dxa"/>
              <w:bottom w:w="0" w:type="dxa"/>
              <w:right w:w="100" w:type="dxa"/>
            </w:tcMar>
            <w:vAlign w:val="center"/>
          </w:tcPr>
          <w:p w14:paraId="736AB2D6" w14:textId="77777777" w:rsidR="00C832E6"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572512">
              <w:rPr>
                <w:rFonts w:ascii="Times New Roman" w:hAnsi="Times New Roman"/>
                <w:sz w:val="24"/>
                <w:szCs w:val="24"/>
              </w:rPr>
              <w:t>декоративные устройства</w:t>
            </w:r>
            <w:r>
              <w:rPr>
                <w:rFonts w:ascii="Times New Roman" w:hAnsi="Times New Roman"/>
                <w:sz w:val="24"/>
                <w:szCs w:val="24"/>
              </w:rPr>
              <w:t>;</w:t>
            </w:r>
          </w:p>
          <w:p w14:paraId="5F5BB6D9" w14:textId="77777777" w:rsidR="00C832E6"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572512">
              <w:rPr>
                <w:rFonts w:ascii="Times New Roman" w:hAnsi="Times New Roman"/>
                <w:sz w:val="24"/>
                <w:szCs w:val="24"/>
              </w:rPr>
              <w:t>некапитальные нестационарные строения и сооружения</w:t>
            </w:r>
            <w:r>
              <w:rPr>
                <w:rFonts w:ascii="Times New Roman" w:hAnsi="Times New Roman"/>
                <w:sz w:val="24"/>
                <w:szCs w:val="24"/>
              </w:rPr>
              <w:t>;</w:t>
            </w:r>
          </w:p>
          <w:p w14:paraId="5C828D74" w14:textId="77777777" w:rsidR="00C832E6" w:rsidRPr="00572512"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572512">
              <w:rPr>
                <w:rFonts w:ascii="Times New Roman" w:hAnsi="Times New Roman"/>
                <w:sz w:val="24"/>
                <w:szCs w:val="24"/>
              </w:rPr>
              <w:t>общественные туалеты</w:t>
            </w:r>
          </w:p>
        </w:tc>
        <w:tc>
          <w:tcPr>
            <w:tcW w:w="1701" w:type="pct"/>
            <w:tcBorders>
              <w:top w:val="single" w:sz="6" w:space="0" w:color="808080"/>
              <w:left w:val="single" w:sz="6" w:space="0" w:color="808080"/>
              <w:bottom w:val="single" w:sz="6" w:space="0" w:color="808080"/>
              <w:right w:val="single" w:sz="2" w:space="0" w:color="808080"/>
            </w:tcBorders>
            <w:shd w:val="clear" w:color="auto" w:fill="FEFEFE"/>
            <w:vAlign w:val="center"/>
          </w:tcPr>
          <w:p w14:paraId="17798731" w14:textId="77777777" w:rsidR="00C832E6" w:rsidRPr="00BC5F2A" w:rsidRDefault="00C832E6" w:rsidP="00927470">
            <w:pPr>
              <w:pStyle w:val="aff8"/>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w:t>
            </w:r>
          </w:p>
        </w:tc>
      </w:tr>
      <w:tr w:rsidR="00C832E6" w14:paraId="632ADF8E" w14:textId="77777777" w:rsidTr="00C832E6">
        <w:tblPrEx>
          <w:shd w:val="clear" w:color="auto" w:fill="auto"/>
        </w:tblPrEx>
        <w:trPr>
          <w:trHeight w:val="91"/>
        </w:trPr>
        <w:tc>
          <w:tcPr>
            <w:tcW w:w="305" w:type="pct"/>
            <w:tcBorders>
              <w:top w:val="single" w:sz="6" w:space="0" w:color="808080"/>
              <w:left w:val="single" w:sz="2" w:space="0" w:color="808080"/>
              <w:bottom w:val="single" w:sz="6" w:space="0" w:color="808080"/>
              <w:right w:val="single" w:sz="6" w:space="0" w:color="808080"/>
            </w:tcBorders>
            <w:shd w:val="clear" w:color="auto" w:fill="FEFEFE"/>
            <w:tcMar>
              <w:top w:w="0" w:type="dxa"/>
              <w:left w:w="100" w:type="dxa"/>
              <w:bottom w:w="0" w:type="dxa"/>
              <w:right w:w="100" w:type="dxa"/>
            </w:tcMar>
            <w:vAlign w:val="center"/>
          </w:tcPr>
          <w:p w14:paraId="4AAA3861" w14:textId="77777777" w:rsidR="00C832E6" w:rsidRPr="00411761" w:rsidRDefault="00C832E6" w:rsidP="00927470">
            <w:pPr>
              <w:pStyle w:val="22"/>
              <w:widowControl w:val="0"/>
              <w:tabs>
                <w:tab w:val="left" w:pos="920"/>
                <w:tab w:val="left" w:pos="1840"/>
              </w:tabs>
              <w:jc w:val="center"/>
              <w:rPr>
                <w:rFonts w:ascii="Times New Roman" w:hAnsi="Times New Roman" w:cs="Times New Roman"/>
                <w:color w:val="auto"/>
                <w:sz w:val="24"/>
                <w:szCs w:val="24"/>
              </w:rPr>
            </w:pPr>
            <w:r w:rsidRPr="00411761">
              <w:rPr>
                <w:rFonts w:ascii="Times New Roman" w:hAnsi="Times New Roman" w:cs="Times New Roman"/>
                <w:color w:val="auto"/>
                <w:sz w:val="24"/>
                <w:szCs w:val="24"/>
              </w:rPr>
              <w:t>13.2</w:t>
            </w:r>
          </w:p>
        </w:tc>
        <w:tc>
          <w:tcPr>
            <w:tcW w:w="1118" w:type="pct"/>
            <w:tcBorders>
              <w:top w:val="single" w:sz="6" w:space="0" w:color="808080"/>
              <w:left w:val="single" w:sz="6" w:space="0" w:color="808080"/>
              <w:bottom w:val="single" w:sz="6" w:space="0" w:color="808080"/>
              <w:right w:val="single" w:sz="6" w:space="0" w:color="808080"/>
            </w:tcBorders>
            <w:shd w:val="clear" w:color="auto" w:fill="FEFEFE"/>
            <w:tcMar>
              <w:top w:w="0" w:type="dxa"/>
              <w:left w:w="100" w:type="dxa"/>
              <w:bottom w:w="0" w:type="dxa"/>
              <w:right w:w="100" w:type="dxa"/>
            </w:tcMar>
            <w:vAlign w:val="center"/>
          </w:tcPr>
          <w:p w14:paraId="7F41BDC5" w14:textId="77777777" w:rsidR="00C832E6" w:rsidRPr="00287ACA" w:rsidRDefault="00C832E6" w:rsidP="00927470">
            <w:pPr>
              <w:pStyle w:val="22"/>
              <w:widowControl w:val="0"/>
              <w:tabs>
                <w:tab w:val="left" w:pos="920"/>
                <w:tab w:val="left" w:pos="1840"/>
              </w:tabs>
              <w:rPr>
                <w:rFonts w:ascii="Times New Roman" w:hAnsi="Times New Roman" w:cs="Times New Roman"/>
                <w:color w:val="auto"/>
                <w:sz w:val="24"/>
                <w:szCs w:val="24"/>
              </w:rPr>
            </w:pPr>
            <w:r w:rsidRPr="00287ACA">
              <w:rPr>
                <w:rFonts w:ascii="Times New Roman" w:hAnsi="Times New Roman" w:cs="Times New Roman"/>
                <w:color w:val="auto"/>
                <w:sz w:val="24"/>
                <w:szCs w:val="24"/>
              </w:rPr>
              <w:t>Ведение садоводства</w:t>
            </w:r>
          </w:p>
        </w:tc>
        <w:tc>
          <w:tcPr>
            <w:tcW w:w="1876" w:type="pct"/>
            <w:tcBorders>
              <w:top w:val="single" w:sz="6" w:space="0" w:color="808080"/>
              <w:left w:val="single" w:sz="6" w:space="0" w:color="808080"/>
              <w:bottom w:val="single" w:sz="6" w:space="0" w:color="808080"/>
              <w:right w:val="single" w:sz="2" w:space="0" w:color="808080"/>
            </w:tcBorders>
            <w:shd w:val="clear" w:color="auto" w:fill="FEFEFE"/>
            <w:tcMar>
              <w:top w:w="0" w:type="dxa"/>
              <w:left w:w="100" w:type="dxa"/>
              <w:bottom w:w="0" w:type="dxa"/>
              <w:right w:w="100" w:type="dxa"/>
            </w:tcMar>
          </w:tcPr>
          <w:p w14:paraId="181A3B49" w14:textId="77777777" w:rsidR="00C832E6" w:rsidRPr="00287ACA" w:rsidRDefault="00C832E6" w:rsidP="00E96B9B">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индивидуальный жилой дом;</w:t>
            </w:r>
          </w:p>
          <w:p w14:paraId="416117CA" w14:textId="77777777" w:rsidR="00C832E6" w:rsidRPr="00287ACA" w:rsidRDefault="00C832E6" w:rsidP="00E96B9B">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садовый дом</w:t>
            </w:r>
          </w:p>
        </w:tc>
        <w:tc>
          <w:tcPr>
            <w:tcW w:w="1701" w:type="pct"/>
            <w:tcBorders>
              <w:top w:val="single" w:sz="6" w:space="0" w:color="808080"/>
              <w:left w:val="single" w:sz="6" w:space="0" w:color="808080"/>
              <w:bottom w:val="single" w:sz="6" w:space="0" w:color="808080"/>
              <w:right w:val="single" w:sz="2" w:space="0" w:color="808080"/>
            </w:tcBorders>
            <w:shd w:val="clear" w:color="auto" w:fill="FEFEFE"/>
            <w:vAlign w:val="center"/>
          </w:tcPr>
          <w:p w14:paraId="44DA8A08"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142" w:hanging="51"/>
              <w:jc w:val="left"/>
              <w:rPr>
                <w:rFonts w:ascii="Times New Roman" w:hAnsi="Times New Roman"/>
                <w:sz w:val="24"/>
                <w:szCs w:val="24"/>
              </w:rPr>
            </w:pPr>
            <w:r w:rsidRPr="00287ACA">
              <w:rPr>
                <w:rFonts w:ascii="Times New Roman" w:hAnsi="Times New Roman"/>
                <w:sz w:val="24"/>
                <w:szCs w:val="24"/>
              </w:rPr>
              <w:t>гаражи для собственных нужд;</w:t>
            </w:r>
          </w:p>
          <w:p w14:paraId="0EEE3318" w14:textId="77777777" w:rsidR="00C832E6" w:rsidRPr="00287ACA" w:rsidRDefault="00C832E6" w:rsidP="00E96B9B">
            <w:pPr>
              <w:pStyle w:val="aff8"/>
              <w:numPr>
                <w:ilvl w:val="0"/>
                <w:numId w:val="22"/>
              </w:numPr>
              <w:tabs>
                <w:tab w:val="left" w:pos="374"/>
              </w:tabs>
              <w:ind w:left="142" w:hanging="51"/>
              <w:jc w:val="left"/>
            </w:pPr>
            <w:r w:rsidRPr="00287ACA">
              <w:rPr>
                <w:rFonts w:ascii="Times New Roman" w:hAnsi="Times New Roman"/>
                <w:sz w:val="24"/>
                <w:szCs w:val="24"/>
              </w:rPr>
              <w:t>хозяйственные постройки</w:t>
            </w:r>
          </w:p>
        </w:tc>
      </w:tr>
    </w:tbl>
    <w:p w14:paraId="7ECF417E" w14:textId="77777777" w:rsidR="00900748" w:rsidRDefault="00900748">
      <w:pPr>
        <w:rPr>
          <w:rFonts w:ascii="Times New Roman" w:eastAsiaTheme="minorHAnsi" w:hAnsi="Times New Roman"/>
          <w:b/>
          <w:lang w:eastAsia="en-US"/>
        </w:rPr>
      </w:pPr>
    </w:p>
    <w:p w14:paraId="70108917" w14:textId="77777777" w:rsidR="006919E9" w:rsidRPr="00574E0D" w:rsidRDefault="006919E9" w:rsidP="006919E9">
      <w:pPr>
        <w:pStyle w:val="24"/>
        <w:spacing w:before="0" w:after="0" w:line="240" w:lineRule="auto"/>
        <w:ind w:firstLine="709"/>
        <w:contextualSpacing/>
        <w:jc w:val="center"/>
        <w:rPr>
          <w:rFonts w:ascii="Times New Roman" w:hAnsi="Times New Roman"/>
          <w:b/>
          <w:sz w:val="24"/>
          <w:szCs w:val="24"/>
        </w:rPr>
      </w:pPr>
      <w:r w:rsidRPr="00574E0D">
        <w:rPr>
          <w:rFonts w:ascii="Times New Roman" w:hAnsi="Times New Roman"/>
          <w:b/>
          <w:sz w:val="24"/>
          <w:szCs w:val="24"/>
        </w:rPr>
        <w:t>Условно-разрешенные виды разрешённого использования земельных участков зоны Ж-</w:t>
      </w:r>
      <w:r>
        <w:rPr>
          <w:rFonts w:ascii="Times New Roman" w:hAnsi="Times New Roman"/>
          <w:b/>
          <w:sz w:val="24"/>
          <w:szCs w:val="24"/>
        </w:rPr>
        <w:t>1</w:t>
      </w:r>
    </w:p>
    <w:p w14:paraId="45681D2F" w14:textId="77777777" w:rsidR="006919E9" w:rsidRPr="00A22EF4" w:rsidRDefault="006919E9" w:rsidP="006919E9"/>
    <w:tbl>
      <w:tblPr>
        <w:tblW w:w="5033" w:type="pct"/>
        <w:tblInd w:w="-20"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firstRow="1" w:lastRow="0" w:firstColumn="1" w:lastColumn="0" w:noHBand="0" w:noVBand="1"/>
      </w:tblPr>
      <w:tblGrid>
        <w:gridCol w:w="894"/>
        <w:gridCol w:w="3358"/>
        <w:gridCol w:w="5508"/>
        <w:gridCol w:w="4992"/>
      </w:tblGrid>
      <w:tr w:rsidR="00C832E6" w:rsidRPr="004F1E3E" w14:paraId="58965ADE" w14:textId="77777777" w:rsidTr="00C832E6">
        <w:trPr>
          <w:trHeight w:val="789"/>
        </w:trPr>
        <w:tc>
          <w:tcPr>
            <w:tcW w:w="303" w:type="pct"/>
            <w:shd w:val="clear" w:color="auto" w:fill="D9D9D9" w:themeFill="background1" w:themeFillShade="D9"/>
            <w:tcMar>
              <w:top w:w="80" w:type="dxa"/>
              <w:left w:w="80" w:type="dxa"/>
              <w:bottom w:w="80" w:type="dxa"/>
              <w:right w:w="80" w:type="dxa"/>
            </w:tcMar>
            <w:vAlign w:val="center"/>
          </w:tcPr>
          <w:p w14:paraId="46346838" w14:textId="77777777" w:rsidR="00C832E6" w:rsidRDefault="00C832E6" w:rsidP="00927470">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4F1E3E">
              <w:rPr>
                <w:rFonts w:ascii="Times New Roman" w:hAnsi="Times New Roman" w:cs="Times New Roman"/>
                <w:smallCaps/>
                <w:color w:val="auto"/>
                <w:sz w:val="24"/>
                <w:szCs w:val="24"/>
              </w:rPr>
              <w:t xml:space="preserve">код </w:t>
            </w:r>
          </w:p>
          <w:p w14:paraId="638F0582" w14:textId="77777777" w:rsidR="00C832E6" w:rsidRDefault="00C832E6" w:rsidP="00927470">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Pr>
                <w:rFonts w:ascii="Times New Roman" w:hAnsi="Times New Roman" w:cs="Times New Roman"/>
                <w:smallCaps/>
                <w:color w:val="auto"/>
                <w:sz w:val="24"/>
                <w:szCs w:val="24"/>
              </w:rPr>
              <w:t>класс</w:t>
            </w:r>
          </w:p>
          <w:p w14:paraId="00D32BEA" w14:textId="77777777" w:rsidR="00C832E6" w:rsidRDefault="00C832E6" w:rsidP="00927470">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Pr>
                <w:rFonts w:ascii="Times New Roman" w:hAnsi="Times New Roman" w:cs="Times New Roman"/>
                <w:smallCaps/>
                <w:color w:val="auto"/>
                <w:sz w:val="24"/>
                <w:szCs w:val="24"/>
              </w:rPr>
              <w:t>ифика</w:t>
            </w:r>
          </w:p>
          <w:p w14:paraId="404861C3" w14:textId="77777777" w:rsidR="00C832E6" w:rsidRPr="004F1E3E" w:rsidRDefault="00C832E6" w:rsidP="00927470">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Pr>
                <w:rFonts w:ascii="Times New Roman" w:hAnsi="Times New Roman" w:cs="Times New Roman"/>
                <w:smallCaps/>
                <w:color w:val="auto"/>
                <w:sz w:val="24"/>
                <w:szCs w:val="24"/>
              </w:rPr>
              <w:t>тора</w:t>
            </w:r>
          </w:p>
        </w:tc>
        <w:tc>
          <w:tcPr>
            <w:tcW w:w="1138" w:type="pct"/>
            <w:shd w:val="clear" w:color="auto" w:fill="D9D9D9" w:themeFill="background1" w:themeFillShade="D9"/>
            <w:tcMar>
              <w:top w:w="80" w:type="dxa"/>
              <w:left w:w="80" w:type="dxa"/>
              <w:bottom w:w="80" w:type="dxa"/>
              <w:right w:w="80" w:type="dxa"/>
            </w:tcMar>
            <w:vAlign w:val="center"/>
          </w:tcPr>
          <w:p w14:paraId="33DB40B2" w14:textId="77777777" w:rsidR="00C832E6" w:rsidRPr="004F1E3E" w:rsidRDefault="00C832E6" w:rsidP="00927470">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4F1E3E">
              <w:rPr>
                <w:rFonts w:ascii="Times New Roman" w:hAnsi="Times New Roman" w:cs="Times New Roman"/>
                <w:smallCaps/>
                <w:color w:val="auto"/>
                <w:sz w:val="24"/>
                <w:szCs w:val="24"/>
              </w:rPr>
              <w:t>наименование вида разрешённого использования</w:t>
            </w:r>
          </w:p>
        </w:tc>
        <w:tc>
          <w:tcPr>
            <w:tcW w:w="1867" w:type="pct"/>
            <w:shd w:val="clear" w:color="auto" w:fill="D9D9D9" w:themeFill="background1" w:themeFillShade="D9"/>
            <w:tcMar>
              <w:top w:w="80" w:type="dxa"/>
              <w:left w:w="80" w:type="dxa"/>
              <w:bottom w:w="80" w:type="dxa"/>
              <w:right w:w="80" w:type="dxa"/>
            </w:tcMar>
            <w:vAlign w:val="center"/>
          </w:tcPr>
          <w:p w14:paraId="7D4DBD35" w14:textId="77777777" w:rsidR="00C832E6" w:rsidRPr="004F1E3E" w:rsidRDefault="00C832E6" w:rsidP="00927470">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Pr>
                <w:rFonts w:ascii="Times New Roman" w:hAnsi="Times New Roman" w:cs="Times New Roman"/>
                <w:smallCaps/>
                <w:color w:val="auto"/>
                <w:sz w:val="24"/>
                <w:szCs w:val="24"/>
              </w:rPr>
              <w:t>условно-разрешенные</w:t>
            </w:r>
            <w:r w:rsidRPr="006E5B8B">
              <w:rPr>
                <w:rFonts w:ascii="Times New Roman" w:hAnsi="Times New Roman" w:cs="Times New Roman"/>
                <w:smallCaps/>
                <w:color w:val="auto"/>
                <w:sz w:val="24"/>
                <w:szCs w:val="24"/>
              </w:rPr>
              <w:t xml:space="preserve"> виды разрешенного использования объектов капитального строительства</w:t>
            </w:r>
          </w:p>
        </w:tc>
        <w:tc>
          <w:tcPr>
            <w:tcW w:w="1692" w:type="pct"/>
            <w:shd w:val="clear" w:color="auto" w:fill="D9D9D9" w:themeFill="background1" w:themeFillShade="D9"/>
            <w:vAlign w:val="center"/>
          </w:tcPr>
          <w:p w14:paraId="2A60A493" w14:textId="77777777" w:rsidR="00C832E6" w:rsidRPr="004F1E3E" w:rsidRDefault="00C832E6" w:rsidP="00927470">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7F12ED">
              <w:rPr>
                <w:rFonts w:ascii="Times New Roman" w:hAnsi="Times New Roman" w:cs="Times New Roman"/>
                <w:smallCaps/>
                <w:color w:val="auto"/>
                <w:sz w:val="24"/>
                <w:szCs w:val="24"/>
              </w:rPr>
              <w:t>вспомогательные виды разрешенного использования объектов капитального строительства</w:t>
            </w:r>
          </w:p>
        </w:tc>
      </w:tr>
      <w:tr w:rsidR="00C832E6" w:rsidRPr="00287ACA" w14:paraId="3341374C" w14:textId="77777777" w:rsidTr="00C832E6">
        <w:tblPrEx>
          <w:shd w:val="clear" w:color="auto" w:fill="auto"/>
        </w:tblPrEx>
        <w:trPr>
          <w:trHeight w:val="273"/>
        </w:trPr>
        <w:tc>
          <w:tcPr>
            <w:tcW w:w="303" w:type="pct"/>
            <w:shd w:val="clear" w:color="auto" w:fill="FEFEFE"/>
            <w:tcMar>
              <w:top w:w="0" w:type="dxa"/>
              <w:left w:w="100" w:type="dxa"/>
              <w:bottom w:w="0" w:type="dxa"/>
              <w:right w:w="100" w:type="dxa"/>
            </w:tcMar>
            <w:vAlign w:val="center"/>
          </w:tcPr>
          <w:p w14:paraId="1B28CAB8" w14:textId="77777777" w:rsidR="00C832E6" w:rsidRPr="004F1E3E" w:rsidRDefault="00C832E6" w:rsidP="00927470">
            <w:pPr>
              <w:pStyle w:val="22"/>
              <w:widowControl w:val="0"/>
              <w:jc w:val="center"/>
              <w:rPr>
                <w:rFonts w:ascii="Times New Roman" w:hAnsi="Times New Roman" w:cs="Times New Roman"/>
                <w:color w:val="auto"/>
                <w:sz w:val="24"/>
                <w:szCs w:val="24"/>
              </w:rPr>
            </w:pPr>
            <w:r w:rsidRPr="004F1E3E">
              <w:rPr>
                <w:rFonts w:ascii="Times New Roman" w:hAnsi="Times New Roman" w:cs="Times New Roman"/>
                <w:color w:val="auto"/>
                <w:sz w:val="24"/>
                <w:szCs w:val="24"/>
              </w:rPr>
              <w:t>3.3</w:t>
            </w:r>
          </w:p>
        </w:tc>
        <w:tc>
          <w:tcPr>
            <w:tcW w:w="1138" w:type="pct"/>
            <w:shd w:val="clear" w:color="auto" w:fill="FEFEFE"/>
            <w:tcMar>
              <w:top w:w="0" w:type="dxa"/>
              <w:left w:w="100" w:type="dxa"/>
              <w:bottom w:w="0" w:type="dxa"/>
              <w:right w:w="100" w:type="dxa"/>
            </w:tcMar>
            <w:vAlign w:val="center"/>
          </w:tcPr>
          <w:p w14:paraId="06F5C70B" w14:textId="77777777" w:rsidR="00C832E6" w:rsidRPr="004F1E3E" w:rsidRDefault="00C832E6" w:rsidP="00927470">
            <w:pPr>
              <w:pStyle w:val="22"/>
              <w:widowControl w:val="0"/>
              <w:tabs>
                <w:tab w:val="left" w:pos="920"/>
                <w:tab w:val="left" w:pos="1840"/>
              </w:tabs>
              <w:rPr>
                <w:rFonts w:ascii="Times New Roman" w:hAnsi="Times New Roman" w:cs="Times New Roman"/>
                <w:color w:val="auto"/>
                <w:sz w:val="24"/>
                <w:szCs w:val="24"/>
              </w:rPr>
            </w:pPr>
            <w:r>
              <w:rPr>
                <w:rFonts w:ascii="Times New Roman" w:hAnsi="Times New Roman" w:cs="Times New Roman"/>
                <w:color w:val="auto"/>
                <w:sz w:val="24"/>
                <w:szCs w:val="24"/>
              </w:rPr>
              <w:t xml:space="preserve">Бытовое </w:t>
            </w:r>
            <w:r w:rsidRPr="004F1E3E">
              <w:rPr>
                <w:rFonts w:ascii="Times New Roman" w:hAnsi="Times New Roman" w:cs="Times New Roman"/>
                <w:color w:val="auto"/>
                <w:sz w:val="24"/>
                <w:szCs w:val="24"/>
              </w:rPr>
              <w:t>обслуживание</w:t>
            </w:r>
            <w:r>
              <w:rPr>
                <w:rFonts w:ascii="Times New Roman" w:hAnsi="Times New Roman" w:cs="Times New Roman"/>
                <w:color w:val="auto"/>
                <w:sz w:val="24"/>
                <w:szCs w:val="24"/>
              </w:rPr>
              <w:t>*</w:t>
            </w:r>
          </w:p>
        </w:tc>
        <w:tc>
          <w:tcPr>
            <w:tcW w:w="1867" w:type="pct"/>
            <w:shd w:val="clear" w:color="auto" w:fill="FEFEFE"/>
            <w:tcMar>
              <w:top w:w="0" w:type="dxa"/>
              <w:left w:w="100" w:type="dxa"/>
              <w:bottom w:w="0" w:type="dxa"/>
              <w:right w:w="100" w:type="dxa"/>
            </w:tcMar>
          </w:tcPr>
          <w:p w14:paraId="1DE1AE71" w14:textId="77777777" w:rsidR="00C832E6" w:rsidRPr="00284065"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Pr>
                <w:rFonts w:ascii="Times New Roman" w:hAnsi="Times New Roman"/>
                <w:sz w:val="24"/>
                <w:szCs w:val="24"/>
              </w:rPr>
              <w:t>мастерские мелкого ремонта;</w:t>
            </w:r>
          </w:p>
          <w:p w14:paraId="75EDD66D" w14:textId="77777777" w:rsidR="00C832E6" w:rsidRPr="00284065"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4065">
              <w:rPr>
                <w:rFonts w:ascii="Times New Roman" w:hAnsi="Times New Roman"/>
                <w:sz w:val="24"/>
                <w:szCs w:val="24"/>
              </w:rPr>
              <w:t>ателье</w:t>
            </w:r>
            <w:r>
              <w:rPr>
                <w:rFonts w:ascii="Times New Roman" w:hAnsi="Times New Roman"/>
                <w:sz w:val="24"/>
                <w:szCs w:val="24"/>
              </w:rPr>
              <w:t>;</w:t>
            </w:r>
            <w:r w:rsidRPr="00284065">
              <w:rPr>
                <w:rFonts w:ascii="Times New Roman" w:hAnsi="Times New Roman"/>
                <w:sz w:val="24"/>
                <w:szCs w:val="24"/>
              </w:rPr>
              <w:t xml:space="preserve"> </w:t>
            </w:r>
          </w:p>
          <w:p w14:paraId="40480856" w14:textId="77777777" w:rsidR="00C832E6" w:rsidRPr="00284065"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4065">
              <w:rPr>
                <w:rFonts w:ascii="Times New Roman" w:hAnsi="Times New Roman"/>
                <w:sz w:val="24"/>
                <w:szCs w:val="24"/>
              </w:rPr>
              <w:t>бани</w:t>
            </w:r>
            <w:r>
              <w:rPr>
                <w:rFonts w:ascii="Times New Roman" w:hAnsi="Times New Roman"/>
                <w:sz w:val="24"/>
                <w:szCs w:val="24"/>
              </w:rPr>
              <w:t>;</w:t>
            </w:r>
            <w:r w:rsidRPr="00284065">
              <w:rPr>
                <w:rFonts w:ascii="Times New Roman" w:hAnsi="Times New Roman"/>
                <w:sz w:val="24"/>
                <w:szCs w:val="24"/>
              </w:rPr>
              <w:t xml:space="preserve"> </w:t>
            </w:r>
          </w:p>
          <w:p w14:paraId="2674A515" w14:textId="77777777" w:rsidR="00C832E6" w:rsidRPr="00284065"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4065">
              <w:rPr>
                <w:rFonts w:ascii="Times New Roman" w:hAnsi="Times New Roman"/>
                <w:sz w:val="24"/>
                <w:szCs w:val="24"/>
              </w:rPr>
              <w:t>парикмахерские</w:t>
            </w:r>
            <w:r>
              <w:rPr>
                <w:rFonts w:ascii="Times New Roman" w:hAnsi="Times New Roman"/>
                <w:sz w:val="24"/>
                <w:szCs w:val="24"/>
              </w:rPr>
              <w:t>;</w:t>
            </w:r>
          </w:p>
          <w:p w14:paraId="63EDE84D" w14:textId="77777777" w:rsidR="00C832E6" w:rsidRPr="00284065"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4065">
              <w:rPr>
                <w:rFonts w:ascii="Times New Roman" w:hAnsi="Times New Roman"/>
                <w:sz w:val="24"/>
                <w:szCs w:val="24"/>
              </w:rPr>
              <w:t>прачечные</w:t>
            </w:r>
            <w:r>
              <w:rPr>
                <w:rFonts w:ascii="Times New Roman" w:hAnsi="Times New Roman"/>
                <w:sz w:val="24"/>
                <w:szCs w:val="24"/>
              </w:rPr>
              <w:t>;</w:t>
            </w:r>
          </w:p>
          <w:p w14:paraId="38F5AB5D" w14:textId="77777777" w:rsidR="00C832E6" w:rsidRPr="00284065"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4065">
              <w:rPr>
                <w:rFonts w:ascii="Times New Roman" w:hAnsi="Times New Roman"/>
                <w:sz w:val="24"/>
                <w:szCs w:val="24"/>
              </w:rPr>
              <w:t>химчистки</w:t>
            </w:r>
            <w:r>
              <w:rPr>
                <w:rFonts w:ascii="Times New Roman" w:hAnsi="Times New Roman"/>
                <w:sz w:val="24"/>
                <w:szCs w:val="24"/>
              </w:rPr>
              <w:t>;</w:t>
            </w:r>
          </w:p>
          <w:p w14:paraId="43BBDD03" w14:textId="77777777" w:rsidR="00C832E6" w:rsidRPr="004F1E3E"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eastAsia="Arial Unicode MS" w:hAnsi="Times New Roman" w:cs="Times New Roman"/>
                <w:sz w:val="24"/>
                <w:szCs w:val="24"/>
                <w:bdr w:val="nil"/>
              </w:rPr>
            </w:pPr>
            <w:r w:rsidRPr="00284065">
              <w:rPr>
                <w:rFonts w:ascii="Times New Roman" w:hAnsi="Times New Roman"/>
                <w:sz w:val="24"/>
                <w:szCs w:val="24"/>
              </w:rPr>
              <w:t>похоронные бюро</w:t>
            </w:r>
          </w:p>
        </w:tc>
        <w:tc>
          <w:tcPr>
            <w:tcW w:w="1692" w:type="pct"/>
            <w:shd w:val="clear" w:color="auto" w:fill="FEFEFE"/>
            <w:vAlign w:val="center"/>
          </w:tcPr>
          <w:p w14:paraId="191A87D8"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стоянки (парковки);</w:t>
            </w:r>
          </w:p>
          <w:p w14:paraId="29DA3573"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вспомогательные сооружения</w:t>
            </w:r>
          </w:p>
        </w:tc>
      </w:tr>
      <w:tr w:rsidR="00C832E6" w:rsidRPr="00287ACA" w14:paraId="55B8172D" w14:textId="77777777" w:rsidTr="00C832E6">
        <w:tblPrEx>
          <w:shd w:val="clear" w:color="auto" w:fill="auto"/>
        </w:tblPrEx>
        <w:trPr>
          <w:trHeight w:val="273"/>
        </w:trPr>
        <w:tc>
          <w:tcPr>
            <w:tcW w:w="303" w:type="pct"/>
            <w:shd w:val="clear" w:color="auto" w:fill="FEFEFE"/>
            <w:tcMar>
              <w:top w:w="0" w:type="dxa"/>
              <w:left w:w="100" w:type="dxa"/>
              <w:bottom w:w="0" w:type="dxa"/>
              <w:right w:w="100" w:type="dxa"/>
            </w:tcMar>
            <w:vAlign w:val="center"/>
          </w:tcPr>
          <w:p w14:paraId="67F33320" w14:textId="77777777" w:rsidR="00C832E6" w:rsidRPr="004F1E3E" w:rsidRDefault="00C832E6" w:rsidP="00927470">
            <w:pPr>
              <w:pStyle w:val="22"/>
              <w:widowControl w:val="0"/>
              <w:jc w:val="center"/>
              <w:rPr>
                <w:rFonts w:ascii="Times New Roman" w:hAnsi="Times New Roman" w:cs="Times New Roman"/>
                <w:color w:val="auto"/>
                <w:sz w:val="24"/>
                <w:szCs w:val="24"/>
              </w:rPr>
            </w:pPr>
            <w:r>
              <w:rPr>
                <w:rFonts w:ascii="Times New Roman" w:hAnsi="Times New Roman" w:cs="Times New Roman"/>
                <w:color w:val="auto"/>
                <w:sz w:val="24"/>
                <w:szCs w:val="24"/>
              </w:rPr>
              <w:t>3.7.1</w:t>
            </w:r>
          </w:p>
        </w:tc>
        <w:tc>
          <w:tcPr>
            <w:tcW w:w="1138" w:type="pct"/>
            <w:shd w:val="clear" w:color="auto" w:fill="FEFEFE"/>
            <w:tcMar>
              <w:top w:w="0" w:type="dxa"/>
              <w:left w:w="100" w:type="dxa"/>
              <w:bottom w:w="0" w:type="dxa"/>
              <w:right w:w="100" w:type="dxa"/>
            </w:tcMar>
            <w:vAlign w:val="center"/>
          </w:tcPr>
          <w:p w14:paraId="77FD4EA1" w14:textId="77777777" w:rsidR="00C832E6" w:rsidRPr="00592C74" w:rsidRDefault="00C832E6" w:rsidP="00927470">
            <w:pPr>
              <w:pStyle w:val="22"/>
              <w:widowControl w:val="0"/>
              <w:tabs>
                <w:tab w:val="left" w:pos="920"/>
                <w:tab w:val="left" w:pos="1840"/>
              </w:tabs>
              <w:rPr>
                <w:rFonts w:ascii="Times New Roman" w:hAnsi="Times New Roman" w:cs="Times New Roman"/>
                <w:color w:val="auto"/>
                <w:sz w:val="24"/>
                <w:szCs w:val="24"/>
              </w:rPr>
            </w:pPr>
            <w:r>
              <w:rPr>
                <w:rFonts w:ascii="Times New Roman" w:hAnsi="Times New Roman" w:cs="Times New Roman"/>
                <w:color w:val="auto"/>
                <w:sz w:val="24"/>
                <w:szCs w:val="24"/>
              </w:rPr>
              <w:t>Осуществление религиозных</w:t>
            </w:r>
            <w:r w:rsidRPr="00592C74">
              <w:rPr>
                <w:rFonts w:ascii="Times New Roman" w:hAnsi="Times New Roman" w:cs="Times New Roman"/>
                <w:color w:val="auto"/>
                <w:sz w:val="24"/>
                <w:szCs w:val="24"/>
              </w:rPr>
              <w:t xml:space="preserve"> </w:t>
            </w:r>
            <w:r>
              <w:rPr>
                <w:rFonts w:ascii="Times New Roman" w:hAnsi="Times New Roman" w:cs="Times New Roman"/>
                <w:color w:val="auto"/>
                <w:sz w:val="24"/>
                <w:szCs w:val="24"/>
              </w:rPr>
              <w:t>обрядов</w:t>
            </w:r>
          </w:p>
        </w:tc>
        <w:tc>
          <w:tcPr>
            <w:tcW w:w="1867" w:type="pct"/>
            <w:shd w:val="clear" w:color="auto" w:fill="FEFEFE"/>
            <w:tcMar>
              <w:top w:w="0" w:type="dxa"/>
              <w:left w:w="100" w:type="dxa"/>
              <w:bottom w:w="0" w:type="dxa"/>
              <w:right w:w="100" w:type="dxa"/>
            </w:tcMar>
          </w:tcPr>
          <w:p w14:paraId="4BBE67EE"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здания и сооружения, предназначенные для совершения религиозных обрядов и церемоний, в том числе:</w:t>
            </w:r>
          </w:p>
          <w:p w14:paraId="62A5EF99"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 xml:space="preserve">церкви; </w:t>
            </w:r>
          </w:p>
          <w:p w14:paraId="12E5AE21"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 xml:space="preserve">соборы; </w:t>
            </w:r>
          </w:p>
          <w:p w14:paraId="1055F0E6"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храмы;</w:t>
            </w:r>
          </w:p>
          <w:p w14:paraId="4C0750EA"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 xml:space="preserve">часовни; </w:t>
            </w:r>
          </w:p>
          <w:p w14:paraId="4FB80509"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 xml:space="preserve">мечети; </w:t>
            </w:r>
          </w:p>
          <w:p w14:paraId="61A616EA"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молельные дома;</w:t>
            </w:r>
          </w:p>
          <w:p w14:paraId="3BC9F762" w14:textId="77777777" w:rsidR="00C832E6" w:rsidRPr="00592C74"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eastAsia="Helvetica Neue Light" w:hAnsi="Times New Roman"/>
                <w:sz w:val="24"/>
                <w:szCs w:val="24"/>
                <w:bdr w:val="nil"/>
              </w:rPr>
            </w:pPr>
            <w:r w:rsidRPr="00287ACA">
              <w:rPr>
                <w:rFonts w:ascii="Times New Roman" w:hAnsi="Times New Roman"/>
                <w:sz w:val="24"/>
                <w:szCs w:val="24"/>
              </w:rPr>
              <w:t>синагоги</w:t>
            </w:r>
          </w:p>
        </w:tc>
        <w:tc>
          <w:tcPr>
            <w:tcW w:w="1692" w:type="pct"/>
            <w:shd w:val="clear" w:color="auto" w:fill="FEFEFE"/>
            <w:vAlign w:val="center"/>
          </w:tcPr>
          <w:p w14:paraId="4E24456A" w14:textId="77777777" w:rsidR="00C832E6" w:rsidRPr="00287ACA" w:rsidRDefault="00C832E6" w:rsidP="00E96B9B">
            <w:pPr>
              <w:pStyle w:val="afff"/>
              <w:numPr>
                <w:ilvl w:val="0"/>
                <w:numId w:val="22"/>
              </w:numPr>
              <w:pBdr>
                <w:top w:val="nil"/>
                <w:left w:val="nil"/>
                <w:bottom w:val="nil"/>
                <w:right w:val="nil"/>
                <w:between w:val="nil"/>
                <w:bar w:val="nil"/>
              </w:pBdr>
              <w:tabs>
                <w:tab w:val="left" w:pos="426"/>
              </w:tabs>
              <w:ind w:left="142" w:hanging="76"/>
              <w:jc w:val="left"/>
              <w:rPr>
                <w:rFonts w:ascii="Times New Roman" w:eastAsia="Helvetica Neue Light" w:hAnsi="Times New Roman" w:cs="Times New Roman"/>
                <w:sz w:val="24"/>
                <w:szCs w:val="24"/>
                <w:bdr w:val="nil"/>
                <w:lang w:eastAsia="ru-RU"/>
              </w:rPr>
            </w:pPr>
            <w:r w:rsidRPr="00287ACA">
              <w:rPr>
                <w:rFonts w:ascii="Times New Roman" w:hAnsi="Times New Roman"/>
                <w:sz w:val="24"/>
                <w:szCs w:val="24"/>
              </w:rPr>
              <w:t>стоянки (парковки);</w:t>
            </w:r>
          </w:p>
          <w:p w14:paraId="6087D30A" w14:textId="77777777" w:rsidR="00C832E6" w:rsidRPr="00287ACA" w:rsidRDefault="00C832E6" w:rsidP="00E96B9B">
            <w:pPr>
              <w:pStyle w:val="afff"/>
              <w:numPr>
                <w:ilvl w:val="0"/>
                <w:numId w:val="22"/>
              </w:numPr>
              <w:pBdr>
                <w:top w:val="nil"/>
                <w:left w:val="nil"/>
                <w:bottom w:val="nil"/>
                <w:right w:val="nil"/>
                <w:between w:val="nil"/>
                <w:bar w:val="nil"/>
              </w:pBdr>
              <w:tabs>
                <w:tab w:val="left" w:pos="426"/>
              </w:tabs>
              <w:ind w:left="142" w:hanging="76"/>
              <w:jc w:val="left"/>
              <w:rPr>
                <w:rFonts w:ascii="Times New Roman" w:eastAsia="Helvetica Neue Light" w:hAnsi="Times New Roman" w:cs="Times New Roman"/>
                <w:sz w:val="24"/>
                <w:szCs w:val="24"/>
                <w:bdr w:val="nil"/>
                <w:lang w:eastAsia="ru-RU"/>
              </w:rPr>
            </w:pPr>
            <w:r w:rsidRPr="00287ACA">
              <w:rPr>
                <w:rFonts w:ascii="Times New Roman" w:hAnsi="Times New Roman"/>
                <w:sz w:val="24"/>
                <w:szCs w:val="24"/>
              </w:rPr>
              <w:t xml:space="preserve">иные вспомогательные сооружения </w:t>
            </w:r>
          </w:p>
        </w:tc>
      </w:tr>
      <w:tr w:rsidR="00C832E6" w:rsidRPr="00287ACA" w14:paraId="0B586BD0" w14:textId="77777777" w:rsidTr="00C832E6">
        <w:tblPrEx>
          <w:shd w:val="clear" w:color="auto" w:fill="auto"/>
        </w:tblPrEx>
        <w:trPr>
          <w:trHeight w:val="273"/>
        </w:trPr>
        <w:tc>
          <w:tcPr>
            <w:tcW w:w="303" w:type="pct"/>
            <w:shd w:val="clear" w:color="auto" w:fill="FEFEFE"/>
            <w:tcMar>
              <w:top w:w="0" w:type="dxa"/>
              <w:left w:w="100" w:type="dxa"/>
              <w:bottom w:w="0" w:type="dxa"/>
              <w:right w:w="100" w:type="dxa"/>
            </w:tcMar>
            <w:vAlign w:val="center"/>
          </w:tcPr>
          <w:p w14:paraId="125DEC72" w14:textId="77777777" w:rsidR="00C832E6" w:rsidRPr="004F1E3E" w:rsidRDefault="00C832E6" w:rsidP="00927470">
            <w:pPr>
              <w:pStyle w:val="22"/>
              <w:widowControl w:val="0"/>
              <w:jc w:val="center"/>
              <w:rPr>
                <w:rFonts w:ascii="Times New Roman" w:hAnsi="Times New Roman" w:cs="Times New Roman"/>
                <w:color w:val="auto"/>
                <w:sz w:val="24"/>
                <w:szCs w:val="24"/>
              </w:rPr>
            </w:pPr>
            <w:r>
              <w:rPr>
                <w:rFonts w:ascii="Times New Roman" w:hAnsi="Times New Roman" w:cs="Times New Roman"/>
                <w:color w:val="auto"/>
                <w:sz w:val="24"/>
                <w:szCs w:val="24"/>
              </w:rPr>
              <w:t>4.5</w:t>
            </w:r>
          </w:p>
        </w:tc>
        <w:tc>
          <w:tcPr>
            <w:tcW w:w="1138" w:type="pct"/>
            <w:shd w:val="clear" w:color="auto" w:fill="FEFEFE"/>
            <w:tcMar>
              <w:top w:w="0" w:type="dxa"/>
              <w:left w:w="100" w:type="dxa"/>
              <w:bottom w:w="0" w:type="dxa"/>
              <w:right w:w="100" w:type="dxa"/>
            </w:tcMar>
            <w:vAlign w:val="center"/>
          </w:tcPr>
          <w:p w14:paraId="384495C0" w14:textId="77777777" w:rsidR="00C832E6" w:rsidRPr="004F1E3E" w:rsidRDefault="00C832E6" w:rsidP="00927470">
            <w:pPr>
              <w:pStyle w:val="22"/>
              <w:widowControl w:val="0"/>
              <w:tabs>
                <w:tab w:val="left" w:pos="920"/>
                <w:tab w:val="left" w:pos="1840"/>
              </w:tabs>
              <w:rPr>
                <w:rFonts w:ascii="Times New Roman" w:hAnsi="Times New Roman" w:cs="Times New Roman"/>
                <w:color w:val="auto"/>
                <w:sz w:val="24"/>
                <w:szCs w:val="24"/>
              </w:rPr>
            </w:pPr>
            <w:r w:rsidRPr="004F1E3E">
              <w:rPr>
                <w:rFonts w:ascii="Times New Roman" w:hAnsi="Times New Roman" w:cs="Times New Roman"/>
                <w:color w:val="auto"/>
                <w:sz w:val="24"/>
                <w:szCs w:val="24"/>
              </w:rPr>
              <w:t>Банковская и страховая деятельность</w:t>
            </w:r>
            <w:r>
              <w:rPr>
                <w:rFonts w:ascii="Times New Roman" w:hAnsi="Times New Roman" w:cs="Times New Roman"/>
                <w:color w:val="auto"/>
                <w:sz w:val="24"/>
                <w:szCs w:val="24"/>
              </w:rPr>
              <w:t>*</w:t>
            </w:r>
          </w:p>
        </w:tc>
        <w:tc>
          <w:tcPr>
            <w:tcW w:w="1867" w:type="pct"/>
            <w:shd w:val="clear" w:color="auto" w:fill="FEFEFE"/>
            <w:tcMar>
              <w:top w:w="0" w:type="dxa"/>
              <w:left w:w="100" w:type="dxa"/>
              <w:bottom w:w="0" w:type="dxa"/>
              <w:right w:w="100" w:type="dxa"/>
            </w:tcMar>
          </w:tcPr>
          <w:p w14:paraId="3A31B367" w14:textId="77777777" w:rsidR="00C832E6" w:rsidRPr="00AF23FC" w:rsidRDefault="00C832E6" w:rsidP="00E96B9B">
            <w:pPr>
              <w:pStyle w:val="aff8"/>
              <w:numPr>
                <w:ilvl w:val="0"/>
                <w:numId w:val="22"/>
              </w:numPr>
              <w:tabs>
                <w:tab w:val="left" w:pos="374"/>
              </w:tabs>
              <w:ind w:left="-51" w:firstLine="142"/>
              <w:jc w:val="left"/>
              <w:rPr>
                <w:rFonts w:ascii="Times New Roman" w:hAnsi="Times New Roman"/>
                <w:sz w:val="24"/>
                <w:szCs w:val="24"/>
              </w:rPr>
            </w:pPr>
            <w:r w:rsidRPr="00AF23FC">
              <w:rPr>
                <w:rFonts w:ascii="Times New Roman" w:hAnsi="Times New Roman"/>
                <w:sz w:val="24"/>
                <w:szCs w:val="24"/>
              </w:rPr>
              <w:t>банки;</w:t>
            </w:r>
          </w:p>
          <w:p w14:paraId="1FBC494A" w14:textId="77777777" w:rsidR="00C832E6" w:rsidRPr="00AF23FC" w:rsidRDefault="00C832E6" w:rsidP="00E96B9B">
            <w:pPr>
              <w:pStyle w:val="aff8"/>
              <w:numPr>
                <w:ilvl w:val="0"/>
                <w:numId w:val="22"/>
              </w:numPr>
              <w:tabs>
                <w:tab w:val="left" w:pos="374"/>
              </w:tabs>
              <w:ind w:left="-51" w:firstLine="142"/>
              <w:jc w:val="left"/>
              <w:rPr>
                <w:rFonts w:ascii="Times New Roman" w:hAnsi="Times New Roman"/>
                <w:sz w:val="24"/>
                <w:szCs w:val="24"/>
              </w:rPr>
            </w:pPr>
            <w:r w:rsidRPr="00AF23FC">
              <w:rPr>
                <w:rFonts w:ascii="Times New Roman" w:hAnsi="Times New Roman"/>
                <w:sz w:val="24"/>
                <w:szCs w:val="24"/>
              </w:rPr>
              <w:t>банкоматы;</w:t>
            </w:r>
          </w:p>
          <w:p w14:paraId="155471AE" w14:textId="77777777" w:rsidR="00C832E6" w:rsidRPr="004F1E3E"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eastAsia="Helvetica Neue Light" w:hAnsi="Times New Roman"/>
                <w:sz w:val="24"/>
                <w:szCs w:val="24"/>
                <w:bdr w:val="nil"/>
              </w:rPr>
            </w:pPr>
            <w:r w:rsidRPr="00AF23FC">
              <w:rPr>
                <w:rFonts w:ascii="Times New Roman" w:hAnsi="Times New Roman"/>
                <w:sz w:val="24"/>
                <w:szCs w:val="24"/>
              </w:rPr>
              <w:lastRenderedPageBreak/>
              <w:t>страховые организации</w:t>
            </w:r>
          </w:p>
        </w:tc>
        <w:tc>
          <w:tcPr>
            <w:tcW w:w="1692" w:type="pct"/>
            <w:shd w:val="clear" w:color="auto" w:fill="FEFEFE"/>
            <w:vAlign w:val="center"/>
          </w:tcPr>
          <w:p w14:paraId="6399D2DC"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lastRenderedPageBreak/>
              <w:t>стоянки (парковки);</w:t>
            </w:r>
          </w:p>
          <w:p w14:paraId="1F3B3A09"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служебные гаражи;</w:t>
            </w:r>
          </w:p>
          <w:p w14:paraId="3E2E2544"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lastRenderedPageBreak/>
              <w:t>вспомогательные сооружения</w:t>
            </w:r>
          </w:p>
        </w:tc>
      </w:tr>
      <w:tr w:rsidR="00C832E6" w:rsidRPr="00287ACA" w14:paraId="5264F986" w14:textId="77777777" w:rsidTr="00C832E6">
        <w:tblPrEx>
          <w:shd w:val="clear" w:color="auto" w:fill="auto"/>
        </w:tblPrEx>
        <w:trPr>
          <w:trHeight w:val="273"/>
        </w:trPr>
        <w:tc>
          <w:tcPr>
            <w:tcW w:w="303" w:type="pct"/>
            <w:shd w:val="clear" w:color="auto" w:fill="FEFEFE"/>
            <w:tcMar>
              <w:top w:w="0" w:type="dxa"/>
              <w:left w:w="100" w:type="dxa"/>
              <w:bottom w:w="0" w:type="dxa"/>
              <w:right w:w="100" w:type="dxa"/>
            </w:tcMar>
            <w:vAlign w:val="center"/>
          </w:tcPr>
          <w:p w14:paraId="5A2CB053" w14:textId="77777777" w:rsidR="00C832E6" w:rsidRPr="004F1E3E" w:rsidRDefault="00C832E6" w:rsidP="00927470">
            <w:pPr>
              <w:pStyle w:val="22"/>
              <w:widowControl w:val="0"/>
              <w:jc w:val="center"/>
              <w:rPr>
                <w:rFonts w:ascii="Times New Roman" w:hAnsi="Times New Roman" w:cs="Times New Roman"/>
                <w:color w:val="auto"/>
                <w:sz w:val="24"/>
                <w:szCs w:val="24"/>
              </w:rPr>
            </w:pPr>
            <w:r>
              <w:rPr>
                <w:rFonts w:ascii="Times New Roman" w:hAnsi="Times New Roman" w:cs="Times New Roman"/>
                <w:color w:val="auto"/>
                <w:sz w:val="24"/>
                <w:szCs w:val="24"/>
              </w:rPr>
              <w:lastRenderedPageBreak/>
              <w:t>4.6</w:t>
            </w:r>
          </w:p>
        </w:tc>
        <w:tc>
          <w:tcPr>
            <w:tcW w:w="1138" w:type="pct"/>
            <w:shd w:val="clear" w:color="auto" w:fill="FEFEFE"/>
            <w:tcMar>
              <w:top w:w="0" w:type="dxa"/>
              <w:left w:w="100" w:type="dxa"/>
              <w:bottom w:w="0" w:type="dxa"/>
              <w:right w:w="100" w:type="dxa"/>
            </w:tcMar>
            <w:vAlign w:val="center"/>
          </w:tcPr>
          <w:p w14:paraId="7F754EF8" w14:textId="77777777" w:rsidR="00C832E6" w:rsidRPr="0015340C" w:rsidRDefault="00C832E6" w:rsidP="00927470">
            <w:pPr>
              <w:pStyle w:val="aff8"/>
              <w:tabs>
                <w:tab w:val="left" w:pos="920"/>
                <w:tab w:val="left" w:pos="1840"/>
                <w:tab w:val="left" w:pos="2760"/>
                <w:tab w:val="left" w:pos="3680"/>
                <w:tab w:val="left" w:pos="4600"/>
                <w:tab w:val="left" w:pos="5520"/>
                <w:tab w:val="left" w:pos="6440"/>
                <w:tab w:val="left" w:pos="7360"/>
                <w:tab w:val="left" w:pos="8280"/>
                <w:tab w:val="left" w:pos="9200"/>
                <w:tab w:val="left" w:pos="10120"/>
              </w:tabs>
              <w:jc w:val="left"/>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Общественное питание*</w:t>
            </w:r>
          </w:p>
        </w:tc>
        <w:tc>
          <w:tcPr>
            <w:tcW w:w="1867" w:type="pct"/>
            <w:shd w:val="clear" w:color="auto" w:fill="FEFEFE"/>
            <w:tcMar>
              <w:top w:w="0" w:type="dxa"/>
              <w:left w:w="100" w:type="dxa"/>
              <w:bottom w:w="0" w:type="dxa"/>
              <w:right w:w="100" w:type="dxa"/>
            </w:tcMar>
          </w:tcPr>
          <w:p w14:paraId="526372BC" w14:textId="77777777" w:rsidR="00C832E6" w:rsidRPr="00AF23FC" w:rsidRDefault="00C832E6" w:rsidP="00E96B9B">
            <w:pPr>
              <w:pStyle w:val="aff8"/>
              <w:numPr>
                <w:ilvl w:val="0"/>
                <w:numId w:val="22"/>
              </w:numPr>
              <w:tabs>
                <w:tab w:val="left" w:pos="374"/>
              </w:tabs>
              <w:ind w:left="43" w:firstLine="48"/>
              <w:jc w:val="left"/>
              <w:rPr>
                <w:rFonts w:ascii="Times New Roman" w:hAnsi="Times New Roman"/>
                <w:sz w:val="24"/>
                <w:szCs w:val="24"/>
              </w:rPr>
            </w:pPr>
            <w:r w:rsidRPr="00AF23FC">
              <w:rPr>
                <w:rFonts w:ascii="Times New Roman" w:hAnsi="Times New Roman"/>
                <w:sz w:val="24"/>
                <w:szCs w:val="24"/>
              </w:rPr>
              <w:t>рестораны</w:t>
            </w:r>
            <w:r>
              <w:rPr>
                <w:rFonts w:ascii="Times New Roman" w:hAnsi="Times New Roman"/>
                <w:sz w:val="24"/>
                <w:szCs w:val="24"/>
              </w:rPr>
              <w:t>;</w:t>
            </w:r>
          </w:p>
          <w:p w14:paraId="4C356CD7" w14:textId="77777777" w:rsidR="00C832E6" w:rsidRPr="00AF23FC" w:rsidRDefault="00C832E6" w:rsidP="00E96B9B">
            <w:pPr>
              <w:pStyle w:val="aff8"/>
              <w:numPr>
                <w:ilvl w:val="0"/>
                <w:numId w:val="22"/>
              </w:numPr>
              <w:tabs>
                <w:tab w:val="left" w:pos="374"/>
              </w:tabs>
              <w:ind w:left="43" w:firstLine="48"/>
              <w:jc w:val="left"/>
              <w:rPr>
                <w:rFonts w:ascii="Times New Roman" w:hAnsi="Times New Roman"/>
                <w:sz w:val="24"/>
                <w:szCs w:val="24"/>
              </w:rPr>
            </w:pPr>
            <w:r w:rsidRPr="00AF23FC">
              <w:rPr>
                <w:rFonts w:ascii="Times New Roman" w:hAnsi="Times New Roman"/>
                <w:sz w:val="24"/>
                <w:szCs w:val="24"/>
              </w:rPr>
              <w:t>кафе</w:t>
            </w:r>
            <w:r>
              <w:rPr>
                <w:rFonts w:ascii="Times New Roman" w:hAnsi="Times New Roman"/>
                <w:sz w:val="24"/>
                <w:szCs w:val="24"/>
              </w:rPr>
              <w:t>;</w:t>
            </w:r>
          </w:p>
          <w:p w14:paraId="389D4614" w14:textId="77777777" w:rsidR="00C832E6" w:rsidRPr="00AF23FC" w:rsidRDefault="00C832E6" w:rsidP="00E96B9B">
            <w:pPr>
              <w:pStyle w:val="aff8"/>
              <w:numPr>
                <w:ilvl w:val="0"/>
                <w:numId w:val="22"/>
              </w:numPr>
              <w:tabs>
                <w:tab w:val="left" w:pos="374"/>
              </w:tabs>
              <w:ind w:left="43" w:firstLine="48"/>
              <w:jc w:val="left"/>
              <w:rPr>
                <w:rFonts w:ascii="Times New Roman" w:hAnsi="Times New Roman"/>
                <w:sz w:val="24"/>
                <w:szCs w:val="24"/>
              </w:rPr>
            </w:pPr>
            <w:r w:rsidRPr="00AF23FC">
              <w:rPr>
                <w:rFonts w:ascii="Times New Roman" w:hAnsi="Times New Roman"/>
                <w:sz w:val="24"/>
                <w:szCs w:val="24"/>
              </w:rPr>
              <w:t>столовые</w:t>
            </w:r>
            <w:r>
              <w:rPr>
                <w:rFonts w:ascii="Times New Roman" w:hAnsi="Times New Roman"/>
                <w:sz w:val="24"/>
                <w:szCs w:val="24"/>
              </w:rPr>
              <w:t>;</w:t>
            </w:r>
          </w:p>
          <w:p w14:paraId="04963C2B" w14:textId="77777777" w:rsidR="00C832E6" w:rsidRPr="00AF23FC" w:rsidRDefault="00C832E6" w:rsidP="00E96B9B">
            <w:pPr>
              <w:pStyle w:val="aff8"/>
              <w:numPr>
                <w:ilvl w:val="0"/>
                <w:numId w:val="22"/>
              </w:numPr>
              <w:tabs>
                <w:tab w:val="left" w:pos="374"/>
              </w:tabs>
              <w:ind w:left="43" w:firstLine="48"/>
              <w:jc w:val="left"/>
              <w:rPr>
                <w:rFonts w:ascii="Times New Roman" w:hAnsi="Times New Roman"/>
                <w:sz w:val="24"/>
                <w:szCs w:val="24"/>
              </w:rPr>
            </w:pPr>
            <w:r w:rsidRPr="00AF23FC">
              <w:rPr>
                <w:rFonts w:ascii="Times New Roman" w:hAnsi="Times New Roman"/>
                <w:sz w:val="24"/>
                <w:szCs w:val="24"/>
              </w:rPr>
              <w:t>закусочные</w:t>
            </w:r>
            <w:r>
              <w:rPr>
                <w:rFonts w:ascii="Times New Roman" w:hAnsi="Times New Roman"/>
                <w:sz w:val="24"/>
                <w:szCs w:val="24"/>
              </w:rPr>
              <w:t>;</w:t>
            </w:r>
          </w:p>
          <w:p w14:paraId="128EFB5D" w14:textId="77777777" w:rsidR="00C832E6" w:rsidRPr="0015340C" w:rsidRDefault="00C832E6" w:rsidP="00E96B9B">
            <w:pPr>
              <w:pStyle w:val="aff8"/>
              <w:numPr>
                <w:ilvl w:val="0"/>
                <w:numId w:val="22"/>
              </w:numPr>
              <w:tabs>
                <w:tab w:val="left" w:pos="374"/>
              </w:tabs>
              <w:ind w:left="43" w:firstLine="48"/>
              <w:jc w:val="left"/>
              <w:rPr>
                <w:rFonts w:ascii="Times New Roman" w:eastAsia="Arial Unicode MS" w:hAnsi="Times New Roman" w:cs="Times New Roman"/>
                <w:sz w:val="24"/>
                <w:szCs w:val="24"/>
                <w:bdr w:val="nil"/>
              </w:rPr>
            </w:pPr>
            <w:r w:rsidRPr="00AF23FC">
              <w:rPr>
                <w:rFonts w:ascii="Times New Roman" w:hAnsi="Times New Roman"/>
                <w:sz w:val="24"/>
                <w:szCs w:val="24"/>
              </w:rPr>
              <w:t>бары</w:t>
            </w:r>
          </w:p>
        </w:tc>
        <w:tc>
          <w:tcPr>
            <w:tcW w:w="1692" w:type="pct"/>
            <w:shd w:val="clear" w:color="auto" w:fill="FEFEFE"/>
            <w:vAlign w:val="center"/>
          </w:tcPr>
          <w:p w14:paraId="124DEC0A"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стоянки (парковки)</w:t>
            </w:r>
          </w:p>
        </w:tc>
      </w:tr>
      <w:tr w:rsidR="00C832E6" w:rsidRPr="00287ACA" w14:paraId="17CB3732" w14:textId="77777777" w:rsidTr="00C832E6">
        <w:tblPrEx>
          <w:shd w:val="clear" w:color="auto" w:fill="auto"/>
        </w:tblPrEx>
        <w:trPr>
          <w:trHeight w:val="273"/>
        </w:trPr>
        <w:tc>
          <w:tcPr>
            <w:tcW w:w="303" w:type="pct"/>
            <w:shd w:val="clear" w:color="auto" w:fill="FEFEFE"/>
            <w:tcMar>
              <w:top w:w="0" w:type="dxa"/>
              <w:left w:w="100" w:type="dxa"/>
              <w:bottom w:w="0" w:type="dxa"/>
              <w:right w:w="100" w:type="dxa"/>
            </w:tcMar>
            <w:vAlign w:val="center"/>
          </w:tcPr>
          <w:p w14:paraId="06C564DF" w14:textId="77777777" w:rsidR="00C832E6" w:rsidRPr="004F1E3E" w:rsidRDefault="00C832E6" w:rsidP="00927470">
            <w:pPr>
              <w:pStyle w:val="22"/>
              <w:widowControl w:val="0"/>
              <w:tabs>
                <w:tab w:val="left" w:pos="920"/>
                <w:tab w:val="left" w:pos="1840"/>
              </w:tabs>
              <w:jc w:val="center"/>
              <w:rPr>
                <w:rFonts w:ascii="Times New Roman" w:hAnsi="Times New Roman" w:cs="Times New Roman"/>
                <w:color w:val="auto"/>
                <w:sz w:val="24"/>
                <w:szCs w:val="24"/>
              </w:rPr>
            </w:pPr>
            <w:r w:rsidRPr="004F1E3E">
              <w:rPr>
                <w:rFonts w:ascii="Times New Roman" w:hAnsi="Times New Roman" w:cs="Times New Roman"/>
                <w:color w:val="auto"/>
                <w:sz w:val="24"/>
                <w:szCs w:val="24"/>
              </w:rPr>
              <w:t>4.7</w:t>
            </w:r>
          </w:p>
        </w:tc>
        <w:tc>
          <w:tcPr>
            <w:tcW w:w="1138" w:type="pct"/>
            <w:shd w:val="clear" w:color="auto" w:fill="FEFEFE"/>
            <w:tcMar>
              <w:top w:w="0" w:type="dxa"/>
              <w:left w:w="100" w:type="dxa"/>
              <w:bottom w:w="0" w:type="dxa"/>
              <w:right w:w="100" w:type="dxa"/>
            </w:tcMar>
            <w:vAlign w:val="center"/>
          </w:tcPr>
          <w:p w14:paraId="5DBB74A9" w14:textId="77777777" w:rsidR="00C832E6" w:rsidRPr="004F1E3E" w:rsidRDefault="00C832E6" w:rsidP="00927470">
            <w:pPr>
              <w:pStyle w:val="22"/>
              <w:widowControl w:val="0"/>
              <w:tabs>
                <w:tab w:val="left" w:pos="920"/>
                <w:tab w:val="left" w:pos="1840"/>
              </w:tabs>
              <w:rPr>
                <w:rFonts w:ascii="Times New Roman" w:hAnsi="Times New Roman" w:cs="Times New Roman"/>
                <w:color w:val="auto"/>
                <w:sz w:val="24"/>
                <w:szCs w:val="24"/>
              </w:rPr>
            </w:pPr>
            <w:r w:rsidRPr="004F1E3E">
              <w:rPr>
                <w:rFonts w:ascii="Times New Roman" w:hAnsi="Times New Roman" w:cs="Times New Roman"/>
                <w:color w:val="auto"/>
                <w:sz w:val="24"/>
                <w:szCs w:val="24"/>
              </w:rPr>
              <w:t>Гостиничное обслуживание</w:t>
            </w:r>
          </w:p>
        </w:tc>
        <w:tc>
          <w:tcPr>
            <w:tcW w:w="1867" w:type="pct"/>
            <w:shd w:val="clear" w:color="auto" w:fill="FEFEFE"/>
            <w:tcMar>
              <w:top w:w="0" w:type="dxa"/>
              <w:left w:w="100" w:type="dxa"/>
              <w:bottom w:w="0" w:type="dxa"/>
              <w:right w:w="100" w:type="dxa"/>
            </w:tcMar>
            <w:vAlign w:val="center"/>
          </w:tcPr>
          <w:p w14:paraId="7B775354" w14:textId="77777777" w:rsidR="00C832E6" w:rsidRPr="00D33714"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eastAsia="Helvetica Neue Light" w:hAnsi="Times New Roman"/>
                <w:sz w:val="24"/>
                <w:szCs w:val="24"/>
                <w:bdr w:val="nil"/>
              </w:rPr>
            </w:pPr>
            <w:r w:rsidRPr="00A1750D">
              <w:rPr>
                <w:rFonts w:ascii="Times New Roman" w:hAnsi="Times New Roman"/>
                <w:sz w:val="24"/>
                <w:szCs w:val="24"/>
              </w:rPr>
              <w:t>гостиницы</w:t>
            </w:r>
          </w:p>
        </w:tc>
        <w:tc>
          <w:tcPr>
            <w:tcW w:w="1692" w:type="pct"/>
            <w:shd w:val="clear" w:color="auto" w:fill="FEFEFE"/>
            <w:vAlign w:val="center"/>
          </w:tcPr>
          <w:p w14:paraId="2BC4B8D9"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стоянки (парковки);</w:t>
            </w:r>
          </w:p>
          <w:p w14:paraId="34F43613"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вспомогательные сооружения</w:t>
            </w:r>
          </w:p>
        </w:tc>
      </w:tr>
      <w:tr w:rsidR="00C832E6" w:rsidRPr="00287ACA" w14:paraId="1158C2DC" w14:textId="77777777" w:rsidTr="00C832E6">
        <w:tblPrEx>
          <w:shd w:val="clear" w:color="auto" w:fill="auto"/>
        </w:tblPrEx>
        <w:trPr>
          <w:trHeight w:val="273"/>
        </w:trPr>
        <w:tc>
          <w:tcPr>
            <w:tcW w:w="303" w:type="pct"/>
            <w:shd w:val="clear" w:color="auto" w:fill="FEFEFE"/>
            <w:tcMar>
              <w:top w:w="0" w:type="dxa"/>
              <w:left w:w="100" w:type="dxa"/>
              <w:bottom w:w="0" w:type="dxa"/>
              <w:right w:w="100" w:type="dxa"/>
            </w:tcMar>
            <w:vAlign w:val="center"/>
          </w:tcPr>
          <w:p w14:paraId="6A1126CB" w14:textId="77777777" w:rsidR="00C832E6" w:rsidRPr="004F1E3E" w:rsidRDefault="00C832E6" w:rsidP="00927470">
            <w:pPr>
              <w:pStyle w:val="22"/>
              <w:widowControl w:val="0"/>
              <w:jc w:val="center"/>
              <w:rPr>
                <w:rFonts w:ascii="Times New Roman" w:hAnsi="Times New Roman" w:cs="Times New Roman"/>
                <w:color w:val="auto"/>
                <w:sz w:val="24"/>
                <w:szCs w:val="24"/>
              </w:rPr>
            </w:pPr>
            <w:r w:rsidRPr="004F1E3E">
              <w:rPr>
                <w:rFonts w:ascii="Times New Roman" w:hAnsi="Times New Roman" w:cs="Times New Roman"/>
                <w:color w:val="auto"/>
                <w:sz w:val="24"/>
                <w:szCs w:val="24"/>
              </w:rPr>
              <w:t>5.1</w:t>
            </w:r>
            <w:r>
              <w:rPr>
                <w:rFonts w:ascii="Times New Roman" w:hAnsi="Times New Roman" w:cs="Times New Roman"/>
                <w:color w:val="auto"/>
                <w:sz w:val="24"/>
                <w:szCs w:val="24"/>
              </w:rPr>
              <w:t>.2</w:t>
            </w:r>
          </w:p>
        </w:tc>
        <w:tc>
          <w:tcPr>
            <w:tcW w:w="1138" w:type="pct"/>
            <w:shd w:val="clear" w:color="auto" w:fill="FEFEFE"/>
            <w:tcMar>
              <w:top w:w="0" w:type="dxa"/>
              <w:left w:w="100" w:type="dxa"/>
              <w:bottom w:w="0" w:type="dxa"/>
              <w:right w:w="100" w:type="dxa"/>
            </w:tcMar>
            <w:vAlign w:val="center"/>
          </w:tcPr>
          <w:p w14:paraId="2F0A2B57" w14:textId="77777777" w:rsidR="00C832E6" w:rsidRPr="004F1E3E" w:rsidRDefault="00C832E6" w:rsidP="00927470">
            <w:pPr>
              <w:pStyle w:val="22"/>
              <w:widowControl w:val="0"/>
              <w:tabs>
                <w:tab w:val="left" w:pos="920"/>
                <w:tab w:val="left" w:pos="1840"/>
              </w:tabs>
              <w:rPr>
                <w:rFonts w:ascii="Times New Roman" w:hAnsi="Times New Roman" w:cs="Times New Roman"/>
                <w:color w:val="auto"/>
                <w:sz w:val="24"/>
                <w:szCs w:val="24"/>
              </w:rPr>
            </w:pPr>
            <w:r>
              <w:rPr>
                <w:rFonts w:ascii="Times New Roman" w:hAnsi="Times New Roman" w:cs="Times New Roman"/>
                <w:color w:val="auto"/>
                <w:sz w:val="24"/>
                <w:szCs w:val="24"/>
              </w:rPr>
              <w:t>Обеспечение занятий спортом в помещениях</w:t>
            </w:r>
          </w:p>
        </w:tc>
        <w:tc>
          <w:tcPr>
            <w:tcW w:w="1867" w:type="pct"/>
            <w:shd w:val="clear" w:color="auto" w:fill="FEFEFE"/>
            <w:tcMar>
              <w:top w:w="0" w:type="dxa"/>
              <w:left w:w="100" w:type="dxa"/>
              <w:bottom w:w="0" w:type="dxa"/>
              <w:right w:w="100" w:type="dxa"/>
            </w:tcMar>
          </w:tcPr>
          <w:p w14:paraId="342D6A2B"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 xml:space="preserve">спортивные клубы; </w:t>
            </w:r>
          </w:p>
          <w:p w14:paraId="4D4ECAFD"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 xml:space="preserve">спортивные залы; </w:t>
            </w:r>
          </w:p>
          <w:p w14:paraId="62CE1DCE"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eastAsia="Arial Unicode MS" w:hAnsi="Times New Roman" w:cs="Times New Roman"/>
                <w:sz w:val="24"/>
                <w:szCs w:val="24"/>
                <w:bdr w:val="nil"/>
              </w:rPr>
            </w:pPr>
            <w:r w:rsidRPr="00287ACA">
              <w:rPr>
                <w:rFonts w:ascii="Times New Roman" w:hAnsi="Times New Roman"/>
                <w:sz w:val="24"/>
                <w:szCs w:val="24"/>
              </w:rPr>
              <w:t>бассейны</w:t>
            </w:r>
          </w:p>
        </w:tc>
        <w:tc>
          <w:tcPr>
            <w:tcW w:w="1692" w:type="pct"/>
            <w:shd w:val="clear" w:color="auto" w:fill="FEFEFE"/>
            <w:vAlign w:val="center"/>
          </w:tcPr>
          <w:p w14:paraId="185A5622"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стоянки (парковки);</w:t>
            </w:r>
          </w:p>
          <w:p w14:paraId="5CA71836"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иные вспомогательные сооружения</w:t>
            </w:r>
          </w:p>
        </w:tc>
      </w:tr>
      <w:tr w:rsidR="00C832E6" w:rsidRPr="00287ACA" w14:paraId="4AD35BC1" w14:textId="77777777" w:rsidTr="00C832E6">
        <w:tblPrEx>
          <w:shd w:val="clear" w:color="auto" w:fill="auto"/>
        </w:tblPrEx>
        <w:trPr>
          <w:trHeight w:val="273"/>
        </w:trPr>
        <w:tc>
          <w:tcPr>
            <w:tcW w:w="303" w:type="pct"/>
            <w:shd w:val="clear" w:color="auto" w:fill="FEFEFE"/>
            <w:tcMar>
              <w:top w:w="0" w:type="dxa"/>
              <w:left w:w="100" w:type="dxa"/>
              <w:bottom w:w="0" w:type="dxa"/>
              <w:right w:w="100" w:type="dxa"/>
            </w:tcMar>
            <w:vAlign w:val="center"/>
          </w:tcPr>
          <w:p w14:paraId="15383356" w14:textId="77777777" w:rsidR="00C832E6" w:rsidRPr="004F1E3E" w:rsidRDefault="00C832E6" w:rsidP="00927470">
            <w:pPr>
              <w:pStyle w:val="22"/>
              <w:widowControl w:val="0"/>
              <w:jc w:val="center"/>
              <w:rPr>
                <w:rFonts w:ascii="Times New Roman" w:hAnsi="Times New Roman" w:cs="Times New Roman"/>
                <w:color w:val="auto"/>
                <w:sz w:val="24"/>
                <w:szCs w:val="24"/>
              </w:rPr>
            </w:pPr>
            <w:r>
              <w:rPr>
                <w:rFonts w:ascii="Times New Roman" w:hAnsi="Times New Roman" w:cs="Times New Roman"/>
                <w:color w:val="auto"/>
                <w:sz w:val="24"/>
                <w:szCs w:val="24"/>
              </w:rPr>
              <w:t>5.1.3</w:t>
            </w:r>
          </w:p>
        </w:tc>
        <w:tc>
          <w:tcPr>
            <w:tcW w:w="1138" w:type="pct"/>
            <w:shd w:val="clear" w:color="auto" w:fill="FEFEFE"/>
            <w:tcMar>
              <w:top w:w="0" w:type="dxa"/>
              <w:left w:w="100" w:type="dxa"/>
              <w:bottom w:w="0" w:type="dxa"/>
              <w:right w:w="100" w:type="dxa"/>
            </w:tcMar>
            <w:vAlign w:val="center"/>
          </w:tcPr>
          <w:p w14:paraId="281633AC" w14:textId="77777777" w:rsidR="00C832E6" w:rsidRPr="004F1E3E" w:rsidRDefault="00C832E6" w:rsidP="00927470">
            <w:pPr>
              <w:pStyle w:val="22"/>
              <w:widowControl w:val="0"/>
              <w:tabs>
                <w:tab w:val="left" w:pos="920"/>
                <w:tab w:val="left" w:pos="1840"/>
              </w:tabs>
              <w:rPr>
                <w:rFonts w:ascii="Times New Roman" w:hAnsi="Times New Roman" w:cs="Times New Roman"/>
                <w:color w:val="auto"/>
                <w:sz w:val="24"/>
                <w:szCs w:val="24"/>
              </w:rPr>
            </w:pPr>
            <w:r>
              <w:rPr>
                <w:rFonts w:ascii="Times New Roman" w:hAnsi="Times New Roman" w:cs="Times New Roman"/>
                <w:color w:val="auto"/>
                <w:sz w:val="24"/>
                <w:szCs w:val="24"/>
              </w:rPr>
              <w:t>Площадки для занятий спортом</w:t>
            </w:r>
          </w:p>
        </w:tc>
        <w:tc>
          <w:tcPr>
            <w:tcW w:w="1867" w:type="pct"/>
            <w:shd w:val="clear" w:color="auto" w:fill="FEFEFE"/>
            <w:tcMar>
              <w:top w:w="0" w:type="dxa"/>
              <w:left w:w="100" w:type="dxa"/>
              <w:bottom w:w="0" w:type="dxa"/>
              <w:right w:w="100" w:type="dxa"/>
            </w:tcMar>
            <w:vAlign w:val="center"/>
          </w:tcPr>
          <w:p w14:paraId="76C9279F" w14:textId="77777777" w:rsidR="00C832E6" w:rsidRPr="00287ACA" w:rsidRDefault="00C832E6" w:rsidP="00E96B9B">
            <w:pPr>
              <w:pStyle w:val="aff8"/>
              <w:numPr>
                <w:ilvl w:val="0"/>
                <w:numId w:val="30"/>
              </w:numPr>
              <w:pBdr>
                <w:top w:val="nil"/>
                <w:left w:val="nil"/>
                <w:bottom w:val="nil"/>
                <w:right w:val="nil"/>
                <w:between w:val="nil"/>
                <w:bar w:val="nil"/>
              </w:pBdr>
              <w:tabs>
                <w:tab w:val="left" w:pos="326"/>
              </w:tabs>
              <w:ind w:left="185" w:right="-100" w:hanging="142"/>
              <w:jc w:val="left"/>
              <w:rPr>
                <w:rFonts w:ascii="Times New Roman" w:eastAsia="Arial Unicode MS" w:hAnsi="Times New Roman" w:cs="Times New Roman"/>
                <w:sz w:val="24"/>
                <w:szCs w:val="24"/>
                <w:bdr w:val="nil"/>
              </w:rPr>
            </w:pPr>
            <w:r w:rsidRPr="00287ACA">
              <w:rPr>
                <w:rFonts w:ascii="Times New Roman" w:eastAsia="Arial Unicode MS" w:hAnsi="Times New Roman" w:cs="Times New Roman"/>
                <w:sz w:val="24"/>
                <w:szCs w:val="24"/>
                <w:bdr w:val="nil"/>
              </w:rPr>
              <w:t>физкультурные площадки, беговые дорожки, поля для спортивной игры</w:t>
            </w:r>
          </w:p>
        </w:tc>
        <w:tc>
          <w:tcPr>
            <w:tcW w:w="1692" w:type="pct"/>
            <w:shd w:val="clear" w:color="auto" w:fill="FEFEFE"/>
            <w:vAlign w:val="center"/>
          </w:tcPr>
          <w:p w14:paraId="1E01EC4F"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стоянки (парковки)</w:t>
            </w:r>
          </w:p>
        </w:tc>
      </w:tr>
      <w:tr w:rsidR="00C832E6" w:rsidRPr="00287ACA" w14:paraId="5D1E3DB8" w14:textId="77777777" w:rsidTr="00C832E6">
        <w:tblPrEx>
          <w:shd w:val="clear" w:color="auto" w:fill="auto"/>
        </w:tblPrEx>
        <w:trPr>
          <w:trHeight w:val="273"/>
        </w:trPr>
        <w:tc>
          <w:tcPr>
            <w:tcW w:w="303" w:type="pct"/>
            <w:shd w:val="clear" w:color="auto" w:fill="FEFEFE"/>
            <w:tcMar>
              <w:top w:w="0" w:type="dxa"/>
              <w:left w:w="100" w:type="dxa"/>
              <w:bottom w:w="0" w:type="dxa"/>
              <w:right w:w="100" w:type="dxa"/>
            </w:tcMar>
            <w:vAlign w:val="center"/>
          </w:tcPr>
          <w:p w14:paraId="2973D8C6" w14:textId="77777777" w:rsidR="00C832E6" w:rsidRDefault="00C832E6" w:rsidP="00927470">
            <w:pPr>
              <w:pStyle w:val="22"/>
              <w:widowControl w:val="0"/>
              <w:jc w:val="center"/>
              <w:rPr>
                <w:rFonts w:ascii="Times New Roman" w:hAnsi="Times New Roman" w:cs="Times New Roman"/>
                <w:color w:val="auto"/>
                <w:sz w:val="24"/>
                <w:szCs w:val="24"/>
              </w:rPr>
            </w:pPr>
            <w:r>
              <w:rPr>
                <w:rFonts w:ascii="Times New Roman" w:hAnsi="Times New Roman" w:cs="Times New Roman"/>
                <w:color w:val="auto"/>
                <w:sz w:val="24"/>
                <w:szCs w:val="24"/>
              </w:rPr>
              <w:t>6.8</w:t>
            </w:r>
          </w:p>
        </w:tc>
        <w:tc>
          <w:tcPr>
            <w:tcW w:w="1138" w:type="pct"/>
            <w:shd w:val="clear" w:color="auto" w:fill="FEFEFE"/>
            <w:tcMar>
              <w:top w:w="0" w:type="dxa"/>
              <w:left w:w="100" w:type="dxa"/>
              <w:bottom w:w="0" w:type="dxa"/>
              <w:right w:w="100" w:type="dxa"/>
            </w:tcMar>
            <w:vAlign w:val="center"/>
          </w:tcPr>
          <w:p w14:paraId="5C4FFFB7" w14:textId="77777777" w:rsidR="00C832E6" w:rsidRPr="00924184" w:rsidRDefault="00C832E6" w:rsidP="00927470">
            <w:pPr>
              <w:pStyle w:val="affd"/>
              <w:jc w:val="left"/>
              <w:rPr>
                <w:rFonts w:ascii="Times New Roman" w:hAnsi="Times New Roman"/>
                <w:sz w:val="24"/>
                <w:szCs w:val="24"/>
                <w:lang w:val="ru-RU"/>
              </w:rPr>
            </w:pPr>
            <w:r w:rsidRPr="00924184">
              <w:rPr>
                <w:rFonts w:ascii="Times New Roman" w:hAnsi="Times New Roman"/>
                <w:sz w:val="24"/>
                <w:szCs w:val="24"/>
                <w:lang w:val="ru-RU"/>
              </w:rPr>
              <w:t>Связь</w:t>
            </w:r>
          </w:p>
        </w:tc>
        <w:tc>
          <w:tcPr>
            <w:tcW w:w="1867" w:type="pct"/>
            <w:shd w:val="clear" w:color="auto" w:fill="FEFEFE"/>
            <w:tcMar>
              <w:top w:w="0" w:type="dxa"/>
              <w:left w:w="100" w:type="dxa"/>
              <w:bottom w:w="0" w:type="dxa"/>
              <w:right w:w="100" w:type="dxa"/>
            </w:tcMar>
            <w:vAlign w:val="center"/>
          </w:tcPr>
          <w:p w14:paraId="0411FCE1" w14:textId="77777777" w:rsidR="00C832E6" w:rsidRPr="009B1995" w:rsidRDefault="00C832E6" w:rsidP="00E96B9B">
            <w:pPr>
              <w:pStyle w:val="aff8"/>
              <w:numPr>
                <w:ilvl w:val="0"/>
                <w:numId w:val="22"/>
              </w:numPr>
              <w:tabs>
                <w:tab w:val="left" w:pos="374"/>
              </w:tabs>
              <w:ind w:left="-51" w:firstLine="142"/>
              <w:jc w:val="left"/>
              <w:rPr>
                <w:rFonts w:ascii="Times New Roman" w:hAnsi="Times New Roman"/>
                <w:sz w:val="24"/>
                <w:szCs w:val="24"/>
              </w:rPr>
            </w:pPr>
            <w:r w:rsidRPr="009B1995">
              <w:rPr>
                <w:rFonts w:ascii="Times New Roman" w:hAnsi="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инфраструктура спутниковой связи и телерадиовещания</w:t>
            </w:r>
          </w:p>
        </w:tc>
        <w:tc>
          <w:tcPr>
            <w:tcW w:w="1692" w:type="pct"/>
            <w:shd w:val="clear" w:color="auto" w:fill="FEFEFE"/>
            <w:vAlign w:val="center"/>
          </w:tcPr>
          <w:p w14:paraId="411EFEB5"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стоянки (парковки)</w:t>
            </w:r>
          </w:p>
        </w:tc>
      </w:tr>
      <w:tr w:rsidR="00C832E6" w:rsidRPr="00287ACA" w14:paraId="78603E58" w14:textId="77777777" w:rsidTr="00C832E6">
        <w:tblPrEx>
          <w:shd w:val="clear" w:color="auto" w:fill="auto"/>
        </w:tblPrEx>
        <w:trPr>
          <w:trHeight w:val="235"/>
        </w:trPr>
        <w:tc>
          <w:tcPr>
            <w:tcW w:w="303" w:type="pct"/>
            <w:shd w:val="clear" w:color="auto" w:fill="FEFEFE"/>
            <w:tcMar>
              <w:top w:w="0" w:type="dxa"/>
              <w:left w:w="100" w:type="dxa"/>
              <w:bottom w:w="0" w:type="dxa"/>
              <w:right w:w="100" w:type="dxa"/>
            </w:tcMar>
            <w:vAlign w:val="center"/>
          </w:tcPr>
          <w:p w14:paraId="6C329F1F" w14:textId="77777777" w:rsidR="00C832E6" w:rsidRPr="004F1E3E" w:rsidRDefault="00C832E6" w:rsidP="00927470">
            <w:pPr>
              <w:pStyle w:val="22"/>
              <w:widowControl w:val="0"/>
              <w:jc w:val="center"/>
              <w:rPr>
                <w:rFonts w:ascii="Times New Roman" w:hAnsi="Times New Roman" w:cs="Times New Roman"/>
                <w:color w:val="auto"/>
                <w:sz w:val="24"/>
                <w:szCs w:val="24"/>
              </w:rPr>
            </w:pPr>
            <w:r w:rsidRPr="004F1E3E">
              <w:rPr>
                <w:rFonts w:ascii="Times New Roman" w:hAnsi="Times New Roman" w:cs="Times New Roman"/>
                <w:color w:val="auto"/>
                <w:sz w:val="24"/>
                <w:szCs w:val="24"/>
              </w:rPr>
              <w:t>8.3</w:t>
            </w:r>
          </w:p>
        </w:tc>
        <w:tc>
          <w:tcPr>
            <w:tcW w:w="1138" w:type="pct"/>
            <w:shd w:val="clear" w:color="auto" w:fill="FEFEFE"/>
            <w:tcMar>
              <w:top w:w="0" w:type="dxa"/>
              <w:left w:w="100" w:type="dxa"/>
              <w:bottom w:w="0" w:type="dxa"/>
              <w:right w:w="100" w:type="dxa"/>
            </w:tcMar>
            <w:vAlign w:val="center"/>
          </w:tcPr>
          <w:p w14:paraId="6D0F5BF3" w14:textId="77777777" w:rsidR="00C832E6" w:rsidRPr="004F1E3E" w:rsidRDefault="00C832E6" w:rsidP="00927470">
            <w:pPr>
              <w:pStyle w:val="22"/>
              <w:widowControl w:val="0"/>
              <w:tabs>
                <w:tab w:val="left" w:pos="920"/>
                <w:tab w:val="left" w:pos="1840"/>
              </w:tabs>
              <w:rPr>
                <w:rFonts w:ascii="Times New Roman" w:hAnsi="Times New Roman" w:cs="Times New Roman"/>
                <w:color w:val="auto"/>
                <w:sz w:val="24"/>
                <w:szCs w:val="24"/>
              </w:rPr>
            </w:pPr>
            <w:r w:rsidRPr="004F1E3E">
              <w:rPr>
                <w:rFonts w:ascii="Times New Roman" w:hAnsi="Times New Roman" w:cs="Times New Roman"/>
                <w:color w:val="auto"/>
                <w:sz w:val="24"/>
                <w:szCs w:val="24"/>
              </w:rPr>
              <w:t>Обеспечение внутреннего правопорядка</w:t>
            </w:r>
          </w:p>
        </w:tc>
        <w:tc>
          <w:tcPr>
            <w:tcW w:w="1867" w:type="pct"/>
            <w:shd w:val="clear" w:color="auto" w:fill="FEFEFE"/>
            <w:tcMar>
              <w:top w:w="0" w:type="dxa"/>
              <w:left w:w="100" w:type="dxa"/>
              <w:bottom w:w="0" w:type="dxa"/>
              <w:right w:w="100" w:type="dxa"/>
            </w:tcMar>
          </w:tcPr>
          <w:p w14:paraId="01476481" w14:textId="77777777" w:rsidR="00C832E6" w:rsidRPr="00287ACA" w:rsidRDefault="00C832E6" w:rsidP="00E96B9B">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здания органов внутренних дел;</w:t>
            </w:r>
          </w:p>
          <w:p w14:paraId="2AE759A5" w14:textId="77777777" w:rsidR="00C832E6" w:rsidRPr="00287ACA" w:rsidRDefault="00C832E6" w:rsidP="00E96B9B">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здания пожарной части;</w:t>
            </w:r>
          </w:p>
          <w:p w14:paraId="0866CBF0" w14:textId="77777777" w:rsidR="00C832E6" w:rsidRPr="00287ACA" w:rsidRDefault="00C832E6" w:rsidP="00E96B9B">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 xml:space="preserve">здание </w:t>
            </w:r>
            <w:proofErr w:type="spellStart"/>
            <w:r w:rsidRPr="00287ACA">
              <w:rPr>
                <w:rFonts w:ascii="Times New Roman" w:hAnsi="Times New Roman"/>
                <w:sz w:val="24"/>
                <w:szCs w:val="24"/>
              </w:rPr>
              <w:t>Росгвардии</w:t>
            </w:r>
            <w:proofErr w:type="spellEnd"/>
            <w:r w:rsidRPr="00287ACA">
              <w:rPr>
                <w:rFonts w:ascii="Times New Roman" w:hAnsi="Times New Roman"/>
                <w:sz w:val="24"/>
                <w:szCs w:val="24"/>
              </w:rPr>
              <w:t>;</w:t>
            </w:r>
          </w:p>
          <w:p w14:paraId="6AAA6F9E" w14:textId="77777777" w:rsidR="00C832E6" w:rsidRPr="00287ACA" w:rsidRDefault="00C832E6" w:rsidP="00E96B9B">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здания иных спасательных служб, в которых существует военизированная служба;</w:t>
            </w:r>
          </w:p>
          <w:p w14:paraId="2788F626" w14:textId="77777777" w:rsidR="00C832E6" w:rsidRPr="00287ACA" w:rsidRDefault="00C832E6" w:rsidP="00E96B9B">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объекты гражданской обороны</w:t>
            </w:r>
          </w:p>
        </w:tc>
        <w:tc>
          <w:tcPr>
            <w:tcW w:w="1692" w:type="pct"/>
            <w:shd w:val="clear" w:color="auto" w:fill="FEFEFE"/>
            <w:vAlign w:val="center"/>
          </w:tcPr>
          <w:p w14:paraId="4C57E79F" w14:textId="77777777" w:rsidR="00C832E6" w:rsidRPr="00287ACA" w:rsidRDefault="00C832E6" w:rsidP="00E96B9B">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стоянки (парковки);</w:t>
            </w:r>
          </w:p>
          <w:p w14:paraId="635D941A" w14:textId="77777777" w:rsidR="00C832E6" w:rsidRPr="00287ACA" w:rsidRDefault="00C832E6" w:rsidP="00E96B9B">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служебные гаражи;</w:t>
            </w:r>
          </w:p>
          <w:p w14:paraId="1807A561" w14:textId="77777777" w:rsidR="00C832E6" w:rsidRPr="00287ACA" w:rsidRDefault="00C832E6" w:rsidP="00E96B9B">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вспомогательные сооружения</w:t>
            </w:r>
          </w:p>
        </w:tc>
      </w:tr>
      <w:tr w:rsidR="00C832E6" w:rsidRPr="004F1E3E" w14:paraId="2AB16049" w14:textId="77777777" w:rsidTr="00927470">
        <w:tblPrEx>
          <w:shd w:val="clear" w:color="auto" w:fill="auto"/>
        </w:tblPrEx>
        <w:trPr>
          <w:trHeight w:val="235"/>
        </w:trPr>
        <w:tc>
          <w:tcPr>
            <w:tcW w:w="5000" w:type="pct"/>
            <w:gridSpan w:val="4"/>
            <w:shd w:val="clear" w:color="auto" w:fill="FEFEFE"/>
            <w:tcMar>
              <w:top w:w="0" w:type="dxa"/>
              <w:left w:w="100" w:type="dxa"/>
              <w:bottom w:w="0" w:type="dxa"/>
              <w:right w:w="100" w:type="dxa"/>
            </w:tcMar>
            <w:vAlign w:val="center"/>
          </w:tcPr>
          <w:p w14:paraId="1F44BA72" w14:textId="77777777" w:rsidR="00C832E6" w:rsidRPr="004C5501" w:rsidRDefault="00C832E6" w:rsidP="00927470">
            <w:pPr>
              <w:pStyle w:val="aff8"/>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 xml:space="preserve">*- </w:t>
            </w:r>
            <w:r w:rsidRPr="00AF23FC">
              <w:rPr>
                <w:rFonts w:ascii="Times New Roman" w:eastAsia="Arial Unicode MS" w:hAnsi="Times New Roman" w:cs="Times New Roman"/>
                <w:sz w:val="24"/>
                <w:szCs w:val="24"/>
                <w:bdr w:val="nil"/>
              </w:rPr>
              <w:t>общая площадь объектов капитального строительства не более 250 м</w:t>
            </w:r>
            <w:r w:rsidRPr="00AF23FC">
              <w:rPr>
                <w:rFonts w:ascii="Times New Roman" w:eastAsia="Arial Unicode MS" w:hAnsi="Times New Roman" w:cs="Times New Roman"/>
                <w:sz w:val="24"/>
                <w:szCs w:val="24"/>
                <w:bdr w:val="nil"/>
                <w:vertAlign w:val="superscript"/>
              </w:rPr>
              <w:t>2</w:t>
            </w:r>
          </w:p>
        </w:tc>
      </w:tr>
    </w:tbl>
    <w:p w14:paraId="71C7A530" w14:textId="77777777" w:rsidR="00612C7D" w:rsidRDefault="00612C7D" w:rsidP="006919E9">
      <w:pPr>
        <w:pStyle w:val="afc"/>
        <w:widowControl w:val="0"/>
        <w:spacing w:after="0"/>
        <w:ind w:firstLine="142"/>
        <w:rPr>
          <w:rFonts w:ascii="Cambria" w:hAnsi="Cambria"/>
          <w:color w:val="auto"/>
          <w:sz w:val="22"/>
          <w:szCs w:val="22"/>
        </w:rPr>
      </w:pPr>
    </w:p>
    <w:p w14:paraId="13190605" w14:textId="77777777" w:rsidR="00612C7D" w:rsidRDefault="00612C7D">
      <w:pPr>
        <w:rPr>
          <w:rFonts w:ascii="Cambria" w:eastAsia="Helvetica Neue Light" w:hAnsi="Cambria" w:cs="Helvetica Neue Light"/>
          <w:sz w:val="22"/>
          <w:szCs w:val="22"/>
          <w:bdr w:val="nil"/>
        </w:rPr>
      </w:pPr>
      <w:r>
        <w:rPr>
          <w:rFonts w:ascii="Cambria" w:hAnsi="Cambria"/>
          <w:sz w:val="22"/>
          <w:szCs w:val="22"/>
        </w:rPr>
        <w:br w:type="page"/>
      </w:r>
    </w:p>
    <w:tbl>
      <w:tblPr>
        <w:tblW w:w="5004" w:type="pct"/>
        <w:tblInd w:w="-62"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firstRow="1" w:lastRow="0" w:firstColumn="1" w:lastColumn="0" w:noHBand="0" w:noVBand="1"/>
      </w:tblPr>
      <w:tblGrid>
        <w:gridCol w:w="5532"/>
        <w:gridCol w:w="4444"/>
        <w:gridCol w:w="4768"/>
      </w:tblGrid>
      <w:tr w:rsidR="00C832E6" w:rsidRPr="004F1E3E" w14:paraId="184DC53D" w14:textId="77777777" w:rsidTr="00927470">
        <w:trPr>
          <w:trHeight w:val="327"/>
        </w:trPr>
        <w:tc>
          <w:tcPr>
            <w:tcW w:w="3383" w:type="pct"/>
            <w:gridSpan w:val="2"/>
            <w:shd w:val="clear" w:color="auto" w:fill="D9D9D9" w:themeFill="background1" w:themeFillShade="D9"/>
            <w:tcMar>
              <w:top w:w="80" w:type="dxa"/>
              <w:left w:w="80" w:type="dxa"/>
              <w:bottom w:w="80" w:type="dxa"/>
              <w:right w:w="80" w:type="dxa"/>
            </w:tcMar>
            <w:vAlign w:val="center"/>
          </w:tcPr>
          <w:p w14:paraId="4208B0BA" w14:textId="77777777" w:rsidR="00C832E6" w:rsidRPr="004F1E3E" w:rsidRDefault="00C832E6" w:rsidP="00927470">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bookmarkStart w:id="367" w:name="_Toc14774932"/>
            <w:bookmarkStart w:id="368" w:name="_Toc14774934"/>
            <w:bookmarkStart w:id="369" w:name="_Toc14774933"/>
            <w:bookmarkStart w:id="370" w:name="_Toc14774935"/>
            <w:bookmarkEnd w:id="364"/>
            <w:bookmarkEnd w:id="365"/>
            <w:bookmarkEnd w:id="366"/>
            <w:r w:rsidRPr="004F1E3E">
              <w:rPr>
                <w:rFonts w:ascii="Times New Roman" w:hAnsi="Times New Roman" w:cs="Times New Roman"/>
                <w:color w:val="auto"/>
                <w:sz w:val="24"/>
                <w:szCs w:val="24"/>
              </w:rPr>
              <w:lastRenderedPageBreak/>
              <w:t>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w:t>
            </w:r>
          </w:p>
        </w:tc>
        <w:tc>
          <w:tcPr>
            <w:tcW w:w="1617" w:type="pct"/>
            <w:shd w:val="clear" w:color="auto" w:fill="D9D9D9" w:themeFill="background1" w:themeFillShade="D9"/>
            <w:tcMar>
              <w:top w:w="80" w:type="dxa"/>
              <w:left w:w="80" w:type="dxa"/>
              <w:bottom w:w="80" w:type="dxa"/>
              <w:right w:w="80" w:type="dxa"/>
            </w:tcMar>
            <w:vAlign w:val="center"/>
          </w:tcPr>
          <w:p w14:paraId="6270B146" w14:textId="77777777" w:rsidR="00C832E6" w:rsidRPr="004F1E3E" w:rsidRDefault="00C832E6" w:rsidP="00927470">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4F1E3E">
              <w:rPr>
                <w:rFonts w:ascii="Times New Roman" w:hAnsi="Times New Roman" w:cs="Times New Roman"/>
                <w:color w:val="auto"/>
                <w:sz w:val="24"/>
                <w:szCs w:val="24"/>
              </w:rPr>
              <w:t>Примечания</w:t>
            </w:r>
          </w:p>
        </w:tc>
      </w:tr>
      <w:tr w:rsidR="00C832E6" w:rsidRPr="004F1E3E" w14:paraId="3C643842" w14:textId="77777777" w:rsidTr="00927470">
        <w:tblPrEx>
          <w:shd w:val="clear" w:color="auto" w:fill="auto"/>
        </w:tblPrEx>
        <w:trPr>
          <w:trHeight w:val="1177"/>
        </w:trPr>
        <w:tc>
          <w:tcPr>
            <w:tcW w:w="1876" w:type="pct"/>
            <w:shd w:val="clear" w:color="auto" w:fill="FEFEFE"/>
            <w:tcMar>
              <w:top w:w="0" w:type="dxa"/>
              <w:left w:w="100" w:type="dxa"/>
              <w:bottom w:w="0" w:type="dxa"/>
              <w:right w:w="100" w:type="dxa"/>
            </w:tcMar>
            <w:vAlign w:val="center"/>
          </w:tcPr>
          <w:p w14:paraId="7A9483D5" w14:textId="77777777" w:rsidR="00C832E6" w:rsidRPr="004F1E3E" w:rsidRDefault="00C832E6" w:rsidP="00927470">
            <w:pPr>
              <w:widowControl w:val="0"/>
              <w:pBdr>
                <w:top w:val="nil"/>
                <w:left w:val="nil"/>
                <w:bottom w:val="nil"/>
                <w:right w:val="nil"/>
                <w:between w:val="nil"/>
                <w:bar w:val="nil"/>
              </w:pBdr>
              <w:rPr>
                <w:rFonts w:ascii="Times New Roman" w:eastAsia="Helvetica Neue Light" w:hAnsi="Times New Roman"/>
                <w:spacing w:val="-4"/>
                <w:bdr w:val="nil"/>
              </w:rPr>
            </w:pPr>
            <w:r w:rsidRPr="004F1E3E">
              <w:rPr>
                <w:rFonts w:ascii="Times New Roman" w:eastAsia="Helvetica Neue Light" w:hAnsi="Times New Roman"/>
                <w:spacing w:val="-4"/>
                <w:bdr w:val="nil"/>
              </w:rPr>
              <w:t>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w:t>
            </w:r>
            <w:r>
              <w:rPr>
                <w:rFonts w:ascii="Times New Roman" w:eastAsia="Helvetica Neue Light" w:hAnsi="Times New Roman"/>
                <w:spacing w:val="-4"/>
                <w:bdr w:val="nil"/>
              </w:rPr>
              <w:t>:</w:t>
            </w:r>
          </w:p>
        </w:tc>
        <w:tc>
          <w:tcPr>
            <w:tcW w:w="1507" w:type="pct"/>
            <w:shd w:val="clear" w:color="auto" w:fill="FEFEFE"/>
            <w:tcMar>
              <w:top w:w="0" w:type="dxa"/>
              <w:left w:w="100" w:type="dxa"/>
              <w:bottom w:w="0" w:type="dxa"/>
              <w:right w:w="100" w:type="dxa"/>
            </w:tcMar>
            <w:vAlign w:val="center"/>
          </w:tcPr>
          <w:p w14:paraId="2E9277F1" w14:textId="77777777" w:rsidR="00C832E6" w:rsidRPr="004F1E3E" w:rsidRDefault="00C832E6" w:rsidP="00927470">
            <w:pPr>
              <w:pStyle w:val="22"/>
              <w:widowControl w:val="0"/>
              <w:tabs>
                <w:tab w:val="left" w:pos="920"/>
                <w:tab w:val="left" w:pos="1840"/>
              </w:tabs>
              <w:jc w:val="center"/>
              <w:rPr>
                <w:rFonts w:ascii="Times New Roman" w:hAnsi="Times New Roman" w:cs="Times New Roman"/>
                <w:color w:val="auto"/>
                <w:spacing w:val="-4"/>
                <w:sz w:val="24"/>
                <w:szCs w:val="24"/>
              </w:rPr>
            </w:pPr>
          </w:p>
        </w:tc>
        <w:tc>
          <w:tcPr>
            <w:tcW w:w="1617" w:type="pct"/>
            <w:vMerge w:val="restart"/>
            <w:shd w:val="clear" w:color="auto" w:fill="FEFEFE"/>
            <w:tcMar>
              <w:top w:w="0" w:type="dxa"/>
              <w:left w:w="100" w:type="dxa"/>
              <w:bottom w:w="0" w:type="dxa"/>
              <w:right w:w="100" w:type="dxa"/>
            </w:tcMar>
            <w:vAlign w:val="center"/>
          </w:tcPr>
          <w:p w14:paraId="4410323D" w14:textId="77777777" w:rsidR="00C832E6" w:rsidRPr="004F1E3E" w:rsidRDefault="00C832E6" w:rsidP="00927470">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pacing w:val="-4"/>
                <w:sz w:val="24"/>
                <w:szCs w:val="24"/>
              </w:rPr>
            </w:pPr>
            <w:r w:rsidRPr="00287ACA">
              <w:rPr>
                <w:rFonts w:ascii="Times New Roman" w:hAnsi="Times New Roman" w:cs="Times New Roman"/>
                <w:color w:val="auto"/>
                <w:spacing w:val="-4"/>
                <w:sz w:val="24"/>
                <w:szCs w:val="24"/>
              </w:rPr>
              <w:t>На приусадебных земельных участках для ведения личного подсобного хозяйства, площадь которых менее 400 м</w:t>
            </w:r>
            <w:r w:rsidRPr="00287ACA">
              <w:rPr>
                <w:rFonts w:ascii="Times New Roman" w:hAnsi="Times New Roman" w:cs="Times New Roman"/>
                <w:color w:val="auto"/>
                <w:spacing w:val="-4"/>
                <w:sz w:val="24"/>
                <w:szCs w:val="24"/>
                <w:vertAlign w:val="superscript"/>
              </w:rPr>
              <w:t>2</w:t>
            </w:r>
            <w:r w:rsidRPr="00287ACA">
              <w:rPr>
                <w:rFonts w:ascii="Times New Roman" w:hAnsi="Times New Roman" w:cs="Times New Roman"/>
                <w:color w:val="auto"/>
                <w:spacing w:val="-4"/>
                <w:sz w:val="24"/>
                <w:szCs w:val="24"/>
              </w:rPr>
              <w:t>, размещение объектов капитального строительства запрещено.</w:t>
            </w:r>
          </w:p>
        </w:tc>
      </w:tr>
      <w:tr w:rsidR="00C832E6" w:rsidRPr="004F1E3E" w14:paraId="588D4583" w14:textId="77777777" w:rsidTr="00927470">
        <w:tblPrEx>
          <w:shd w:val="clear" w:color="auto" w:fill="auto"/>
        </w:tblPrEx>
        <w:trPr>
          <w:trHeight w:val="372"/>
        </w:trPr>
        <w:tc>
          <w:tcPr>
            <w:tcW w:w="1876" w:type="pct"/>
            <w:shd w:val="clear" w:color="auto" w:fill="FEFEFE"/>
            <w:tcMar>
              <w:top w:w="0" w:type="dxa"/>
              <w:left w:w="100" w:type="dxa"/>
              <w:bottom w:w="0" w:type="dxa"/>
              <w:right w:w="100" w:type="dxa"/>
            </w:tcMar>
            <w:vAlign w:val="center"/>
          </w:tcPr>
          <w:p w14:paraId="6BCF1D9B" w14:textId="77777777" w:rsidR="00C832E6" w:rsidRPr="004F1E3E" w:rsidRDefault="00C832E6" w:rsidP="00927470">
            <w:pPr>
              <w:widowControl w:val="0"/>
              <w:pBdr>
                <w:top w:val="nil"/>
                <w:left w:val="nil"/>
                <w:bottom w:val="nil"/>
                <w:right w:val="nil"/>
                <w:between w:val="nil"/>
                <w:bar w:val="nil"/>
              </w:pBdr>
              <w:rPr>
                <w:rFonts w:ascii="Times New Roman" w:eastAsia="Helvetica Neue Light" w:hAnsi="Times New Roman"/>
                <w:spacing w:val="-4"/>
                <w:bdr w:val="nil"/>
              </w:rPr>
            </w:pPr>
            <w:r>
              <w:rPr>
                <w:rFonts w:ascii="Times New Roman" w:eastAsia="Helvetica Neue Light" w:hAnsi="Times New Roman"/>
                <w:spacing w:val="-4"/>
                <w:bdr w:val="nil"/>
              </w:rPr>
              <w:t>для индивидуальных жилых домов</w:t>
            </w:r>
          </w:p>
        </w:tc>
        <w:tc>
          <w:tcPr>
            <w:tcW w:w="1507" w:type="pct"/>
            <w:shd w:val="clear" w:color="auto" w:fill="FEFEFE"/>
            <w:tcMar>
              <w:top w:w="0" w:type="dxa"/>
              <w:left w:w="100" w:type="dxa"/>
              <w:bottom w:w="0" w:type="dxa"/>
              <w:right w:w="100" w:type="dxa"/>
            </w:tcMar>
            <w:vAlign w:val="center"/>
          </w:tcPr>
          <w:p w14:paraId="03AFB727" w14:textId="77777777" w:rsidR="00C832E6" w:rsidRPr="00410A97" w:rsidRDefault="00C832E6" w:rsidP="00927470">
            <w:pPr>
              <w:pStyle w:val="22"/>
              <w:widowControl w:val="0"/>
              <w:tabs>
                <w:tab w:val="left" w:pos="920"/>
                <w:tab w:val="left" w:pos="1840"/>
              </w:tabs>
              <w:jc w:val="center"/>
              <w:rPr>
                <w:rFonts w:ascii="Times New Roman" w:hAnsi="Times New Roman" w:cs="Times New Roman"/>
                <w:color w:val="auto"/>
                <w:spacing w:val="-4"/>
                <w:sz w:val="24"/>
                <w:szCs w:val="24"/>
                <w:vertAlign w:val="superscript"/>
              </w:rPr>
            </w:pPr>
            <w:r>
              <w:rPr>
                <w:rFonts w:ascii="Times New Roman" w:hAnsi="Times New Roman" w:cs="Times New Roman"/>
                <w:color w:val="auto"/>
                <w:spacing w:val="-4"/>
                <w:sz w:val="24"/>
                <w:szCs w:val="24"/>
              </w:rPr>
              <w:t>400-1200 м</w:t>
            </w:r>
            <w:r>
              <w:rPr>
                <w:rFonts w:ascii="Times New Roman" w:hAnsi="Times New Roman" w:cs="Times New Roman"/>
                <w:color w:val="auto"/>
                <w:spacing w:val="-4"/>
                <w:sz w:val="24"/>
                <w:szCs w:val="24"/>
                <w:vertAlign w:val="superscript"/>
              </w:rPr>
              <w:t>2</w:t>
            </w:r>
          </w:p>
        </w:tc>
        <w:tc>
          <w:tcPr>
            <w:tcW w:w="1617" w:type="pct"/>
            <w:vMerge/>
            <w:shd w:val="clear" w:color="auto" w:fill="FEFEFE"/>
            <w:tcMar>
              <w:top w:w="0" w:type="dxa"/>
              <w:left w:w="100" w:type="dxa"/>
              <w:bottom w:w="0" w:type="dxa"/>
              <w:right w:w="100" w:type="dxa"/>
            </w:tcMar>
            <w:vAlign w:val="center"/>
          </w:tcPr>
          <w:p w14:paraId="0711FFC1" w14:textId="77777777" w:rsidR="00C832E6" w:rsidRPr="002D272D" w:rsidRDefault="00C832E6" w:rsidP="00927470">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p>
        </w:tc>
      </w:tr>
      <w:tr w:rsidR="00C832E6" w:rsidRPr="004F1E3E" w14:paraId="0A533C5F" w14:textId="77777777" w:rsidTr="00927470">
        <w:tblPrEx>
          <w:shd w:val="clear" w:color="auto" w:fill="auto"/>
        </w:tblPrEx>
        <w:trPr>
          <w:trHeight w:val="131"/>
        </w:trPr>
        <w:tc>
          <w:tcPr>
            <w:tcW w:w="1876" w:type="pct"/>
            <w:shd w:val="clear" w:color="auto" w:fill="FEFEFE"/>
            <w:tcMar>
              <w:top w:w="0" w:type="dxa"/>
              <w:left w:w="100" w:type="dxa"/>
              <w:bottom w:w="0" w:type="dxa"/>
              <w:right w:w="100" w:type="dxa"/>
            </w:tcMar>
            <w:vAlign w:val="center"/>
          </w:tcPr>
          <w:p w14:paraId="3EB0877C" w14:textId="77777777" w:rsidR="00C832E6" w:rsidRPr="004F1E3E" w:rsidRDefault="00C832E6" w:rsidP="00927470">
            <w:pPr>
              <w:widowControl w:val="0"/>
              <w:pBdr>
                <w:top w:val="nil"/>
                <w:left w:val="nil"/>
                <w:bottom w:val="nil"/>
                <w:right w:val="nil"/>
                <w:between w:val="nil"/>
                <w:bar w:val="nil"/>
              </w:pBdr>
              <w:rPr>
                <w:rFonts w:ascii="Times New Roman" w:eastAsia="Helvetica Neue Light" w:hAnsi="Times New Roman"/>
                <w:spacing w:val="-4"/>
                <w:bdr w:val="nil"/>
              </w:rPr>
            </w:pPr>
            <w:r>
              <w:rPr>
                <w:rFonts w:ascii="Times New Roman" w:eastAsia="Helvetica Neue Light" w:hAnsi="Times New Roman"/>
                <w:spacing w:val="-4"/>
                <w:bdr w:val="nil"/>
              </w:rPr>
              <w:t>для ведения личного подсобного хозяйства</w:t>
            </w:r>
          </w:p>
        </w:tc>
        <w:tc>
          <w:tcPr>
            <w:tcW w:w="1507" w:type="pct"/>
            <w:shd w:val="clear" w:color="auto" w:fill="FEFEFE"/>
            <w:tcMar>
              <w:top w:w="0" w:type="dxa"/>
              <w:left w:w="100" w:type="dxa"/>
              <w:bottom w:w="0" w:type="dxa"/>
              <w:right w:w="100" w:type="dxa"/>
            </w:tcMar>
            <w:vAlign w:val="center"/>
          </w:tcPr>
          <w:p w14:paraId="154A722C" w14:textId="77777777" w:rsidR="00C832E6" w:rsidRPr="00410A97" w:rsidRDefault="00C832E6" w:rsidP="00927470">
            <w:pPr>
              <w:pStyle w:val="22"/>
              <w:widowControl w:val="0"/>
              <w:tabs>
                <w:tab w:val="left" w:pos="920"/>
                <w:tab w:val="left" w:pos="1840"/>
              </w:tabs>
              <w:jc w:val="center"/>
              <w:rPr>
                <w:rFonts w:ascii="Times New Roman" w:hAnsi="Times New Roman" w:cs="Times New Roman"/>
                <w:color w:val="auto"/>
                <w:spacing w:val="-4"/>
                <w:sz w:val="24"/>
                <w:szCs w:val="24"/>
                <w:vertAlign w:val="superscript"/>
              </w:rPr>
            </w:pPr>
            <w:r w:rsidRPr="00287ACA">
              <w:rPr>
                <w:rFonts w:ascii="Times New Roman" w:hAnsi="Times New Roman" w:cs="Times New Roman"/>
                <w:color w:val="auto"/>
                <w:spacing w:val="-4"/>
                <w:sz w:val="24"/>
                <w:szCs w:val="24"/>
              </w:rPr>
              <w:t>100-2000 м</w:t>
            </w:r>
            <w:r w:rsidRPr="00287ACA">
              <w:rPr>
                <w:rFonts w:ascii="Times New Roman" w:hAnsi="Times New Roman" w:cs="Times New Roman"/>
                <w:color w:val="auto"/>
                <w:spacing w:val="-4"/>
                <w:sz w:val="24"/>
                <w:szCs w:val="24"/>
                <w:vertAlign w:val="superscript"/>
              </w:rPr>
              <w:t>2</w:t>
            </w:r>
          </w:p>
        </w:tc>
        <w:tc>
          <w:tcPr>
            <w:tcW w:w="1617" w:type="pct"/>
            <w:vMerge/>
            <w:shd w:val="clear" w:color="auto" w:fill="FEFEFE"/>
            <w:tcMar>
              <w:top w:w="0" w:type="dxa"/>
              <w:left w:w="100" w:type="dxa"/>
              <w:bottom w:w="0" w:type="dxa"/>
              <w:right w:w="100" w:type="dxa"/>
            </w:tcMar>
            <w:vAlign w:val="center"/>
          </w:tcPr>
          <w:p w14:paraId="640AB875" w14:textId="77777777" w:rsidR="00C832E6" w:rsidRPr="002D272D" w:rsidRDefault="00C832E6" w:rsidP="00927470">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p>
        </w:tc>
      </w:tr>
      <w:tr w:rsidR="00C832E6" w:rsidRPr="004F1E3E" w14:paraId="74B70F80" w14:textId="77777777" w:rsidTr="00927470">
        <w:tblPrEx>
          <w:shd w:val="clear" w:color="auto" w:fill="auto"/>
        </w:tblPrEx>
        <w:trPr>
          <w:trHeight w:val="131"/>
        </w:trPr>
        <w:tc>
          <w:tcPr>
            <w:tcW w:w="1876" w:type="pct"/>
            <w:shd w:val="clear" w:color="auto" w:fill="FEFEFE"/>
            <w:tcMar>
              <w:top w:w="0" w:type="dxa"/>
              <w:left w:w="100" w:type="dxa"/>
              <w:bottom w:w="0" w:type="dxa"/>
              <w:right w:w="100" w:type="dxa"/>
            </w:tcMar>
            <w:vAlign w:val="center"/>
          </w:tcPr>
          <w:p w14:paraId="363FB026" w14:textId="77777777" w:rsidR="00C832E6" w:rsidRDefault="00C832E6" w:rsidP="00927470">
            <w:pPr>
              <w:widowControl w:val="0"/>
              <w:pBdr>
                <w:top w:val="nil"/>
                <w:left w:val="nil"/>
                <w:bottom w:val="nil"/>
                <w:right w:val="nil"/>
                <w:between w:val="nil"/>
                <w:bar w:val="nil"/>
              </w:pBdr>
              <w:rPr>
                <w:rFonts w:ascii="Times New Roman" w:eastAsia="Helvetica Neue Light" w:hAnsi="Times New Roman"/>
                <w:spacing w:val="-4"/>
                <w:bdr w:val="nil"/>
              </w:rPr>
            </w:pPr>
            <w:r>
              <w:rPr>
                <w:rFonts w:ascii="Times New Roman" w:eastAsia="Helvetica Neue Light" w:hAnsi="Times New Roman"/>
                <w:spacing w:val="-4"/>
                <w:bdr w:val="nil"/>
              </w:rPr>
              <w:t>для садоводства</w:t>
            </w:r>
          </w:p>
        </w:tc>
        <w:tc>
          <w:tcPr>
            <w:tcW w:w="1507" w:type="pct"/>
            <w:shd w:val="clear" w:color="auto" w:fill="FEFEFE"/>
            <w:tcMar>
              <w:top w:w="0" w:type="dxa"/>
              <w:left w:w="100" w:type="dxa"/>
              <w:bottom w:w="0" w:type="dxa"/>
              <w:right w:w="100" w:type="dxa"/>
            </w:tcMar>
            <w:vAlign w:val="center"/>
          </w:tcPr>
          <w:p w14:paraId="44557F04" w14:textId="77777777" w:rsidR="00C832E6" w:rsidRDefault="00C832E6" w:rsidP="00927470">
            <w:pPr>
              <w:pStyle w:val="22"/>
              <w:widowControl w:val="0"/>
              <w:tabs>
                <w:tab w:val="left" w:pos="920"/>
                <w:tab w:val="left" w:pos="1840"/>
              </w:tabs>
              <w:jc w:val="center"/>
              <w:rPr>
                <w:rFonts w:ascii="Times New Roman" w:hAnsi="Times New Roman" w:cs="Times New Roman"/>
                <w:color w:val="auto"/>
                <w:spacing w:val="-4"/>
                <w:sz w:val="24"/>
                <w:szCs w:val="24"/>
              </w:rPr>
            </w:pPr>
            <w:r>
              <w:rPr>
                <w:rFonts w:ascii="Times New Roman" w:hAnsi="Times New Roman" w:cs="Times New Roman"/>
                <w:color w:val="auto"/>
                <w:spacing w:val="-4"/>
                <w:sz w:val="24"/>
                <w:szCs w:val="24"/>
              </w:rPr>
              <w:t>400-1200 м</w:t>
            </w:r>
            <w:r>
              <w:rPr>
                <w:rFonts w:ascii="Times New Roman" w:hAnsi="Times New Roman" w:cs="Times New Roman"/>
                <w:color w:val="auto"/>
                <w:spacing w:val="-4"/>
                <w:sz w:val="24"/>
                <w:szCs w:val="24"/>
                <w:vertAlign w:val="superscript"/>
              </w:rPr>
              <w:t>2</w:t>
            </w:r>
          </w:p>
        </w:tc>
        <w:tc>
          <w:tcPr>
            <w:tcW w:w="1617" w:type="pct"/>
            <w:vMerge/>
            <w:shd w:val="clear" w:color="auto" w:fill="FEFEFE"/>
            <w:tcMar>
              <w:top w:w="0" w:type="dxa"/>
              <w:left w:w="100" w:type="dxa"/>
              <w:bottom w:w="0" w:type="dxa"/>
              <w:right w:w="100" w:type="dxa"/>
            </w:tcMar>
            <w:vAlign w:val="center"/>
          </w:tcPr>
          <w:p w14:paraId="1EF694CC" w14:textId="77777777" w:rsidR="00C832E6" w:rsidRPr="002D272D" w:rsidRDefault="00C832E6" w:rsidP="00927470">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p>
        </w:tc>
      </w:tr>
      <w:tr w:rsidR="00C832E6" w:rsidRPr="004F1E3E" w14:paraId="16475C34" w14:textId="77777777" w:rsidTr="00927470">
        <w:tblPrEx>
          <w:shd w:val="clear" w:color="auto" w:fill="auto"/>
        </w:tblPrEx>
        <w:trPr>
          <w:trHeight w:val="273"/>
        </w:trPr>
        <w:tc>
          <w:tcPr>
            <w:tcW w:w="1876" w:type="pct"/>
            <w:shd w:val="clear" w:color="auto" w:fill="FEFEFE"/>
            <w:tcMar>
              <w:top w:w="0" w:type="dxa"/>
              <w:left w:w="100" w:type="dxa"/>
              <w:bottom w:w="0" w:type="dxa"/>
              <w:right w:w="100" w:type="dxa"/>
            </w:tcMar>
            <w:vAlign w:val="center"/>
          </w:tcPr>
          <w:p w14:paraId="2DDAA6F3" w14:textId="77777777" w:rsidR="00C832E6" w:rsidRPr="004F1E3E" w:rsidRDefault="00C832E6" w:rsidP="00927470">
            <w:pPr>
              <w:widowControl w:val="0"/>
              <w:pBdr>
                <w:top w:val="nil"/>
                <w:left w:val="nil"/>
                <w:bottom w:val="nil"/>
                <w:right w:val="nil"/>
                <w:between w:val="nil"/>
                <w:bar w:val="nil"/>
              </w:pBdr>
              <w:rPr>
                <w:rFonts w:ascii="Times New Roman" w:eastAsia="Helvetica Neue Light" w:hAnsi="Times New Roman"/>
                <w:spacing w:val="-4"/>
                <w:bdr w:val="nil"/>
              </w:rPr>
            </w:pPr>
            <w:r w:rsidRPr="004F1E3E">
              <w:rPr>
                <w:rFonts w:ascii="Times New Roman" w:eastAsia="Helvetica Neue Light" w:hAnsi="Times New Roman"/>
                <w:spacing w:val="-4"/>
                <w:bdr w:val="nil"/>
              </w:rPr>
              <w:t>Предельное ко</w:t>
            </w:r>
            <w:r>
              <w:rPr>
                <w:rFonts w:ascii="Times New Roman" w:eastAsia="Helvetica Neue Light" w:hAnsi="Times New Roman"/>
                <w:spacing w:val="-4"/>
                <w:bdr w:val="nil"/>
              </w:rPr>
              <w:t>личество надземных этажей</w:t>
            </w:r>
          </w:p>
        </w:tc>
        <w:tc>
          <w:tcPr>
            <w:tcW w:w="1507" w:type="pct"/>
            <w:shd w:val="clear" w:color="auto" w:fill="FEFEFE"/>
            <w:tcMar>
              <w:top w:w="0" w:type="dxa"/>
              <w:left w:w="100" w:type="dxa"/>
              <w:bottom w:w="0" w:type="dxa"/>
              <w:right w:w="100" w:type="dxa"/>
            </w:tcMar>
            <w:vAlign w:val="center"/>
          </w:tcPr>
          <w:p w14:paraId="38437F16" w14:textId="77777777" w:rsidR="00C832E6" w:rsidRPr="004F1E3E" w:rsidRDefault="00C832E6" w:rsidP="00927470">
            <w:pPr>
              <w:pStyle w:val="22"/>
              <w:widowControl w:val="0"/>
              <w:tabs>
                <w:tab w:val="left" w:pos="920"/>
                <w:tab w:val="left" w:pos="1840"/>
              </w:tabs>
              <w:jc w:val="center"/>
              <w:rPr>
                <w:rFonts w:ascii="Times New Roman" w:hAnsi="Times New Roman" w:cs="Times New Roman"/>
                <w:color w:val="auto"/>
                <w:spacing w:val="-4"/>
                <w:sz w:val="24"/>
                <w:szCs w:val="24"/>
              </w:rPr>
            </w:pPr>
            <w:r>
              <w:rPr>
                <w:rFonts w:ascii="Times New Roman" w:hAnsi="Times New Roman" w:cs="Times New Roman"/>
                <w:color w:val="auto"/>
                <w:spacing w:val="-4"/>
                <w:sz w:val="24"/>
                <w:szCs w:val="24"/>
              </w:rPr>
              <w:t>3</w:t>
            </w:r>
          </w:p>
        </w:tc>
        <w:tc>
          <w:tcPr>
            <w:tcW w:w="1617" w:type="pct"/>
            <w:shd w:val="clear" w:color="auto" w:fill="FEFEFE"/>
            <w:tcMar>
              <w:top w:w="0" w:type="dxa"/>
              <w:left w:w="100" w:type="dxa"/>
              <w:bottom w:w="0" w:type="dxa"/>
              <w:right w:w="100" w:type="dxa"/>
            </w:tcMar>
            <w:vAlign w:val="center"/>
          </w:tcPr>
          <w:p w14:paraId="106F3B6C" w14:textId="77777777" w:rsidR="00C832E6" w:rsidRPr="004F1E3E" w:rsidRDefault="00C832E6" w:rsidP="00927470">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pacing w:val="-4"/>
                <w:sz w:val="24"/>
                <w:szCs w:val="24"/>
              </w:rPr>
            </w:pPr>
          </w:p>
        </w:tc>
      </w:tr>
      <w:tr w:rsidR="00C832E6" w:rsidRPr="004F1E3E" w14:paraId="442405F1" w14:textId="77777777" w:rsidTr="00927470">
        <w:tblPrEx>
          <w:shd w:val="clear" w:color="auto" w:fill="auto"/>
        </w:tblPrEx>
        <w:trPr>
          <w:trHeight w:val="273"/>
        </w:trPr>
        <w:tc>
          <w:tcPr>
            <w:tcW w:w="1876" w:type="pct"/>
            <w:shd w:val="clear" w:color="auto" w:fill="FEFEFE"/>
            <w:tcMar>
              <w:top w:w="0" w:type="dxa"/>
              <w:left w:w="100" w:type="dxa"/>
              <w:bottom w:w="0" w:type="dxa"/>
              <w:right w:w="100" w:type="dxa"/>
            </w:tcMar>
            <w:vAlign w:val="center"/>
          </w:tcPr>
          <w:p w14:paraId="4AA8F2AF" w14:textId="77777777" w:rsidR="00C832E6" w:rsidRDefault="00C832E6" w:rsidP="00927470">
            <w:pPr>
              <w:widowControl w:val="0"/>
              <w:pBdr>
                <w:top w:val="nil"/>
                <w:left w:val="nil"/>
                <w:bottom w:val="nil"/>
                <w:right w:val="nil"/>
                <w:between w:val="nil"/>
                <w:bar w:val="nil"/>
              </w:pBdr>
              <w:rPr>
                <w:rFonts w:ascii="Times New Roman" w:eastAsia="Helvetica Neue Light" w:hAnsi="Times New Roman"/>
                <w:spacing w:val="-4"/>
                <w:bdr w:val="nil"/>
              </w:rPr>
            </w:pPr>
            <w:r w:rsidRPr="006D7C6A">
              <w:rPr>
                <w:rFonts w:ascii="Times New Roman" w:hAnsi="Times New Roman" w:cs="Times New Roma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507" w:type="pct"/>
            <w:shd w:val="clear" w:color="auto" w:fill="FEFEFE"/>
            <w:tcMar>
              <w:top w:w="0" w:type="dxa"/>
              <w:left w:w="100" w:type="dxa"/>
              <w:bottom w:w="0" w:type="dxa"/>
              <w:right w:w="100" w:type="dxa"/>
            </w:tcMar>
            <w:vAlign w:val="center"/>
          </w:tcPr>
          <w:p w14:paraId="4E72FB77" w14:textId="77777777" w:rsidR="00C832E6" w:rsidRDefault="00C832E6" w:rsidP="00927470">
            <w:pPr>
              <w:pStyle w:val="22"/>
              <w:widowControl w:val="0"/>
              <w:tabs>
                <w:tab w:val="left" w:pos="920"/>
                <w:tab w:val="left" w:pos="1840"/>
              </w:tabs>
              <w:jc w:val="center"/>
              <w:rPr>
                <w:rFonts w:ascii="Times New Roman" w:hAnsi="Times New Roman" w:cs="Times New Roman"/>
                <w:color w:val="auto"/>
                <w:spacing w:val="-4"/>
                <w:sz w:val="24"/>
                <w:szCs w:val="24"/>
              </w:rPr>
            </w:pPr>
            <w:r>
              <w:rPr>
                <w:rFonts w:ascii="Times New Roman" w:hAnsi="Times New Roman" w:cs="Times New Roman"/>
                <w:color w:val="auto"/>
                <w:spacing w:val="-4"/>
                <w:sz w:val="24"/>
                <w:szCs w:val="24"/>
              </w:rPr>
              <w:t>1 м</w:t>
            </w:r>
          </w:p>
        </w:tc>
        <w:tc>
          <w:tcPr>
            <w:tcW w:w="1617" w:type="pct"/>
            <w:shd w:val="clear" w:color="auto" w:fill="FEFEFE"/>
            <w:tcMar>
              <w:top w:w="0" w:type="dxa"/>
              <w:left w:w="100" w:type="dxa"/>
              <w:bottom w:w="0" w:type="dxa"/>
              <w:right w:w="100" w:type="dxa"/>
            </w:tcMar>
            <w:vAlign w:val="center"/>
          </w:tcPr>
          <w:p w14:paraId="2C25E08B" w14:textId="77777777" w:rsidR="00C832E6" w:rsidRPr="004F1E3E" w:rsidRDefault="00C832E6" w:rsidP="00927470">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pacing w:val="-4"/>
                <w:sz w:val="24"/>
                <w:szCs w:val="24"/>
              </w:rPr>
            </w:pPr>
          </w:p>
        </w:tc>
      </w:tr>
      <w:tr w:rsidR="00C832E6" w:rsidRPr="004F1E3E" w14:paraId="62EA6394" w14:textId="77777777" w:rsidTr="00927470">
        <w:tblPrEx>
          <w:shd w:val="clear" w:color="auto" w:fill="auto"/>
        </w:tblPrEx>
        <w:trPr>
          <w:trHeight w:val="273"/>
        </w:trPr>
        <w:tc>
          <w:tcPr>
            <w:tcW w:w="1876" w:type="pct"/>
            <w:shd w:val="clear" w:color="auto" w:fill="FEFEFE"/>
            <w:tcMar>
              <w:top w:w="0" w:type="dxa"/>
              <w:left w:w="100" w:type="dxa"/>
              <w:bottom w:w="0" w:type="dxa"/>
              <w:right w:w="100" w:type="dxa"/>
            </w:tcMar>
            <w:vAlign w:val="center"/>
          </w:tcPr>
          <w:p w14:paraId="3504D966" w14:textId="77777777" w:rsidR="00C832E6" w:rsidRPr="004F1E3E" w:rsidRDefault="00C832E6" w:rsidP="00927470">
            <w:pPr>
              <w:widowControl w:val="0"/>
              <w:pBdr>
                <w:top w:val="nil"/>
                <w:left w:val="nil"/>
                <w:bottom w:val="nil"/>
                <w:right w:val="nil"/>
                <w:between w:val="nil"/>
                <w:bar w:val="nil"/>
              </w:pBdr>
              <w:rPr>
                <w:rFonts w:ascii="Times New Roman" w:eastAsia="Helvetica Neue Light" w:hAnsi="Times New Roman"/>
                <w:spacing w:val="-4"/>
                <w:bdr w:val="nil"/>
              </w:rPr>
            </w:pPr>
            <w:r w:rsidRPr="004F1E3E">
              <w:rPr>
                <w:rFonts w:ascii="Times New Roman" w:eastAsia="Helvetica Neue Light" w:hAnsi="Times New Roman"/>
                <w:spacing w:val="-4"/>
                <w:bdr w:val="nil"/>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507" w:type="pct"/>
            <w:shd w:val="clear" w:color="auto" w:fill="FEFEFE"/>
            <w:tcMar>
              <w:top w:w="0" w:type="dxa"/>
              <w:left w:w="100" w:type="dxa"/>
              <w:bottom w:w="0" w:type="dxa"/>
              <w:right w:w="100" w:type="dxa"/>
            </w:tcMar>
            <w:vAlign w:val="center"/>
          </w:tcPr>
          <w:p w14:paraId="1614F8A5" w14:textId="77777777" w:rsidR="00C832E6" w:rsidRPr="004F1E3E" w:rsidRDefault="00C832E6" w:rsidP="00927470">
            <w:pPr>
              <w:pStyle w:val="22"/>
              <w:widowControl w:val="0"/>
              <w:tabs>
                <w:tab w:val="left" w:pos="920"/>
                <w:tab w:val="left" w:pos="1840"/>
              </w:tabs>
              <w:jc w:val="center"/>
              <w:rPr>
                <w:rFonts w:ascii="Times New Roman" w:hAnsi="Times New Roman" w:cs="Times New Roman"/>
                <w:color w:val="auto"/>
                <w:spacing w:val="-4"/>
                <w:sz w:val="24"/>
                <w:szCs w:val="24"/>
              </w:rPr>
            </w:pPr>
            <w:r>
              <w:rPr>
                <w:rFonts w:ascii="Times New Roman" w:hAnsi="Times New Roman" w:cs="Times New Roman"/>
                <w:color w:val="auto"/>
                <w:spacing w:val="-4"/>
                <w:sz w:val="24"/>
                <w:szCs w:val="24"/>
              </w:rPr>
              <w:t>60%</w:t>
            </w:r>
          </w:p>
        </w:tc>
        <w:tc>
          <w:tcPr>
            <w:tcW w:w="1617" w:type="pct"/>
            <w:shd w:val="clear" w:color="auto" w:fill="FEFEFE"/>
            <w:tcMar>
              <w:top w:w="0" w:type="dxa"/>
              <w:left w:w="100" w:type="dxa"/>
              <w:bottom w:w="0" w:type="dxa"/>
              <w:right w:w="100" w:type="dxa"/>
            </w:tcMar>
            <w:vAlign w:val="center"/>
          </w:tcPr>
          <w:p w14:paraId="3D939C92" w14:textId="77777777" w:rsidR="00C832E6" w:rsidRPr="004F1E3E" w:rsidRDefault="00C832E6" w:rsidP="00927470">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pacing w:val="-4"/>
                <w:sz w:val="24"/>
                <w:szCs w:val="24"/>
              </w:rPr>
            </w:pPr>
          </w:p>
        </w:tc>
      </w:tr>
      <w:tr w:rsidR="00C832E6" w:rsidRPr="00F25AFE" w14:paraId="40983D58" w14:textId="77777777" w:rsidTr="00927470">
        <w:tblPrEx>
          <w:shd w:val="clear" w:color="auto" w:fill="auto"/>
        </w:tblPrEx>
        <w:trPr>
          <w:trHeight w:val="273"/>
        </w:trPr>
        <w:tc>
          <w:tcPr>
            <w:tcW w:w="5000" w:type="pct"/>
            <w:gridSpan w:val="3"/>
            <w:shd w:val="clear" w:color="auto" w:fill="D9D9D9" w:themeFill="background1" w:themeFillShade="D9"/>
            <w:tcMar>
              <w:top w:w="0" w:type="dxa"/>
              <w:left w:w="100" w:type="dxa"/>
              <w:bottom w:w="0" w:type="dxa"/>
              <w:right w:w="100" w:type="dxa"/>
            </w:tcMar>
            <w:vAlign w:val="center"/>
          </w:tcPr>
          <w:p w14:paraId="54FB1D19" w14:textId="77777777" w:rsidR="00C832E6" w:rsidRPr="00F25AFE" w:rsidRDefault="00C832E6" w:rsidP="00927470">
            <w:pPr>
              <w:pStyle w:val="affd"/>
              <w:pBdr>
                <w:top w:val="nil"/>
                <w:left w:val="nil"/>
                <w:bottom w:val="nil"/>
                <w:right w:val="nil"/>
                <w:between w:val="nil"/>
                <w:bar w:val="nil"/>
              </w:pBdr>
              <w:spacing w:before="0" w:after="0" w:line="240" w:lineRule="auto"/>
              <w:jc w:val="left"/>
              <w:rPr>
                <w:rFonts w:ascii="Times New Roman" w:eastAsia="Helvetica Neue Light" w:hAnsi="Times New Roman"/>
                <w:b/>
                <w:spacing w:val="-4"/>
                <w:sz w:val="24"/>
                <w:szCs w:val="24"/>
                <w:bdr w:val="nil"/>
                <w:lang w:val="ru-RU" w:eastAsia="ru-RU"/>
              </w:rPr>
            </w:pPr>
            <w:r w:rsidRPr="00F25AFE">
              <w:rPr>
                <w:rFonts w:ascii="Times New Roman" w:eastAsia="Helvetica Neue Light" w:hAnsi="Times New Roman"/>
                <w:b/>
                <w:spacing w:val="-4"/>
                <w:sz w:val="24"/>
                <w:szCs w:val="24"/>
                <w:bdr w:val="nil"/>
                <w:lang w:val="ru-RU" w:eastAsia="ru-RU"/>
              </w:rPr>
              <w:t>Иные предельные параметры разрешённого строительства, реконструкции объектов капитального строительства:</w:t>
            </w:r>
          </w:p>
        </w:tc>
      </w:tr>
      <w:tr w:rsidR="00C832E6" w:rsidRPr="004F1E3E" w14:paraId="5FA1DD92" w14:textId="77777777" w:rsidTr="00927470">
        <w:tblPrEx>
          <w:shd w:val="clear" w:color="auto" w:fill="auto"/>
        </w:tblPrEx>
        <w:trPr>
          <w:trHeight w:val="273"/>
        </w:trPr>
        <w:tc>
          <w:tcPr>
            <w:tcW w:w="1876" w:type="pct"/>
            <w:shd w:val="clear" w:color="auto" w:fill="FEFEFE"/>
            <w:tcMar>
              <w:top w:w="0" w:type="dxa"/>
              <w:left w:w="100" w:type="dxa"/>
              <w:bottom w:w="0" w:type="dxa"/>
              <w:right w:w="100" w:type="dxa"/>
            </w:tcMar>
            <w:vAlign w:val="center"/>
          </w:tcPr>
          <w:p w14:paraId="2B763D13" w14:textId="77777777" w:rsidR="00C832E6" w:rsidRPr="004F1E3E" w:rsidRDefault="00C832E6" w:rsidP="00927470">
            <w:pPr>
              <w:pStyle w:val="22"/>
              <w:widowControl w:val="0"/>
              <w:rPr>
                <w:rFonts w:ascii="Times New Roman" w:hAnsi="Times New Roman" w:cs="Times New Roman"/>
                <w:color w:val="auto"/>
                <w:spacing w:val="-4"/>
                <w:sz w:val="24"/>
                <w:szCs w:val="24"/>
              </w:rPr>
            </w:pPr>
            <w:r w:rsidRPr="004F1E3E">
              <w:rPr>
                <w:rFonts w:ascii="Times New Roman" w:hAnsi="Times New Roman" w:cs="Times New Roman"/>
                <w:color w:val="auto"/>
                <w:spacing w:val="-4"/>
                <w:sz w:val="24"/>
                <w:szCs w:val="24"/>
              </w:rPr>
              <w:t>Расстояни</w:t>
            </w:r>
            <w:r>
              <w:rPr>
                <w:rFonts w:ascii="Times New Roman" w:hAnsi="Times New Roman" w:cs="Times New Roman"/>
                <w:color w:val="auto"/>
                <w:spacing w:val="-4"/>
                <w:sz w:val="24"/>
                <w:szCs w:val="24"/>
              </w:rPr>
              <w:t>я</w:t>
            </w:r>
            <w:r w:rsidRPr="004F1E3E">
              <w:rPr>
                <w:rFonts w:ascii="Times New Roman" w:hAnsi="Times New Roman" w:cs="Times New Roman"/>
                <w:color w:val="auto"/>
                <w:spacing w:val="-4"/>
                <w:sz w:val="24"/>
                <w:szCs w:val="24"/>
              </w:rPr>
              <w:t xml:space="preserve"> от окон жилых </w:t>
            </w:r>
            <w:r>
              <w:rPr>
                <w:rFonts w:ascii="Times New Roman" w:hAnsi="Times New Roman" w:cs="Times New Roman"/>
                <w:color w:val="auto"/>
                <w:spacing w:val="-4"/>
                <w:sz w:val="24"/>
                <w:szCs w:val="24"/>
              </w:rPr>
              <w:t>помещений</w:t>
            </w:r>
            <w:r w:rsidRPr="00235D5F">
              <w:rPr>
                <w:rFonts w:ascii="Arial" w:eastAsiaTheme="minorEastAsia" w:hAnsi="Arial" w:cs="Arial"/>
                <w:color w:val="2D2D2D"/>
                <w:spacing w:val="2"/>
                <w:sz w:val="21"/>
                <w:szCs w:val="21"/>
                <w:bdr w:val="none" w:sz="0" w:space="0" w:color="auto"/>
                <w:shd w:val="clear" w:color="auto" w:fill="FFFFFF"/>
              </w:rPr>
              <w:t xml:space="preserve"> </w:t>
            </w:r>
            <w:r w:rsidRPr="00235D5F">
              <w:rPr>
                <w:rFonts w:ascii="Times New Roman" w:hAnsi="Times New Roman" w:cs="Times New Roman"/>
                <w:color w:val="auto"/>
                <w:spacing w:val="-4"/>
                <w:sz w:val="24"/>
                <w:szCs w:val="24"/>
              </w:rPr>
              <w:t>(комнат, кухонь и веранд)</w:t>
            </w:r>
            <w:r w:rsidRPr="004F1E3E">
              <w:rPr>
                <w:rFonts w:ascii="Times New Roman" w:hAnsi="Times New Roman" w:cs="Times New Roman"/>
                <w:color w:val="auto"/>
                <w:spacing w:val="-4"/>
                <w:sz w:val="24"/>
                <w:szCs w:val="24"/>
              </w:rPr>
              <w:t xml:space="preserve"> </w:t>
            </w:r>
            <w:r w:rsidRPr="00235D5F">
              <w:rPr>
                <w:rFonts w:ascii="Times New Roman" w:hAnsi="Times New Roman" w:cs="Times New Roman"/>
                <w:color w:val="auto"/>
                <w:spacing w:val="-4"/>
                <w:sz w:val="24"/>
                <w:szCs w:val="24"/>
              </w:rPr>
              <w:t>домов индивидуальной застройки до стен домов и хозяйственных построек (сарая, гаража, бани), расположенных на соседних земельных участках</w:t>
            </w:r>
          </w:p>
        </w:tc>
        <w:tc>
          <w:tcPr>
            <w:tcW w:w="1507" w:type="pct"/>
            <w:shd w:val="clear" w:color="auto" w:fill="FEFEFE"/>
            <w:tcMar>
              <w:top w:w="0" w:type="dxa"/>
              <w:left w:w="100" w:type="dxa"/>
              <w:bottom w:w="0" w:type="dxa"/>
              <w:right w:w="100" w:type="dxa"/>
            </w:tcMar>
            <w:vAlign w:val="center"/>
          </w:tcPr>
          <w:p w14:paraId="7211CF27" w14:textId="77777777" w:rsidR="00C832E6" w:rsidRPr="004F1E3E" w:rsidRDefault="00C832E6" w:rsidP="00927470">
            <w:pPr>
              <w:pStyle w:val="22"/>
              <w:widowControl w:val="0"/>
              <w:tabs>
                <w:tab w:val="left" w:pos="920"/>
                <w:tab w:val="left" w:pos="1840"/>
              </w:tabs>
              <w:jc w:val="center"/>
              <w:rPr>
                <w:rFonts w:ascii="Times New Roman" w:hAnsi="Times New Roman" w:cs="Times New Roman"/>
                <w:color w:val="auto"/>
                <w:spacing w:val="-4"/>
                <w:sz w:val="24"/>
                <w:szCs w:val="24"/>
              </w:rPr>
            </w:pPr>
            <w:r w:rsidRPr="004F1E3E">
              <w:rPr>
                <w:rFonts w:ascii="Times New Roman" w:hAnsi="Times New Roman" w:cs="Times New Roman"/>
                <w:color w:val="auto"/>
                <w:spacing w:val="-4"/>
                <w:sz w:val="24"/>
                <w:szCs w:val="24"/>
              </w:rPr>
              <w:t xml:space="preserve">не менее </w:t>
            </w:r>
            <w:r>
              <w:rPr>
                <w:rFonts w:ascii="Times New Roman" w:hAnsi="Times New Roman" w:cs="Times New Roman"/>
                <w:color w:val="auto"/>
                <w:spacing w:val="-4"/>
                <w:sz w:val="24"/>
                <w:szCs w:val="24"/>
              </w:rPr>
              <w:t>6 м</w:t>
            </w:r>
          </w:p>
        </w:tc>
        <w:tc>
          <w:tcPr>
            <w:tcW w:w="1617" w:type="pct"/>
            <w:vMerge w:val="restart"/>
            <w:shd w:val="clear" w:color="auto" w:fill="FEFEFE"/>
            <w:tcMar>
              <w:top w:w="0" w:type="dxa"/>
              <w:left w:w="100" w:type="dxa"/>
              <w:bottom w:w="0" w:type="dxa"/>
              <w:right w:w="100" w:type="dxa"/>
            </w:tcMar>
            <w:vAlign w:val="center"/>
          </w:tcPr>
          <w:p w14:paraId="3044EF6C" w14:textId="77777777" w:rsidR="00C832E6" w:rsidRPr="00CB725E" w:rsidRDefault="00C832E6" w:rsidP="00927470">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pacing w:val="-4"/>
                <w:sz w:val="24"/>
                <w:szCs w:val="24"/>
              </w:rPr>
            </w:pPr>
            <w:r>
              <w:rPr>
                <w:rFonts w:ascii="Times New Roman" w:hAnsi="Times New Roman" w:cs="Times New Roman"/>
                <w:color w:val="auto"/>
                <w:spacing w:val="-4"/>
                <w:sz w:val="24"/>
                <w:szCs w:val="24"/>
              </w:rPr>
              <w:t xml:space="preserve">п. </w:t>
            </w:r>
            <w:r w:rsidRPr="00CB725E">
              <w:rPr>
                <w:rFonts w:ascii="Times New Roman" w:hAnsi="Times New Roman" w:cs="Times New Roman"/>
                <w:color w:val="auto"/>
                <w:spacing w:val="-4"/>
                <w:sz w:val="24"/>
                <w:szCs w:val="24"/>
              </w:rPr>
              <w:t>7</w:t>
            </w:r>
            <w:r>
              <w:rPr>
                <w:rFonts w:ascii="Times New Roman" w:hAnsi="Times New Roman" w:cs="Times New Roman"/>
                <w:color w:val="auto"/>
                <w:spacing w:val="-4"/>
                <w:sz w:val="24"/>
                <w:szCs w:val="24"/>
              </w:rPr>
              <w:t>.1</w:t>
            </w:r>
            <w:r w:rsidRPr="00CB725E">
              <w:rPr>
                <w:rFonts w:ascii="Times New Roman" w:hAnsi="Times New Roman" w:cs="Times New Roman"/>
                <w:color w:val="auto"/>
                <w:spacing w:val="-4"/>
                <w:sz w:val="24"/>
                <w:szCs w:val="24"/>
              </w:rPr>
              <w:t xml:space="preserve"> СП 42.13330.2016</w:t>
            </w:r>
          </w:p>
        </w:tc>
      </w:tr>
      <w:tr w:rsidR="00C832E6" w:rsidRPr="004F1E3E" w14:paraId="2B757297" w14:textId="77777777" w:rsidTr="00927470">
        <w:tblPrEx>
          <w:shd w:val="clear" w:color="auto" w:fill="auto"/>
        </w:tblPrEx>
        <w:trPr>
          <w:trHeight w:val="273"/>
        </w:trPr>
        <w:tc>
          <w:tcPr>
            <w:tcW w:w="1876" w:type="pct"/>
            <w:shd w:val="clear" w:color="auto" w:fill="FEFEFE"/>
            <w:tcMar>
              <w:top w:w="0" w:type="dxa"/>
              <w:left w:w="100" w:type="dxa"/>
              <w:bottom w:w="0" w:type="dxa"/>
              <w:right w:w="100" w:type="dxa"/>
            </w:tcMar>
            <w:vAlign w:val="center"/>
          </w:tcPr>
          <w:p w14:paraId="5FBE13FC" w14:textId="77777777" w:rsidR="00C832E6" w:rsidRPr="004F1E3E" w:rsidRDefault="00C832E6" w:rsidP="00927470">
            <w:pPr>
              <w:pStyle w:val="22"/>
              <w:widowControl w:val="0"/>
              <w:rPr>
                <w:rFonts w:ascii="Times New Roman" w:hAnsi="Times New Roman" w:cs="Times New Roman"/>
                <w:color w:val="auto"/>
                <w:spacing w:val="-4"/>
                <w:sz w:val="24"/>
                <w:szCs w:val="24"/>
              </w:rPr>
            </w:pPr>
            <w:r w:rsidRPr="00235D5F">
              <w:rPr>
                <w:rFonts w:ascii="Times New Roman" w:hAnsi="Times New Roman" w:cs="Times New Roman"/>
                <w:color w:val="auto"/>
                <w:spacing w:val="-4"/>
                <w:sz w:val="24"/>
                <w:szCs w:val="24"/>
              </w:rPr>
              <w:t>Расстояние от гран</w:t>
            </w:r>
            <w:r>
              <w:rPr>
                <w:rFonts w:ascii="Times New Roman" w:hAnsi="Times New Roman" w:cs="Times New Roman"/>
                <w:color w:val="auto"/>
                <w:spacing w:val="-4"/>
                <w:sz w:val="24"/>
                <w:szCs w:val="24"/>
              </w:rPr>
              <w:t>иц участка должно быть не менее:</w:t>
            </w:r>
          </w:p>
        </w:tc>
        <w:tc>
          <w:tcPr>
            <w:tcW w:w="1507" w:type="pct"/>
            <w:shd w:val="clear" w:color="auto" w:fill="FEFEFE"/>
            <w:tcMar>
              <w:top w:w="0" w:type="dxa"/>
              <w:left w:w="100" w:type="dxa"/>
              <w:bottom w:w="0" w:type="dxa"/>
              <w:right w:w="100" w:type="dxa"/>
            </w:tcMar>
            <w:vAlign w:val="center"/>
          </w:tcPr>
          <w:p w14:paraId="1A11A49C" w14:textId="77777777" w:rsidR="00C832E6" w:rsidRPr="004F1E3E" w:rsidRDefault="00C832E6" w:rsidP="00927470">
            <w:pPr>
              <w:pStyle w:val="22"/>
              <w:widowControl w:val="0"/>
              <w:tabs>
                <w:tab w:val="left" w:pos="920"/>
                <w:tab w:val="left" w:pos="1840"/>
              </w:tabs>
              <w:jc w:val="center"/>
              <w:rPr>
                <w:rFonts w:ascii="Times New Roman" w:hAnsi="Times New Roman" w:cs="Times New Roman"/>
                <w:color w:val="auto"/>
                <w:spacing w:val="-4"/>
                <w:sz w:val="24"/>
                <w:szCs w:val="24"/>
              </w:rPr>
            </w:pPr>
          </w:p>
        </w:tc>
        <w:tc>
          <w:tcPr>
            <w:tcW w:w="1617" w:type="pct"/>
            <w:vMerge/>
            <w:shd w:val="clear" w:color="auto" w:fill="FEFEFE"/>
            <w:tcMar>
              <w:top w:w="0" w:type="dxa"/>
              <w:left w:w="100" w:type="dxa"/>
              <w:bottom w:w="0" w:type="dxa"/>
              <w:right w:w="100" w:type="dxa"/>
            </w:tcMar>
            <w:vAlign w:val="center"/>
          </w:tcPr>
          <w:p w14:paraId="31E4A407" w14:textId="77777777" w:rsidR="00C832E6" w:rsidRPr="004F1E3E" w:rsidRDefault="00C832E6" w:rsidP="00927470">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center"/>
              <w:rPr>
                <w:rFonts w:ascii="Times New Roman" w:eastAsia="Helvetica Neue Light" w:hAnsi="Times New Roman"/>
                <w:spacing w:val="-4"/>
                <w:bdr w:val="nil"/>
              </w:rPr>
            </w:pPr>
          </w:p>
        </w:tc>
      </w:tr>
      <w:tr w:rsidR="00C832E6" w:rsidRPr="004F1E3E" w14:paraId="5B632854" w14:textId="77777777" w:rsidTr="00927470">
        <w:tblPrEx>
          <w:shd w:val="clear" w:color="auto" w:fill="auto"/>
        </w:tblPrEx>
        <w:trPr>
          <w:trHeight w:val="204"/>
        </w:trPr>
        <w:tc>
          <w:tcPr>
            <w:tcW w:w="1876" w:type="pct"/>
            <w:shd w:val="clear" w:color="auto" w:fill="FEFEFE"/>
            <w:tcMar>
              <w:top w:w="0" w:type="dxa"/>
              <w:left w:w="100" w:type="dxa"/>
              <w:bottom w:w="0" w:type="dxa"/>
              <w:right w:w="100" w:type="dxa"/>
            </w:tcMar>
            <w:vAlign w:val="center"/>
          </w:tcPr>
          <w:p w14:paraId="53B9E0B9" w14:textId="77777777" w:rsidR="00C832E6" w:rsidRPr="004F1E3E" w:rsidRDefault="00C832E6" w:rsidP="00927470">
            <w:pPr>
              <w:pStyle w:val="22"/>
              <w:widowControl w:val="0"/>
              <w:rPr>
                <w:rFonts w:ascii="Times New Roman" w:hAnsi="Times New Roman" w:cs="Times New Roman"/>
                <w:color w:val="auto"/>
                <w:spacing w:val="-4"/>
                <w:sz w:val="24"/>
                <w:szCs w:val="24"/>
              </w:rPr>
            </w:pPr>
            <w:r w:rsidRPr="00235D5F">
              <w:rPr>
                <w:rFonts w:ascii="Times New Roman" w:hAnsi="Times New Roman" w:cs="Times New Roman"/>
                <w:color w:val="auto"/>
                <w:spacing w:val="-4"/>
                <w:sz w:val="24"/>
                <w:szCs w:val="24"/>
              </w:rPr>
              <w:t>до стены жилого дома</w:t>
            </w:r>
          </w:p>
        </w:tc>
        <w:tc>
          <w:tcPr>
            <w:tcW w:w="1507" w:type="pct"/>
            <w:shd w:val="clear" w:color="auto" w:fill="FEFEFE"/>
            <w:tcMar>
              <w:top w:w="0" w:type="dxa"/>
              <w:left w:w="100" w:type="dxa"/>
              <w:bottom w:w="0" w:type="dxa"/>
              <w:right w:w="100" w:type="dxa"/>
            </w:tcMar>
            <w:vAlign w:val="center"/>
          </w:tcPr>
          <w:p w14:paraId="1CEEF931" w14:textId="77777777" w:rsidR="00C832E6" w:rsidRPr="004F1E3E" w:rsidRDefault="00C832E6" w:rsidP="00927470">
            <w:pPr>
              <w:pStyle w:val="22"/>
              <w:widowControl w:val="0"/>
              <w:tabs>
                <w:tab w:val="left" w:pos="920"/>
                <w:tab w:val="left" w:pos="1840"/>
              </w:tabs>
              <w:jc w:val="center"/>
              <w:rPr>
                <w:rFonts w:ascii="Times New Roman" w:hAnsi="Times New Roman" w:cs="Times New Roman"/>
                <w:color w:val="auto"/>
                <w:spacing w:val="-4"/>
                <w:sz w:val="24"/>
                <w:szCs w:val="24"/>
              </w:rPr>
            </w:pPr>
            <w:r>
              <w:rPr>
                <w:rFonts w:ascii="Times New Roman" w:hAnsi="Times New Roman" w:cs="Times New Roman"/>
                <w:color w:val="auto"/>
                <w:spacing w:val="-4"/>
                <w:sz w:val="24"/>
                <w:szCs w:val="24"/>
              </w:rPr>
              <w:t>3 м</w:t>
            </w:r>
          </w:p>
        </w:tc>
        <w:tc>
          <w:tcPr>
            <w:tcW w:w="1617" w:type="pct"/>
            <w:vMerge/>
            <w:shd w:val="clear" w:color="auto" w:fill="FEFEFE"/>
            <w:tcMar>
              <w:top w:w="0" w:type="dxa"/>
              <w:left w:w="100" w:type="dxa"/>
              <w:bottom w:w="0" w:type="dxa"/>
              <w:right w:w="100" w:type="dxa"/>
            </w:tcMar>
            <w:vAlign w:val="center"/>
          </w:tcPr>
          <w:p w14:paraId="16DA9A6E" w14:textId="77777777" w:rsidR="00C832E6" w:rsidRPr="004F1E3E" w:rsidRDefault="00C832E6" w:rsidP="00927470">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center"/>
              <w:rPr>
                <w:rFonts w:ascii="Times New Roman" w:eastAsia="Helvetica Neue Light" w:hAnsi="Times New Roman"/>
                <w:spacing w:val="-4"/>
                <w:bdr w:val="nil"/>
              </w:rPr>
            </w:pPr>
          </w:p>
        </w:tc>
      </w:tr>
      <w:tr w:rsidR="00C832E6" w:rsidRPr="004F1E3E" w14:paraId="66841115" w14:textId="77777777" w:rsidTr="00927470">
        <w:tblPrEx>
          <w:shd w:val="clear" w:color="auto" w:fill="auto"/>
        </w:tblPrEx>
        <w:trPr>
          <w:trHeight w:val="195"/>
        </w:trPr>
        <w:tc>
          <w:tcPr>
            <w:tcW w:w="1876" w:type="pct"/>
            <w:shd w:val="clear" w:color="auto" w:fill="FEFEFE"/>
            <w:tcMar>
              <w:top w:w="0" w:type="dxa"/>
              <w:left w:w="100" w:type="dxa"/>
              <w:bottom w:w="0" w:type="dxa"/>
              <w:right w:w="100" w:type="dxa"/>
            </w:tcMar>
            <w:vAlign w:val="center"/>
          </w:tcPr>
          <w:p w14:paraId="060F0B77" w14:textId="77777777" w:rsidR="00C832E6" w:rsidRDefault="00C832E6" w:rsidP="00927470">
            <w:r w:rsidRPr="00235D5F">
              <w:rPr>
                <w:rFonts w:ascii="Times New Roman" w:hAnsi="Times New Roman" w:cs="Times New Roman"/>
                <w:spacing w:val="-4"/>
              </w:rPr>
              <w:t>до хозяйственных построек</w:t>
            </w:r>
          </w:p>
        </w:tc>
        <w:tc>
          <w:tcPr>
            <w:tcW w:w="1507" w:type="pct"/>
            <w:shd w:val="clear" w:color="auto" w:fill="FEFEFE"/>
            <w:tcMar>
              <w:top w:w="0" w:type="dxa"/>
              <w:left w:w="100" w:type="dxa"/>
              <w:bottom w:w="0" w:type="dxa"/>
              <w:right w:w="100" w:type="dxa"/>
            </w:tcMar>
            <w:vAlign w:val="center"/>
          </w:tcPr>
          <w:p w14:paraId="0A378BC2" w14:textId="77777777" w:rsidR="00C832E6" w:rsidRPr="00736AEA" w:rsidRDefault="00C832E6" w:rsidP="00927470">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jc w:val="center"/>
              <w:rPr>
                <w:rFonts w:ascii="Times New Roman" w:hAnsi="Times New Roman" w:cs="Times New Roman"/>
                <w:color w:val="auto"/>
                <w:spacing w:val="-4"/>
                <w:sz w:val="24"/>
                <w:szCs w:val="24"/>
              </w:rPr>
            </w:pPr>
            <w:r>
              <w:rPr>
                <w:rFonts w:ascii="Times New Roman" w:hAnsi="Times New Roman" w:cs="Times New Roman"/>
                <w:color w:val="auto"/>
                <w:spacing w:val="-4"/>
                <w:sz w:val="24"/>
                <w:szCs w:val="24"/>
              </w:rPr>
              <w:t>1 м</w:t>
            </w:r>
          </w:p>
        </w:tc>
        <w:tc>
          <w:tcPr>
            <w:tcW w:w="1617" w:type="pct"/>
            <w:vMerge/>
            <w:shd w:val="clear" w:color="auto" w:fill="FEFEFE"/>
            <w:tcMar>
              <w:top w:w="0" w:type="dxa"/>
              <w:left w:w="100" w:type="dxa"/>
              <w:bottom w:w="0" w:type="dxa"/>
              <w:right w:w="100" w:type="dxa"/>
            </w:tcMar>
          </w:tcPr>
          <w:p w14:paraId="0FF93572" w14:textId="77777777" w:rsidR="00C832E6" w:rsidRPr="004F1E3E" w:rsidRDefault="00C832E6" w:rsidP="00927470">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center"/>
              <w:rPr>
                <w:rFonts w:ascii="Times New Roman" w:eastAsia="Helvetica Neue Light" w:hAnsi="Times New Roman"/>
                <w:spacing w:val="-4"/>
                <w:bdr w:val="nil"/>
              </w:rPr>
            </w:pPr>
          </w:p>
        </w:tc>
      </w:tr>
      <w:tr w:rsidR="00C832E6" w:rsidRPr="004F1E3E" w14:paraId="7CEEC134" w14:textId="77777777" w:rsidTr="00927470">
        <w:tblPrEx>
          <w:shd w:val="clear" w:color="auto" w:fill="auto"/>
        </w:tblPrEx>
        <w:trPr>
          <w:trHeight w:val="555"/>
        </w:trPr>
        <w:tc>
          <w:tcPr>
            <w:tcW w:w="1876" w:type="pct"/>
            <w:shd w:val="clear" w:color="auto" w:fill="FEFEFE"/>
            <w:tcMar>
              <w:top w:w="0" w:type="dxa"/>
              <w:left w:w="100" w:type="dxa"/>
              <w:bottom w:w="0" w:type="dxa"/>
              <w:right w:w="100" w:type="dxa"/>
            </w:tcMar>
            <w:vAlign w:val="center"/>
          </w:tcPr>
          <w:p w14:paraId="73903515" w14:textId="77777777" w:rsidR="00C832E6" w:rsidRDefault="00C832E6" w:rsidP="00927470">
            <w:pPr>
              <w:pStyle w:val="22"/>
              <w:widowControl w:val="0"/>
              <w:rPr>
                <w:rFonts w:ascii="Times New Roman" w:hAnsi="Times New Roman" w:cs="Times New Roman"/>
                <w:color w:val="auto"/>
                <w:spacing w:val="-4"/>
                <w:sz w:val="24"/>
                <w:szCs w:val="24"/>
              </w:rPr>
            </w:pPr>
            <w:r w:rsidRPr="00001359">
              <w:rPr>
                <w:rFonts w:ascii="Times New Roman" w:hAnsi="Times New Roman" w:cs="Times New Roman"/>
                <w:color w:val="auto"/>
                <w:spacing w:val="-4"/>
                <w:sz w:val="24"/>
                <w:szCs w:val="24"/>
              </w:rPr>
              <w:lastRenderedPageBreak/>
              <w:t>Максимально допустимая высота ограждений</w:t>
            </w:r>
          </w:p>
        </w:tc>
        <w:tc>
          <w:tcPr>
            <w:tcW w:w="1507" w:type="pct"/>
            <w:shd w:val="clear" w:color="auto" w:fill="FEFEFE"/>
            <w:tcMar>
              <w:top w:w="0" w:type="dxa"/>
              <w:left w:w="100" w:type="dxa"/>
              <w:bottom w:w="0" w:type="dxa"/>
              <w:right w:w="100" w:type="dxa"/>
            </w:tcMar>
            <w:vAlign w:val="center"/>
          </w:tcPr>
          <w:p w14:paraId="7E515A64" w14:textId="77777777" w:rsidR="00C832E6" w:rsidRDefault="00C832E6" w:rsidP="00927470">
            <w:pPr>
              <w:pStyle w:val="22"/>
              <w:widowControl w:val="0"/>
              <w:tabs>
                <w:tab w:val="left" w:pos="920"/>
                <w:tab w:val="left" w:pos="1840"/>
              </w:tabs>
              <w:jc w:val="center"/>
              <w:rPr>
                <w:rFonts w:ascii="Times New Roman" w:hAnsi="Times New Roman" w:cs="Times New Roman"/>
                <w:color w:val="auto"/>
                <w:spacing w:val="-4"/>
                <w:sz w:val="24"/>
                <w:szCs w:val="24"/>
              </w:rPr>
            </w:pPr>
            <w:r>
              <w:rPr>
                <w:rFonts w:ascii="Times New Roman" w:hAnsi="Times New Roman" w:cs="Times New Roman"/>
                <w:color w:val="auto"/>
                <w:spacing w:val="-4"/>
                <w:sz w:val="24"/>
                <w:szCs w:val="24"/>
              </w:rPr>
              <w:t>2,5</w:t>
            </w:r>
            <w:r w:rsidRPr="00001359">
              <w:rPr>
                <w:rFonts w:ascii="Times New Roman" w:hAnsi="Times New Roman" w:cs="Times New Roman"/>
                <w:color w:val="auto"/>
                <w:spacing w:val="-4"/>
                <w:sz w:val="24"/>
                <w:szCs w:val="24"/>
              </w:rPr>
              <w:t xml:space="preserve"> м</w:t>
            </w:r>
          </w:p>
        </w:tc>
        <w:tc>
          <w:tcPr>
            <w:tcW w:w="1617" w:type="pct"/>
            <w:shd w:val="clear" w:color="auto" w:fill="FEFEFE"/>
            <w:tcMar>
              <w:top w:w="0" w:type="dxa"/>
              <w:left w:w="100" w:type="dxa"/>
              <w:bottom w:w="0" w:type="dxa"/>
              <w:right w:w="100" w:type="dxa"/>
            </w:tcMar>
            <w:vAlign w:val="center"/>
          </w:tcPr>
          <w:p w14:paraId="1205A099" w14:textId="77777777" w:rsidR="00C832E6" w:rsidRPr="00001359" w:rsidRDefault="00C832E6" w:rsidP="00927470">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pacing w:val="-4"/>
                <w:sz w:val="24"/>
                <w:szCs w:val="24"/>
              </w:rPr>
            </w:pPr>
            <w:r w:rsidRPr="00373514">
              <w:rPr>
                <w:rFonts w:ascii="Times New Roman" w:eastAsiaTheme="minorEastAsia" w:hAnsi="Times New Roman" w:cs="Times New Roman"/>
                <w:color w:val="auto"/>
                <w:spacing w:val="-4"/>
                <w:sz w:val="24"/>
                <w:szCs w:val="24"/>
                <w:bdr w:val="none" w:sz="0" w:space="0" w:color="auto"/>
              </w:rPr>
              <w:t>Высота ограждения по границе с соседним домовладением может быть увеличена</w:t>
            </w:r>
            <w:r>
              <w:rPr>
                <w:rFonts w:ascii="Times New Roman" w:eastAsiaTheme="minorEastAsia" w:hAnsi="Times New Roman" w:cs="Times New Roman"/>
                <w:color w:val="auto"/>
                <w:spacing w:val="-4"/>
                <w:sz w:val="24"/>
                <w:szCs w:val="24"/>
                <w:bdr w:val="none" w:sz="0" w:space="0" w:color="auto"/>
              </w:rPr>
              <w:t xml:space="preserve">. </w:t>
            </w:r>
            <w:r w:rsidRPr="009D3283">
              <w:rPr>
                <w:rFonts w:ascii="Times New Roman" w:eastAsiaTheme="minorEastAsia" w:hAnsi="Times New Roman" w:cs="Times New Roman"/>
                <w:color w:val="auto"/>
                <w:spacing w:val="-4"/>
                <w:sz w:val="24"/>
                <w:szCs w:val="24"/>
                <w:bdr w:val="none" w:sz="0" w:space="0" w:color="auto"/>
              </w:rPr>
              <w:t>Вид ограждения и его высота должны быть единообразными, как минимум, на протяжении одного квартала с обеих сторон улицы.</w:t>
            </w:r>
          </w:p>
        </w:tc>
      </w:tr>
      <w:tr w:rsidR="00C832E6" w:rsidRPr="004F1E3E" w14:paraId="4D91838D" w14:textId="77777777" w:rsidTr="00927470">
        <w:tblPrEx>
          <w:shd w:val="clear" w:color="auto" w:fill="auto"/>
        </w:tblPrEx>
        <w:trPr>
          <w:trHeight w:val="559"/>
        </w:trPr>
        <w:tc>
          <w:tcPr>
            <w:tcW w:w="1876" w:type="pct"/>
            <w:shd w:val="clear" w:color="auto" w:fill="FEFEFE"/>
            <w:tcMar>
              <w:top w:w="0" w:type="dxa"/>
              <w:left w:w="100" w:type="dxa"/>
              <w:bottom w:w="0" w:type="dxa"/>
              <w:right w:w="100" w:type="dxa"/>
            </w:tcMar>
            <w:vAlign w:val="center"/>
          </w:tcPr>
          <w:p w14:paraId="6E76EDDC" w14:textId="77777777" w:rsidR="00C832E6" w:rsidRPr="004F1E3E" w:rsidRDefault="00C832E6" w:rsidP="00927470">
            <w:pPr>
              <w:pStyle w:val="15"/>
              <w:widowControl w:val="0"/>
              <w:tabs>
                <w:tab w:val="clear" w:pos="1267"/>
                <w:tab w:val="clear" w:pos="1333"/>
              </w:tabs>
              <w:spacing w:before="0" w:line="240" w:lineRule="auto"/>
              <w:rPr>
                <w:rFonts w:ascii="Times New Roman" w:hAnsi="Times New Roman" w:cs="Times New Roman"/>
                <w:b w:val="0"/>
                <w:color w:val="auto"/>
                <w:sz w:val="24"/>
                <w:szCs w:val="24"/>
              </w:rPr>
            </w:pPr>
            <w:r w:rsidRPr="005F3F9F">
              <w:rPr>
                <w:rFonts w:ascii="Times New Roman" w:hAnsi="Times New Roman" w:cs="Times New Roman"/>
                <w:b w:val="0"/>
                <w:color w:val="auto"/>
                <w:sz w:val="24"/>
                <w:szCs w:val="24"/>
              </w:rPr>
              <w:t xml:space="preserve">Размер земельных участков гаражей и стоянок </w:t>
            </w:r>
            <w:r>
              <w:rPr>
                <w:rFonts w:ascii="Times New Roman" w:hAnsi="Times New Roman" w:cs="Times New Roman"/>
                <w:b w:val="0"/>
                <w:color w:val="auto"/>
                <w:sz w:val="24"/>
                <w:szCs w:val="24"/>
              </w:rPr>
              <w:t xml:space="preserve">на </w:t>
            </w:r>
            <w:r w:rsidRPr="005F3F9F">
              <w:rPr>
                <w:rFonts w:ascii="Times New Roman" w:hAnsi="Times New Roman" w:cs="Times New Roman"/>
                <w:b w:val="0"/>
                <w:color w:val="auto"/>
                <w:sz w:val="24"/>
                <w:szCs w:val="24"/>
              </w:rPr>
              <w:t xml:space="preserve">одно </w:t>
            </w:r>
            <w:proofErr w:type="spellStart"/>
            <w:r w:rsidRPr="005F3F9F">
              <w:rPr>
                <w:rFonts w:ascii="Times New Roman" w:hAnsi="Times New Roman" w:cs="Times New Roman"/>
                <w:b w:val="0"/>
                <w:color w:val="auto"/>
                <w:sz w:val="24"/>
                <w:szCs w:val="24"/>
              </w:rPr>
              <w:t>машино</w:t>
            </w:r>
            <w:proofErr w:type="spellEnd"/>
            <w:r w:rsidRPr="005F3F9F">
              <w:rPr>
                <w:rFonts w:ascii="Times New Roman" w:hAnsi="Times New Roman" w:cs="Times New Roman"/>
                <w:b w:val="0"/>
                <w:color w:val="auto"/>
                <w:sz w:val="24"/>
                <w:szCs w:val="24"/>
              </w:rPr>
              <w:t>-место</w:t>
            </w:r>
          </w:p>
        </w:tc>
        <w:tc>
          <w:tcPr>
            <w:tcW w:w="1507" w:type="pct"/>
            <w:shd w:val="clear" w:color="auto" w:fill="FEFEFE"/>
            <w:tcMar>
              <w:top w:w="0" w:type="dxa"/>
              <w:left w:w="100" w:type="dxa"/>
              <w:bottom w:w="0" w:type="dxa"/>
              <w:right w:w="100" w:type="dxa"/>
            </w:tcMar>
            <w:vAlign w:val="center"/>
          </w:tcPr>
          <w:p w14:paraId="6390086E" w14:textId="77777777" w:rsidR="00C832E6" w:rsidRPr="00183E1B" w:rsidRDefault="00C832E6" w:rsidP="00927470">
            <w:pPr>
              <w:pStyle w:val="15"/>
              <w:widowControl w:val="0"/>
              <w:tabs>
                <w:tab w:val="clear" w:pos="1267"/>
                <w:tab w:val="clear" w:pos="1333"/>
              </w:tabs>
              <w:spacing w:before="0" w:line="240" w:lineRule="auto"/>
              <w:jc w:val="center"/>
              <w:rPr>
                <w:rFonts w:ascii="Times New Roman" w:hAnsi="Times New Roman" w:cs="Times New Roman"/>
                <w:b w:val="0"/>
                <w:color w:val="auto"/>
                <w:sz w:val="24"/>
                <w:szCs w:val="24"/>
                <w:vertAlign w:val="superscript"/>
              </w:rPr>
            </w:pPr>
            <w:r>
              <w:rPr>
                <w:rFonts w:ascii="Times New Roman" w:hAnsi="Times New Roman" w:cs="Times New Roman"/>
                <w:b w:val="0"/>
                <w:color w:val="auto"/>
                <w:sz w:val="24"/>
                <w:szCs w:val="24"/>
              </w:rPr>
              <w:t>30 м</w:t>
            </w:r>
            <w:r>
              <w:rPr>
                <w:rFonts w:ascii="Times New Roman" w:hAnsi="Times New Roman" w:cs="Times New Roman"/>
                <w:b w:val="0"/>
                <w:color w:val="auto"/>
                <w:sz w:val="24"/>
                <w:szCs w:val="24"/>
                <w:vertAlign w:val="superscript"/>
              </w:rPr>
              <w:t>2</w:t>
            </w:r>
          </w:p>
        </w:tc>
        <w:tc>
          <w:tcPr>
            <w:tcW w:w="1617" w:type="pct"/>
            <w:shd w:val="clear" w:color="auto" w:fill="FEFEFE"/>
            <w:tcMar>
              <w:top w:w="0" w:type="dxa"/>
              <w:left w:w="100" w:type="dxa"/>
              <w:bottom w:w="0" w:type="dxa"/>
              <w:right w:w="100" w:type="dxa"/>
            </w:tcMar>
            <w:vAlign w:val="center"/>
          </w:tcPr>
          <w:p w14:paraId="27A05960" w14:textId="77777777" w:rsidR="00C832E6" w:rsidRPr="004F1E3E" w:rsidRDefault="00C832E6" w:rsidP="00927470">
            <w:pPr>
              <w:pStyle w:val="15"/>
              <w:widowControl w:val="0"/>
              <w:tabs>
                <w:tab w:val="clear" w:pos="1267"/>
                <w:tab w:val="clear" w:pos="1333"/>
              </w:tabs>
              <w:spacing w:before="0" w:line="240" w:lineRule="auto"/>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п. 11.37</w:t>
            </w:r>
            <w:r w:rsidRPr="004F1E3E">
              <w:rPr>
                <w:rFonts w:ascii="Times New Roman" w:hAnsi="Times New Roman" w:cs="Times New Roman"/>
                <w:b w:val="0"/>
                <w:color w:val="auto"/>
                <w:sz w:val="24"/>
                <w:szCs w:val="24"/>
              </w:rPr>
              <w:t xml:space="preserve"> СП</w:t>
            </w:r>
            <w:r>
              <w:rPr>
                <w:rFonts w:ascii="Times New Roman" w:hAnsi="Times New Roman" w:cs="Times New Roman"/>
                <w:b w:val="0"/>
                <w:color w:val="auto"/>
                <w:sz w:val="24"/>
                <w:szCs w:val="24"/>
              </w:rPr>
              <w:t xml:space="preserve"> </w:t>
            </w:r>
            <w:r w:rsidRPr="004F1E3E">
              <w:rPr>
                <w:rFonts w:ascii="Times New Roman" w:hAnsi="Times New Roman" w:cs="Times New Roman"/>
                <w:b w:val="0"/>
                <w:color w:val="auto"/>
                <w:sz w:val="24"/>
                <w:szCs w:val="24"/>
              </w:rPr>
              <w:t>42.13330.201</w:t>
            </w:r>
            <w:r>
              <w:rPr>
                <w:rFonts w:ascii="Times New Roman" w:hAnsi="Times New Roman" w:cs="Times New Roman"/>
                <w:b w:val="0"/>
                <w:color w:val="auto"/>
                <w:sz w:val="24"/>
                <w:szCs w:val="24"/>
              </w:rPr>
              <w:t>6</w:t>
            </w:r>
          </w:p>
        </w:tc>
      </w:tr>
      <w:tr w:rsidR="00C832E6" w:rsidRPr="004F1E3E" w14:paraId="2204DA1C" w14:textId="77777777" w:rsidTr="00927470">
        <w:tblPrEx>
          <w:shd w:val="clear" w:color="auto" w:fill="auto"/>
        </w:tblPrEx>
        <w:trPr>
          <w:trHeight w:val="543"/>
        </w:trPr>
        <w:tc>
          <w:tcPr>
            <w:tcW w:w="1876" w:type="pct"/>
            <w:vMerge w:val="restart"/>
            <w:shd w:val="clear" w:color="auto" w:fill="FEFEFE"/>
            <w:tcMar>
              <w:top w:w="0" w:type="dxa"/>
              <w:left w:w="100" w:type="dxa"/>
              <w:bottom w:w="0" w:type="dxa"/>
              <w:right w:w="100" w:type="dxa"/>
            </w:tcMar>
            <w:vAlign w:val="center"/>
          </w:tcPr>
          <w:p w14:paraId="6270A398" w14:textId="77777777" w:rsidR="00C832E6" w:rsidRPr="00695CA7" w:rsidRDefault="00C832E6" w:rsidP="00927470">
            <w:pPr>
              <w:pStyle w:val="22"/>
              <w:widowControl w:val="0"/>
              <w:rPr>
                <w:rFonts w:ascii="Times New Roman" w:hAnsi="Times New Roman" w:cs="Times New Roman"/>
                <w:color w:val="auto"/>
                <w:spacing w:val="-4"/>
                <w:sz w:val="24"/>
                <w:szCs w:val="24"/>
              </w:rPr>
            </w:pPr>
            <w:r w:rsidRPr="00695CA7">
              <w:rPr>
                <w:rFonts w:ascii="Times New Roman" w:hAnsi="Times New Roman" w:cs="Times New Roman"/>
                <w:color w:val="auto"/>
                <w:spacing w:val="-4"/>
                <w:sz w:val="24"/>
                <w:szCs w:val="24"/>
              </w:rPr>
              <w:t xml:space="preserve">Минимальное расстояние между стенами зданий </w:t>
            </w:r>
          </w:p>
        </w:tc>
        <w:tc>
          <w:tcPr>
            <w:tcW w:w="1507" w:type="pct"/>
            <w:shd w:val="clear" w:color="auto" w:fill="FEFEFE"/>
            <w:tcMar>
              <w:top w:w="0" w:type="dxa"/>
              <w:left w:w="100" w:type="dxa"/>
              <w:bottom w:w="0" w:type="dxa"/>
              <w:right w:w="100" w:type="dxa"/>
            </w:tcMar>
            <w:vAlign w:val="center"/>
          </w:tcPr>
          <w:p w14:paraId="1640E33A" w14:textId="77777777" w:rsidR="00C832E6" w:rsidRPr="00695CA7" w:rsidRDefault="00C832E6" w:rsidP="00927470">
            <w:pPr>
              <w:pStyle w:val="22"/>
              <w:widowControl w:val="0"/>
              <w:tabs>
                <w:tab w:val="left" w:pos="920"/>
                <w:tab w:val="left" w:pos="1840"/>
              </w:tabs>
              <w:jc w:val="center"/>
              <w:rPr>
                <w:rFonts w:ascii="Times New Roman" w:hAnsi="Times New Roman" w:cs="Times New Roman"/>
                <w:color w:val="auto"/>
                <w:spacing w:val="-4"/>
                <w:sz w:val="24"/>
                <w:szCs w:val="24"/>
              </w:rPr>
            </w:pPr>
            <w:r>
              <w:rPr>
                <w:rFonts w:ascii="Times New Roman" w:hAnsi="Times New Roman" w:cs="Times New Roman"/>
                <w:color w:val="auto"/>
                <w:spacing w:val="-4"/>
                <w:sz w:val="24"/>
                <w:szCs w:val="24"/>
              </w:rPr>
              <w:t xml:space="preserve">6 </w:t>
            </w:r>
            <w:r w:rsidRPr="00695CA7">
              <w:rPr>
                <w:rFonts w:ascii="Times New Roman" w:hAnsi="Times New Roman" w:cs="Times New Roman"/>
                <w:color w:val="auto"/>
                <w:spacing w:val="-4"/>
                <w:sz w:val="24"/>
                <w:szCs w:val="24"/>
              </w:rPr>
              <w:t>м</w:t>
            </w:r>
          </w:p>
        </w:tc>
        <w:tc>
          <w:tcPr>
            <w:tcW w:w="1617" w:type="pct"/>
            <w:shd w:val="clear" w:color="auto" w:fill="FEFEFE"/>
            <w:tcMar>
              <w:top w:w="0" w:type="dxa"/>
              <w:left w:w="100" w:type="dxa"/>
              <w:bottom w:w="0" w:type="dxa"/>
              <w:right w:w="100" w:type="dxa"/>
            </w:tcMar>
            <w:vAlign w:val="center"/>
          </w:tcPr>
          <w:p w14:paraId="5259D5DA" w14:textId="77777777" w:rsidR="00C832E6" w:rsidRPr="00A617F2" w:rsidRDefault="00C832E6" w:rsidP="00927470">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pacing w:val="-4"/>
                <w:sz w:val="24"/>
                <w:szCs w:val="24"/>
              </w:rPr>
            </w:pPr>
            <w:r w:rsidRPr="00A617F2">
              <w:rPr>
                <w:rFonts w:ascii="Times New Roman" w:hAnsi="Times New Roman" w:cs="Times New Roman"/>
                <w:color w:val="auto"/>
                <w:spacing w:val="-4"/>
                <w:sz w:val="24"/>
                <w:szCs w:val="24"/>
              </w:rP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5B6DE55C" w14:textId="77777777" w:rsidR="00C832E6" w:rsidRPr="00A617F2" w:rsidRDefault="00C832E6" w:rsidP="00927470">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pacing w:val="-4"/>
                <w:sz w:val="24"/>
                <w:szCs w:val="24"/>
              </w:rPr>
            </w:pPr>
            <w:r w:rsidRPr="00A617F2">
              <w:rPr>
                <w:rFonts w:ascii="Times New Roman" w:hAnsi="Times New Roman" w:cs="Times New Roman"/>
                <w:color w:val="auto"/>
                <w:spacing w:val="-4"/>
                <w:sz w:val="24"/>
                <w:szCs w:val="24"/>
              </w:rPr>
              <w:t>Для зданий I-II-III степени огнестойкости при степени огнестойкости и классе конструктивной пожарной опасности жилых зданий C0</w:t>
            </w:r>
          </w:p>
        </w:tc>
      </w:tr>
      <w:tr w:rsidR="00C832E6" w:rsidRPr="004F1E3E" w14:paraId="4E8E2D2E" w14:textId="77777777" w:rsidTr="00927470">
        <w:tblPrEx>
          <w:shd w:val="clear" w:color="auto" w:fill="auto"/>
        </w:tblPrEx>
        <w:trPr>
          <w:trHeight w:val="1088"/>
        </w:trPr>
        <w:tc>
          <w:tcPr>
            <w:tcW w:w="1876" w:type="pct"/>
            <w:vMerge/>
            <w:shd w:val="clear" w:color="auto" w:fill="FEFEFE"/>
            <w:tcMar>
              <w:top w:w="0" w:type="dxa"/>
              <w:left w:w="100" w:type="dxa"/>
              <w:bottom w:w="0" w:type="dxa"/>
              <w:right w:w="100" w:type="dxa"/>
            </w:tcMar>
            <w:vAlign w:val="center"/>
          </w:tcPr>
          <w:p w14:paraId="2F3015ED" w14:textId="77777777" w:rsidR="00C832E6" w:rsidRPr="004F1E3E" w:rsidRDefault="00C832E6" w:rsidP="00927470">
            <w:pPr>
              <w:pStyle w:val="22"/>
              <w:widowControl w:val="0"/>
              <w:tabs>
                <w:tab w:val="left" w:pos="920"/>
                <w:tab w:val="left" w:pos="1840"/>
              </w:tabs>
              <w:rPr>
                <w:rFonts w:ascii="Times New Roman" w:hAnsi="Times New Roman" w:cs="Times New Roman"/>
                <w:color w:val="auto"/>
                <w:spacing w:val="-4"/>
                <w:sz w:val="24"/>
                <w:szCs w:val="24"/>
              </w:rPr>
            </w:pPr>
          </w:p>
        </w:tc>
        <w:tc>
          <w:tcPr>
            <w:tcW w:w="1507" w:type="pct"/>
            <w:shd w:val="clear" w:color="auto" w:fill="FEFEFE"/>
            <w:tcMar>
              <w:top w:w="0" w:type="dxa"/>
              <w:left w:w="100" w:type="dxa"/>
              <w:bottom w:w="0" w:type="dxa"/>
              <w:right w:w="100" w:type="dxa"/>
            </w:tcMar>
            <w:vAlign w:val="center"/>
          </w:tcPr>
          <w:p w14:paraId="62C5EFF3" w14:textId="77777777" w:rsidR="00C832E6" w:rsidRPr="004F1E3E" w:rsidRDefault="00C832E6" w:rsidP="00927470">
            <w:pPr>
              <w:pStyle w:val="22"/>
              <w:widowControl w:val="0"/>
              <w:tabs>
                <w:tab w:val="left" w:pos="920"/>
                <w:tab w:val="left" w:pos="1840"/>
              </w:tabs>
              <w:jc w:val="center"/>
              <w:rPr>
                <w:rFonts w:ascii="Times New Roman" w:hAnsi="Times New Roman" w:cs="Times New Roman"/>
                <w:color w:val="auto"/>
                <w:spacing w:val="-4"/>
                <w:sz w:val="24"/>
                <w:szCs w:val="24"/>
              </w:rPr>
            </w:pPr>
            <w:r>
              <w:rPr>
                <w:rFonts w:ascii="Times New Roman" w:hAnsi="Times New Roman" w:cs="Times New Roman"/>
                <w:color w:val="auto"/>
                <w:spacing w:val="-4"/>
                <w:sz w:val="24"/>
                <w:szCs w:val="24"/>
              </w:rPr>
              <w:t>8 м</w:t>
            </w:r>
            <w:r w:rsidRPr="00695CA7">
              <w:rPr>
                <w:rFonts w:ascii="Times New Roman" w:hAnsi="Times New Roman" w:cs="Times New Roman"/>
                <w:color w:val="auto"/>
                <w:spacing w:val="-4"/>
                <w:sz w:val="24"/>
                <w:szCs w:val="24"/>
              </w:rPr>
              <w:t xml:space="preserve"> </w:t>
            </w:r>
          </w:p>
        </w:tc>
        <w:tc>
          <w:tcPr>
            <w:tcW w:w="1617" w:type="pct"/>
            <w:shd w:val="clear" w:color="auto" w:fill="FEFEFE"/>
            <w:tcMar>
              <w:top w:w="0" w:type="dxa"/>
              <w:left w:w="100" w:type="dxa"/>
              <w:bottom w:w="0" w:type="dxa"/>
              <w:right w:w="100" w:type="dxa"/>
            </w:tcMar>
            <w:vAlign w:val="center"/>
          </w:tcPr>
          <w:p w14:paraId="5E9328B9" w14:textId="77777777" w:rsidR="00C832E6" w:rsidRPr="004F1E3E" w:rsidRDefault="00C832E6" w:rsidP="00927470">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pacing w:val="-4"/>
                <w:sz w:val="24"/>
                <w:szCs w:val="24"/>
              </w:rPr>
            </w:pPr>
            <w:r w:rsidRPr="00A617F2">
              <w:rPr>
                <w:rFonts w:ascii="Times New Roman" w:hAnsi="Times New Roman" w:cs="Times New Roman"/>
                <w:color w:val="auto"/>
                <w:spacing w:val="-4"/>
                <w:sz w:val="24"/>
                <w:szCs w:val="24"/>
              </w:rPr>
              <w:t>Для зданий II-III степени огнестойкости при степени огнестойкости и классе конструктивной пожарной опасности жилых зданий</w:t>
            </w:r>
            <w:r>
              <w:rPr>
                <w:rFonts w:ascii="Times New Roman" w:hAnsi="Times New Roman" w:cs="Times New Roman"/>
                <w:color w:val="auto"/>
                <w:spacing w:val="-4"/>
                <w:sz w:val="24"/>
                <w:szCs w:val="24"/>
              </w:rPr>
              <w:t xml:space="preserve"> </w:t>
            </w:r>
            <w:r w:rsidRPr="00A617F2">
              <w:rPr>
                <w:rFonts w:ascii="Times New Roman" w:hAnsi="Times New Roman" w:cs="Times New Roman"/>
                <w:color w:val="auto"/>
                <w:spacing w:val="-4"/>
                <w:sz w:val="24"/>
                <w:szCs w:val="24"/>
              </w:rPr>
              <w:t>С1</w:t>
            </w:r>
          </w:p>
        </w:tc>
      </w:tr>
      <w:tr w:rsidR="00C832E6" w:rsidRPr="004F1E3E" w14:paraId="3AC5CECB" w14:textId="77777777" w:rsidTr="00927470">
        <w:tblPrEx>
          <w:shd w:val="clear" w:color="auto" w:fill="auto"/>
        </w:tblPrEx>
        <w:trPr>
          <w:trHeight w:val="273"/>
        </w:trPr>
        <w:tc>
          <w:tcPr>
            <w:tcW w:w="1876" w:type="pct"/>
            <w:shd w:val="clear" w:color="auto" w:fill="FEFEFE"/>
            <w:tcMar>
              <w:top w:w="0" w:type="dxa"/>
              <w:left w:w="100" w:type="dxa"/>
              <w:bottom w:w="0" w:type="dxa"/>
              <w:right w:w="100" w:type="dxa"/>
            </w:tcMar>
            <w:vAlign w:val="center"/>
          </w:tcPr>
          <w:p w14:paraId="3F680DBC" w14:textId="77777777" w:rsidR="00C832E6" w:rsidRPr="004F1E3E" w:rsidRDefault="00C832E6" w:rsidP="00927470">
            <w:pPr>
              <w:pStyle w:val="22"/>
              <w:widowControl w:val="0"/>
              <w:rPr>
                <w:rFonts w:ascii="Times New Roman" w:hAnsi="Times New Roman" w:cs="Times New Roman"/>
                <w:color w:val="auto"/>
                <w:sz w:val="24"/>
                <w:szCs w:val="24"/>
              </w:rPr>
            </w:pPr>
            <w:r w:rsidRPr="004F1E3E">
              <w:rPr>
                <w:rFonts w:ascii="Times New Roman" w:hAnsi="Times New Roman" w:cs="Times New Roman"/>
                <w:color w:val="auto"/>
                <w:sz w:val="24"/>
                <w:szCs w:val="24"/>
              </w:rPr>
              <w:t>Отступ от красных линий:</w:t>
            </w:r>
          </w:p>
        </w:tc>
        <w:tc>
          <w:tcPr>
            <w:tcW w:w="1507" w:type="pct"/>
            <w:shd w:val="clear" w:color="auto" w:fill="FEFEFE"/>
            <w:tcMar>
              <w:top w:w="0" w:type="dxa"/>
              <w:left w:w="100" w:type="dxa"/>
              <w:bottom w:w="0" w:type="dxa"/>
              <w:right w:w="100" w:type="dxa"/>
            </w:tcMar>
            <w:vAlign w:val="center"/>
          </w:tcPr>
          <w:p w14:paraId="15E3BED7" w14:textId="77777777" w:rsidR="00C832E6" w:rsidRPr="004F1E3E" w:rsidRDefault="00C832E6" w:rsidP="00927470">
            <w:pPr>
              <w:pStyle w:val="22"/>
              <w:widowControl w:val="0"/>
              <w:tabs>
                <w:tab w:val="left" w:pos="920"/>
                <w:tab w:val="left" w:pos="1840"/>
              </w:tabs>
              <w:jc w:val="center"/>
              <w:rPr>
                <w:rFonts w:ascii="Times New Roman" w:hAnsi="Times New Roman" w:cs="Times New Roman"/>
                <w:color w:val="auto"/>
                <w:sz w:val="24"/>
                <w:szCs w:val="24"/>
              </w:rPr>
            </w:pPr>
          </w:p>
        </w:tc>
        <w:tc>
          <w:tcPr>
            <w:tcW w:w="1617" w:type="pct"/>
            <w:shd w:val="clear" w:color="auto" w:fill="FEFEFE"/>
            <w:tcMar>
              <w:top w:w="0" w:type="dxa"/>
              <w:left w:w="100" w:type="dxa"/>
              <w:bottom w:w="0" w:type="dxa"/>
              <w:right w:w="100" w:type="dxa"/>
            </w:tcMar>
            <w:vAlign w:val="center"/>
          </w:tcPr>
          <w:p w14:paraId="5D1CF3E7" w14:textId="77777777" w:rsidR="00C832E6" w:rsidRPr="004F1E3E" w:rsidRDefault="00C832E6" w:rsidP="00927470">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rPr>
            </w:pPr>
          </w:p>
        </w:tc>
      </w:tr>
      <w:tr w:rsidR="00C832E6" w:rsidRPr="004F1E3E" w14:paraId="1F39220C" w14:textId="77777777" w:rsidTr="00927470">
        <w:tblPrEx>
          <w:shd w:val="clear" w:color="auto" w:fill="auto"/>
        </w:tblPrEx>
        <w:trPr>
          <w:trHeight w:val="273"/>
        </w:trPr>
        <w:tc>
          <w:tcPr>
            <w:tcW w:w="1876" w:type="pct"/>
            <w:shd w:val="clear" w:color="auto" w:fill="FEFEFE"/>
            <w:tcMar>
              <w:top w:w="0" w:type="dxa"/>
              <w:left w:w="100" w:type="dxa"/>
              <w:bottom w:w="0" w:type="dxa"/>
              <w:right w:w="100" w:type="dxa"/>
            </w:tcMar>
            <w:vAlign w:val="center"/>
          </w:tcPr>
          <w:p w14:paraId="519B0E79" w14:textId="77777777" w:rsidR="00C832E6" w:rsidRPr="004F1E3E" w:rsidRDefault="00C832E6" w:rsidP="00927470">
            <w:pPr>
              <w:pStyle w:val="22"/>
              <w:widowControl w:val="0"/>
              <w:rPr>
                <w:rFonts w:ascii="Times New Roman" w:hAnsi="Times New Roman" w:cs="Times New Roman"/>
                <w:color w:val="auto"/>
                <w:sz w:val="24"/>
                <w:szCs w:val="24"/>
              </w:rPr>
            </w:pPr>
            <w:r w:rsidRPr="004F1E3E">
              <w:rPr>
                <w:rFonts w:ascii="Times New Roman" w:hAnsi="Times New Roman" w:cs="Times New Roman"/>
                <w:color w:val="auto"/>
                <w:sz w:val="24"/>
                <w:szCs w:val="24"/>
              </w:rPr>
              <w:t>для школ и детских дошкольных учреждений, размещаемых в отдельных зданиях</w:t>
            </w:r>
          </w:p>
        </w:tc>
        <w:tc>
          <w:tcPr>
            <w:tcW w:w="1507" w:type="pct"/>
            <w:shd w:val="clear" w:color="auto" w:fill="FEFEFE"/>
            <w:tcMar>
              <w:top w:w="0" w:type="dxa"/>
              <w:left w:w="100" w:type="dxa"/>
              <w:bottom w:w="0" w:type="dxa"/>
              <w:right w:w="100" w:type="dxa"/>
            </w:tcMar>
            <w:vAlign w:val="center"/>
          </w:tcPr>
          <w:p w14:paraId="448711CC" w14:textId="77777777" w:rsidR="00C832E6" w:rsidRPr="00A10830" w:rsidRDefault="00C832E6" w:rsidP="00927470">
            <w:pPr>
              <w:pStyle w:val="22"/>
              <w:widowControl w:val="0"/>
              <w:tabs>
                <w:tab w:val="left" w:pos="920"/>
                <w:tab w:val="left" w:pos="1840"/>
              </w:tabs>
              <w:jc w:val="center"/>
              <w:rPr>
                <w:rFonts w:ascii="Times New Roman" w:hAnsi="Times New Roman" w:cs="Times New Roman"/>
                <w:color w:val="auto"/>
                <w:sz w:val="24"/>
                <w:szCs w:val="24"/>
              </w:rPr>
            </w:pPr>
            <w:r w:rsidRPr="004F1E3E">
              <w:rPr>
                <w:rFonts w:ascii="Times New Roman" w:hAnsi="Times New Roman" w:cs="Times New Roman"/>
                <w:color w:val="auto"/>
                <w:sz w:val="24"/>
                <w:szCs w:val="24"/>
              </w:rPr>
              <w:t xml:space="preserve">не менее </w:t>
            </w:r>
            <w:r>
              <w:rPr>
                <w:rFonts w:ascii="Times New Roman" w:hAnsi="Times New Roman" w:cs="Times New Roman"/>
                <w:color w:val="auto"/>
                <w:sz w:val="24"/>
                <w:szCs w:val="24"/>
                <w:lang w:val="en-US"/>
              </w:rPr>
              <w:t xml:space="preserve">25 </w:t>
            </w:r>
            <w:r>
              <w:rPr>
                <w:rFonts w:ascii="Times New Roman" w:hAnsi="Times New Roman" w:cs="Times New Roman"/>
                <w:color w:val="auto"/>
                <w:sz w:val="24"/>
                <w:szCs w:val="24"/>
              </w:rPr>
              <w:t>м</w:t>
            </w:r>
          </w:p>
        </w:tc>
        <w:tc>
          <w:tcPr>
            <w:tcW w:w="1617" w:type="pct"/>
            <w:shd w:val="clear" w:color="auto" w:fill="FEFEFE"/>
            <w:tcMar>
              <w:top w:w="0" w:type="dxa"/>
              <w:left w:w="100" w:type="dxa"/>
              <w:bottom w:w="0" w:type="dxa"/>
              <w:right w:w="100" w:type="dxa"/>
            </w:tcMar>
            <w:vAlign w:val="center"/>
          </w:tcPr>
          <w:p w14:paraId="0CC290C9" w14:textId="77777777" w:rsidR="00C832E6" w:rsidRPr="004F1E3E" w:rsidRDefault="00C832E6" w:rsidP="00927470">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rPr>
            </w:pPr>
          </w:p>
        </w:tc>
      </w:tr>
      <w:tr w:rsidR="00C832E6" w:rsidRPr="004F1E3E" w14:paraId="6A786509" w14:textId="77777777" w:rsidTr="00927470">
        <w:tblPrEx>
          <w:shd w:val="clear" w:color="auto" w:fill="auto"/>
        </w:tblPrEx>
        <w:trPr>
          <w:trHeight w:val="273"/>
        </w:trPr>
        <w:tc>
          <w:tcPr>
            <w:tcW w:w="1876" w:type="pct"/>
            <w:shd w:val="clear" w:color="auto" w:fill="FEFEFE"/>
            <w:tcMar>
              <w:top w:w="0" w:type="dxa"/>
              <w:left w:w="100" w:type="dxa"/>
              <w:bottom w:w="0" w:type="dxa"/>
              <w:right w:w="100" w:type="dxa"/>
            </w:tcMar>
            <w:vAlign w:val="center"/>
          </w:tcPr>
          <w:p w14:paraId="6DDBF495" w14:textId="77777777" w:rsidR="00C832E6" w:rsidRPr="004F1E3E" w:rsidRDefault="00C832E6" w:rsidP="00927470">
            <w:pPr>
              <w:pStyle w:val="22"/>
              <w:widowControl w:val="0"/>
              <w:rPr>
                <w:rFonts w:ascii="Times New Roman" w:hAnsi="Times New Roman" w:cs="Times New Roman"/>
                <w:color w:val="auto"/>
                <w:sz w:val="24"/>
                <w:szCs w:val="24"/>
              </w:rPr>
            </w:pPr>
            <w:r w:rsidRPr="004F1E3E">
              <w:rPr>
                <w:rFonts w:ascii="Times New Roman" w:hAnsi="Times New Roman" w:cs="Times New Roman"/>
                <w:color w:val="auto"/>
                <w:sz w:val="24"/>
                <w:szCs w:val="24"/>
              </w:rPr>
              <w:t>для школ и детских дошкольных учреждений, размещаемых в реконструируемых кварталах</w:t>
            </w:r>
          </w:p>
        </w:tc>
        <w:tc>
          <w:tcPr>
            <w:tcW w:w="1507" w:type="pct"/>
            <w:shd w:val="clear" w:color="auto" w:fill="FEFEFE"/>
            <w:tcMar>
              <w:top w:w="0" w:type="dxa"/>
              <w:left w:w="100" w:type="dxa"/>
              <w:bottom w:w="0" w:type="dxa"/>
              <w:right w:w="100" w:type="dxa"/>
            </w:tcMar>
            <w:vAlign w:val="center"/>
          </w:tcPr>
          <w:p w14:paraId="2A42EA3F" w14:textId="77777777" w:rsidR="00C832E6" w:rsidRPr="005437AD" w:rsidRDefault="00C832E6" w:rsidP="00927470">
            <w:pPr>
              <w:pStyle w:val="22"/>
              <w:widowControl w:val="0"/>
              <w:tabs>
                <w:tab w:val="left" w:pos="920"/>
                <w:tab w:val="left" w:pos="1840"/>
              </w:tabs>
              <w:jc w:val="center"/>
              <w:rPr>
                <w:rFonts w:ascii="Times New Roman" w:hAnsi="Times New Roman" w:cs="Times New Roman"/>
                <w:color w:val="auto"/>
                <w:sz w:val="24"/>
                <w:szCs w:val="24"/>
              </w:rPr>
            </w:pPr>
            <w:r w:rsidRPr="004F1E3E">
              <w:rPr>
                <w:rFonts w:ascii="Times New Roman" w:hAnsi="Times New Roman" w:cs="Times New Roman"/>
                <w:color w:val="auto"/>
                <w:sz w:val="24"/>
                <w:szCs w:val="24"/>
              </w:rPr>
              <w:t xml:space="preserve">не менее </w:t>
            </w:r>
            <w:r>
              <w:rPr>
                <w:rFonts w:ascii="Times New Roman" w:hAnsi="Times New Roman" w:cs="Times New Roman"/>
                <w:color w:val="auto"/>
                <w:sz w:val="24"/>
                <w:szCs w:val="24"/>
                <w:lang w:val="en-US"/>
              </w:rPr>
              <w:t xml:space="preserve">15 </w:t>
            </w:r>
            <w:r>
              <w:rPr>
                <w:rFonts w:ascii="Times New Roman" w:hAnsi="Times New Roman" w:cs="Times New Roman"/>
                <w:color w:val="auto"/>
                <w:sz w:val="24"/>
                <w:szCs w:val="24"/>
              </w:rPr>
              <w:t>м</w:t>
            </w:r>
          </w:p>
        </w:tc>
        <w:tc>
          <w:tcPr>
            <w:tcW w:w="1617" w:type="pct"/>
            <w:shd w:val="clear" w:color="auto" w:fill="FEFEFE"/>
            <w:tcMar>
              <w:top w:w="0" w:type="dxa"/>
              <w:left w:w="100" w:type="dxa"/>
              <w:bottom w:w="0" w:type="dxa"/>
              <w:right w:w="100" w:type="dxa"/>
            </w:tcMar>
            <w:vAlign w:val="center"/>
          </w:tcPr>
          <w:p w14:paraId="64213EF0" w14:textId="77777777" w:rsidR="00C832E6" w:rsidRPr="004F1E3E" w:rsidRDefault="00C832E6" w:rsidP="00927470">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rPr>
            </w:pPr>
          </w:p>
        </w:tc>
      </w:tr>
      <w:tr w:rsidR="00C832E6" w:rsidRPr="004F1E3E" w14:paraId="5B747E6A" w14:textId="77777777" w:rsidTr="00927470">
        <w:tblPrEx>
          <w:shd w:val="clear" w:color="auto" w:fill="auto"/>
        </w:tblPrEx>
        <w:trPr>
          <w:trHeight w:val="273"/>
        </w:trPr>
        <w:tc>
          <w:tcPr>
            <w:tcW w:w="1876" w:type="pct"/>
            <w:shd w:val="clear" w:color="auto" w:fill="FEFEFE"/>
            <w:tcMar>
              <w:top w:w="0" w:type="dxa"/>
              <w:left w:w="100" w:type="dxa"/>
              <w:bottom w:w="0" w:type="dxa"/>
              <w:right w:w="100" w:type="dxa"/>
            </w:tcMar>
            <w:vAlign w:val="center"/>
          </w:tcPr>
          <w:p w14:paraId="27C90108" w14:textId="77777777" w:rsidR="00C832E6" w:rsidRPr="004F1E3E" w:rsidRDefault="00C832E6" w:rsidP="00927470">
            <w:pPr>
              <w:widowControl w:val="0"/>
              <w:pBdr>
                <w:top w:val="nil"/>
                <w:left w:val="nil"/>
                <w:bottom w:val="nil"/>
                <w:right w:val="nil"/>
                <w:between w:val="nil"/>
                <w:bar w:val="nil"/>
              </w:pBdr>
              <w:tabs>
                <w:tab w:val="left" w:pos="920"/>
                <w:tab w:val="right" w:pos="1267"/>
                <w:tab w:val="right" w:pos="1333"/>
                <w:tab w:val="left" w:pos="1840"/>
                <w:tab w:val="left" w:pos="2760"/>
                <w:tab w:val="left" w:pos="3680"/>
              </w:tabs>
              <w:rPr>
                <w:rFonts w:ascii="Times New Roman" w:eastAsia="Helvetica Neue Light" w:hAnsi="Times New Roman"/>
                <w:spacing w:val="-4"/>
                <w:bdr w:val="nil"/>
              </w:rPr>
            </w:pPr>
            <w:r w:rsidRPr="004F1E3E">
              <w:rPr>
                <w:rFonts w:ascii="Times New Roman" w:eastAsia="Helvetica Neue Light" w:hAnsi="Times New Roman"/>
                <w:spacing w:val="-4"/>
                <w:bdr w:val="nil"/>
              </w:rPr>
              <w:t>Удельный вес озеленённых территорий</w:t>
            </w:r>
          </w:p>
        </w:tc>
        <w:tc>
          <w:tcPr>
            <w:tcW w:w="1507" w:type="pct"/>
            <w:shd w:val="clear" w:color="auto" w:fill="FEFEFE"/>
            <w:tcMar>
              <w:top w:w="0" w:type="dxa"/>
              <w:left w:w="100" w:type="dxa"/>
              <w:bottom w:w="0" w:type="dxa"/>
              <w:right w:w="100" w:type="dxa"/>
            </w:tcMar>
            <w:vAlign w:val="center"/>
          </w:tcPr>
          <w:p w14:paraId="653965EC" w14:textId="77777777" w:rsidR="00C832E6" w:rsidRPr="004F1E3E" w:rsidRDefault="00C832E6" w:rsidP="00927470">
            <w:pPr>
              <w:pStyle w:val="22"/>
              <w:widowControl w:val="0"/>
              <w:tabs>
                <w:tab w:val="left" w:pos="920"/>
                <w:tab w:val="left" w:pos="1840"/>
              </w:tabs>
              <w:jc w:val="center"/>
              <w:rPr>
                <w:rFonts w:ascii="Times New Roman" w:hAnsi="Times New Roman" w:cs="Times New Roman"/>
                <w:color w:val="auto"/>
                <w:spacing w:val="-4"/>
                <w:sz w:val="24"/>
                <w:szCs w:val="24"/>
              </w:rPr>
            </w:pPr>
            <w:r w:rsidRPr="004F1E3E">
              <w:rPr>
                <w:rFonts w:ascii="Times New Roman" w:hAnsi="Times New Roman" w:cs="Times New Roman"/>
                <w:color w:val="auto"/>
                <w:spacing w:val="-4"/>
                <w:sz w:val="24"/>
                <w:szCs w:val="24"/>
              </w:rPr>
              <w:t xml:space="preserve">не менее </w:t>
            </w:r>
            <w:r>
              <w:rPr>
                <w:rFonts w:ascii="Times New Roman" w:hAnsi="Times New Roman" w:cs="Times New Roman"/>
                <w:color w:val="auto"/>
                <w:spacing w:val="-4"/>
                <w:sz w:val="24"/>
                <w:szCs w:val="24"/>
              </w:rPr>
              <w:t>25%</w:t>
            </w:r>
            <w:r w:rsidRPr="004F1E3E">
              <w:rPr>
                <w:rFonts w:ascii="Times New Roman" w:hAnsi="Times New Roman" w:cs="Times New Roman"/>
                <w:color w:val="auto"/>
                <w:spacing w:val="-4"/>
                <w:sz w:val="24"/>
                <w:szCs w:val="24"/>
              </w:rPr>
              <w:t xml:space="preserve"> жилого района</w:t>
            </w:r>
          </w:p>
        </w:tc>
        <w:tc>
          <w:tcPr>
            <w:tcW w:w="1617" w:type="pct"/>
            <w:shd w:val="clear" w:color="auto" w:fill="FEFEFE"/>
            <w:tcMar>
              <w:top w:w="0" w:type="dxa"/>
              <w:left w:w="100" w:type="dxa"/>
              <w:bottom w:w="0" w:type="dxa"/>
              <w:right w:w="100" w:type="dxa"/>
            </w:tcMar>
            <w:vAlign w:val="center"/>
          </w:tcPr>
          <w:p w14:paraId="6607FCA7" w14:textId="77777777" w:rsidR="00C832E6" w:rsidRPr="004F1E3E" w:rsidRDefault="00C832E6" w:rsidP="00927470">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center"/>
              <w:rPr>
                <w:rFonts w:ascii="Times New Roman" w:eastAsia="Helvetica Neue Light" w:hAnsi="Times New Roman"/>
                <w:spacing w:val="-4"/>
                <w:bdr w:val="nil"/>
              </w:rPr>
            </w:pPr>
          </w:p>
        </w:tc>
      </w:tr>
      <w:tr w:rsidR="00C832E6" w:rsidRPr="004F1E3E" w14:paraId="53724405" w14:textId="77777777" w:rsidTr="00927470">
        <w:tblPrEx>
          <w:shd w:val="clear" w:color="auto" w:fill="auto"/>
        </w:tblPrEx>
        <w:trPr>
          <w:trHeight w:val="273"/>
        </w:trPr>
        <w:tc>
          <w:tcPr>
            <w:tcW w:w="1876" w:type="pct"/>
            <w:shd w:val="clear" w:color="auto" w:fill="FEFEFE"/>
            <w:tcMar>
              <w:top w:w="0" w:type="dxa"/>
              <w:left w:w="100" w:type="dxa"/>
              <w:bottom w:w="0" w:type="dxa"/>
              <w:right w:w="100" w:type="dxa"/>
            </w:tcMar>
            <w:vAlign w:val="center"/>
          </w:tcPr>
          <w:p w14:paraId="1F2289FE" w14:textId="77777777" w:rsidR="00C832E6" w:rsidRPr="004F1E3E" w:rsidRDefault="00C832E6" w:rsidP="00927470">
            <w:pPr>
              <w:widowControl w:val="0"/>
              <w:pBdr>
                <w:top w:val="nil"/>
                <w:left w:val="nil"/>
                <w:bottom w:val="nil"/>
                <w:right w:val="nil"/>
                <w:between w:val="nil"/>
                <w:bar w:val="nil"/>
              </w:pBdr>
              <w:tabs>
                <w:tab w:val="left" w:pos="920"/>
                <w:tab w:val="right" w:pos="1267"/>
                <w:tab w:val="right" w:pos="1333"/>
                <w:tab w:val="left" w:pos="1840"/>
                <w:tab w:val="left" w:pos="2760"/>
                <w:tab w:val="left" w:pos="3680"/>
              </w:tabs>
              <w:rPr>
                <w:rFonts w:ascii="Times New Roman" w:eastAsia="Helvetica Neue Light" w:hAnsi="Times New Roman"/>
                <w:spacing w:val="-4"/>
                <w:bdr w:val="nil"/>
              </w:rPr>
            </w:pPr>
            <w:r w:rsidRPr="00043D5D">
              <w:rPr>
                <w:rFonts w:ascii="Times New Roman" w:hAnsi="Times New Roman" w:cs="Times New Roman"/>
              </w:rPr>
              <w:t>Доля нежилого фонда в общем объёме фонда на участке жилой застройки</w:t>
            </w:r>
          </w:p>
        </w:tc>
        <w:tc>
          <w:tcPr>
            <w:tcW w:w="1507" w:type="pct"/>
            <w:shd w:val="clear" w:color="auto" w:fill="FEFEFE"/>
            <w:tcMar>
              <w:top w:w="0" w:type="dxa"/>
              <w:left w:w="100" w:type="dxa"/>
              <w:bottom w:w="0" w:type="dxa"/>
              <w:right w:w="100" w:type="dxa"/>
            </w:tcMar>
            <w:vAlign w:val="center"/>
          </w:tcPr>
          <w:p w14:paraId="0B1494D1" w14:textId="77777777" w:rsidR="00C832E6" w:rsidRPr="004F1E3E" w:rsidRDefault="00C832E6" w:rsidP="00927470">
            <w:pPr>
              <w:pStyle w:val="22"/>
              <w:widowControl w:val="0"/>
              <w:tabs>
                <w:tab w:val="left" w:pos="920"/>
                <w:tab w:val="left" w:pos="1840"/>
              </w:tabs>
              <w:jc w:val="center"/>
              <w:rPr>
                <w:rFonts w:ascii="Times New Roman" w:hAnsi="Times New Roman" w:cs="Times New Roman"/>
                <w:color w:val="auto"/>
                <w:spacing w:val="-4"/>
                <w:sz w:val="24"/>
                <w:szCs w:val="24"/>
              </w:rPr>
            </w:pPr>
            <w:r>
              <w:rPr>
                <w:rFonts w:ascii="Times New Roman" w:hAnsi="Times New Roman" w:cs="Times New Roman"/>
                <w:color w:val="auto"/>
                <w:spacing w:val="-4"/>
                <w:sz w:val="24"/>
                <w:szCs w:val="24"/>
              </w:rPr>
              <w:t>не более 20%</w:t>
            </w:r>
          </w:p>
        </w:tc>
        <w:tc>
          <w:tcPr>
            <w:tcW w:w="1617" w:type="pct"/>
            <w:shd w:val="clear" w:color="auto" w:fill="FEFEFE"/>
            <w:tcMar>
              <w:top w:w="0" w:type="dxa"/>
              <w:left w:w="100" w:type="dxa"/>
              <w:bottom w:w="0" w:type="dxa"/>
              <w:right w:w="100" w:type="dxa"/>
            </w:tcMar>
            <w:vAlign w:val="center"/>
          </w:tcPr>
          <w:p w14:paraId="2F9DCA9A" w14:textId="77777777" w:rsidR="00C832E6" w:rsidRPr="004F1E3E" w:rsidRDefault="00C832E6" w:rsidP="00927470">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center"/>
              <w:rPr>
                <w:rFonts w:ascii="Times New Roman" w:eastAsia="Helvetica Neue Light" w:hAnsi="Times New Roman"/>
                <w:spacing w:val="-4"/>
                <w:bdr w:val="nil"/>
              </w:rPr>
            </w:pPr>
          </w:p>
        </w:tc>
      </w:tr>
      <w:tr w:rsidR="00C832E6" w:rsidRPr="004F1E3E" w14:paraId="63BD3BDC" w14:textId="77777777" w:rsidTr="00927470">
        <w:tblPrEx>
          <w:shd w:val="clear" w:color="auto" w:fill="auto"/>
        </w:tblPrEx>
        <w:trPr>
          <w:trHeight w:val="273"/>
        </w:trPr>
        <w:tc>
          <w:tcPr>
            <w:tcW w:w="1876" w:type="pct"/>
            <w:shd w:val="clear" w:color="auto" w:fill="FEFEFE"/>
            <w:tcMar>
              <w:top w:w="0" w:type="dxa"/>
              <w:left w:w="100" w:type="dxa"/>
              <w:bottom w:w="0" w:type="dxa"/>
              <w:right w:w="100" w:type="dxa"/>
            </w:tcMar>
            <w:vAlign w:val="center"/>
          </w:tcPr>
          <w:p w14:paraId="61A857FE" w14:textId="77777777" w:rsidR="00C832E6" w:rsidRPr="00043D5D" w:rsidRDefault="00C832E6" w:rsidP="00927470">
            <w:pPr>
              <w:widowControl w:val="0"/>
              <w:pBdr>
                <w:top w:val="nil"/>
                <w:left w:val="nil"/>
                <w:bottom w:val="nil"/>
                <w:right w:val="nil"/>
                <w:between w:val="nil"/>
                <w:bar w:val="nil"/>
              </w:pBdr>
              <w:tabs>
                <w:tab w:val="left" w:pos="920"/>
                <w:tab w:val="right" w:pos="1267"/>
                <w:tab w:val="right" w:pos="1333"/>
                <w:tab w:val="left" w:pos="1840"/>
                <w:tab w:val="left" w:pos="2760"/>
                <w:tab w:val="left" w:pos="3680"/>
              </w:tabs>
              <w:rPr>
                <w:rFonts w:ascii="Times New Roman" w:hAnsi="Times New Roman" w:cs="Times New Roman"/>
              </w:rPr>
            </w:pPr>
            <w:r w:rsidRPr="00221F58">
              <w:rPr>
                <w:rFonts w:ascii="Times New Roman" w:hAnsi="Times New Roman" w:cs="Times New Roman"/>
              </w:rPr>
              <w:t xml:space="preserve">Площадь </w:t>
            </w:r>
            <w:r>
              <w:rPr>
                <w:rFonts w:ascii="Times New Roman" w:hAnsi="Times New Roman" w:cs="Times New Roman"/>
              </w:rPr>
              <w:t>земельного участка для магазина</w:t>
            </w:r>
          </w:p>
        </w:tc>
        <w:tc>
          <w:tcPr>
            <w:tcW w:w="1507" w:type="pct"/>
            <w:shd w:val="clear" w:color="auto" w:fill="FEFEFE"/>
            <w:tcMar>
              <w:top w:w="0" w:type="dxa"/>
              <w:left w:w="100" w:type="dxa"/>
              <w:bottom w:w="0" w:type="dxa"/>
              <w:right w:w="100" w:type="dxa"/>
            </w:tcMar>
            <w:vAlign w:val="center"/>
          </w:tcPr>
          <w:p w14:paraId="1244A5DC" w14:textId="77777777" w:rsidR="00C832E6" w:rsidRDefault="00C832E6" w:rsidP="00927470">
            <w:pPr>
              <w:pStyle w:val="22"/>
              <w:widowControl w:val="0"/>
              <w:tabs>
                <w:tab w:val="left" w:pos="920"/>
                <w:tab w:val="left" w:pos="1840"/>
              </w:tabs>
              <w:jc w:val="center"/>
              <w:rPr>
                <w:rFonts w:ascii="Times New Roman" w:hAnsi="Times New Roman" w:cs="Times New Roman"/>
                <w:color w:val="auto"/>
                <w:spacing w:val="-4"/>
                <w:sz w:val="24"/>
                <w:szCs w:val="24"/>
              </w:rPr>
            </w:pPr>
            <w:r w:rsidRPr="00221F58">
              <w:rPr>
                <w:rFonts w:ascii="Times New Roman" w:hAnsi="Times New Roman" w:cs="Times New Roman"/>
                <w:color w:val="auto"/>
                <w:spacing w:val="-4"/>
                <w:sz w:val="24"/>
                <w:szCs w:val="24"/>
              </w:rPr>
              <w:t xml:space="preserve">не более </w:t>
            </w:r>
            <w:r w:rsidRPr="008307C0">
              <w:rPr>
                <w:rFonts w:ascii="Times New Roman" w:hAnsi="Times New Roman" w:cs="Times New Roman"/>
                <w:color w:val="auto"/>
                <w:spacing w:val="-4"/>
                <w:sz w:val="24"/>
                <w:szCs w:val="24"/>
              </w:rPr>
              <w:t>800</w:t>
            </w:r>
            <w:r w:rsidRPr="00221F58">
              <w:rPr>
                <w:rFonts w:ascii="Times New Roman" w:hAnsi="Times New Roman" w:cs="Times New Roman"/>
                <w:color w:val="auto"/>
                <w:spacing w:val="-4"/>
                <w:sz w:val="24"/>
                <w:szCs w:val="24"/>
              </w:rPr>
              <w:t xml:space="preserve"> м</w:t>
            </w:r>
            <w:r w:rsidRPr="00221F58">
              <w:rPr>
                <w:rFonts w:ascii="Times New Roman" w:hAnsi="Times New Roman" w:cs="Times New Roman"/>
                <w:color w:val="auto"/>
                <w:spacing w:val="-4"/>
                <w:sz w:val="24"/>
                <w:szCs w:val="24"/>
                <w:vertAlign w:val="superscript"/>
              </w:rPr>
              <w:t>2</w:t>
            </w:r>
          </w:p>
        </w:tc>
        <w:tc>
          <w:tcPr>
            <w:tcW w:w="1617" w:type="pct"/>
            <w:shd w:val="clear" w:color="auto" w:fill="FEFEFE"/>
            <w:tcMar>
              <w:top w:w="0" w:type="dxa"/>
              <w:left w:w="100" w:type="dxa"/>
              <w:bottom w:w="0" w:type="dxa"/>
              <w:right w:w="100" w:type="dxa"/>
            </w:tcMar>
            <w:vAlign w:val="center"/>
          </w:tcPr>
          <w:p w14:paraId="6E9BA2B0" w14:textId="77777777" w:rsidR="00C832E6" w:rsidRPr="004F1E3E" w:rsidRDefault="00C832E6" w:rsidP="00927470">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center"/>
              <w:rPr>
                <w:rFonts w:ascii="Times New Roman" w:eastAsia="Helvetica Neue Light" w:hAnsi="Times New Roman"/>
                <w:spacing w:val="-4"/>
                <w:bdr w:val="nil"/>
              </w:rPr>
            </w:pPr>
          </w:p>
        </w:tc>
      </w:tr>
      <w:tr w:rsidR="00C832E6" w:rsidRPr="004F1E3E" w14:paraId="05C6FBBA" w14:textId="77777777" w:rsidTr="00927470">
        <w:tblPrEx>
          <w:shd w:val="clear" w:color="auto" w:fill="auto"/>
        </w:tblPrEx>
        <w:trPr>
          <w:trHeight w:val="273"/>
        </w:trPr>
        <w:tc>
          <w:tcPr>
            <w:tcW w:w="1876" w:type="pct"/>
            <w:shd w:val="clear" w:color="auto" w:fill="D9D9D9" w:themeFill="background1" w:themeFillShade="D9"/>
            <w:tcMar>
              <w:top w:w="0" w:type="dxa"/>
              <w:left w:w="100" w:type="dxa"/>
              <w:bottom w:w="0" w:type="dxa"/>
              <w:right w:w="100" w:type="dxa"/>
            </w:tcMar>
            <w:vAlign w:val="center"/>
          </w:tcPr>
          <w:p w14:paraId="6DAE65EC" w14:textId="77777777" w:rsidR="00C832E6" w:rsidRPr="004F1E3E" w:rsidRDefault="00C832E6" w:rsidP="00927470">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both"/>
              <w:rPr>
                <w:rFonts w:ascii="Times New Roman" w:eastAsia="Arial Unicode MS" w:hAnsi="Times New Roman"/>
                <w:spacing w:val="-4"/>
                <w:bdr w:val="nil"/>
              </w:rPr>
            </w:pPr>
            <w:r w:rsidRPr="004F1E3E">
              <w:rPr>
                <w:rFonts w:ascii="Times New Roman" w:hAnsi="Times New Roman" w:cs="Times New Roman"/>
                <w:b/>
              </w:rPr>
              <w:t>Нормы парковки:</w:t>
            </w:r>
          </w:p>
        </w:tc>
        <w:tc>
          <w:tcPr>
            <w:tcW w:w="1507" w:type="pct"/>
            <w:shd w:val="clear" w:color="auto" w:fill="D9D9D9" w:themeFill="background1" w:themeFillShade="D9"/>
            <w:tcMar>
              <w:top w:w="0" w:type="dxa"/>
              <w:left w:w="100" w:type="dxa"/>
              <w:bottom w:w="0" w:type="dxa"/>
              <w:right w:w="100" w:type="dxa"/>
            </w:tcMar>
            <w:vAlign w:val="center"/>
          </w:tcPr>
          <w:p w14:paraId="56890A5D" w14:textId="77777777" w:rsidR="00C832E6" w:rsidRPr="00043D5D" w:rsidRDefault="00C832E6" w:rsidP="00927470">
            <w:pPr>
              <w:pStyle w:val="22"/>
              <w:widowControl w:val="0"/>
              <w:tabs>
                <w:tab w:val="left" w:pos="920"/>
                <w:tab w:val="left" w:pos="1840"/>
              </w:tabs>
              <w:contextualSpacing/>
              <w:jc w:val="center"/>
              <w:rPr>
                <w:rFonts w:ascii="Times New Roman" w:hAnsi="Times New Roman" w:cs="Times New Roman"/>
                <w:color w:val="auto"/>
                <w:spacing w:val="-4"/>
                <w:sz w:val="24"/>
                <w:szCs w:val="24"/>
              </w:rPr>
            </w:pPr>
          </w:p>
        </w:tc>
        <w:tc>
          <w:tcPr>
            <w:tcW w:w="1617" w:type="pct"/>
            <w:shd w:val="clear" w:color="auto" w:fill="D9D9D9" w:themeFill="background1" w:themeFillShade="D9"/>
            <w:tcMar>
              <w:top w:w="0" w:type="dxa"/>
              <w:left w:w="100" w:type="dxa"/>
              <w:bottom w:w="0" w:type="dxa"/>
              <w:right w:w="100" w:type="dxa"/>
            </w:tcMar>
            <w:vAlign w:val="center"/>
          </w:tcPr>
          <w:p w14:paraId="625F86E5" w14:textId="77777777" w:rsidR="00C832E6" w:rsidRPr="004F1E3E" w:rsidRDefault="00C832E6" w:rsidP="00927470">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both"/>
              <w:rPr>
                <w:rFonts w:ascii="Times New Roman" w:eastAsia="Arial Unicode MS" w:hAnsi="Times New Roman"/>
                <w:spacing w:val="-4"/>
                <w:bdr w:val="nil"/>
              </w:rPr>
            </w:pPr>
          </w:p>
        </w:tc>
      </w:tr>
      <w:tr w:rsidR="00C832E6" w:rsidRPr="004F1E3E" w14:paraId="3AE33A13" w14:textId="77777777" w:rsidTr="00927470">
        <w:tblPrEx>
          <w:shd w:val="clear" w:color="auto" w:fill="auto"/>
        </w:tblPrEx>
        <w:trPr>
          <w:trHeight w:val="419"/>
        </w:trPr>
        <w:tc>
          <w:tcPr>
            <w:tcW w:w="1876" w:type="pct"/>
            <w:shd w:val="clear" w:color="auto" w:fill="FEFEFE"/>
            <w:tcMar>
              <w:top w:w="0" w:type="dxa"/>
              <w:left w:w="100" w:type="dxa"/>
              <w:bottom w:w="0" w:type="dxa"/>
              <w:right w:w="100" w:type="dxa"/>
            </w:tcMar>
            <w:vAlign w:val="center"/>
          </w:tcPr>
          <w:p w14:paraId="3DB3BDB3" w14:textId="77777777" w:rsidR="00C832E6" w:rsidRPr="004F1E3E" w:rsidRDefault="00C832E6" w:rsidP="00927470">
            <w:pPr>
              <w:pStyle w:val="22"/>
              <w:widowControl w:val="0"/>
              <w:rPr>
                <w:rFonts w:ascii="Times New Roman" w:hAnsi="Times New Roman" w:cs="Times New Roman"/>
                <w:color w:val="auto"/>
                <w:sz w:val="24"/>
                <w:szCs w:val="24"/>
              </w:rPr>
            </w:pPr>
            <w:r w:rsidRPr="00951B1D">
              <w:rPr>
                <w:rFonts w:ascii="Times New Roman" w:hAnsi="Times New Roman" w:cs="Times New Roman"/>
                <w:color w:val="auto"/>
                <w:sz w:val="24"/>
                <w:szCs w:val="24"/>
              </w:rPr>
              <w:lastRenderedPageBreak/>
              <w:t>Предприятия общественного питания</w:t>
            </w:r>
            <w:r>
              <w:rPr>
                <w:rFonts w:ascii="Times New Roman" w:hAnsi="Times New Roman" w:cs="Times New Roman"/>
                <w:color w:val="auto"/>
                <w:sz w:val="24"/>
                <w:szCs w:val="24"/>
              </w:rPr>
              <w:t xml:space="preserve"> </w:t>
            </w:r>
            <w:r w:rsidRPr="00971DC9">
              <w:rPr>
                <w:rFonts w:ascii="Times New Roman" w:hAnsi="Times New Roman" w:cs="Times New Roman"/>
                <w:color w:val="auto"/>
                <w:sz w:val="24"/>
                <w:szCs w:val="24"/>
              </w:rPr>
              <w:t>периодического спроса (рестораны, кафе)</w:t>
            </w:r>
          </w:p>
        </w:tc>
        <w:tc>
          <w:tcPr>
            <w:tcW w:w="1507" w:type="pct"/>
            <w:shd w:val="clear" w:color="auto" w:fill="FEFEFE"/>
            <w:tcMar>
              <w:top w:w="0" w:type="dxa"/>
              <w:left w:w="100" w:type="dxa"/>
              <w:bottom w:w="0" w:type="dxa"/>
              <w:right w:w="100" w:type="dxa"/>
            </w:tcMar>
            <w:vAlign w:val="center"/>
          </w:tcPr>
          <w:p w14:paraId="33815F88" w14:textId="77777777" w:rsidR="00C832E6" w:rsidRPr="004F1E3E" w:rsidRDefault="00C832E6" w:rsidP="00927470">
            <w:pPr>
              <w:pStyle w:val="22"/>
              <w:widowControl w:val="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1 </w:t>
            </w:r>
            <w:proofErr w:type="spellStart"/>
            <w:r>
              <w:rPr>
                <w:rFonts w:ascii="Times New Roman" w:hAnsi="Times New Roman" w:cs="Times New Roman"/>
                <w:color w:val="auto"/>
                <w:sz w:val="24"/>
                <w:szCs w:val="24"/>
              </w:rPr>
              <w:t>машино</w:t>
            </w:r>
            <w:proofErr w:type="spellEnd"/>
            <w:r>
              <w:rPr>
                <w:rFonts w:ascii="Times New Roman" w:hAnsi="Times New Roman" w:cs="Times New Roman"/>
                <w:color w:val="auto"/>
                <w:sz w:val="24"/>
                <w:szCs w:val="24"/>
              </w:rPr>
              <w:t>-место на 4-5 посадочных мест</w:t>
            </w:r>
          </w:p>
        </w:tc>
        <w:tc>
          <w:tcPr>
            <w:tcW w:w="1617" w:type="pct"/>
            <w:vMerge w:val="restart"/>
            <w:shd w:val="clear" w:color="auto" w:fill="FEFEFE"/>
            <w:tcMar>
              <w:top w:w="0" w:type="dxa"/>
              <w:left w:w="100" w:type="dxa"/>
              <w:bottom w:w="0" w:type="dxa"/>
              <w:right w:w="100" w:type="dxa"/>
            </w:tcMar>
            <w:vAlign w:val="center"/>
          </w:tcPr>
          <w:p w14:paraId="053AC6A4" w14:textId="77777777" w:rsidR="00C832E6" w:rsidRPr="00331631" w:rsidRDefault="00C832E6" w:rsidP="00927470">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both"/>
              <w:rPr>
                <w:rFonts w:ascii="Times New Roman" w:eastAsia="Helvetica Neue Light" w:hAnsi="Times New Roman"/>
                <w:spacing w:val="-4"/>
                <w:bdr w:val="nil"/>
              </w:rPr>
            </w:pPr>
            <w:r w:rsidRPr="00331631">
              <w:rPr>
                <w:rFonts w:ascii="Times New Roman" w:eastAsia="Helvetica Neue Light" w:hAnsi="Times New Roman"/>
                <w:spacing w:val="-4"/>
                <w:bdr w:val="nil"/>
              </w:rPr>
              <w:t>СП 42.13330.2016</w:t>
            </w:r>
            <w:r>
              <w:rPr>
                <w:rFonts w:ascii="Times New Roman" w:eastAsia="Helvetica Neue Light" w:hAnsi="Times New Roman"/>
                <w:spacing w:val="-4"/>
                <w:bdr w:val="nil"/>
              </w:rPr>
              <w:t xml:space="preserve"> </w:t>
            </w:r>
            <w:r w:rsidRPr="00331631">
              <w:rPr>
                <w:rFonts w:ascii="Times New Roman" w:eastAsia="Helvetica Neue Light" w:hAnsi="Times New Roman"/>
                <w:spacing w:val="-4"/>
                <w:bdr w:val="nil"/>
              </w:rPr>
              <w:t>Градостроительство. Планировка и застройка городских и сельских поселений. Актуализированная редакция СНиП 2.07.01-89*</w:t>
            </w:r>
          </w:p>
        </w:tc>
      </w:tr>
      <w:tr w:rsidR="00C832E6" w:rsidRPr="004F1E3E" w14:paraId="53039ED9" w14:textId="77777777" w:rsidTr="00927470">
        <w:tblPrEx>
          <w:shd w:val="clear" w:color="auto" w:fill="auto"/>
        </w:tblPrEx>
        <w:trPr>
          <w:trHeight w:val="273"/>
        </w:trPr>
        <w:tc>
          <w:tcPr>
            <w:tcW w:w="1876" w:type="pct"/>
            <w:shd w:val="clear" w:color="auto" w:fill="FEFEFE"/>
            <w:tcMar>
              <w:top w:w="0" w:type="dxa"/>
              <w:left w:w="100" w:type="dxa"/>
              <w:bottom w:w="0" w:type="dxa"/>
              <w:right w:w="100" w:type="dxa"/>
            </w:tcMar>
            <w:vAlign w:val="center"/>
          </w:tcPr>
          <w:p w14:paraId="3A37C318" w14:textId="77777777" w:rsidR="00C832E6" w:rsidRPr="00951B1D" w:rsidRDefault="00C832E6" w:rsidP="00927470">
            <w:pPr>
              <w:pStyle w:val="22"/>
              <w:widowControl w:val="0"/>
              <w:rPr>
                <w:rFonts w:ascii="Times New Roman" w:hAnsi="Times New Roman" w:cs="Times New Roman"/>
                <w:color w:val="auto"/>
                <w:sz w:val="24"/>
                <w:szCs w:val="24"/>
              </w:rPr>
            </w:pPr>
            <w:r w:rsidRPr="00F55C7B">
              <w:rPr>
                <w:rFonts w:ascii="Times New Roman" w:hAnsi="Times New Roman" w:cs="Times New Roman"/>
                <w:color w:val="auto"/>
                <w:sz w:val="24"/>
                <w:szCs w:val="24"/>
              </w:rPr>
              <w:t>Магазины-склады (мелкооптовой и розничной торговли, гипермаркеты)</w:t>
            </w:r>
          </w:p>
        </w:tc>
        <w:tc>
          <w:tcPr>
            <w:tcW w:w="1507" w:type="pct"/>
            <w:shd w:val="clear" w:color="auto" w:fill="FEFEFE"/>
            <w:tcMar>
              <w:top w:w="0" w:type="dxa"/>
              <w:left w:w="100" w:type="dxa"/>
              <w:bottom w:w="0" w:type="dxa"/>
              <w:right w:w="100" w:type="dxa"/>
            </w:tcMar>
            <w:vAlign w:val="center"/>
          </w:tcPr>
          <w:p w14:paraId="0844418B" w14:textId="77777777" w:rsidR="00C832E6" w:rsidRPr="00F55C7B" w:rsidRDefault="00C832E6" w:rsidP="00927470">
            <w:pPr>
              <w:pStyle w:val="22"/>
              <w:widowControl w:val="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1 </w:t>
            </w:r>
            <w:proofErr w:type="spellStart"/>
            <w:r>
              <w:rPr>
                <w:rFonts w:ascii="Times New Roman" w:hAnsi="Times New Roman" w:cs="Times New Roman"/>
                <w:color w:val="auto"/>
                <w:sz w:val="24"/>
                <w:szCs w:val="24"/>
              </w:rPr>
              <w:t>машино</w:t>
            </w:r>
            <w:proofErr w:type="spellEnd"/>
            <w:r>
              <w:rPr>
                <w:rFonts w:ascii="Times New Roman" w:hAnsi="Times New Roman" w:cs="Times New Roman"/>
                <w:color w:val="auto"/>
                <w:sz w:val="24"/>
                <w:szCs w:val="24"/>
              </w:rPr>
              <w:t>-место на 30-35 м</w:t>
            </w:r>
            <w:r>
              <w:rPr>
                <w:rFonts w:ascii="Times New Roman" w:hAnsi="Times New Roman" w:cs="Times New Roman"/>
                <w:color w:val="auto"/>
                <w:sz w:val="24"/>
                <w:szCs w:val="24"/>
                <w:vertAlign w:val="superscript"/>
              </w:rPr>
              <w:t>2</w:t>
            </w:r>
            <w:r>
              <w:rPr>
                <w:rFonts w:ascii="Times New Roman" w:hAnsi="Times New Roman" w:cs="Times New Roman"/>
                <w:color w:val="auto"/>
                <w:sz w:val="24"/>
                <w:szCs w:val="24"/>
              </w:rPr>
              <w:t xml:space="preserve"> общей площади</w:t>
            </w:r>
          </w:p>
        </w:tc>
        <w:tc>
          <w:tcPr>
            <w:tcW w:w="1617" w:type="pct"/>
            <w:vMerge/>
            <w:shd w:val="clear" w:color="auto" w:fill="FEFEFE"/>
            <w:tcMar>
              <w:top w:w="0" w:type="dxa"/>
              <w:left w:w="100" w:type="dxa"/>
              <w:bottom w:w="0" w:type="dxa"/>
              <w:right w:w="100" w:type="dxa"/>
            </w:tcMar>
            <w:vAlign w:val="center"/>
          </w:tcPr>
          <w:p w14:paraId="3D933276" w14:textId="77777777" w:rsidR="00C832E6" w:rsidRPr="004F1E3E" w:rsidRDefault="00C832E6" w:rsidP="00927470">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highlight w:val="yellow"/>
              </w:rPr>
            </w:pPr>
          </w:p>
        </w:tc>
      </w:tr>
      <w:tr w:rsidR="00C832E6" w:rsidRPr="004F1E3E" w14:paraId="2FE116C2" w14:textId="77777777" w:rsidTr="00927470">
        <w:tblPrEx>
          <w:shd w:val="clear" w:color="auto" w:fill="auto"/>
        </w:tblPrEx>
        <w:trPr>
          <w:trHeight w:val="273"/>
        </w:trPr>
        <w:tc>
          <w:tcPr>
            <w:tcW w:w="1876" w:type="pct"/>
            <w:shd w:val="clear" w:color="auto" w:fill="FEFEFE"/>
            <w:tcMar>
              <w:top w:w="0" w:type="dxa"/>
              <w:left w:w="100" w:type="dxa"/>
              <w:bottom w:w="0" w:type="dxa"/>
              <w:right w:w="100" w:type="dxa"/>
            </w:tcMar>
            <w:vAlign w:val="center"/>
          </w:tcPr>
          <w:p w14:paraId="4CF1DDB2" w14:textId="77777777" w:rsidR="00C832E6" w:rsidRPr="00F55C7B" w:rsidRDefault="00C832E6" w:rsidP="00927470">
            <w:pPr>
              <w:pStyle w:val="22"/>
              <w:widowControl w:val="0"/>
              <w:rPr>
                <w:rFonts w:ascii="Times New Roman" w:hAnsi="Times New Roman" w:cs="Times New Roman"/>
                <w:color w:val="auto"/>
                <w:sz w:val="24"/>
                <w:szCs w:val="24"/>
              </w:rPr>
            </w:pPr>
            <w:r w:rsidRPr="001A6880">
              <w:rPr>
                <w:rFonts w:ascii="Times New Roman" w:hAnsi="Times New Roman" w:cs="Times New Roman"/>
                <w:color w:val="auto"/>
                <w:sz w:val="24"/>
                <w:szCs w:val="24"/>
              </w:rPr>
              <w:t>Объекты коммунально-бытового обслуживания:</w:t>
            </w:r>
          </w:p>
        </w:tc>
        <w:tc>
          <w:tcPr>
            <w:tcW w:w="1507" w:type="pct"/>
            <w:shd w:val="clear" w:color="auto" w:fill="FEFEFE"/>
            <w:tcMar>
              <w:top w:w="0" w:type="dxa"/>
              <w:left w:w="100" w:type="dxa"/>
              <w:bottom w:w="0" w:type="dxa"/>
              <w:right w:w="100" w:type="dxa"/>
            </w:tcMar>
            <w:vAlign w:val="center"/>
          </w:tcPr>
          <w:p w14:paraId="75D2E0F5" w14:textId="77777777" w:rsidR="00C832E6" w:rsidRDefault="00C832E6" w:rsidP="00927470">
            <w:pPr>
              <w:pStyle w:val="22"/>
              <w:widowControl w:val="0"/>
              <w:jc w:val="center"/>
              <w:rPr>
                <w:rFonts w:ascii="Times New Roman" w:hAnsi="Times New Roman" w:cs="Times New Roman"/>
                <w:color w:val="auto"/>
                <w:sz w:val="24"/>
                <w:szCs w:val="24"/>
              </w:rPr>
            </w:pPr>
          </w:p>
        </w:tc>
        <w:tc>
          <w:tcPr>
            <w:tcW w:w="1617" w:type="pct"/>
            <w:vMerge/>
            <w:shd w:val="clear" w:color="auto" w:fill="FEFEFE"/>
            <w:tcMar>
              <w:top w:w="0" w:type="dxa"/>
              <w:left w:w="100" w:type="dxa"/>
              <w:bottom w:w="0" w:type="dxa"/>
              <w:right w:w="100" w:type="dxa"/>
            </w:tcMar>
            <w:vAlign w:val="center"/>
          </w:tcPr>
          <w:p w14:paraId="360D1B67" w14:textId="77777777" w:rsidR="00C832E6" w:rsidRPr="004F1E3E" w:rsidRDefault="00C832E6" w:rsidP="00927470">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highlight w:val="yellow"/>
              </w:rPr>
            </w:pPr>
          </w:p>
        </w:tc>
      </w:tr>
      <w:tr w:rsidR="00C832E6" w:rsidRPr="004F1E3E" w14:paraId="1C8AD734" w14:textId="77777777" w:rsidTr="00927470">
        <w:tblPrEx>
          <w:shd w:val="clear" w:color="auto" w:fill="auto"/>
        </w:tblPrEx>
        <w:trPr>
          <w:trHeight w:val="273"/>
        </w:trPr>
        <w:tc>
          <w:tcPr>
            <w:tcW w:w="1876" w:type="pct"/>
            <w:shd w:val="clear" w:color="auto" w:fill="FEFEFE"/>
            <w:tcMar>
              <w:top w:w="0" w:type="dxa"/>
              <w:left w:w="100" w:type="dxa"/>
              <w:bottom w:w="0" w:type="dxa"/>
              <w:right w:w="100" w:type="dxa"/>
            </w:tcMar>
            <w:vAlign w:val="center"/>
          </w:tcPr>
          <w:p w14:paraId="6932F03C" w14:textId="77777777" w:rsidR="00C832E6" w:rsidRPr="001A6880" w:rsidRDefault="00C832E6" w:rsidP="00927470">
            <w:pPr>
              <w:pStyle w:val="22"/>
              <w:widowControl w:val="0"/>
              <w:rPr>
                <w:rFonts w:ascii="Times New Roman" w:hAnsi="Times New Roman" w:cs="Times New Roman"/>
                <w:color w:val="auto"/>
                <w:sz w:val="24"/>
                <w:szCs w:val="24"/>
              </w:rPr>
            </w:pPr>
            <w:r w:rsidRPr="001A6880">
              <w:rPr>
                <w:rFonts w:ascii="Times New Roman" w:hAnsi="Times New Roman" w:cs="Times New Roman"/>
                <w:color w:val="auto"/>
                <w:sz w:val="24"/>
                <w:szCs w:val="24"/>
              </w:rPr>
              <w:t>бани</w:t>
            </w:r>
          </w:p>
        </w:tc>
        <w:tc>
          <w:tcPr>
            <w:tcW w:w="1507" w:type="pct"/>
            <w:shd w:val="clear" w:color="auto" w:fill="FEFEFE"/>
            <w:tcMar>
              <w:top w:w="0" w:type="dxa"/>
              <w:left w:w="100" w:type="dxa"/>
              <w:bottom w:w="0" w:type="dxa"/>
              <w:right w:w="100" w:type="dxa"/>
            </w:tcMar>
            <w:vAlign w:val="center"/>
          </w:tcPr>
          <w:p w14:paraId="62370CE1" w14:textId="77777777" w:rsidR="00C832E6" w:rsidRDefault="00C832E6" w:rsidP="00927470">
            <w:pPr>
              <w:pStyle w:val="22"/>
              <w:widowControl w:val="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1 </w:t>
            </w:r>
            <w:proofErr w:type="spellStart"/>
            <w:r>
              <w:rPr>
                <w:rFonts w:ascii="Times New Roman" w:hAnsi="Times New Roman" w:cs="Times New Roman"/>
                <w:color w:val="auto"/>
                <w:sz w:val="24"/>
                <w:szCs w:val="24"/>
              </w:rPr>
              <w:t>машино</w:t>
            </w:r>
            <w:proofErr w:type="spellEnd"/>
            <w:r>
              <w:rPr>
                <w:rFonts w:ascii="Times New Roman" w:hAnsi="Times New Roman" w:cs="Times New Roman"/>
                <w:color w:val="auto"/>
                <w:sz w:val="24"/>
                <w:szCs w:val="24"/>
              </w:rPr>
              <w:t xml:space="preserve">-место на </w:t>
            </w:r>
            <w:r w:rsidRPr="001A6880">
              <w:rPr>
                <w:rFonts w:ascii="Times New Roman" w:hAnsi="Times New Roman" w:cs="Times New Roman"/>
                <w:color w:val="auto"/>
                <w:sz w:val="24"/>
                <w:szCs w:val="24"/>
              </w:rPr>
              <w:t>5-6</w:t>
            </w:r>
            <w:r>
              <w:rPr>
                <w:rFonts w:ascii="Times New Roman" w:hAnsi="Times New Roman" w:cs="Times New Roman"/>
                <w:color w:val="auto"/>
                <w:sz w:val="24"/>
                <w:szCs w:val="24"/>
              </w:rPr>
              <w:t xml:space="preserve"> единовременных посетителей</w:t>
            </w:r>
          </w:p>
        </w:tc>
        <w:tc>
          <w:tcPr>
            <w:tcW w:w="1617" w:type="pct"/>
            <w:vMerge/>
            <w:shd w:val="clear" w:color="auto" w:fill="FEFEFE"/>
            <w:tcMar>
              <w:top w:w="0" w:type="dxa"/>
              <w:left w:w="100" w:type="dxa"/>
              <w:bottom w:w="0" w:type="dxa"/>
              <w:right w:w="100" w:type="dxa"/>
            </w:tcMar>
            <w:vAlign w:val="center"/>
          </w:tcPr>
          <w:p w14:paraId="74F600D5" w14:textId="77777777" w:rsidR="00C832E6" w:rsidRPr="004F1E3E" w:rsidRDefault="00C832E6" w:rsidP="00927470">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highlight w:val="yellow"/>
              </w:rPr>
            </w:pPr>
          </w:p>
        </w:tc>
      </w:tr>
      <w:tr w:rsidR="00C832E6" w:rsidRPr="004F1E3E" w14:paraId="000F122F" w14:textId="77777777" w:rsidTr="00927470">
        <w:tblPrEx>
          <w:shd w:val="clear" w:color="auto" w:fill="auto"/>
        </w:tblPrEx>
        <w:trPr>
          <w:trHeight w:val="273"/>
        </w:trPr>
        <w:tc>
          <w:tcPr>
            <w:tcW w:w="1876" w:type="pct"/>
            <w:shd w:val="clear" w:color="auto" w:fill="FEFEFE"/>
            <w:tcMar>
              <w:top w:w="0" w:type="dxa"/>
              <w:left w:w="100" w:type="dxa"/>
              <w:bottom w:w="0" w:type="dxa"/>
              <w:right w:w="100" w:type="dxa"/>
            </w:tcMar>
            <w:vAlign w:val="center"/>
          </w:tcPr>
          <w:p w14:paraId="156EA80E" w14:textId="77777777" w:rsidR="00C832E6" w:rsidRPr="001A6880" w:rsidRDefault="00C832E6" w:rsidP="00927470">
            <w:pPr>
              <w:pStyle w:val="22"/>
              <w:widowControl w:val="0"/>
              <w:rPr>
                <w:rFonts w:ascii="Times New Roman" w:hAnsi="Times New Roman" w:cs="Times New Roman"/>
                <w:color w:val="auto"/>
                <w:sz w:val="24"/>
                <w:szCs w:val="24"/>
              </w:rPr>
            </w:pPr>
            <w:r w:rsidRPr="001A6880">
              <w:rPr>
                <w:rFonts w:ascii="Times New Roman" w:hAnsi="Times New Roman" w:cs="Times New Roman"/>
                <w:color w:val="auto"/>
                <w:sz w:val="24"/>
                <w:szCs w:val="24"/>
              </w:rPr>
              <w:t>ателье, фотосалоны городского значения, салоны-парикмахерские, салоны красоты, солярии, салоны моды, свадебные салоны</w:t>
            </w:r>
          </w:p>
        </w:tc>
        <w:tc>
          <w:tcPr>
            <w:tcW w:w="1507" w:type="pct"/>
            <w:shd w:val="clear" w:color="auto" w:fill="FEFEFE"/>
            <w:tcMar>
              <w:top w:w="0" w:type="dxa"/>
              <w:left w:w="100" w:type="dxa"/>
              <w:bottom w:w="0" w:type="dxa"/>
              <w:right w:w="100" w:type="dxa"/>
            </w:tcMar>
            <w:vAlign w:val="center"/>
          </w:tcPr>
          <w:p w14:paraId="5131E379" w14:textId="77777777" w:rsidR="00C832E6" w:rsidRDefault="00C832E6" w:rsidP="00927470">
            <w:pPr>
              <w:pStyle w:val="22"/>
              <w:widowControl w:val="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1 </w:t>
            </w:r>
            <w:proofErr w:type="spellStart"/>
            <w:r>
              <w:rPr>
                <w:rFonts w:ascii="Times New Roman" w:hAnsi="Times New Roman" w:cs="Times New Roman"/>
                <w:color w:val="auto"/>
                <w:sz w:val="24"/>
                <w:szCs w:val="24"/>
              </w:rPr>
              <w:t>машино</w:t>
            </w:r>
            <w:proofErr w:type="spellEnd"/>
            <w:r>
              <w:rPr>
                <w:rFonts w:ascii="Times New Roman" w:hAnsi="Times New Roman" w:cs="Times New Roman"/>
                <w:color w:val="auto"/>
                <w:sz w:val="24"/>
                <w:szCs w:val="24"/>
              </w:rPr>
              <w:t xml:space="preserve">-место на </w:t>
            </w:r>
            <w:r w:rsidRPr="001A6880">
              <w:rPr>
                <w:rFonts w:ascii="Times New Roman" w:hAnsi="Times New Roman" w:cs="Times New Roman"/>
                <w:color w:val="auto"/>
                <w:sz w:val="24"/>
                <w:szCs w:val="24"/>
              </w:rPr>
              <w:t>10-15</w:t>
            </w:r>
            <w:r>
              <w:rPr>
                <w:rFonts w:ascii="Times New Roman" w:hAnsi="Times New Roman" w:cs="Times New Roman"/>
                <w:color w:val="auto"/>
                <w:sz w:val="24"/>
                <w:szCs w:val="24"/>
              </w:rPr>
              <w:t xml:space="preserve"> м</w:t>
            </w:r>
            <w:r>
              <w:rPr>
                <w:rFonts w:ascii="Times New Roman" w:hAnsi="Times New Roman" w:cs="Times New Roman"/>
                <w:color w:val="auto"/>
                <w:sz w:val="24"/>
                <w:szCs w:val="24"/>
                <w:vertAlign w:val="superscript"/>
              </w:rPr>
              <w:t>2</w:t>
            </w:r>
            <w:r>
              <w:rPr>
                <w:rFonts w:ascii="Times New Roman" w:hAnsi="Times New Roman" w:cs="Times New Roman"/>
                <w:color w:val="auto"/>
                <w:sz w:val="24"/>
                <w:szCs w:val="24"/>
              </w:rPr>
              <w:t xml:space="preserve"> общей площади</w:t>
            </w:r>
          </w:p>
        </w:tc>
        <w:tc>
          <w:tcPr>
            <w:tcW w:w="1617" w:type="pct"/>
            <w:vMerge/>
            <w:shd w:val="clear" w:color="auto" w:fill="FEFEFE"/>
            <w:tcMar>
              <w:top w:w="0" w:type="dxa"/>
              <w:left w:w="100" w:type="dxa"/>
              <w:bottom w:w="0" w:type="dxa"/>
              <w:right w:w="100" w:type="dxa"/>
            </w:tcMar>
            <w:vAlign w:val="center"/>
          </w:tcPr>
          <w:p w14:paraId="01F07041" w14:textId="77777777" w:rsidR="00C832E6" w:rsidRPr="004F1E3E" w:rsidRDefault="00C832E6" w:rsidP="00927470">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highlight w:val="yellow"/>
              </w:rPr>
            </w:pPr>
          </w:p>
        </w:tc>
      </w:tr>
      <w:tr w:rsidR="00C832E6" w:rsidRPr="004F1E3E" w14:paraId="287EC513" w14:textId="77777777" w:rsidTr="00927470">
        <w:tblPrEx>
          <w:shd w:val="clear" w:color="auto" w:fill="auto"/>
        </w:tblPrEx>
        <w:trPr>
          <w:trHeight w:val="273"/>
        </w:trPr>
        <w:tc>
          <w:tcPr>
            <w:tcW w:w="1876" w:type="pct"/>
            <w:shd w:val="clear" w:color="auto" w:fill="FEFEFE"/>
            <w:tcMar>
              <w:top w:w="0" w:type="dxa"/>
              <w:left w:w="100" w:type="dxa"/>
              <w:bottom w:w="0" w:type="dxa"/>
              <w:right w:w="100" w:type="dxa"/>
            </w:tcMar>
            <w:vAlign w:val="center"/>
          </w:tcPr>
          <w:p w14:paraId="5D393AC4" w14:textId="77777777" w:rsidR="00C832E6" w:rsidRPr="001A6880" w:rsidRDefault="00C832E6" w:rsidP="00927470">
            <w:pPr>
              <w:pStyle w:val="22"/>
              <w:widowControl w:val="0"/>
              <w:rPr>
                <w:rFonts w:ascii="Times New Roman" w:hAnsi="Times New Roman" w:cs="Times New Roman"/>
                <w:color w:val="auto"/>
                <w:sz w:val="24"/>
                <w:szCs w:val="24"/>
              </w:rPr>
            </w:pPr>
            <w:r w:rsidRPr="00F85447">
              <w:rPr>
                <w:rFonts w:ascii="Times New Roman" w:hAnsi="Times New Roman" w:cs="Times New Roman"/>
                <w:color w:val="auto"/>
                <w:sz w:val="24"/>
                <w:szCs w:val="24"/>
              </w:rPr>
              <w:t>салоны ритуальных услуг</w:t>
            </w:r>
          </w:p>
        </w:tc>
        <w:tc>
          <w:tcPr>
            <w:tcW w:w="1507" w:type="pct"/>
            <w:shd w:val="clear" w:color="auto" w:fill="FEFEFE"/>
            <w:tcMar>
              <w:top w:w="0" w:type="dxa"/>
              <w:left w:w="100" w:type="dxa"/>
              <w:bottom w:w="0" w:type="dxa"/>
              <w:right w:w="100" w:type="dxa"/>
            </w:tcMar>
            <w:vAlign w:val="center"/>
          </w:tcPr>
          <w:p w14:paraId="779049AF" w14:textId="77777777" w:rsidR="00C832E6" w:rsidRDefault="00C832E6" w:rsidP="00927470">
            <w:pPr>
              <w:pStyle w:val="22"/>
              <w:widowControl w:val="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1 </w:t>
            </w:r>
            <w:proofErr w:type="spellStart"/>
            <w:r>
              <w:rPr>
                <w:rFonts w:ascii="Times New Roman" w:hAnsi="Times New Roman" w:cs="Times New Roman"/>
                <w:color w:val="auto"/>
                <w:sz w:val="24"/>
                <w:szCs w:val="24"/>
              </w:rPr>
              <w:t>машино</w:t>
            </w:r>
            <w:proofErr w:type="spellEnd"/>
            <w:r>
              <w:rPr>
                <w:rFonts w:ascii="Times New Roman" w:hAnsi="Times New Roman" w:cs="Times New Roman"/>
                <w:color w:val="auto"/>
                <w:sz w:val="24"/>
                <w:szCs w:val="24"/>
              </w:rPr>
              <w:t xml:space="preserve">-место на </w:t>
            </w:r>
            <w:r w:rsidRPr="00F85447">
              <w:rPr>
                <w:rFonts w:ascii="Times New Roman" w:hAnsi="Times New Roman" w:cs="Times New Roman"/>
                <w:color w:val="auto"/>
                <w:sz w:val="24"/>
                <w:szCs w:val="24"/>
              </w:rPr>
              <w:t>20-25</w:t>
            </w:r>
            <w:r>
              <w:rPr>
                <w:rFonts w:ascii="Times New Roman" w:hAnsi="Times New Roman" w:cs="Times New Roman"/>
                <w:color w:val="auto"/>
                <w:sz w:val="24"/>
                <w:szCs w:val="24"/>
              </w:rPr>
              <w:t xml:space="preserve"> м</w:t>
            </w:r>
            <w:r>
              <w:rPr>
                <w:rFonts w:ascii="Times New Roman" w:hAnsi="Times New Roman" w:cs="Times New Roman"/>
                <w:color w:val="auto"/>
                <w:sz w:val="24"/>
                <w:szCs w:val="24"/>
                <w:vertAlign w:val="superscript"/>
              </w:rPr>
              <w:t>2</w:t>
            </w:r>
            <w:r>
              <w:rPr>
                <w:rFonts w:ascii="Times New Roman" w:hAnsi="Times New Roman" w:cs="Times New Roman"/>
                <w:color w:val="auto"/>
                <w:sz w:val="24"/>
                <w:szCs w:val="24"/>
              </w:rPr>
              <w:t xml:space="preserve"> общей площади</w:t>
            </w:r>
          </w:p>
        </w:tc>
        <w:tc>
          <w:tcPr>
            <w:tcW w:w="1617" w:type="pct"/>
            <w:vMerge/>
            <w:shd w:val="clear" w:color="auto" w:fill="FEFEFE"/>
            <w:tcMar>
              <w:top w:w="0" w:type="dxa"/>
              <w:left w:w="100" w:type="dxa"/>
              <w:bottom w:w="0" w:type="dxa"/>
              <w:right w:w="100" w:type="dxa"/>
            </w:tcMar>
            <w:vAlign w:val="center"/>
          </w:tcPr>
          <w:p w14:paraId="7567C1B2" w14:textId="77777777" w:rsidR="00C832E6" w:rsidRPr="004F1E3E" w:rsidRDefault="00C832E6" w:rsidP="00927470">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highlight w:val="yellow"/>
              </w:rPr>
            </w:pPr>
          </w:p>
        </w:tc>
      </w:tr>
      <w:tr w:rsidR="00C832E6" w:rsidRPr="004F1E3E" w14:paraId="08E5E788" w14:textId="77777777" w:rsidTr="00927470">
        <w:tblPrEx>
          <w:shd w:val="clear" w:color="auto" w:fill="auto"/>
        </w:tblPrEx>
        <w:trPr>
          <w:trHeight w:val="273"/>
        </w:trPr>
        <w:tc>
          <w:tcPr>
            <w:tcW w:w="1876" w:type="pct"/>
            <w:shd w:val="clear" w:color="auto" w:fill="FEFEFE"/>
            <w:tcMar>
              <w:top w:w="0" w:type="dxa"/>
              <w:left w:w="100" w:type="dxa"/>
              <w:bottom w:w="0" w:type="dxa"/>
              <w:right w:w="100" w:type="dxa"/>
            </w:tcMar>
            <w:vAlign w:val="center"/>
          </w:tcPr>
          <w:p w14:paraId="225B23AD" w14:textId="77777777" w:rsidR="00C832E6" w:rsidRPr="001A6880" w:rsidRDefault="00C832E6" w:rsidP="00927470">
            <w:pPr>
              <w:pStyle w:val="22"/>
              <w:widowControl w:val="0"/>
              <w:rPr>
                <w:rFonts w:ascii="Times New Roman" w:hAnsi="Times New Roman" w:cs="Times New Roman"/>
                <w:color w:val="auto"/>
                <w:sz w:val="24"/>
                <w:szCs w:val="24"/>
              </w:rPr>
            </w:pPr>
            <w:r w:rsidRPr="001A6880">
              <w:rPr>
                <w:rFonts w:ascii="Times New Roman" w:hAnsi="Times New Roman" w:cs="Times New Roman"/>
                <w:color w:val="auto"/>
                <w:sz w:val="24"/>
                <w:szCs w:val="24"/>
              </w:rPr>
              <w:t>химчистки, прачечные, ремонтные мастерские, специализированные центры по обслуживанию сложной бытовой техники и др.</w:t>
            </w:r>
          </w:p>
        </w:tc>
        <w:tc>
          <w:tcPr>
            <w:tcW w:w="1507" w:type="pct"/>
            <w:shd w:val="clear" w:color="auto" w:fill="FEFEFE"/>
            <w:tcMar>
              <w:top w:w="0" w:type="dxa"/>
              <w:left w:w="100" w:type="dxa"/>
              <w:bottom w:w="0" w:type="dxa"/>
              <w:right w:w="100" w:type="dxa"/>
            </w:tcMar>
            <w:vAlign w:val="center"/>
          </w:tcPr>
          <w:p w14:paraId="1D74590D" w14:textId="77777777" w:rsidR="00C832E6" w:rsidRDefault="00C832E6" w:rsidP="00927470">
            <w:pPr>
              <w:pStyle w:val="22"/>
              <w:widowControl w:val="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1 </w:t>
            </w:r>
            <w:proofErr w:type="spellStart"/>
            <w:r>
              <w:rPr>
                <w:rFonts w:ascii="Times New Roman" w:hAnsi="Times New Roman" w:cs="Times New Roman"/>
                <w:color w:val="auto"/>
                <w:sz w:val="24"/>
                <w:szCs w:val="24"/>
              </w:rPr>
              <w:t>машино</w:t>
            </w:r>
            <w:proofErr w:type="spellEnd"/>
            <w:r>
              <w:rPr>
                <w:rFonts w:ascii="Times New Roman" w:hAnsi="Times New Roman" w:cs="Times New Roman"/>
                <w:color w:val="auto"/>
                <w:sz w:val="24"/>
                <w:szCs w:val="24"/>
              </w:rPr>
              <w:t xml:space="preserve">-место на </w:t>
            </w:r>
            <w:r w:rsidRPr="001A6880">
              <w:rPr>
                <w:rFonts w:ascii="Times New Roman" w:hAnsi="Times New Roman" w:cs="Times New Roman"/>
                <w:color w:val="auto"/>
                <w:sz w:val="24"/>
                <w:szCs w:val="24"/>
              </w:rPr>
              <w:t>1-2</w:t>
            </w:r>
            <w:r>
              <w:rPr>
                <w:rFonts w:ascii="Times New Roman" w:hAnsi="Times New Roman" w:cs="Times New Roman"/>
                <w:color w:val="auto"/>
                <w:sz w:val="24"/>
                <w:szCs w:val="24"/>
              </w:rPr>
              <w:t xml:space="preserve"> рабочих места приемщика</w:t>
            </w:r>
          </w:p>
        </w:tc>
        <w:tc>
          <w:tcPr>
            <w:tcW w:w="1617" w:type="pct"/>
            <w:vMerge/>
            <w:shd w:val="clear" w:color="auto" w:fill="FEFEFE"/>
            <w:tcMar>
              <w:top w:w="0" w:type="dxa"/>
              <w:left w:w="100" w:type="dxa"/>
              <w:bottom w:w="0" w:type="dxa"/>
              <w:right w:w="100" w:type="dxa"/>
            </w:tcMar>
            <w:vAlign w:val="center"/>
          </w:tcPr>
          <w:p w14:paraId="1388F9DA" w14:textId="77777777" w:rsidR="00C832E6" w:rsidRPr="004F1E3E" w:rsidRDefault="00C832E6" w:rsidP="00927470">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highlight w:val="yellow"/>
              </w:rPr>
            </w:pPr>
          </w:p>
        </w:tc>
      </w:tr>
      <w:tr w:rsidR="00C832E6" w:rsidRPr="004F1E3E" w14:paraId="6FC557F2" w14:textId="77777777" w:rsidTr="00927470">
        <w:tblPrEx>
          <w:shd w:val="clear" w:color="auto" w:fill="auto"/>
        </w:tblPrEx>
        <w:trPr>
          <w:trHeight w:val="273"/>
        </w:trPr>
        <w:tc>
          <w:tcPr>
            <w:tcW w:w="5000" w:type="pct"/>
            <w:gridSpan w:val="3"/>
            <w:shd w:val="clear" w:color="auto" w:fill="FEFEFE"/>
            <w:tcMar>
              <w:top w:w="0" w:type="dxa"/>
              <w:left w:w="100" w:type="dxa"/>
              <w:bottom w:w="0" w:type="dxa"/>
              <w:right w:w="100" w:type="dxa"/>
            </w:tcMar>
            <w:vAlign w:val="center"/>
          </w:tcPr>
          <w:p w14:paraId="76EFFCE2" w14:textId="77777777" w:rsidR="00C832E6" w:rsidRPr="003B70E4" w:rsidRDefault="00C832E6" w:rsidP="00927470">
            <w:pPr>
              <w:pStyle w:val="ConsPlusNormal"/>
              <w:pBdr>
                <w:top w:val="nil"/>
                <w:left w:val="nil"/>
                <w:bottom w:val="nil"/>
                <w:right w:val="nil"/>
                <w:between w:val="nil"/>
                <w:bar w:val="nil"/>
              </w:pBdr>
              <w:jc w:val="both"/>
              <w:rPr>
                <w:rFonts w:eastAsia="Arial Unicode MS"/>
                <w:sz w:val="24"/>
                <w:szCs w:val="24"/>
                <w:bdr w:val="nil"/>
              </w:rPr>
            </w:pPr>
            <w:r w:rsidRPr="003B70E4">
              <w:rPr>
                <w:rFonts w:eastAsia="Arial Unicode MS"/>
                <w:sz w:val="24"/>
                <w:szCs w:val="24"/>
                <w:bdr w:val="nil"/>
              </w:rPr>
              <w:t>Вспомогательные строения, за исключением гаражей, размещать со стороны улиц не допускается</w:t>
            </w:r>
            <w:r>
              <w:rPr>
                <w:rFonts w:eastAsia="Arial Unicode MS"/>
                <w:sz w:val="24"/>
                <w:szCs w:val="24"/>
                <w:bdr w:val="nil"/>
              </w:rPr>
              <w:t>.</w:t>
            </w:r>
          </w:p>
        </w:tc>
      </w:tr>
      <w:tr w:rsidR="00C832E6" w:rsidRPr="004F1E3E" w14:paraId="242502B9" w14:textId="77777777" w:rsidTr="00927470">
        <w:tblPrEx>
          <w:shd w:val="clear" w:color="auto" w:fill="auto"/>
        </w:tblPrEx>
        <w:trPr>
          <w:trHeight w:val="273"/>
        </w:trPr>
        <w:tc>
          <w:tcPr>
            <w:tcW w:w="5000" w:type="pct"/>
            <w:gridSpan w:val="3"/>
            <w:shd w:val="clear" w:color="auto" w:fill="FEFEFE"/>
            <w:tcMar>
              <w:top w:w="0" w:type="dxa"/>
              <w:left w:w="100" w:type="dxa"/>
              <w:bottom w:w="0" w:type="dxa"/>
              <w:right w:w="100" w:type="dxa"/>
            </w:tcMar>
            <w:vAlign w:val="center"/>
          </w:tcPr>
          <w:p w14:paraId="00CBC3D9" w14:textId="77777777" w:rsidR="00C832E6" w:rsidRPr="009D3283" w:rsidRDefault="00C832E6" w:rsidP="00927470">
            <w:pPr>
              <w:pStyle w:val="ConsPlusNormal"/>
              <w:pBdr>
                <w:top w:val="nil"/>
                <w:left w:val="nil"/>
                <w:bottom w:val="nil"/>
                <w:right w:val="nil"/>
                <w:between w:val="nil"/>
                <w:bar w:val="nil"/>
              </w:pBdr>
              <w:jc w:val="both"/>
              <w:rPr>
                <w:rFonts w:eastAsia="Arial Unicode MS"/>
                <w:sz w:val="24"/>
                <w:szCs w:val="24"/>
                <w:bdr w:val="nil"/>
              </w:rPr>
            </w:pPr>
            <w:r w:rsidRPr="009D3283">
              <w:rPr>
                <w:rFonts w:eastAsia="Arial Unicode MS"/>
                <w:sz w:val="24"/>
                <w:szCs w:val="24"/>
                <w:bdr w:val="nil"/>
              </w:rPr>
              <w:t>По красной линии допускается размещать жилые здания со встроенными в первые этажи или пристроенными помещениями общественного назначения, а на жилых улицах в условиях реконструкции сложившейся застройки - жилые здания с квартирами в первых этажах.</w:t>
            </w:r>
          </w:p>
        </w:tc>
      </w:tr>
      <w:tr w:rsidR="00C832E6" w:rsidRPr="004F1E3E" w14:paraId="2BF672C6" w14:textId="77777777" w:rsidTr="00927470">
        <w:tblPrEx>
          <w:shd w:val="clear" w:color="auto" w:fill="auto"/>
        </w:tblPrEx>
        <w:trPr>
          <w:trHeight w:val="1139"/>
        </w:trPr>
        <w:tc>
          <w:tcPr>
            <w:tcW w:w="5000" w:type="pct"/>
            <w:gridSpan w:val="3"/>
            <w:shd w:val="clear" w:color="auto" w:fill="FEFEFE"/>
            <w:tcMar>
              <w:top w:w="0" w:type="dxa"/>
              <w:left w:w="100" w:type="dxa"/>
              <w:bottom w:w="0" w:type="dxa"/>
              <w:right w:w="100" w:type="dxa"/>
            </w:tcMar>
            <w:vAlign w:val="center"/>
          </w:tcPr>
          <w:p w14:paraId="3AE6311A" w14:textId="77777777" w:rsidR="00C832E6" w:rsidRPr="00F25AFE" w:rsidRDefault="00C832E6" w:rsidP="00927470">
            <w:pPr>
              <w:pStyle w:val="ConsPlusNormal"/>
              <w:pBdr>
                <w:top w:val="nil"/>
                <w:left w:val="nil"/>
                <w:bottom w:val="nil"/>
                <w:right w:val="nil"/>
                <w:between w:val="nil"/>
                <w:bar w:val="nil"/>
              </w:pBdr>
              <w:jc w:val="both"/>
              <w:rPr>
                <w:rFonts w:eastAsia="Arial Unicode MS"/>
                <w:sz w:val="24"/>
                <w:szCs w:val="24"/>
                <w:bdr w:val="nil"/>
              </w:rPr>
            </w:pPr>
            <w:r w:rsidRPr="00F25AFE">
              <w:rPr>
                <w:rFonts w:eastAsia="Arial Unicode MS"/>
                <w:sz w:val="24"/>
                <w:szCs w:val="24"/>
                <w:bdr w:val="nil"/>
              </w:rPr>
              <w:t>Во встроенных или пристроенных к дому помещениях общественного назначения не допускается размещать специальные магазины строительных материалов, магазины с наличием в них взрывоопасных веществ и материалов, а также предприятия бытового обслуживания, в которых применяются легковоспламеняющиеся жидкости (за исключением парикмахерских, мастерских по ремонту часов, обуви и т.д.) –</w:t>
            </w:r>
            <w:r>
              <w:rPr>
                <w:rFonts w:eastAsia="Arial Unicode MS"/>
                <w:sz w:val="24"/>
                <w:szCs w:val="24"/>
                <w:bdr w:val="nil"/>
              </w:rPr>
              <w:t xml:space="preserve"> п. 4.10, 4.11 «СП 54.13330.2016</w:t>
            </w:r>
            <w:r w:rsidRPr="00F25AFE">
              <w:rPr>
                <w:rFonts w:eastAsia="Arial Unicode MS"/>
                <w:sz w:val="24"/>
                <w:szCs w:val="24"/>
                <w:bdr w:val="nil"/>
              </w:rPr>
              <w:t>. Свод правил. Здания жилые многоквартирные. Актуализирова</w:t>
            </w:r>
            <w:r>
              <w:rPr>
                <w:rFonts w:eastAsia="Arial Unicode MS"/>
                <w:sz w:val="24"/>
                <w:szCs w:val="24"/>
                <w:bdr w:val="nil"/>
              </w:rPr>
              <w:t>нная редакция СНиП 31-01-2003».</w:t>
            </w:r>
          </w:p>
        </w:tc>
      </w:tr>
    </w:tbl>
    <w:p w14:paraId="289DDA44" w14:textId="405947C4" w:rsidR="00B40B09" w:rsidRPr="00EA7834" w:rsidRDefault="00B40B09" w:rsidP="00B40B09">
      <w:pPr>
        <w:pStyle w:val="ConsPlusNormal"/>
        <w:spacing w:before="240" w:after="240"/>
        <w:jc w:val="both"/>
        <w:outlineLvl w:val="3"/>
        <w:rPr>
          <w:b/>
          <w:sz w:val="24"/>
          <w:szCs w:val="24"/>
        </w:rPr>
      </w:pPr>
      <w:r w:rsidRPr="00EA7834">
        <w:rPr>
          <w:b/>
          <w:sz w:val="24"/>
          <w:szCs w:val="24"/>
        </w:rPr>
        <w:t xml:space="preserve">Статья </w:t>
      </w:r>
      <w:r w:rsidR="00014346">
        <w:rPr>
          <w:b/>
          <w:sz w:val="24"/>
          <w:szCs w:val="24"/>
        </w:rPr>
        <w:t>30</w:t>
      </w:r>
      <w:r w:rsidRPr="00EA7834">
        <w:rPr>
          <w:b/>
          <w:sz w:val="24"/>
          <w:szCs w:val="24"/>
        </w:rPr>
        <w:t>.2. Ж-2. Зона малоэтажной многоквартирной жилой застройки</w:t>
      </w:r>
    </w:p>
    <w:p w14:paraId="4ACB2F5B" w14:textId="77777777" w:rsidR="00B40B09" w:rsidRPr="00574E0D" w:rsidRDefault="00B40B09" w:rsidP="00B40B09">
      <w:pPr>
        <w:pStyle w:val="24"/>
        <w:spacing w:before="0" w:after="0" w:line="240" w:lineRule="auto"/>
        <w:ind w:firstLine="709"/>
        <w:contextualSpacing/>
        <w:jc w:val="center"/>
        <w:rPr>
          <w:rFonts w:ascii="Times New Roman" w:hAnsi="Times New Roman"/>
          <w:b/>
          <w:sz w:val="24"/>
          <w:szCs w:val="24"/>
        </w:rPr>
      </w:pPr>
      <w:r w:rsidRPr="00574E0D">
        <w:rPr>
          <w:rFonts w:ascii="Times New Roman" w:hAnsi="Times New Roman"/>
          <w:b/>
          <w:sz w:val="24"/>
          <w:szCs w:val="24"/>
        </w:rPr>
        <w:t>Основные виды разрешённого использования земельных участков зоны Ж-</w:t>
      </w:r>
      <w:r>
        <w:rPr>
          <w:rFonts w:ascii="Times New Roman" w:hAnsi="Times New Roman"/>
          <w:b/>
          <w:sz w:val="24"/>
          <w:szCs w:val="24"/>
        </w:rPr>
        <w:t>2</w:t>
      </w:r>
    </w:p>
    <w:p w14:paraId="6FE488ED" w14:textId="77777777" w:rsidR="00B40B09" w:rsidRPr="00A22EF4" w:rsidRDefault="00B40B09" w:rsidP="00B40B09">
      <w:pPr>
        <w:pStyle w:val="24"/>
        <w:spacing w:before="0" w:after="0" w:line="240" w:lineRule="auto"/>
        <w:ind w:firstLine="709"/>
        <w:jc w:val="center"/>
        <w:rPr>
          <w:rFonts w:ascii="Times New Roman" w:eastAsia="Lucida Sans Unicode" w:hAnsi="Times New Roman"/>
          <w:sz w:val="22"/>
          <w:lang w:eastAsia="ru-RU"/>
        </w:rPr>
      </w:pPr>
    </w:p>
    <w:tbl>
      <w:tblPr>
        <w:tblW w:w="5025" w:type="pct"/>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firstRow="1" w:lastRow="0" w:firstColumn="1" w:lastColumn="0" w:noHBand="0" w:noVBand="1"/>
      </w:tblPr>
      <w:tblGrid>
        <w:gridCol w:w="899"/>
        <w:gridCol w:w="3293"/>
        <w:gridCol w:w="5526"/>
        <w:gridCol w:w="5010"/>
      </w:tblGrid>
      <w:tr w:rsidR="00B40B09" w:rsidRPr="004F1E3E" w14:paraId="381C16D7" w14:textId="77777777" w:rsidTr="00B40B09">
        <w:trPr>
          <w:trHeight w:val="327"/>
        </w:trPr>
        <w:tc>
          <w:tcPr>
            <w:tcW w:w="305" w:type="pct"/>
            <w:shd w:val="clear" w:color="auto" w:fill="D9D9D9" w:themeFill="background1" w:themeFillShade="D9"/>
            <w:tcMar>
              <w:top w:w="80" w:type="dxa"/>
              <w:left w:w="80" w:type="dxa"/>
              <w:bottom w:w="80" w:type="dxa"/>
              <w:right w:w="80" w:type="dxa"/>
            </w:tcMar>
            <w:vAlign w:val="center"/>
          </w:tcPr>
          <w:p w14:paraId="2D65E841" w14:textId="77777777" w:rsidR="00B40B09" w:rsidRPr="004F1E3E" w:rsidRDefault="00B40B09" w:rsidP="00B40B09">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4F1E3E">
              <w:rPr>
                <w:rFonts w:ascii="Times New Roman" w:hAnsi="Times New Roman" w:cs="Times New Roman"/>
                <w:smallCaps/>
                <w:color w:val="auto"/>
                <w:sz w:val="24"/>
                <w:szCs w:val="24"/>
              </w:rPr>
              <w:t>код классификатора</w:t>
            </w:r>
          </w:p>
        </w:tc>
        <w:tc>
          <w:tcPr>
            <w:tcW w:w="1118" w:type="pct"/>
            <w:shd w:val="clear" w:color="auto" w:fill="D9D9D9" w:themeFill="background1" w:themeFillShade="D9"/>
            <w:tcMar>
              <w:top w:w="80" w:type="dxa"/>
              <w:left w:w="80" w:type="dxa"/>
              <w:bottom w:w="80" w:type="dxa"/>
              <w:right w:w="80" w:type="dxa"/>
            </w:tcMar>
            <w:vAlign w:val="center"/>
          </w:tcPr>
          <w:p w14:paraId="398BDEB4" w14:textId="77777777" w:rsidR="00B40B09" w:rsidRPr="004F1E3E" w:rsidRDefault="00B40B09" w:rsidP="00B40B09">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4F1E3E">
              <w:rPr>
                <w:rFonts w:ascii="Times New Roman" w:hAnsi="Times New Roman" w:cs="Times New Roman"/>
                <w:smallCaps/>
                <w:color w:val="auto"/>
                <w:sz w:val="24"/>
                <w:szCs w:val="24"/>
              </w:rPr>
              <w:t>наименование вида разрешённого использования</w:t>
            </w:r>
          </w:p>
        </w:tc>
        <w:tc>
          <w:tcPr>
            <w:tcW w:w="1876" w:type="pct"/>
            <w:shd w:val="clear" w:color="auto" w:fill="D9D9D9" w:themeFill="background1" w:themeFillShade="D9"/>
            <w:tcMar>
              <w:top w:w="80" w:type="dxa"/>
              <w:left w:w="80" w:type="dxa"/>
              <w:bottom w:w="80" w:type="dxa"/>
              <w:right w:w="80" w:type="dxa"/>
            </w:tcMar>
            <w:vAlign w:val="center"/>
          </w:tcPr>
          <w:p w14:paraId="45EB781B" w14:textId="77777777" w:rsidR="00B40B09" w:rsidRPr="004F1E3E" w:rsidRDefault="00B40B09" w:rsidP="00B40B09">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6E5B8B">
              <w:rPr>
                <w:rFonts w:ascii="Times New Roman" w:hAnsi="Times New Roman" w:cs="Times New Roman"/>
                <w:smallCaps/>
                <w:color w:val="auto"/>
                <w:sz w:val="24"/>
                <w:szCs w:val="24"/>
              </w:rPr>
              <w:t>основные виды разрешенного использования объектов капитального строительства</w:t>
            </w:r>
          </w:p>
        </w:tc>
        <w:tc>
          <w:tcPr>
            <w:tcW w:w="1701" w:type="pct"/>
            <w:shd w:val="clear" w:color="auto" w:fill="D9D9D9" w:themeFill="background1" w:themeFillShade="D9"/>
            <w:vAlign w:val="center"/>
          </w:tcPr>
          <w:p w14:paraId="756B800B" w14:textId="77777777" w:rsidR="00B40B09" w:rsidRPr="004F1E3E" w:rsidRDefault="00B40B09" w:rsidP="00B40B09">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7F12ED">
              <w:rPr>
                <w:rFonts w:ascii="Times New Roman" w:hAnsi="Times New Roman" w:cs="Times New Roman"/>
                <w:smallCaps/>
                <w:color w:val="auto"/>
                <w:sz w:val="24"/>
                <w:szCs w:val="24"/>
              </w:rPr>
              <w:t>вспомогательные виды разрешенного использования объектов капитального строительства</w:t>
            </w:r>
          </w:p>
        </w:tc>
      </w:tr>
      <w:tr w:rsidR="00B40B09" w:rsidRPr="004F1E3E" w14:paraId="0349D961" w14:textId="77777777" w:rsidTr="00B40B09">
        <w:tblPrEx>
          <w:shd w:val="clear" w:color="auto" w:fill="auto"/>
        </w:tblPrEx>
        <w:trPr>
          <w:trHeight w:val="273"/>
        </w:trPr>
        <w:tc>
          <w:tcPr>
            <w:tcW w:w="305" w:type="pct"/>
            <w:shd w:val="clear" w:color="auto" w:fill="FEFEFE"/>
            <w:tcMar>
              <w:top w:w="0" w:type="dxa"/>
              <w:left w:w="100" w:type="dxa"/>
              <w:bottom w:w="0" w:type="dxa"/>
              <w:right w:w="100" w:type="dxa"/>
            </w:tcMar>
            <w:vAlign w:val="center"/>
          </w:tcPr>
          <w:p w14:paraId="28A4FEDD" w14:textId="77777777" w:rsidR="00B40B09" w:rsidRPr="004F1E3E" w:rsidRDefault="00B40B09" w:rsidP="00B40B09">
            <w:pPr>
              <w:pStyle w:val="22"/>
              <w:widowControl w:val="0"/>
              <w:jc w:val="center"/>
              <w:rPr>
                <w:rFonts w:ascii="Times New Roman" w:hAnsi="Times New Roman" w:cs="Times New Roman"/>
                <w:color w:val="auto"/>
                <w:sz w:val="24"/>
                <w:szCs w:val="24"/>
              </w:rPr>
            </w:pPr>
            <w:r>
              <w:rPr>
                <w:rFonts w:ascii="Times New Roman" w:hAnsi="Times New Roman" w:cs="Times New Roman"/>
                <w:color w:val="auto"/>
                <w:sz w:val="24"/>
                <w:szCs w:val="24"/>
              </w:rPr>
              <w:t>2.1.1</w:t>
            </w:r>
          </w:p>
        </w:tc>
        <w:tc>
          <w:tcPr>
            <w:tcW w:w="1118" w:type="pct"/>
            <w:shd w:val="clear" w:color="auto" w:fill="FEFEFE"/>
            <w:tcMar>
              <w:top w:w="0" w:type="dxa"/>
              <w:left w:w="100" w:type="dxa"/>
              <w:bottom w:w="0" w:type="dxa"/>
              <w:right w:w="100" w:type="dxa"/>
            </w:tcMar>
            <w:vAlign w:val="center"/>
          </w:tcPr>
          <w:p w14:paraId="5CD22612" w14:textId="77777777" w:rsidR="00B40B09" w:rsidRPr="003122AC" w:rsidRDefault="00B40B09" w:rsidP="00B40B09">
            <w:pPr>
              <w:pStyle w:val="22"/>
              <w:widowControl w:val="0"/>
              <w:tabs>
                <w:tab w:val="left" w:pos="920"/>
                <w:tab w:val="left" w:pos="1840"/>
              </w:tabs>
              <w:rPr>
                <w:rFonts w:ascii="Times New Roman" w:hAnsi="Times New Roman" w:cs="Times New Roman"/>
                <w:color w:val="auto"/>
                <w:sz w:val="24"/>
                <w:szCs w:val="24"/>
              </w:rPr>
            </w:pPr>
            <w:r w:rsidRPr="003122AC">
              <w:rPr>
                <w:rFonts w:ascii="Times New Roman" w:hAnsi="Times New Roman" w:cs="Times New Roman"/>
                <w:sz w:val="24"/>
                <w:szCs w:val="24"/>
              </w:rPr>
              <w:t xml:space="preserve">Малоэтажная </w:t>
            </w:r>
            <w:r w:rsidRPr="003122AC">
              <w:rPr>
                <w:rFonts w:ascii="Times New Roman" w:hAnsi="Times New Roman" w:cs="Times New Roman"/>
                <w:sz w:val="24"/>
                <w:szCs w:val="24"/>
              </w:rPr>
              <w:lastRenderedPageBreak/>
              <w:t>многоквартирная жилая застройка</w:t>
            </w:r>
          </w:p>
        </w:tc>
        <w:tc>
          <w:tcPr>
            <w:tcW w:w="1876" w:type="pct"/>
            <w:shd w:val="clear" w:color="auto" w:fill="FEFEFE"/>
            <w:tcMar>
              <w:top w:w="0" w:type="dxa"/>
              <w:left w:w="100" w:type="dxa"/>
              <w:bottom w:w="0" w:type="dxa"/>
              <w:right w:w="100" w:type="dxa"/>
            </w:tcMar>
            <w:vAlign w:val="center"/>
          </w:tcPr>
          <w:p w14:paraId="050B6CD0" w14:textId="77777777" w:rsidR="00B40B09" w:rsidRPr="006E2AF6" w:rsidRDefault="00B40B09"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33405E">
              <w:rPr>
                <w:rFonts w:ascii="Times New Roman" w:hAnsi="Times New Roman"/>
                <w:sz w:val="24"/>
                <w:szCs w:val="24"/>
              </w:rPr>
              <w:lastRenderedPageBreak/>
              <w:t>многоквартирны</w:t>
            </w:r>
            <w:r>
              <w:rPr>
                <w:rFonts w:ascii="Times New Roman" w:hAnsi="Times New Roman"/>
                <w:sz w:val="24"/>
                <w:szCs w:val="24"/>
              </w:rPr>
              <w:t>й</w:t>
            </w:r>
            <w:r w:rsidRPr="0033405E">
              <w:rPr>
                <w:rFonts w:ascii="Times New Roman" w:hAnsi="Times New Roman"/>
                <w:sz w:val="24"/>
                <w:szCs w:val="24"/>
              </w:rPr>
              <w:t xml:space="preserve"> дом высотой до 4 этажей, </w:t>
            </w:r>
            <w:r w:rsidRPr="0033405E">
              <w:rPr>
                <w:rFonts w:ascii="Times New Roman" w:hAnsi="Times New Roman"/>
                <w:sz w:val="24"/>
                <w:szCs w:val="24"/>
              </w:rPr>
              <w:lastRenderedPageBreak/>
              <w:t>включая мансардный</w:t>
            </w:r>
          </w:p>
        </w:tc>
        <w:tc>
          <w:tcPr>
            <w:tcW w:w="1701" w:type="pct"/>
            <w:shd w:val="clear" w:color="auto" w:fill="FEFEFE"/>
            <w:vAlign w:val="center"/>
          </w:tcPr>
          <w:p w14:paraId="225A2D19" w14:textId="77777777" w:rsidR="00B40B09" w:rsidRDefault="00B40B09" w:rsidP="00B40B09">
            <w:pPr>
              <w:pStyle w:val="aff8"/>
              <w:numPr>
                <w:ilvl w:val="0"/>
                <w:numId w:val="22"/>
              </w:numPr>
              <w:pBdr>
                <w:top w:val="nil"/>
                <w:left w:val="nil"/>
                <w:bottom w:val="nil"/>
                <w:right w:val="nil"/>
                <w:between w:val="nil"/>
                <w:bar w:val="nil"/>
              </w:pBdr>
              <w:tabs>
                <w:tab w:val="left" w:pos="374"/>
              </w:tabs>
              <w:ind w:left="140" w:hanging="49"/>
              <w:jc w:val="left"/>
              <w:rPr>
                <w:rFonts w:ascii="Times New Roman" w:hAnsi="Times New Roman"/>
                <w:sz w:val="24"/>
                <w:szCs w:val="24"/>
              </w:rPr>
            </w:pPr>
            <w:r w:rsidRPr="003122AC">
              <w:rPr>
                <w:rFonts w:ascii="Times New Roman" w:hAnsi="Times New Roman" w:cs="Times New Roman"/>
                <w:sz w:val="24"/>
                <w:szCs w:val="24"/>
              </w:rPr>
              <w:lastRenderedPageBreak/>
              <w:t>спортивны</w:t>
            </w:r>
            <w:r>
              <w:rPr>
                <w:rFonts w:ascii="Times New Roman" w:hAnsi="Times New Roman" w:cs="Times New Roman"/>
                <w:sz w:val="24"/>
                <w:szCs w:val="24"/>
              </w:rPr>
              <w:t>е</w:t>
            </w:r>
            <w:r w:rsidRPr="003122AC">
              <w:rPr>
                <w:rFonts w:ascii="Times New Roman" w:hAnsi="Times New Roman" w:cs="Times New Roman"/>
                <w:sz w:val="24"/>
                <w:szCs w:val="24"/>
              </w:rPr>
              <w:t xml:space="preserve"> и детски</w:t>
            </w:r>
            <w:r>
              <w:rPr>
                <w:rFonts w:ascii="Times New Roman" w:hAnsi="Times New Roman" w:cs="Times New Roman"/>
                <w:sz w:val="24"/>
                <w:szCs w:val="24"/>
              </w:rPr>
              <w:t>е</w:t>
            </w:r>
            <w:r w:rsidRPr="003122AC">
              <w:rPr>
                <w:rFonts w:ascii="Times New Roman" w:hAnsi="Times New Roman" w:cs="Times New Roman"/>
                <w:sz w:val="24"/>
                <w:szCs w:val="24"/>
              </w:rPr>
              <w:t xml:space="preserve"> площад</w:t>
            </w:r>
            <w:r>
              <w:rPr>
                <w:rFonts w:ascii="Times New Roman" w:hAnsi="Times New Roman" w:cs="Times New Roman"/>
                <w:sz w:val="24"/>
                <w:szCs w:val="24"/>
              </w:rPr>
              <w:t>ки</w:t>
            </w:r>
            <w:r>
              <w:rPr>
                <w:rFonts w:ascii="Times New Roman" w:hAnsi="Times New Roman"/>
                <w:sz w:val="24"/>
                <w:szCs w:val="24"/>
              </w:rPr>
              <w:t>;</w:t>
            </w:r>
          </w:p>
          <w:p w14:paraId="7880E122" w14:textId="77777777" w:rsidR="00B40B09" w:rsidRPr="00A91E00" w:rsidRDefault="00B40B09" w:rsidP="00B40B09">
            <w:pPr>
              <w:pStyle w:val="aff8"/>
              <w:numPr>
                <w:ilvl w:val="0"/>
                <w:numId w:val="22"/>
              </w:numPr>
              <w:tabs>
                <w:tab w:val="left" w:pos="374"/>
              </w:tabs>
              <w:ind w:left="140" w:hanging="49"/>
              <w:jc w:val="left"/>
            </w:pPr>
            <w:r w:rsidRPr="003122AC">
              <w:rPr>
                <w:rFonts w:ascii="Times New Roman" w:hAnsi="Times New Roman" w:cs="Times New Roman"/>
                <w:sz w:val="24"/>
                <w:szCs w:val="24"/>
              </w:rPr>
              <w:lastRenderedPageBreak/>
              <w:t>объект</w:t>
            </w:r>
            <w:r>
              <w:rPr>
                <w:rFonts w:ascii="Times New Roman" w:hAnsi="Times New Roman" w:cs="Times New Roman"/>
                <w:sz w:val="24"/>
                <w:szCs w:val="24"/>
              </w:rPr>
              <w:t>ы</w:t>
            </w:r>
            <w:r w:rsidRPr="003122AC">
              <w:rPr>
                <w:rFonts w:ascii="Times New Roman" w:hAnsi="Times New Roman" w:cs="Times New Roman"/>
                <w:sz w:val="24"/>
                <w:szCs w:val="24"/>
              </w:rPr>
              <w:t xml:space="preserve"> обслуживания жилой застройки во встроенных, пристроенных и встроенно-пристроенных помещениях малоэтажного многоквартирного дома</w:t>
            </w:r>
          </w:p>
        </w:tc>
      </w:tr>
      <w:tr w:rsidR="00B40B09" w:rsidRPr="004F1E3E" w14:paraId="227D0B44" w14:textId="77777777" w:rsidTr="00B40B09">
        <w:tblPrEx>
          <w:shd w:val="clear" w:color="auto" w:fill="auto"/>
        </w:tblPrEx>
        <w:trPr>
          <w:trHeight w:val="273"/>
        </w:trPr>
        <w:tc>
          <w:tcPr>
            <w:tcW w:w="305" w:type="pct"/>
            <w:shd w:val="clear" w:color="auto" w:fill="FEFEFE"/>
            <w:tcMar>
              <w:top w:w="0" w:type="dxa"/>
              <w:left w:w="100" w:type="dxa"/>
              <w:bottom w:w="0" w:type="dxa"/>
              <w:right w:w="100" w:type="dxa"/>
            </w:tcMar>
            <w:vAlign w:val="center"/>
          </w:tcPr>
          <w:p w14:paraId="432513D0" w14:textId="77777777" w:rsidR="00B40B09" w:rsidRPr="004F1E3E" w:rsidRDefault="00B40B09" w:rsidP="00B40B09">
            <w:pPr>
              <w:pStyle w:val="22"/>
              <w:widowControl w:val="0"/>
              <w:jc w:val="center"/>
              <w:rPr>
                <w:rFonts w:ascii="Times New Roman" w:eastAsia="Cambria" w:hAnsi="Times New Roman" w:cs="Times New Roman"/>
                <w:color w:val="auto"/>
                <w:sz w:val="24"/>
                <w:szCs w:val="24"/>
                <w:lang w:eastAsia="en-US"/>
              </w:rPr>
            </w:pPr>
            <w:r w:rsidRPr="004F1E3E">
              <w:rPr>
                <w:rFonts w:ascii="Times New Roman" w:hAnsi="Times New Roman" w:cs="Times New Roman"/>
                <w:color w:val="auto"/>
                <w:sz w:val="24"/>
                <w:szCs w:val="24"/>
              </w:rPr>
              <w:lastRenderedPageBreak/>
              <w:t>2.</w:t>
            </w:r>
            <w:r>
              <w:rPr>
                <w:rFonts w:ascii="Times New Roman" w:hAnsi="Times New Roman" w:cs="Times New Roman"/>
                <w:color w:val="auto"/>
                <w:sz w:val="24"/>
                <w:szCs w:val="24"/>
              </w:rPr>
              <w:t>3</w:t>
            </w:r>
          </w:p>
        </w:tc>
        <w:tc>
          <w:tcPr>
            <w:tcW w:w="1118" w:type="pct"/>
            <w:shd w:val="clear" w:color="auto" w:fill="FEFEFE"/>
            <w:tcMar>
              <w:top w:w="0" w:type="dxa"/>
              <w:left w:w="100" w:type="dxa"/>
              <w:bottom w:w="0" w:type="dxa"/>
              <w:right w:w="100" w:type="dxa"/>
            </w:tcMar>
            <w:vAlign w:val="center"/>
          </w:tcPr>
          <w:p w14:paraId="0075E78A" w14:textId="77777777" w:rsidR="00B40B09" w:rsidRPr="006B0603" w:rsidRDefault="00B40B09" w:rsidP="00B40B09">
            <w:pPr>
              <w:pStyle w:val="afff"/>
              <w:jc w:val="left"/>
              <w:rPr>
                <w:rFonts w:ascii="Times New Roman" w:hAnsi="Times New Roman"/>
                <w:sz w:val="24"/>
                <w:szCs w:val="24"/>
                <w:bdr w:val="nil"/>
              </w:rPr>
            </w:pPr>
            <w:r w:rsidRPr="006B0603">
              <w:rPr>
                <w:rFonts w:ascii="Times New Roman" w:hAnsi="Times New Roman"/>
                <w:sz w:val="24"/>
                <w:szCs w:val="24"/>
                <w:bdr w:val="nil"/>
              </w:rPr>
              <w:t>Блокированная жилая застройка</w:t>
            </w:r>
          </w:p>
        </w:tc>
        <w:tc>
          <w:tcPr>
            <w:tcW w:w="1876" w:type="pct"/>
            <w:shd w:val="clear" w:color="auto" w:fill="FEFEFE"/>
            <w:tcMar>
              <w:top w:w="0" w:type="dxa"/>
              <w:left w:w="100" w:type="dxa"/>
              <w:bottom w:w="0" w:type="dxa"/>
              <w:right w:w="100" w:type="dxa"/>
            </w:tcMar>
            <w:vAlign w:val="center"/>
          </w:tcPr>
          <w:p w14:paraId="46403C80" w14:textId="77777777" w:rsidR="00B40B09" w:rsidRPr="00287ACA" w:rsidRDefault="00B40B09" w:rsidP="00B40B09">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жилой дом блокированной застройки</w:t>
            </w:r>
          </w:p>
        </w:tc>
        <w:tc>
          <w:tcPr>
            <w:tcW w:w="1701" w:type="pct"/>
            <w:shd w:val="clear" w:color="auto" w:fill="FEFEFE"/>
            <w:vAlign w:val="center"/>
          </w:tcPr>
          <w:p w14:paraId="295DCA27" w14:textId="77777777" w:rsidR="00B40B09" w:rsidRPr="00287ACA" w:rsidRDefault="00B40B09" w:rsidP="00B40B09">
            <w:pPr>
              <w:pStyle w:val="aff8"/>
              <w:numPr>
                <w:ilvl w:val="0"/>
                <w:numId w:val="22"/>
              </w:numPr>
              <w:tabs>
                <w:tab w:val="left" w:pos="374"/>
              </w:tabs>
              <w:ind w:left="142" w:hanging="51"/>
              <w:jc w:val="left"/>
              <w:rPr>
                <w:rFonts w:ascii="Times New Roman" w:hAnsi="Times New Roman"/>
                <w:sz w:val="24"/>
                <w:szCs w:val="24"/>
              </w:rPr>
            </w:pPr>
            <w:r w:rsidRPr="00287ACA">
              <w:rPr>
                <w:rFonts w:ascii="Times New Roman" w:hAnsi="Times New Roman"/>
                <w:sz w:val="24"/>
                <w:szCs w:val="24"/>
              </w:rPr>
              <w:t>гаражи для собственных нужд и иные вспомогательные сооружения;</w:t>
            </w:r>
          </w:p>
          <w:p w14:paraId="0E20FC55" w14:textId="77777777" w:rsidR="00B40B09" w:rsidRPr="00287ACA" w:rsidRDefault="00B40B09" w:rsidP="00B40B09">
            <w:pPr>
              <w:pStyle w:val="aff8"/>
              <w:numPr>
                <w:ilvl w:val="0"/>
                <w:numId w:val="22"/>
              </w:numPr>
              <w:tabs>
                <w:tab w:val="left" w:pos="374"/>
              </w:tabs>
              <w:ind w:left="142" w:hanging="51"/>
              <w:jc w:val="left"/>
            </w:pPr>
            <w:r w:rsidRPr="00287ACA">
              <w:rPr>
                <w:rFonts w:ascii="Times New Roman" w:hAnsi="Times New Roman"/>
                <w:sz w:val="24"/>
                <w:szCs w:val="24"/>
              </w:rPr>
              <w:t>спортивные и детские площадки, площадки для отдыха</w:t>
            </w:r>
          </w:p>
        </w:tc>
      </w:tr>
      <w:tr w:rsidR="00B40B09" w:rsidRPr="004F1E3E" w14:paraId="7CBF4B93" w14:textId="77777777" w:rsidTr="00B40B09">
        <w:tblPrEx>
          <w:shd w:val="clear" w:color="auto" w:fill="auto"/>
        </w:tblPrEx>
        <w:trPr>
          <w:trHeight w:val="553"/>
        </w:trPr>
        <w:tc>
          <w:tcPr>
            <w:tcW w:w="305" w:type="pct"/>
            <w:shd w:val="clear" w:color="auto" w:fill="FEFEFE"/>
            <w:tcMar>
              <w:top w:w="0" w:type="dxa"/>
              <w:left w:w="100" w:type="dxa"/>
              <w:bottom w:w="0" w:type="dxa"/>
              <w:right w:w="100" w:type="dxa"/>
            </w:tcMar>
            <w:vAlign w:val="center"/>
          </w:tcPr>
          <w:p w14:paraId="322606FF" w14:textId="77777777" w:rsidR="00B40B09" w:rsidRPr="004F1E3E" w:rsidRDefault="00B40B09" w:rsidP="00B40B09">
            <w:pPr>
              <w:pStyle w:val="22"/>
              <w:widowControl w:val="0"/>
              <w:jc w:val="center"/>
              <w:rPr>
                <w:rFonts w:ascii="Times New Roman" w:eastAsia="Cambria" w:hAnsi="Times New Roman" w:cs="Times New Roman"/>
                <w:color w:val="auto"/>
                <w:sz w:val="24"/>
                <w:szCs w:val="24"/>
                <w:lang w:eastAsia="en-US"/>
              </w:rPr>
            </w:pPr>
            <w:r w:rsidRPr="004F1E3E">
              <w:rPr>
                <w:rFonts w:ascii="Times New Roman" w:hAnsi="Times New Roman" w:cs="Times New Roman"/>
                <w:color w:val="auto"/>
                <w:sz w:val="24"/>
                <w:szCs w:val="24"/>
              </w:rPr>
              <w:t>3.1</w:t>
            </w:r>
            <w:r>
              <w:rPr>
                <w:rFonts w:ascii="Times New Roman" w:hAnsi="Times New Roman" w:cs="Times New Roman"/>
                <w:color w:val="auto"/>
                <w:sz w:val="24"/>
                <w:szCs w:val="24"/>
              </w:rPr>
              <w:t>.1</w:t>
            </w:r>
          </w:p>
        </w:tc>
        <w:tc>
          <w:tcPr>
            <w:tcW w:w="1118" w:type="pct"/>
            <w:shd w:val="clear" w:color="auto" w:fill="FEFEFE"/>
            <w:tcMar>
              <w:top w:w="0" w:type="dxa"/>
              <w:left w:w="100" w:type="dxa"/>
              <w:bottom w:w="0" w:type="dxa"/>
              <w:right w:w="100" w:type="dxa"/>
            </w:tcMar>
            <w:vAlign w:val="center"/>
          </w:tcPr>
          <w:p w14:paraId="77E72F90" w14:textId="77777777" w:rsidR="00B40B09" w:rsidRPr="004F1E3E" w:rsidRDefault="00B40B09" w:rsidP="00B40B09">
            <w:pPr>
              <w:pStyle w:val="22"/>
              <w:widowControl w:val="0"/>
              <w:tabs>
                <w:tab w:val="left" w:pos="920"/>
                <w:tab w:val="left" w:pos="1840"/>
              </w:tabs>
              <w:rPr>
                <w:rFonts w:ascii="Times New Roman" w:eastAsia="Cambria" w:hAnsi="Times New Roman" w:cs="Times New Roman"/>
                <w:color w:val="auto"/>
                <w:sz w:val="24"/>
                <w:szCs w:val="24"/>
                <w:lang w:eastAsia="en-US"/>
              </w:rPr>
            </w:pPr>
            <w:r>
              <w:rPr>
                <w:rFonts w:ascii="Times New Roman" w:hAnsi="Times New Roman" w:cs="Times New Roman"/>
                <w:color w:val="auto"/>
                <w:sz w:val="24"/>
                <w:szCs w:val="24"/>
              </w:rPr>
              <w:t>Предоставление коммунальных услуг</w:t>
            </w:r>
          </w:p>
        </w:tc>
        <w:tc>
          <w:tcPr>
            <w:tcW w:w="1876" w:type="pct"/>
            <w:shd w:val="clear" w:color="auto" w:fill="FEFEFE"/>
            <w:tcMar>
              <w:top w:w="0" w:type="dxa"/>
              <w:left w:w="100" w:type="dxa"/>
              <w:bottom w:w="0" w:type="dxa"/>
              <w:right w:w="100" w:type="dxa"/>
            </w:tcMar>
          </w:tcPr>
          <w:p w14:paraId="7B1899BA" w14:textId="77777777" w:rsidR="00B40B09" w:rsidRPr="004F1E3E" w:rsidRDefault="00B40B09"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eastAsia="Cambria" w:hAnsi="Times New Roman" w:cs="Times New Roman"/>
                <w:sz w:val="24"/>
                <w:szCs w:val="24"/>
                <w:bdr w:val="nil"/>
                <w:lang w:eastAsia="en-US"/>
              </w:rPr>
            </w:pPr>
            <w:r w:rsidRPr="00BD6B44">
              <w:rPr>
                <w:rFonts w:ascii="Times New Roman" w:hAnsi="Times New Roman"/>
                <w:sz w:val="24"/>
                <w:szCs w:val="24"/>
              </w:rPr>
              <w:t>здани</w:t>
            </w:r>
            <w:r>
              <w:rPr>
                <w:rFonts w:ascii="Times New Roman" w:hAnsi="Times New Roman"/>
                <w:sz w:val="24"/>
                <w:szCs w:val="24"/>
              </w:rPr>
              <w:t>я</w:t>
            </w:r>
            <w:r w:rsidRPr="00BD6B44">
              <w:rPr>
                <w:rFonts w:ascii="Times New Roman" w:hAnsi="Times New Roman"/>
                <w:sz w:val="24"/>
                <w:szCs w:val="24"/>
              </w:rPr>
              <w:t xml:space="preserve"> и сооружени</w:t>
            </w:r>
            <w:r>
              <w:rPr>
                <w:rFonts w:ascii="Times New Roman" w:hAnsi="Times New Roman"/>
                <w:sz w:val="24"/>
                <w:szCs w:val="24"/>
              </w:rPr>
              <w:t>я</w:t>
            </w:r>
            <w:r w:rsidRPr="00BD6B44">
              <w:rPr>
                <w:rFonts w:ascii="Times New Roman" w:hAnsi="Times New Roman"/>
                <w:sz w:val="24"/>
                <w:szCs w:val="24"/>
              </w:rPr>
              <w:t>, обеспечивающи</w:t>
            </w:r>
            <w:r>
              <w:rPr>
                <w:rFonts w:ascii="Times New Roman" w:hAnsi="Times New Roman"/>
                <w:sz w:val="24"/>
                <w:szCs w:val="24"/>
              </w:rPr>
              <w:t>е</w:t>
            </w:r>
            <w:r w:rsidRPr="00BD6B44">
              <w:rPr>
                <w:rFonts w:ascii="Times New Roman" w:hAnsi="Times New Roman"/>
                <w:sz w:val="24"/>
                <w:szCs w:val="24"/>
              </w:rPr>
              <w:t xml:space="preserve"> поставку воды, тепла, электричества, газа, отвод </w:t>
            </w:r>
            <w:r>
              <w:rPr>
                <w:rFonts w:ascii="Times New Roman" w:hAnsi="Times New Roman"/>
                <w:sz w:val="24"/>
                <w:szCs w:val="24"/>
              </w:rPr>
              <w:t>к</w:t>
            </w:r>
            <w:r w:rsidRPr="00BD6B44">
              <w:rPr>
                <w:rFonts w:ascii="Times New Roman" w:hAnsi="Times New Roman"/>
                <w:sz w:val="24"/>
                <w:szCs w:val="24"/>
              </w:rPr>
              <w:t>анализационных стоков, очистку и уборку объектов недвижимости</w:t>
            </w:r>
          </w:p>
        </w:tc>
        <w:tc>
          <w:tcPr>
            <w:tcW w:w="1701" w:type="pct"/>
            <w:shd w:val="clear" w:color="auto" w:fill="FEFEFE"/>
            <w:vAlign w:val="center"/>
          </w:tcPr>
          <w:p w14:paraId="79CE5C7E" w14:textId="77777777" w:rsidR="00B40B09" w:rsidRPr="00425108" w:rsidRDefault="00B40B09"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425108">
              <w:rPr>
                <w:rFonts w:ascii="Times New Roman" w:hAnsi="Times New Roman"/>
                <w:sz w:val="24"/>
                <w:szCs w:val="24"/>
              </w:rPr>
              <w:t>стоян</w:t>
            </w:r>
            <w:r>
              <w:rPr>
                <w:rFonts w:ascii="Times New Roman" w:hAnsi="Times New Roman"/>
                <w:sz w:val="24"/>
                <w:szCs w:val="24"/>
              </w:rPr>
              <w:t>ки</w:t>
            </w:r>
            <w:r w:rsidRPr="00425108">
              <w:rPr>
                <w:rFonts w:ascii="Times New Roman" w:hAnsi="Times New Roman"/>
                <w:sz w:val="24"/>
                <w:szCs w:val="24"/>
              </w:rPr>
              <w:t xml:space="preserve"> (парков</w:t>
            </w:r>
            <w:r>
              <w:rPr>
                <w:rFonts w:ascii="Times New Roman" w:hAnsi="Times New Roman"/>
                <w:sz w:val="24"/>
                <w:szCs w:val="24"/>
              </w:rPr>
              <w:t>ки</w:t>
            </w:r>
            <w:r w:rsidRPr="00425108">
              <w:rPr>
                <w:rFonts w:ascii="Times New Roman" w:hAnsi="Times New Roman"/>
                <w:sz w:val="24"/>
                <w:szCs w:val="24"/>
              </w:rPr>
              <w:t>)</w:t>
            </w:r>
          </w:p>
        </w:tc>
      </w:tr>
      <w:tr w:rsidR="00B40B09" w:rsidRPr="00EA7834" w14:paraId="4ECB8804" w14:textId="77777777" w:rsidTr="00B40B09">
        <w:tblPrEx>
          <w:shd w:val="clear" w:color="auto" w:fill="auto"/>
        </w:tblPrEx>
        <w:trPr>
          <w:trHeight w:val="564"/>
        </w:trPr>
        <w:tc>
          <w:tcPr>
            <w:tcW w:w="305" w:type="pct"/>
            <w:shd w:val="clear" w:color="auto" w:fill="FEFEFE"/>
            <w:tcMar>
              <w:top w:w="0" w:type="dxa"/>
              <w:left w:w="100" w:type="dxa"/>
              <w:bottom w:w="0" w:type="dxa"/>
              <w:right w:w="100" w:type="dxa"/>
            </w:tcMar>
            <w:vAlign w:val="center"/>
          </w:tcPr>
          <w:p w14:paraId="51C345B4" w14:textId="77777777" w:rsidR="00B40B09" w:rsidRPr="00EA7834" w:rsidRDefault="00B40B09" w:rsidP="00B40B09">
            <w:pPr>
              <w:pStyle w:val="22"/>
              <w:widowControl w:val="0"/>
              <w:jc w:val="center"/>
              <w:rPr>
                <w:rFonts w:ascii="Times New Roman" w:hAnsi="Times New Roman" w:cs="Times New Roman"/>
                <w:color w:val="auto"/>
                <w:sz w:val="24"/>
                <w:szCs w:val="24"/>
              </w:rPr>
            </w:pPr>
            <w:r w:rsidRPr="00EA7834">
              <w:rPr>
                <w:rFonts w:ascii="Times New Roman" w:hAnsi="Times New Roman" w:cs="Times New Roman"/>
                <w:color w:val="auto"/>
                <w:sz w:val="24"/>
                <w:szCs w:val="24"/>
              </w:rPr>
              <w:t>3.1.2</w:t>
            </w:r>
          </w:p>
        </w:tc>
        <w:tc>
          <w:tcPr>
            <w:tcW w:w="1118" w:type="pct"/>
            <w:shd w:val="clear" w:color="auto" w:fill="FEFEFE"/>
            <w:tcMar>
              <w:top w:w="0" w:type="dxa"/>
              <w:left w:w="100" w:type="dxa"/>
              <w:bottom w:w="0" w:type="dxa"/>
              <w:right w:w="100" w:type="dxa"/>
            </w:tcMar>
            <w:vAlign w:val="center"/>
          </w:tcPr>
          <w:p w14:paraId="4B55FB9B" w14:textId="77777777" w:rsidR="00B40B09" w:rsidRPr="00EA7834" w:rsidRDefault="00B40B09" w:rsidP="00B40B09">
            <w:pPr>
              <w:pStyle w:val="22"/>
              <w:widowControl w:val="0"/>
              <w:tabs>
                <w:tab w:val="left" w:pos="920"/>
                <w:tab w:val="left" w:pos="1840"/>
              </w:tabs>
              <w:rPr>
                <w:rFonts w:ascii="Times New Roman" w:hAnsi="Times New Roman" w:cs="Times New Roman"/>
                <w:color w:val="auto"/>
                <w:sz w:val="24"/>
                <w:szCs w:val="24"/>
              </w:rPr>
            </w:pPr>
            <w:r w:rsidRPr="00EA7834">
              <w:rPr>
                <w:rFonts w:ascii="Times New Roman" w:hAnsi="Times New Roman" w:cs="Times New Roman"/>
                <w:color w:val="auto"/>
                <w:sz w:val="24"/>
                <w:szCs w:val="24"/>
              </w:rPr>
              <w:t>Административные здания организаций, обеспечивающих предоставление коммунальных услуг</w:t>
            </w:r>
          </w:p>
        </w:tc>
        <w:tc>
          <w:tcPr>
            <w:tcW w:w="1876" w:type="pct"/>
            <w:shd w:val="clear" w:color="auto" w:fill="FEFEFE"/>
            <w:tcMar>
              <w:top w:w="0" w:type="dxa"/>
              <w:left w:w="100" w:type="dxa"/>
              <w:bottom w:w="0" w:type="dxa"/>
              <w:right w:w="100" w:type="dxa"/>
            </w:tcMar>
            <w:vAlign w:val="center"/>
          </w:tcPr>
          <w:p w14:paraId="3CA254C2" w14:textId="77777777" w:rsidR="00B40B09" w:rsidRPr="00EA7834" w:rsidRDefault="00B40B09" w:rsidP="00B40B09">
            <w:pPr>
              <w:pStyle w:val="aff8"/>
              <w:numPr>
                <w:ilvl w:val="0"/>
                <w:numId w:val="22"/>
              </w:numPr>
              <w:tabs>
                <w:tab w:val="left" w:pos="374"/>
              </w:tabs>
              <w:ind w:left="-51" w:firstLine="142"/>
              <w:jc w:val="left"/>
              <w:rPr>
                <w:rFonts w:ascii="Times New Roman" w:hAnsi="Times New Roman"/>
                <w:sz w:val="24"/>
                <w:szCs w:val="24"/>
              </w:rPr>
            </w:pPr>
            <w:r w:rsidRPr="00EA7834">
              <w:rPr>
                <w:rFonts w:ascii="Times New Roman" w:hAnsi="Times New Roman"/>
                <w:sz w:val="24"/>
                <w:szCs w:val="24"/>
              </w:rPr>
              <w:t>здания, предназначенные для приема физических и юридических лиц в связи с предоставлением им коммунальных услуг</w:t>
            </w:r>
          </w:p>
        </w:tc>
        <w:tc>
          <w:tcPr>
            <w:tcW w:w="1701" w:type="pct"/>
            <w:shd w:val="clear" w:color="auto" w:fill="FEFEFE"/>
            <w:vAlign w:val="center"/>
          </w:tcPr>
          <w:p w14:paraId="3A9A5C16" w14:textId="77777777" w:rsidR="00B40B09" w:rsidRPr="00EA7834" w:rsidRDefault="00B40B09" w:rsidP="00B40B09">
            <w:pPr>
              <w:pStyle w:val="aff8"/>
              <w:numPr>
                <w:ilvl w:val="0"/>
                <w:numId w:val="22"/>
              </w:numPr>
              <w:tabs>
                <w:tab w:val="left" w:pos="374"/>
              </w:tabs>
              <w:ind w:left="143" w:hanging="75"/>
              <w:jc w:val="left"/>
              <w:rPr>
                <w:rFonts w:ascii="Times New Roman" w:hAnsi="Times New Roman"/>
                <w:sz w:val="24"/>
                <w:szCs w:val="24"/>
              </w:rPr>
            </w:pPr>
            <w:r w:rsidRPr="00EA7834">
              <w:rPr>
                <w:rFonts w:ascii="Times New Roman" w:hAnsi="Times New Roman"/>
                <w:sz w:val="24"/>
                <w:szCs w:val="24"/>
              </w:rPr>
              <w:t>стоянки (парковки)</w:t>
            </w:r>
          </w:p>
        </w:tc>
      </w:tr>
      <w:tr w:rsidR="00B40B09" w:rsidRPr="00EA7834" w14:paraId="1514B9E0" w14:textId="77777777" w:rsidTr="00B40B09">
        <w:tblPrEx>
          <w:shd w:val="clear" w:color="auto" w:fill="auto"/>
        </w:tblPrEx>
        <w:trPr>
          <w:trHeight w:val="564"/>
        </w:trPr>
        <w:tc>
          <w:tcPr>
            <w:tcW w:w="305" w:type="pct"/>
            <w:shd w:val="clear" w:color="auto" w:fill="FEFEFE"/>
            <w:tcMar>
              <w:top w:w="0" w:type="dxa"/>
              <w:left w:w="100" w:type="dxa"/>
              <w:bottom w:w="0" w:type="dxa"/>
              <w:right w:w="100" w:type="dxa"/>
            </w:tcMar>
            <w:vAlign w:val="center"/>
          </w:tcPr>
          <w:p w14:paraId="712DDAFD" w14:textId="77777777" w:rsidR="00B40B09" w:rsidRPr="00EA7834" w:rsidRDefault="00B40B09" w:rsidP="00B40B09">
            <w:pPr>
              <w:pStyle w:val="22"/>
              <w:widowControl w:val="0"/>
              <w:jc w:val="center"/>
              <w:rPr>
                <w:rFonts w:ascii="Times New Roman" w:hAnsi="Times New Roman" w:cs="Times New Roman"/>
                <w:color w:val="auto"/>
                <w:sz w:val="24"/>
                <w:szCs w:val="24"/>
              </w:rPr>
            </w:pPr>
            <w:r w:rsidRPr="00EA7834">
              <w:rPr>
                <w:rFonts w:ascii="Times New Roman" w:hAnsi="Times New Roman" w:cs="Times New Roman"/>
                <w:color w:val="auto"/>
                <w:sz w:val="24"/>
                <w:szCs w:val="24"/>
              </w:rPr>
              <w:t>3.3</w:t>
            </w:r>
          </w:p>
        </w:tc>
        <w:tc>
          <w:tcPr>
            <w:tcW w:w="1118" w:type="pct"/>
            <w:shd w:val="clear" w:color="auto" w:fill="FEFEFE"/>
            <w:tcMar>
              <w:top w:w="0" w:type="dxa"/>
              <w:left w:w="100" w:type="dxa"/>
              <w:bottom w:w="0" w:type="dxa"/>
              <w:right w:w="100" w:type="dxa"/>
            </w:tcMar>
            <w:vAlign w:val="center"/>
          </w:tcPr>
          <w:p w14:paraId="07371E70" w14:textId="77777777" w:rsidR="00B40B09" w:rsidRPr="00EA7834" w:rsidRDefault="00B40B09" w:rsidP="00B40B09">
            <w:pPr>
              <w:pStyle w:val="22"/>
              <w:widowControl w:val="0"/>
              <w:tabs>
                <w:tab w:val="left" w:pos="920"/>
                <w:tab w:val="left" w:pos="1840"/>
              </w:tabs>
              <w:rPr>
                <w:rFonts w:ascii="Times New Roman" w:hAnsi="Times New Roman" w:cs="Times New Roman"/>
                <w:color w:val="auto"/>
                <w:sz w:val="24"/>
                <w:szCs w:val="24"/>
              </w:rPr>
            </w:pPr>
            <w:r w:rsidRPr="00EA7834">
              <w:rPr>
                <w:rFonts w:ascii="Times New Roman" w:hAnsi="Times New Roman" w:cs="Times New Roman"/>
                <w:color w:val="auto"/>
                <w:sz w:val="24"/>
                <w:szCs w:val="24"/>
              </w:rPr>
              <w:t>Бытовое обслуживание*</w:t>
            </w:r>
          </w:p>
        </w:tc>
        <w:tc>
          <w:tcPr>
            <w:tcW w:w="1876" w:type="pct"/>
            <w:shd w:val="clear" w:color="auto" w:fill="FEFEFE"/>
            <w:tcMar>
              <w:top w:w="0" w:type="dxa"/>
              <w:left w:w="100" w:type="dxa"/>
              <w:bottom w:w="0" w:type="dxa"/>
              <w:right w:w="100" w:type="dxa"/>
            </w:tcMar>
          </w:tcPr>
          <w:p w14:paraId="68977258" w14:textId="77777777" w:rsidR="00B40B09" w:rsidRPr="00EA7834" w:rsidRDefault="00B40B09"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EA7834">
              <w:rPr>
                <w:rFonts w:ascii="Times New Roman" w:hAnsi="Times New Roman"/>
                <w:sz w:val="24"/>
                <w:szCs w:val="24"/>
              </w:rPr>
              <w:t>мастерские мелкого ремонта;</w:t>
            </w:r>
          </w:p>
          <w:p w14:paraId="150A9B00" w14:textId="77777777" w:rsidR="00B40B09" w:rsidRPr="00EA7834" w:rsidRDefault="00B40B09"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EA7834">
              <w:rPr>
                <w:rFonts w:ascii="Times New Roman" w:hAnsi="Times New Roman"/>
                <w:sz w:val="24"/>
                <w:szCs w:val="24"/>
              </w:rPr>
              <w:t xml:space="preserve">ателье; </w:t>
            </w:r>
          </w:p>
          <w:p w14:paraId="52E8FA3C" w14:textId="77777777" w:rsidR="00B40B09" w:rsidRPr="00EA7834" w:rsidRDefault="00B40B09"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EA7834">
              <w:rPr>
                <w:rFonts w:ascii="Times New Roman" w:hAnsi="Times New Roman"/>
                <w:sz w:val="24"/>
                <w:szCs w:val="24"/>
              </w:rPr>
              <w:t xml:space="preserve">бани; </w:t>
            </w:r>
          </w:p>
          <w:p w14:paraId="4ED4A238" w14:textId="77777777" w:rsidR="00B40B09" w:rsidRPr="00EA7834" w:rsidRDefault="00B40B09"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EA7834">
              <w:rPr>
                <w:rFonts w:ascii="Times New Roman" w:hAnsi="Times New Roman"/>
                <w:sz w:val="24"/>
                <w:szCs w:val="24"/>
              </w:rPr>
              <w:t>парикмахерские;</w:t>
            </w:r>
          </w:p>
          <w:p w14:paraId="4E6010B0" w14:textId="77777777" w:rsidR="00B40B09" w:rsidRPr="00EA7834" w:rsidRDefault="00B40B09"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EA7834">
              <w:rPr>
                <w:rFonts w:ascii="Times New Roman" w:hAnsi="Times New Roman"/>
                <w:sz w:val="24"/>
                <w:szCs w:val="24"/>
              </w:rPr>
              <w:t>прачечные;</w:t>
            </w:r>
          </w:p>
          <w:p w14:paraId="566D21AD" w14:textId="77777777" w:rsidR="00B40B09" w:rsidRPr="00EA7834" w:rsidRDefault="00B40B09"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EA7834">
              <w:rPr>
                <w:rFonts w:ascii="Times New Roman" w:hAnsi="Times New Roman"/>
                <w:sz w:val="24"/>
                <w:szCs w:val="24"/>
              </w:rPr>
              <w:t>химчистки;</w:t>
            </w:r>
          </w:p>
          <w:p w14:paraId="33B1DFB6" w14:textId="77777777" w:rsidR="00B40B09" w:rsidRPr="00EA7834" w:rsidRDefault="00B40B09"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eastAsia="Arial Unicode MS" w:hAnsi="Times New Roman" w:cs="Times New Roman"/>
                <w:sz w:val="24"/>
                <w:szCs w:val="24"/>
                <w:bdr w:val="nil"/>
              </w:rPr>
            </w:pPr>
            <w:r w:rsidRPr="00EA7834">
              <w:rPr>
                <w:rFonts w:ascii="Times New Roman" w:hAnsi="Times New Roman"/>
                <w:sz w:val="24"/>
                <w:szCs w:val="24"/>
              </w:rPr>
              <w:t>похоронные бюро</w:t>
            </w:r>
          </w:p>
        </w:tc>
        <w:tc>
          <w:tcPr>
            <w:tcW w:w="1701" w:type="pct"/>
            <w:shd w:val="clear" w:color="auto" w:fill="FEFEFE"/>
            <w:vAlign w:val="center"/>
          </w:tcPr>
          <w:p w14:paraId="49E0183E" w14:textId="77777777" w:rsidR="00B40B09" w:rsidRPr="00EA7834" w:rsidRDefault="00B40B09"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EA7834">
              <w:rPr>
                <w:rFonts w:ascii="Times New Roman" w:hAnsi="Times New Roman"/>
                <w:sz w:val="24"/>
                <w:szCs w:val="24"/>
              </w:rPr>
              <w:t>стоянки (парковки);</w:t>
            </w:r>
          </w:p>
          <w:p w14:paraId="350ED52C" w14:textId="77777777" w:rsidR="00B40B09" w:rsidRPr="00EA7834" w:rsidRDefault="00B40B09"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EA7834">
              <w:rPr>
                <w:rFonts w:ascii="Times New Roman" w:hAnsi="Times New Roman"/>
                <w:sz w:val="24"/>
                <w:szCs w:val="24"/>
              </w:rPr>
              <w:t>вспомогательные сооружения</w:t>
            </w:r>
          </w:p>
        </w:tc>
      </w:tr>
      <w:tr w:rsidR="00B40B09" w:rsidRPr="00EA7834" w14:paraId="59D42B8A" w14:textId="77777777" w:rsidTr="00B40B09">
        <w:tblPrEx>
          <w:shd w:val="clear" w:color="auto" w:fill="auto"/>
        </w:tblPrEx>
        <w:trPr>
          <w:trHeight w:val="564"/>
        </w:trPr>
        <w:tc>
          <w:tcPr>
            <w:tcW w:w="305" w:type="pct"/>
            <w:shd w:val="clear" w:color="auto" w:fill="FEFEFE"/>
            <w:tcMar>
              <w:top w:w="0" w:type="dxa"/>
              <w:left w:w="100" w:type="dxa"/>
              <w:bottom w:w="0" w:type="dxa"/>
              <w:right w:w="100" w:type="dxa"/>
            </w:tcMar>
            <w:vAlign w:val="center"/>
          </w:tcPr>
          <w:p w14:paraId="572B8563" w14:textId="77777777" w:rsidR="00B40B09" w:rsidRPr="00EA7834" w:rsidRDefault="00B40B09" w:rsidP="00B40B09">
            <w:pPr>
              <w:pStyle w:val="22"/>
              <w:widowControl w:val="0"/>
              <w:jc w:val="center"/>
              <w:rPr>
                <w:rFonts w:ascii="Times New Roman" w:hAnsi="Times New Roman" w:cs="Times New Roman"/>
                <w:color w:val="auto"/>
                <w:sz w:val="24"/>
                <w:szCs w:val="24"/>
              </w:rPr>
            </w:pPr>
            <w:r w:rsidRPr="00EA7834">
              <w:rPr>
                <w:rFonts w:ascii="Times New Roman" w:hAnsi="Times New Roman" w:cs="Times New Roman"/>
                <w:color w:val="auto"/>
                <w:sz w:val="24"/>
                <w:szCs w:val="24"/>
              </w:rPr>
              <w:t>3.5.1</w:t>
            </w:r>
          </w:p>
        </w:tc>
        <w:tc>
          <w:tcPr>
            <w:tcW w:w="1118" w:type="pct"/>
            <w:shd w:val="clear" w:color="auto" w:fill="FEFEFE"/>
            <w:tcMar>
              <w:top w:w="0" w:type="dxa"/>
              <w:left w:w="100" w:type="dxa"/>
              <w:bottom w:w="0" w:type="dxa"/>
              <w:right w:w="100" w:type="dxa"/>
            </w:tcMar>
            <w:vAlign w:val="center"/>
          </w:tcPr>
          <w:p w14:paraId="3BA91DF4" w14:textId="77777777" w:rsidR="00B40B09" w:rsidRPr="00EA7834" w:rsidRDefault="00B40B09" w:rsidP="00B40B09">
            <w:pPr>
              <w:pStyle w:val="22"/>
              <w:widowControl w:val="0"/>
              <w:tabs>
                <w:tab w:val="left" w:pos="920"/>
                <w:tab w:val="left" w:pos="1840"/>
              </w:tabs>
              <w:rPr>
                <w:rFonts w:ascii="Times New Roman" w:hAnsi="Times New Roman" w:cs="Times New Roman"/>
                <w:color w:val="auto"/>
                <w:sz w:val="24"/>
                <w:szCs w:val="24"/>
              </w:rPr>
            </w:pPr>
            <w:r w:rsidRPr="00EA7834">
              <w:rPr>
                <w:rFonts w:ascii="Times New Roman" w:hAnsi="Times New Roman" w:cs="Times New Roman"/>
                <w:color w:val="auto"/>
                <w:sz w:val="24"/>
                <w:szCs w:val="24"/>
              </w:rPr>
              <w:t>Дошкольное, начальное и среднее общее образование</w:t>
            </w:r>
          </w:p>
        </w:tc>
        <w:tc>
          <w:tcPr>
            <w:tcW w:w="1876" w:type="pct"/>
            <w:shd w:val="clear" w:color="auto" w:fill="FEFEFE"/>
            <w:tcMar>
              <w:top w:w="0" w:type="dxa"/>
              <w:left w:w="100" w:type="dxa"/>
              <w:bottom w:w="0" w:type="dxa"/>
              <w:right w:w="100" w:type="dxa"/>
            </w:tcMar>
            <w:vAlign w:val="center"/>
          </w:tcPr>
          <w:p w14:paraId="61EEDE33" w14:textId="77777777" w:rsidR="00B40B09" w:rsidRPr="00EA7834" w:rsidRDefault="00B40B09" w:rsidP="00B40B09">
            <w:pPr>
              <w:pStyle w:val="aff8"/>
              <w:numPr>
                <w:ilvl w:val="0"/>
                <w:numId w:val="22"/>
              </w:numPr>
              <w:tabs>
                <w:tab w:val="left" w:pos="374"/>
              </w:tabs>
              <w:ind w:left="-51" w:firstLine="142"/>
              <w:jc w:val="left"/>
              <w:rPr>
                <w:rFonts w:ascii="Times New Roman" w:hAnsi="Times New Roman"/>
                <w:sz w:val="24"/>
                <w:szCs w:val="24"/>
              </w:rPr>
            </w:pPr>
            <w:r w:rsidRPr="00EA7834">
              <w:rPr>
                <w:rFonts w:ascii="Times New Roman" w:hAnsi="Times New Roman"/>
                <w:sz w:val="24"/>
                <w:szCs w:val="24"/>
              </w:rPr>
              <w:t>детские ясли;</w:t>
            </w:r>
          </w:p>
          <w:p w14:paraId="23CF2C16" w14:textId="77777777" w:rsidR="00B40B09" w:rsidRPr="00EA7834" w:rsidRDefault="00B40B09" w:rsidP="00B40B09">
            <w:pPr>
              <w:pStyle w:val="aff8"/>
              <w:numPr>
                <w:ilvl w:val="0"/>
                <w:numId w:val="22"/>
              </w:numPr>
              <w:tabs>
                <w:tab w:val="left" w:pos="374"/>
              </w:tabs>
              <w:ind w:left="-51" w:firstLine="142"/>
              <w:jc w:val="left"/>
              <w:rPr>
                <w:rFonts w:ascii="Times New Roman" w:hAnsi="Times New Roman"/>
                <w:sz w:val="24"/>
                <w:szCs w:val="24"/>
              </w:rPr>
            </w:pPr>
            <w:r w:rsidRPr="00EA7834">
              <w:rPr>
                <w:rFonts w:ascii="Times New Roman" w:hAnsi="Times New Roman"/>
                <w:sz w:val="24"/>
                <w:szCs w:val="24"/>
              </w:rPr>
              <w:t>детские сады;</w:t>
            </w:r>
          </w:p>
          <w:p w14:paraId="5DDB0E80" w14:textId="77777777" w:rsidR="00B40B09" w:rsidRPr="00EA7834" w:rsidRDefault="00B40B09" w:rsidP="00B40B09">
            <w:pPr>
              <w:pStyle w:val="aff8"/>
              <w:numPr>
                <w:ilvl w:val="0"/>
                <w:numId w:val="22"/>
              </w:numPr>
              <w:tabs>
                <w:tab w:val="left" w:pos="374"/>
              </w:tabs>
              <w:ind w:left="-51" w:firstLine="142"/>
              <w:jc w:val="left"/>
              <w:rPr>
                <w:rFonts w:ascii="Times New Roman" w:hAnsi="Times New Roman"/>
                <w:sz w:val="24"/>
                <w:szCs w:val="24"/>
              </w:rPr>
            </w:pPr>
            <w:r w:rsidRPr="00EA7834">
              <w:rPr>
                <w:rFonts w:ascii="Times New Roman" w:hAnsi="Times New Roman"/>
                <w:sz w:val="24"/>
                <w:szCs w:val="24"/>
              </w:rPr>
              <w:t>школы;</w:t>
            </w:r>
          </w:p>
          <w:p w14:paraId="37C81B6B" w14:textId="77777777" w:rsidR="00B40B09" w:rsidRPr="00EA7834" w:rsidRDefault="00B40B09" w:rsidP="00B40B09">
            <w:pPr>
              <w:pStyle w:val="aff8"/>
              <w:numPr>
                <w:ilvl w:val="0"/>
                <w:numId w:val="22"/>
              </w:numPr>
              <w:tabs>
                <w:tab w:val="left" w:pos="374"/>
              </w:tabs>
              <w:ind w:left="-51" w:firstLine="142"/>
              <w:jc w:val="left"/>
              <w:rPr>
                <w:rFonts w:ascii="Times New Roman" w:hAnsi="Times New Roman"/>
                <w:sz w:val="24"/>
                <w:szCs w:val="24"/>
              </w:rPr>
            </w:pPr>
            <w:r w:rsidRPr="00EA7834">
              <w:rPr>
                <w:rFonts w:ascii="Times New Roman" w:hAnsi="Times New Roman"/>
                <w:sz w:val="24"/>
                <w:szCs w:val="24"/>
              </w:rPr>
              <w:t>лицеи;</w:t>
            </w:r>
          </w:p>
          <w:p w14:paraId="12D0A653" w14:textId="77777777" w:rsidR="00B40B09" w:rsidRPr="00EA7834" w:rsidRDefault="00B40B09" w:rsidP="00B40B09">
            <w:pPr>
              <w:pStyle w:val="aff8"/>
              <w:numPr>
                <w:ilvl w:val="0"/>
                <w:numId w:val="22"/>
              </w:numPr>
              <w:tabs>
                <w:tab w:val="left" w:pos="374"/>
              </w:tabs>
              <w:ind w:left="-51" w:firstLine="142"/>
              <w:jc w:val="left"/>
            </w:pPr>
            <w:r w:rsidRPr="00EA7834">
              <w:rPr>
                <w:rFonts w:ascii="Times New Roman" w:hAnsi="Times New Roman"/>
                <w:sz w:val="24"/>
                <w:szCs w:val="24"/>
              </w:rPr>
              <w:t>гимназии;</w:t>
            </w:r>
          </w:p>
          <w:p w14:paraId="69897872" w14:textId="77777777" w:rsidR="00B40B09" w:rsidRPr="00EA7834" w:rsidRDefault="00B40B09" w:rsidP="00B40B09">
            <w:pPr>
              <w:pStyle w:val="aff8"/>
              <w:numPr>
                <w:ilvl w:val="0"/>
                <w:numId w:val="22"/>
              </w:numPr>
              <w:tabs>
                <w:tab w:val="left" w:pos="374"/>
              </w:tabs>
              <w:ind w:left="-51" w:firstLine="142"/>
              <w:jc w:val="left"/>
              <w:rPr>
                <w:rFonts w:ascii="Times New Roman" w:hAnsi="Times New Roman"/>
                <w:sz w:val="24"/>
                <w:szCs w:val="24"/>
              </w:rPr>
            </w:pPr>
            <w:r w:rsidRPr="00EA7834">
              <w:rPr>
                <w:rFonts w:ascii="Times New Roman" w:hAnsi="Times New Roman"/>
                <w:sz w:val="24"/>
                <w:szCs w:val="24"/>
              </w:rPr>
              <w:t>художественные, музыкальные школы;</w:t>
            </w:r>
          </w:p>
          <w:p w14:paraId="59DE9364" w14:textId="77777777" w:rsidR="00B40B09" w:rsidRPr="00EA7834" w:rsidRDefault="00B40B09" w:rsidP="00B40B09">
            <w:pPr>
              <w:pStyle w:val="aff8"/>
              <w:numPr>
                <w:ilvl w:val="0"/>
                <w:numId w:val="22"/>
              </w:numPr>
              <w:tabs>
                <w:tab w:val="left" w:pos="374"/>
              </w:tabs>
              <w:ind w:left="-51" w:firstLine="142"/>
              <w:jc w:val="left"/>
              <w:rPr>
                <w:rFonts w:ascii="Times New Roman" w:hAnsi="Times New Roman"/>
                <w:sz w:val="24"/>
                <w:szCs w:val="24"/>
              </w:rPr>
            </w:pPr>
            <w:r w:rsidRPr="00EA7834">
              <w:rPr>
                <w:rFonts w:ascii="Times New Roman" w:hAnsi="Times New Roman"/>
                <w:sz w:val="24"/>
                <w:szCs w:val="24"/>
              </w:rPr>
              <w:t>здания, предназначенные для размещения</w:t>
            </w:r>
            <w:r w:rsidRPr="00EA7834">
              <w:rPr>
                <w:rFonts w:asciiTheme="minorHAnsi" w:hAnsiTheme="minorHAnsi" w:cstheme="minorBidi"/>
                <w:sz w:val="22"/>
                <w:szCs w:val="22"/>
              </w:rPr>
              <w:t xml:space="preserve"> </w:t>
            </w:r>
            <w:r w:rsidRPr="00EA7834">
              <w:rPr>
                <w:rFonts w:ascii="Times New Roman" w:hAnsi="Times New Roman"/>
                <w:sz w:val="24"/>
                <w:szCs w:val="24"/>
              </w:rPr>
              <w:t xml:space="preserve">организаций, осуществляющих деятельность по </w:t>
            </w:r>
            <w:r w:rsidRPr="00EA7834">
              <w:rPr>
                <w:rFonts w:ascii="Times New Roman" w:hAnsi="Times New Roman"/>
                <w:sz w:val="24"/>
                <w:szCs w:val="24"/>
              </w:rPr>
              <w:lastRenderedPageBreak/>
              <w:t xml:space="preserve">воспитанию, образованию и просвещению </w:t>
            </w:r>
          </w:p>
        </w:tc>
        <w:tc>
          <w:tcPr>
            <w:tcW w:w="1701" w:type="pct"/>
            <w:shd w:val="clear" w:color="auto" w:fill="FEFEFE"/>
            <w:vAlign w:val="center"/>
          </w:tcPr>
          <w:p w14:paraId="4AC94556" w14:textId="77777777" w:rsidR="00B40B09" w:rsidRPr="00EA7834" w:rsidRDefault="00B40B09" w:rsidP="00B40B09">
            <w:pPr>
              <w:pStyle w:val="aff8"/>
              <w:numPr>
                <w:ilvl w:val="0"/>
                <w:numId w:val="22"/>
              </w:numPr>
              <w:tabs>
                <w:tab w:val="left" w:pos="374"/>
              </w:tabs>
              <w:ind w:left="143" w:hanging="75"/>
              <w:jc w:val="left"/>
              <w:rPr>
                <w:rFonts w:ascii="Times New Roman" w:hAnsi="Times New Roman"/>
                <w:sz w:val="24"/>
                <w:szCs w:val="24"/>
              </w:rPr>
            </w:pPr>
            <w:r w:rsidRPr="00EA7834">
              <w:rPr>
                <w:rFonts w:ascii="Times New Roman" w:hAnsi="Times New Roman"/>
                <w:sz w:val="24"/>
                <w:szCs w:val="24"/>
              </w:rPr>
              <w:lastRenderedPageBreak/>
              <w:t>здания, спортивные сооружения, предназначенные для занятия обучающихся физической культурой и спортом;</w:t>
            </w:r>
          </w:p>
          <w:p w14:paraId="2675BE33" w14:textId="77777777" w:rsidR="00B40B09" w:rsidRPr="00EA7834" w:rsidRDefault="00B40B09" w:rsidP="00B40B09">
            <w:pPr>
              <w:pStyle w:val="aff8"/>
              <w:numPr>
                <w:ilvl w:val="0"/>
                <w:numId w:val="22"/>
              </w:numPr>
              <w:tabs>
                <w:tab w:val="left" w:pos="374"/>
              </w:tabs>
              <w:ind w:left="143" w:hanging="75"/>
              <w:jc w:val="left"/>
              <w:rPr>
                <w:rFonts w:ascii="Times New Roman" w:hAnsi="Times New Roman"/>
                <w:sz w:val="24"/>
                <w:szCs w:val="24"/>
              </w:rPr>
            </w:pPr>
            <w:r w:rsidRPr="00EA7834">
              <w:rPr>
                <w:rFonts w:ascii="Times New Roman" w:hAnsi="Times New Roman"/>
                <w:sz w:val="24"/>
                <w:szCs w:val="24"/>
              </w:rPr>
              <w:t>служебные гаражи и иные вспомогательные сооружения;</w:t>
            </w:r>
          </w:p>
          <w:p w14:paraId="0E0E68B9" w14:textId="77777777" w:rsidR="00B40B09" w:rsidRPr="00EA7834" w:rsidRDefault="00B40B09" w:rsidP="00B40B09">
            <w:pPr>
              <w:pStyle w:val="aff8"/>
              <w:numPr>
                <w:ilvl w:val="0"/>
                <w:numId w:val="22"/>
              </w:numPr>
              <w:tabs>
                <w:tab w:val="left" w:pos="374"/>
              </w:tabs>
              <w:ind w:left="143" w:hanging="75"/>
              <w:jc w:val="left"/>
              <w:rPr>
                <w:rFonts w:ascii="Times New Roman" w:hAnsi="Times New Roman"/>
                <w:sz w:val="24"/>
                <w:szCs w:val="24"/>
              </w:rPr>
            </w:pPr>
            <w:r w:rsidRPr="00EA7834">
              <w:rPr>
                <w:rFonts w:ascii="Times New Roman" w:hAnsi="Times New Roman"/>
                <w:sz w:val="24"/>
                <w:szCs w:val="24"/>
              </w:rPr>
              <w:t>стоянки (парковки)</w:t>
            </w:r>
          </w:p>
        </w:tc>
      </w:tr>
      <w:tr w:rsidR="00B40B09" w:rsidRPr="00EA7834" w14:paraId="0764AA5E" w14:textId="77777777" w:rsidTr="00B40B09">
        <w:tblPrEx>
          <w:shd w:val="clear" w:color="auto" w:fill="auto"/>
        </w:tblPrEx>
        <w:trPr>
          <w:trHeight w:val="518"/>
        </w:trPr>
        <w:tc>
          <w:tcPr>
            <w:tcW w:w="305" w:type="pct"/>
            <w:shd w:val="clear" w:color="auto" w:fill="FEFEFE"/>
            <w:tcMar>
              <w:top w:w="0" w:type="dxa"/>
              <w:left w:w="100" w:type="dxa"/>
              <w:bottom w:w="0" w:type="dxa"/>
              <w:right w:w="100" w:type="dxa"/>
            </w:tcMar>
            <w:vAlign w:val="center"/>
          </w:tcPr>
          <w:p w14:paraId="3B973F06" w14:textId="77777777" w:rsidR="00B40B09" w:rsidRPr="00EA7834" w:rsidRDefault="00B40B09" w:rsidP="00B40B09">
            <w:pPr>
              <w:pStyle w:val="22"/>
              <w:widowControl w:val="0"/>
              <w:jc w:val="center"/>
              <w:rPr>
                <w:rFonts w:ascii="Times New Roman" w:hAnsi="Times New Roman" w:cs="Times New Roman"/>
                <w:color w:val="auto"/>
                <w:sz w:val="24"/>
                <w:szCs w:val="24"/>
              </w:rPr>
            </w:pPr>
            <w:r w:rsidRPr="00EA7834">
              <w:rPr>
                <w:rFonts w:ascii="Times New Roman" w:hAnsi="Times New Roman" w:cs="Times New Roman"/>
                <w:color w:val="auto"/>
                <w:sz w:val="24"/>
                <w:szCs w:val="24"/>
              </w:rPr>
              <w:t>4.4</w:t>
            </w:r>
          </w:p>
        </w:tc>
        <w:tc>
          <w:tcPr>
            <w:tcW w:w="1118" w:type="pct"/>
            <w:shd w:val="clear" w:color="auto" w:fill="FEFEFE"/>
            <w:tcMar>
              <w:top w:w="0" w:type="dxa"/>
              <w:left w:w="100" w:type="dxa"/>
              <w:bottom w:w="0" w:type="dxa"/>
              <w:right w:w="100" w:type="dxa"/>
            </w:tcMar>
            <w:vAlign w:val="center"/>
          </w:tcPr>
          <w:p w14:paraId="3459A69E" w14:textId="77777777" w:rsidR="00B40B09" w:rsidRPr="00EA7834" w:rsidRDefault="00B40B09" w:rsidP="00B40B09">
            <w:pPr>
              <w:pStyle w:val="22"/>
              <w:widowControl w:val="0"/>
              <w:tabs>
                <w:tab w:val="left" w:pos="920"/>
                <w:tab w:val="left" w:pos="1840"/>
              </w:tabs>
              <w:rPr>
                <w:rFonts w:ascii="Times New Roman" w:hAnsi="Times New Roman" w:cs="Times New Roman"/>
                <w:color w:val="auto"/>
                <w:sz w:val="24"/>
                <w:szCs w:val="24"/>
              </w:rPr>
            </w:pPr>
            <w:r w:rsidRPr="00EA7834">
              <w:rPr>
                <w:rFonts w:ascii="Times New Roman" w:hAnsi="Times New Roman" w:cs="Times New Roman"/>
                <w:color w:val="auto"/>
                <w:sz w:val="24"/>
                <w:szCs w:val="24"/>
              </w:rPr>
              <w:t>Магазины</w:t>
            </w:r>
          </w:p>
        </w:tc>
        <w:tc>
          <w:tcPr>
            <w:tcW w:w="1876" w:type="pct"/>
            <w:shd w:val="clear" w:color="auto" w:fill="FEFEFE"/>
            <w:tcMar>
              <w:top w:w="0" w:type="dxa"/>
              <w:left w:w="100" w:type="dxa"/>
              <w:bottom w:w="0" w:type="dxa"/>
              <w:right w:w="100" w:type="dxa"/>
            </w:tcMar>
          </w:tcPr>
          <w:p w14:paraId="6E59C247" w14:textId="77777777" w:rsidR="00B40B09" w:rsidRPr="00EA7834" w:rsidRDefault="00B40B09" w:rsidP="00B40B09">
            <w:pPr>
              <w:pStyle w:val="aff8"/>
              <w:numPr>
                <w:ilvl w:val="0"/>
                <w:numId w:val="22"/>
              </w:numPr>
              <w:tabs>
                <w:tab w:val="left" w:pos="374"/>
              </w:tabs>
              <w:ind w:left="-51" w:firstLine="142"/>
              <w:jc w:val="left"/>
              <w:rPr>
                <w:rFonts w:ascii="Times New Roman" w:hAnsi="Times New Roman"/>
                <w:sz w:val="24"/>
                <w:szCs w:val="24"/>
              </w:rPr>
            </w:pPr>
            <w:r w:rsidRPr="00EA7834">
              <w:rPr>
                <w:rFonts w:ascii="Times New Roman" w:hAnsi="Times New Roman"/>
                <w:sz w:val="24"/>
                <w:szCs w:val="24"/>
              </w:rPr>
              <w:t>магазины площадью до 150 м</w:t>
            </w:r>
            <w:r w:rsidRPr="00EA7834">
              <w:rPr>
                <w:rFonts w:ascii="Times New Roman" w:hAnsi="Times New Roman"/>
                <w:sz w:val="24"/>
                <w:szCs w:val="24"/>
                <w:vertAlign w:val="superscript"/>
              </w:rPr>
              <w:t>2</w:t>
            </w:r>
            <w:r w:rsidRPr="00EA7834">
              <w:rPr>
                <w:rFonts w:ascii="Times New Roman" w:hAnsi="Times New Roman"/>
                <w:sz w:val="24"/>
                <w:szCs w:val="24"/>
              </w:rPr>
              <w:t>;</w:t>
            </w:r>
          </w:p>
          <w:p w14:paraId="047F178E" w14:textId="77777777" w:rsidR="00B40B09" w:rsidRPr="00EA7834" w:rsidRDefault="00B40B09" w:rsidP="00B40B09">
            <w:pPr>
              <w:pStyle w:val="aff8"/>
              <w:numPr>
                <w:ilvl w:val="0"/>
                <w:numId w:val="22"/>
              </w:numPr>
              <w:tabs>
                <w:tab w:val="left" w:pos="374"/>
              </w:tabs>
              <w:ind w:left="-51" w:firstLine="142"/>
              <w:jc w:val="left"/>
              <w:rPr>
                <w:rFonts w:ascii="Times New Roman" w:hAnsi="Times New Roman"/>
                <w:sz w:val="24"/>
                <w:szCs w:val="24"/>
              </w:rPr>
            </w:pPr>
            <w:r w:rsidRPr="00EA7834">
              <w:rPr>
                <w:rFonts w:ascii="Times New Roman" w:hAnsi="Times New Roman"/>
                <w:sz w:val="24"/>
                <w:szCs w:val="24"/>
              </w:rPr>
              <w:t>аптеки</w:t>
            </w:r>
          </w:p>
        </w:tc>
        <w:tc>
          <w:tcPr>
            <w:tcW w:w="1701" w:type="pct"/>
            <w:shd w:val="clear" w:color="auto" w:fill="FEFEFE"/>
            <w:vAlign w:val="center"/>
          </w:tcPr>
          <w:p w14:paraId="1AB75C82" w14:textId="77777777" w:rsidR="00B40B09" w:rsidRPr="00EA7834" w:rsidRDefault="00B40B09"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EA7834">
              <w:rPr>
                <w:rFonts w:ascii="Times New Roman" w:hAnsi="Times New Roman"/>
                <w:sz w:val="24"/>
                <w:szCs w:val="24"/>
              </w:rPr>
              <w:t>стоянки (парковки)</w:t>
            </w:r>
          </w:p>
        </w:tc>
      </w:tr>
      <w:tr w:rsidR="00B40B09" w14:paraId="0D498DE0" w14:textId="77777777" w:rsidTr="00B40B09">
        <w:tblPrEx>
          <w:shd w:val="clear" w:color="auto" w:fill="auto"/>
        </w:tblPrEx>
        <w:trPr>
          <w:trHeight w:val="211"/>
        </w:trPr>
        <w:tc>
          <w:tcPr>
            <w:tcW w:w="305" w:type="pct"/>
            <w:tcBorders>
              <w:top w:val="single" w:sz="6" w:space="0" w:color="808080"/>
              <w:left w:val="single" w:sz="2" w:space="0" w:color="808080"/>
              <w:bottom w:val="single" w:sz="6" w:space="0" w:color="808080"/>
              <w:right w:val="single" w:sz="6" w:space="0" w:color="808080"/>
            </w:tcBorders>
            <w:shd w:val="clear" w:color="auto" w:fill="FEFEFE"/>
            <w:tcMar>
              <w:top w:w="0" w:type="dxa"/>
              <w:left w:w="100" w:type="dxa"/>
              <w:bottom w:w="0" w:type="dxa"/>
              <w:right w:w="100" w:type="dxa"/>
            </w:tcMar>
            <w:vAlign w:val="center"/>
          </w:tcPr>
          <w:p w14:paraId="3BE88209" w14:textId="77777777" w:rsidR="00B40B09" w:rsidRPr="00EA7834" w:rsidRDefault="00B40B09" w:rsidP="00B40B09">
            <w:pPr>
              <w:pStyle w:val="22"/>
              <w:widowControl w:val="0"/>
              <w:jc w:val="center"/>
              <w:rPr>
                <w:rFonts w:ascii="Times New Roman" w:hAnsi="Times New Roman" w:cs="Times New Roman"/>
                <w:color w:val="auto"/>
                <w:sz w:val="24"/>
                <w:szCs w:val="24"/>
              </w:rPr>
            </w:pPr>
            <w:r w:rsidRPr="00EA7834">
              <w:rPr>
                <w:rFonts w:ascii="Times New Roman" w:hAnsi="Times New Roman" w:cs="Times New Roman"/>
                <w:color w:val="auto"/>
                <w:sz w:val="24"/>
                <w:szCs w:val="24"/>
              </w:rPr>
              <w:t>4.5</w:t>
            </w:r>
          </w:p>
        </w:tc>
        <w:tc>
          <w:tcPr>
            <w:tcW w:w="1118" w:type="pct"/>
            <w:tcBorders>
              <w:top w:val="single" w:sz="6" w:space="0" w:color="808080"/>
              <w:left w:val="single" w:sz="6" w:space="0" w:color="808080"/>
              <w:bottom w:val="single" w:sz="6" w:space="0" w:color="808080"/>
              <w:right w:val="single" w:sz="6" w:space="0" w:color="808080"/>
            </w:tcBorders>
            <w:shd w:val="clear" w:color="auto" w:fill="FEFEFE"/>
            <w:tcMar>
              <w:top w:w="0" w:type="dxa"/>
              <w:left w:w="100" w:type="dxa"/>
              <w:bottom w:w="0" w:type="dxa"/>
              <w:right w:w="100" w:type="dxa"/>
            </w:tcMar>
            <w:vAlign w:val="center"/>
          </w:tcPr>
          <w:p w14:paraId="61D15B59" w14:textId="77777777" w:rsidR="00B40B09" w:rsidRPr="00EA7834" w:rsidRDefault="00B40B09" w:rsidP="00B40B09">
            <w:pPr>
              <w:pStyle w:val="22"/>
              <w:widowControl w:val="0"/>
              <w:tabs>
                <w:tab w:val="left" w:pos="920"/>
                <w:tab w:val="left" w:pos="1840"/>
              </w:tabs>
              <w:rPr>
                <w:rFonts w:ascii="Times New Roman" w:hAnsi="Times New Roman" w:cs="Times New Roman"/>
                <w:color w:val="auto"/>
                <w:sz w:val="24"/>
                <w:szCs w:val="24"/>
              </w:rPr>
            </w:pPr>
            <w:r w:rsidRPr="00EA7834">
              <w:rPr>
                <w:rFonts w:ascii="Times New Roman" w:hAnsi="Times New Roman" w:cs="Times New Roman"/>
                <w:color w:val="auto"/>
                <w:sz w:val="24"/>
                <w:szCs w:val="24"/>
              </w:rPr>
              <w:t>Банковская и страховая деятельность*</w:t>
            </w:r>
          </w:p>
        </w:tc>
        <w:tc>
          <w:tcPr>
            <w:tcW w:w="1876" w:type="pct"/>
            <w:tcBorders>
              <w:top w:val="single" w:sz="6" w:space="0" w:color="808080"/>
              <w:left w:val="single" w:sz="6" w:space="0" w:color="808080"/>
              <w:bottom w:val="single" w:sz="6" w:space="0" w:color="808080"/>
              <w:right w:val="single" w:sz="2" w:space="0" w:color="808080"/>
            </w:tcBorders>
            <w:shd w:val="clear" w:color="auto" w:fill="FEFEFE"/>
            <w:tcMar>
              <w:top w:w="0" w:type="dxa"/>
              <w:left w:w="100" w:type="dxa"/>
              <w:bottom w:w="0" w:type="dxa"/>
              <w:right w:w="100" w:type="dxa"/>
            </w:tcMar>
          </w:tcPr>
          <w:p w14:paraId="37AA5B7F" w14:textId="77777777" w:rsidR="00B40B09" w:rsidRPr="00EA7834" w:rsidRDefault="00B40B09" w:rsidP="00B40B09">
            <w:pPr>
              <w:pStyle w:val="aff8"/>
              <w:numPr>
                <w:ilvl w:val="0"/>
                <w:numId w:val="22"/>
              </w:numPr>
              <w:tabs>
                <w:tab w:val="left" w:pos="374"/>
              </w:tabs>
              <w:ind w:left="-51" w:firstLine="142"/>
              <w:jc w:val="left"/>
              <w:rPr>
                <w:rFonts w:ascii="Times New Roman" w:hAnsi="Times New Roman"/>
                <w:sz w:val="24"/>
                <w:szCs w:val="24"/>
              </w:rPr>
            </w:pPr>
            <w:r w:rsidRPr="00EA7834">
              <w:rPr>
                <w:rFonts w:ascii="Times New Roman" w:hAnsi="Times New Roman"/>
                <w:sz w:val="24"/>
                <w:szCs w:val="24"/>
              </w:rPr>
              <w:t>банки;</w:t>
            </w:r>
          </w:p>
          <w:p w14:paraId="1D84DBC6" w14:textId="77777777" w:rsidR="00B40B09" w:rsidRPr="00EA7834" w:rsidRDefault="00B40B09" w:rsidP="00B40B09">
            <w:pPr>
              <w:pStyle w:val="aff8"/>
              <w:numPr>
                <w:ilvl w:val="0"/>
                <w:numId w:val="22"/>
              </w:numPr>
              <w:tabs>
                <w:tab w:val="left" w:pos="374"/>
              </w:tabs>
              <w:ind w:left="-51" w:firstLine="142"/>
              <w:jc w:val="left"/>
              <w:rPr>
                <w:rFonts w:ascii="Times New Roman" w:hAnsi="Times New Roman"/>
                <w:sz w:val="24"/>
                <w:szCs w:val="24"/>
              </w:rPr>
            </w:pPr>
            <w:r w:rsidRPr="00EA7834">
              <w:rPr>
                <w:rFonts w:ascii="Times New Roman" w:hAnsi="Times New Roman"/>
                <w:sz w:val="24"/>
                <w:szCs w:val="24"/>
              </w:rPr>
              <w:t>банкоматы;</w:t>
            </w:r>
          </w:p>
          <w:p w14:paraId="0CEFFD18" w14:textId="77777777" w:rsidR="00B40B09" w:rsidRPr="00EA7834" w:rsidRDefault="00B40B09"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eastAsia="Helvetica Neue Light" w:hAnsi="Times New Roman"/>
                <w:sz w:val="24"/>
                <w:szCs w:val="24"/>
                <w:bdr w:val="nil"/>
              </w:rPr>
            </w:pPr>
            <w:r w:rsidRPr="00EA7834">
              <w:rPr>
                <w:rFonts w:ascii="Times New Roman" w:hAnsi="Times New Roman"/>
                <w:sz w:val="24"/>
                <w:szCs w:val="24"/>
              </w:rPr>
              <w:t>страховые организации</w:t>
            </w:r>
          </w:p>
        </w:tc>
        <w:tc>
          <w:tcPr>
            <w:tcW w:w="1701" w:type="pct"/>
            <w:tcBorders>
              <w:top w:val="single" w:sz="6" w:space="0" w:color="808080"/>
              <w:left w:val="single" w:sz="6" w:space="0" w:color="808080"/>
              <w:bottom w:val="single" w:sz="6" w:space="0" w:color="808080"/>
              <w:right w:val="single" w:sz="2" w:space="0" w:color="808080"/>
            </w:tcBorders>
            <w:shd w:val="clear" w:color="auto" w:fill="FEFEFE"/>
            <w:vAlign w:val="center"/>
          </w:tcPr>
          <w:p w14:paraId="6DCD441A" w14:textId="77777777" w:rsidR="00B40B09" w:rsidRPr="00EA7834" w:rsidRDefault="00B40B09"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EA7834">
              <w:rPr>
                <w:rFonts w:ascii="Times New Roman" w:hAnsi="Times New Roman"/>
                <w:sz w:val="24"/>
                <w:szCs w:val="24"/>
              </w:rPr>
              <w:t>стоянки (парковки);</w:t>
            </w:r>
          </w:p>
          <w:p w14:paraId="76BA9719" w14:textId="77777777" w:rsidR="00B40B09" w:rsidRPr="00EA7834" w:rsidRDefault="00B40B09"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EA7834">
              <w:rPr>
                <w:rFonts w:ascii="Times New Roman" w:hAnsi="Times New Roman"/>
                <w:sz w:val="24"/>
                <w:szCs w:val="24"/>
              </w:rPr>
              <w:t>служебные гаражи;</w:t>
            </w:r>
          </w:p>
          <w:p w14:paraId="6F438B72" w14:textId="77777777" w:rsidR="00B40B09" w:rsidRPr="00EA7834" w:rsidRDefault="00B40B09"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EA7834">
              <w:rPr>
                <w:rFonts w:ascii="Times New Roman" w:hAnsi="Times New Roman"/>
                <w:sz w:val="24"/>
                <w:szCs w:val="24"/>
              </w:rPr>
              <w:t>вспомогательные сооружения</w:t>
            </w:r>
          </w:p>
        </w:tc>
      </w:tr>
      <w:tr w:rsidR="00B40B09" w14:paraId="5B6BAD8B" w14:textId="77777777" w:rsidTr="00B40B09">
        <w:tblPrEx>
          <w:shd w:val="clear" w:color="auto" w:fill="auto"/>
        </w:tblPrEx>
        <w:trPr>
          <w:trHeight w:val="211"/>
        </w:trPr>
        <w:tc>
          <w:tcPr>
            <w:tcW w:w="305" w:type="pct"/>
            <w:tcBorders>
              <w:top w:val="single" w:sz="6" w:space="0" w:color="808080"/>
              <w:left w:val="single" w:sz="2" w:space="0" w:color="808080"/>
              <w:bottom w:val="single" w:sz="6" w:space="0" w:color="808080"/>
              <w:right w:val="single" w:sz="6" w:space="0" w:color="808080"/>
            </w:tcBorders>
            <w:shd w:val="clear" w:color="auto" w:fill="FEFEFE"/>
            <w:tcMar>
              <w:top w:w="0" w:type="dxa"/>
              <w:left w:w="100" w:type="dxa"/>
              <w:bottom w:w="0" w:type="dxa"/>
              <w:right w:w="100" w:type="dxa"/>
            </w:tcMar>
            <w:vAlign w:val="center"/>
          </w:tcPr>
          <w:p w14:paraId="59D48EC9" w14:textId="77777777" w:rsidR="00B40B09" w:rsidRPr="000D4A73" w:rsidRDefault="00B40B09" w:rsidP="00B40B09">
            <w:pPr>
              <w:pStyle w:val="22"/>
              <w:tabs>
                <w:tab w:val="left" w:pos="920"/>
                <w:tab w:val="left" w:pos="1840"/>
              </w:tabs>
              <w:jc w:val="center"/>
              <w:rPr>
                <w:rFonts w:ascii="Times New Roman" w:hAnsi="Times New Roman" w:cs="Times New Roman"/>
                <w:color w:val="auto"/>
                <w:sz w:val="24"/>
                <w:szCs w:val="24"/>
              </w:rPr>
            </w:pPr>
            <w:r w:rsidRPr="000D4A73">
              <w:rPr>
                <w:rFonts w:ascii="Times New Roman" w:hAnsi="Times New Roman" w:cs="Times New Roman"/>
                <w:color w:val="auto"/>
                <w:sz w:val="24"/>
                <w:szCs w:val="24"/>
              </w:rPr>
              <w:t>12.0</w:t>
            </w:r>
            <w:r>
              <w:rPr>
                <w:rFonts w:ascii="Times New Roman" w:hAnsi="Times New Roman" w:cs="Times New Roman"/>
                <w:color w:val="auto"/>
                <w:sz w:val="24"/>
                <w:szCs w:val="24"/>
              </w:rPr>
              <w:t>.1</w:t>
            </w:r>
          </w:p>
        </w:tc>
        <w:tc>
          <w:tcPr>
            <w:tcW w:w="1118" w:type="pct"/>
            <w:tcBorders>
              <w:top w:val="single" w:sz="6" w:space="0" w:color="808080"/>
              <w:left w:val="single" w:sz="6" w:space="0" w:color="808080"/>
              <w:bottom w:val="single" w:sz="6" w:space="0" w:color="808080"/>
              <w:right w:val="single" w:sz="6" w:space="0" w:color="808080"/>
            </w:tcBorders>
            <w:shd w:val="clear" w:color="auto" w:fill="FEFEFE"/>
            <w:tcMar>
              <w:top w:w="0" w:type="dxa"/>
              <w:left w:w="100" w:type="dxa"/>
              <w:bottom w:w="0" w:type="dxa"/>
              <w:right w:w="100" w:type="dxa"/>
            </w:tcMar>
            <w:vAlign w:val="center"/>
          </w:tcPr>
          <w:p w14:paraId="4A7688A4" w14:textId="77777777" w:rsidR="00B40B09" w:rsidRPr="000D4A73" w:rsidRDefault="00B40B09" w:rsidP="00B40B09">
            <w:pPr>
              <w:pStyle w:val="22"/>
              <w:widowControl w:val="0"/>
              <w:tabs>
                <w:tab w:val="left" w:pos="920"/>
                <w:tab w:val="left" w:pos="1840"/>
              </w:tabs>
              <w:rPr>
                <w:rFonts w:ascii="Times New Roman" w:hAnsi="Times New Roman" w:cs="Times New Roman"/>
                <w:color w:val="auto"/>
                <w:sz w:val="24"/>
                <w:szCs w:val="24"/>
              </w:rPr>
            </w:pPr>
            <w:r>
              <w:rPr>
                <w:rFonts w:ascii="Times New Roman" w:hAnsi="Times New Roman" w:cs="Times New Roman"/>
                <w:color w:val="auto"/>
                <w:sz w:val="24"/>
                <w:szCs w:val="24"/>
              </w:rPr>
              <w:t>Улично-дорожная сеть</w:t>
            </w:r>
          </w:p>
        </w:tc>
        <w:tc>
          <w:tcPr>
            <w:tcW w:w="1876" w:type="pct"/>
            <w:tcBorders>
              <w:top w:val="single" w:sz="6" w:space="0" w:color="808080"/>
              <w:left w:val="single" w:sz="6" w:space="0" w:color="808080"/>
              <w:bottom w:val="single" w:sz="6" w:space="0" w:color="808080"/>
              <w:right w:val="single" w:sz="2" w:space="0" w:color="808080"/>
            </w:tcBorders>
            <w:shd w:val="clear" w:color="auto" w:fill="FEFEFE"/>
            <w:tcMar>
              <w:top w:w="0" w:type="dxa"/>
              <w:left w:w="100" w:type="dxa"/>
              <w:bottom w:w="0" w:type="dxa"/>
              <w:right w:w="100" w:type="dxa"/>
            </w:tcMar>
          </w:tcPr>
          <w:p w14:paraId="4064CA54" w14:textId="77777777" w:rsidR="00B40B09" w:rsidRPr="002106EA" w:rsidRDefault="00B40B09"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автомобильные дороги; </w:t>
            </w:r>
          </w:p>
          <w:p w14:paraId="75B2CEAE" w14:textId="77777777" w:rsidR="00B40B09" w:rsidRPr="002106EA" w:rsidRDefault="00B40B09"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пешеходные тротуары в границах населенных пунктов; </w:t>
            </w:r>
          </w:p>
          <w:p w14:paraId="67AFE511" w14:textId="77777777" w:rsidR="00B40B09" w:rsidRPr="002106EA" w:rsidRDefault="00B40B09"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пешеходные переходы; </w:t>
            </w:r>
          </w:p>
          <w:p w14:paraId="61F3A0C1" w14:textId="77777777" w:rsidR="00B40B09" w:rsidRPr="002106EA" w:rsidRDefault="00B40B09"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бульвары;</w:t>
            </w:r>
          </w:p>
          <w:p w14:paraId="5A6AF550" w14:textId="77777777" w:rsidR="00B40B09" w:rsidRPr="002106EA" w:rsidRDefault="00B40B09"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площади; </w:t>
            </w:r>
          </w:p>
          <w:p w14:paraId="5451D8CD" w14:textId="77777777" w:rsidR="00B40B09" w:rsidRPr="002106EA" w:rsidRDefault="00B40B09"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проезды; </w:t>
            </w:r>
          </w:p>
          <w:p w14:paraId="62F70909" w14:textId="77777777" w:rsidR="00B40B09" w:rsidRPr="002106EA" w:rsidRDefault="00B40B09"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велодорожки и объекты </w:t>
            </w:r>
            <w:proofErr w:type="spellStart"/>
            <w:r w:rsidRPr="002106EA">
              <w:rPr>
                <w:rFonts w:ascii="Times New Roman" w:hAnsi="Times New Roman"/>
                <w:sz w:val="24"/>
                <w:szCs w:val="24"/>
              </w:rPr>
              <w:t>велотранспортной</w:t>
            </w:r>
            <w:proofErr w:type="spellEnd"/>
            <w:r w:rsidRPr="002106EA">
              <w:rPr>
                <w:rFonts w:ascii="Times New Roman" w:hAnsi="Times New Roman"/>
                <w:sz w:val="24"/>
                <w:szCs w:val="24"/>
              </w:rPr>
              <w:t xml:space="preserve"> и инженерной инфраструктуры;</w:t>
            </w:r>
          </w:p>
        </w:tc>
        <w:tc>
          <w:tcPr>
            <w:tcW w:w="1701" w:type="pct"/>
            <w:tcBorders>
              <w:top w:val="single" w:sz="6" w:space="0" w:color="808080"/>
              <w:left w:val="single" w:sz="6" w:space="0" w:color="808080"/>
              <w:bottom w:val="single" w:sz="6" w:space="0" w:color="808080"/>
              <w:right w:val="single" w:sz="2" w:space="0" w:color="808080"/>
            </w:tcBorders>
            <w:shd w:val="clear" w:color="auto" w:fill="FEFEFE"/>
            <w:vAlign w:val="center"/>
          </w:tcPr>
          <w:p w14:paraId="3A2292EF" w14:textId="77777777" w:rsidR="00B40B09" w:rsidRPr="002106EA" w:rsidRDefault="00B40B09" w:rsidP="00B40B09">
            <w:pPr>
              <w:pStyle w:val="aff8"/>
              <w:numPr>
                <w:ilvl w:val="0"/>
                <w:numId w:val="22"/>
              </w:numPr>
              <w:pBdr>
                <w:top w:val="nil"/>
                <w:left w:val="nil"/>
                <w:bottom w:val="nil"/>
                <w:right w:val="nil"/>
                <w:between w:val="nil"/>
                <w:bar w:val="nil"/>
              </w:pBdr>
              <w:tabs>
                <w:tab w:val="left" w:pos="374"/>
              </w:tabs>
              <w:ind w:left="128" w:hanging="37"/>
              <w:jc w:val="left"/>
              <w:rPr>
                <w:rFonts w:ascii="Times New Roman" w:hAnsi="Times New Roman"/>
                <w:sz w:val="24"/>
                <w:szCs w:val="24"/>
              </w:rPr>
            </w:pPr>
            <w:r w:rsidRPr="002106EA">
              <w:rPr>
                <w:rFonts w:ascii="Times New Roman" w:hAnsi="Times New Roman"/>
                <w:sz w:val="24"/>
                <w:szCs w:val="24"/>
              </w:rPr>
              <w:t xml:space="preserve">придорожные стоянки </w:t>
            </w:r>
            <w:r>
              <w:rPr>
                <w:rFonts w:ascii="Times New Roman" w:hAnsi="Times New Roman"/>
                <w:sz w:val="24"/>
                <w:szCs w:val="24"/>
              </w:rPr>
              <w:t>(парковки) транспортных средств</w:t>
            </w:r>
          </w:p>
        </w:tc>
      </w:tr>
      <w:tr w:rsidR="00B40B09" w14:paraId="4AB82987" w14:textId="77777777" w:rsidTr="00B40B09">
        <w:tblPrEx>
          <w:shd w:val="clear" w:color="auto" w:fill="auto"/>
        </w:tblPrEx>
        <w:trPr>
          <w:trHeight w:val="156"/>
        </w:trPr>
        <w:tc>
          <w:tcPr>
            <w:tcW w:w="305" w:type="pct"/>
            <w:tcBorders>
              <w:top w:val="single" w:sz="6" w:space="0" w:color="808080"/>
              <w:left w:val="single" w:sz="2" w:space="0" w:color="808080"/>
              <w:bottom w:val="single" w:sz="6" w:space="0" w:color="808080"/>
              <w:right w:val="single" w:sz="6" w:space="0" w:color="808080"/>
            </w:tcBorders>
            <w:shd w:val="clear" w:color="auto" w:fill="FEFEFE"/>
            <w:tcMar>
              <w:top w:w="0" w:type="dxa"/>
              <w:left w:w="100" w:type="dxa"/>
              <w:bottom w:w="0" w:type="dxa"/>
              <w:right w:w="100" w:type="dxa"/>
            </w:tcMar>
            <w:vAlign w:val="center"/>
          </w:tcPr>
          <w:p w14:paraId="4CED9BB7" w14:textId="77777777" w:rsidR="00B40B09" w:rsidRPr="000D4A73" w:rsidRDefault="00B40B09" w:rsidP="00B40B09">
            <w:pPr>
              <w:pStyle w:val="22"/>
              <w:tabs>
                <w:tab w:val="left" w:pos="920"/>
                <w:tab w:val="left" w:pos="1840"/>
              </w:tabs>
              <w:jc w:val="center"/>
              <w:rPr>
                <w:rFonts w:ascii="Times New Roman" w:hAnsi="Times New Roman" w:cs="Times New Roman"/>
                <w:color w:val="auto"/>
                <w:sz w:val="24"/>
                <w:szCs w:val="24"/>
              </w:rPr>
            </w:pPr>
            <w:r>
              <w:rPr>
                <w:rFonts w:ascii="Times New Roman" w:hAnsi="Times New Roman" w:cs="Times New Roman"/>
                <w:color w:val="auto"/>
                <w:sz w:val="24"/>
                <w:szCs w:val="24"/>
              </w:rPr>
              <w:t>12.0.2</w:t>
            </w:r>
          </w:p>
        </w:tc>
        <w:tc>
          <w:tcPr>
            <w:tcW w:w="1118" w:type="pct"/>
            <w:tcBorders>
              <w:top w:val="single" w:sz="6" w:space="0" w:color="808080"/>
              <w:left w:val="single" w:sz="6" w:space="0" w:color="808080"/>
              <w:bottom w:val="single" w:sz="6" w:space="0" w:color="808080"/>
              <w:right w:val="single" w:sz="6" w:space="0" w:color="808080"/>
            </w:tcBorders>
            <w:shd w:val="clear" w:color="auto" w:fill="FEFEFE"/>
            <w:tcMar>
              <w:top w:w="0" w:type="dxa"/>
              <w:left w:w="100" w:type="dxa"/>
              <w:bottom w:w="0" w:type="dxa"/>
              <w:right w:w="100" w:type="dxa"/>
            </w:tcMar>
            <w:vAlign w:val="center"/>
          </w:tcPr>
          <w:p w14:paraId="527B9CBD" w14:textId="77777777" w:rsidR="00B40B09" w:rsidRDefault="00B40B09" w:rsidP="00B40B09">
            <w:pPr>
              <w:pStyle w:val="22"/>
              <w:widowControl w:val="0"/>
              <w:tabs>
                <w:tab w:val="left" w:pos="920"/>
                <w:tab w:val="left" w:pos="1840"/>
              </w:tabs>
              <w:rPr>
                <w:rFonts w:ascii="Times New Roman" w:hAnsi="Times New Roman" w:cs="Times New Roman"/>
                <w:color w:val="auto"/>
                <w:sz w:val="24"/>
                <w:szCs w:val="24"/>
              </w:rPr>
            </w:pPr>
            <w:r>
              <w:rPr>
                <w:rFonts w:ascii="Times New Roman" w:hAnsi="Times New Roman" w:cs="Times New Roman"/>
                <w:color w:val="auto"/>
                <w:sz w:val="24"/>
                <w:szCs w:val="24"/>
              </w:rPr>
              <w:t>Благоустройство территории</w:t>
            </w:r>
          </w:p>
        </w:tc>
        <w:tc>
          <w:tcPr>
            <w:tcW w:w="1876" w:type="pct"/>
            <w:tcBorders>
              <w:top w:val="single" w:sz="6" w:space="0" w:color="808080"/>
              <w:left w:val="single" w:sz="6" w:space="0" w:color="808080"/>
              <w:bottom w:val="single" w:sz="6" w:space="0" w:color="808080"/>
              <w:right w:val="single" w:sz="2" w:space="0" w:color="808080"/>
            </w:tcBorders>
            <w:shd w:val="clear" w:color="auto" w:fill="FEFEFE"/>
            <w:tcMar>
              <w:top w:w="0" w:type="dxa"/>
              <w:left w:w="100" w:type="dxa"/>
              <w:bottom w:w="0" w:type="dxa"/>
              <w:right w:w="100" w:type="dxa"/>
            </w:tcMar>
            <w:vAlign w:val="center"/>
          </w:tcPr>
          <w:p w14:paraId="6B38CFA8" w14:textId="77777777" w:rsidR="00B40B09" w:rsidRDefault="00B40B09"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572512">
              <w:rPr>
                <w:rFonts w:ascii="Times New Roman" w:hAnsi="Times New Roman"/>
                <w:sz w:val="24"/>
                <w:szCs w:val="24"/>
              </w:rPr>
              <w:t>декоративные устройства</w:t>
            </w:r>
            <w:r>
              <w:rPr>
                <w:rFonts w:ascii="Times New Roman" w:hAnsi="Times New Roman"/>
                <w:sz w:val="24"/>
                <w:szCs w:val="24"/>
              </w:rPr>
              <w:t>;</w:t>
            </w:r>
          </w:p>
          <w:p w14:paraId="7D83476E" w14:textId="77777777" w:rsidR="00B40B09" w:rsidRDefault="00B40B09"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572512">
              <w:rPr>
                <w:rFonts w:ascii="Times New Roman" w:hAnsi="Times New Roman"/>
                <w:sz w:val="24"/>
                <w:szCs w:val="24"/>
              </w:rPr>
              <w:t>некапитальные нестационарные строения и сооружения</w:t>
            </w:r>
            <w:r>
              <w:rPr>
                <w:rFonts w:ascii="Times New Roman" w:hAnsi="Times New Roman"/>
                <w:sz w:val="24"/>
                <w:szCs w:val="24"/>
              </w:rPr>
              <w:t>;</w:t>
            </w:r>
          </w:p>
          <w:p w14:paraId="30583A47" w14:textId="77777777" w:rsidR="00B40B09" w:rsidRPr="00572512" w:rsidRDefault="00B40B09"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572512">
              <w:rPr>
                <w:rFonts w:ascii="Times New Roman" w:hAnsi="Times New Roman"/>
                <w:sz w:val="24"/>
                <w:szCs w:val="24"/>
              </w:rPr>
              <w:t>общественные туалеты</w:t>
            </w:r>
          </w:p>
        </w:tc>
        <w:tc>
          <w:tcPr>
            <w:tcW w:w="1701" w:type="pct"/>
            <w:tcBorders>
              <w:top w:val="single" w:sz="6" w:space="0" w:color="808080"/>
              <w:left w:val="single" w:sz="6" w:space="0" w:color="808080"/>
              <w:bottom w:val="single" w:sz="6" w:space="0" w:color="808080"/>
              <w:right w:val="single" w:sz="2" w:space="0" w:color="808080"/>
            </w:tcBorders>
            <w:shd w:val="clear" w:color="auto" w:fill="FEFEFE"/>
            <w:vAlign w:val="center"/>
          </w:tcPr>
          <w:p w14:paraId="43C07E40" w14:textId="77777777" w:rsidR="00B40B09" w:rsidRPr="00BC5F2A" w:rsidRDefault="00B40B09" w:rsidP="00B40B09">
            <w:pPr>
              <w:pStyle w:val="aff8"/>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w:t>
            </w:r>
          </w:p>
        </w:tc>
      </w:tr>
    </w:tbl>
    <w:p w14:paraId="161DF670" w14:textId="77777777" w:rsidR="00B40B09" w:rsidRDefault="00B40B09" w:rsidP="00B40B09">
      <w:pPr>
        <w:rPr>
          <w:rFonts w:ascii="Times New Roman" w:eastAsiaTheme="minorHAnsi" w:hAnsi="Times New Roman"/>
          <w:b/>
          <w:lang w:eastAsia="en-US"/>
        </w:rPr>
      </w:pPr>
    </w:p>
    <w:p w14:paraId="1683EABA" w14:textId="77777777" w:rsidR="00B40B09" w:rsidRPr="00574E0D" w:rsidRDefault="00B40B09" w:rsidP="00B40B09">
      <w:pPr>
        <w:pStyle w:val="24"/>
        <w:spacing w:before="0" w:after="0" w:line="240" w:lineRule="auto"/>
        <w:ind w:firstLine="709"/>
        <w:contextualSpacing/>
        <w:jc w:val="center"/>
        <w:rPr>
          <w:rFonts w:ascii="Times New Roman" w:hAnsi="Times New Roman"/>
          <w:b/>
          <w:sz w:val="24"/>
          <w:szCs w:val="24"/>
        </w:rPr>
      </w:pPr>
      <w:r w:rsidRPr="00574E0D">
        <w:rPr>
          <w:rFonts w:ascii="Times New Roman" w:hAnsi="Times New Roman"/>
          <w:b/>
          <w:sz w:val="24"/>
          <w:szCs w:val="24"/>
        </w:rPr>
        <w:t>Условно-разрешенные виды разрешённого использования земельных участков зоны Ж-</w:t>
      </w:r>
      <w:r>
        <w:rPr>
          <w:rFonts w:ascii="Times New Roman" w:hAnsi="Times New Roman"/>
          <w:b/>
          <w:sz w:val="24"/>
          <w:szCs w:val="24"/>
        </w:rPr>
        <w:t>2</w:t>
      </w:r>
    </w:p>
    <w:p w14:paraId="5DD09259" w14:textId="77777777" w:rsidR="00B40B09" w:rsidRPr="00A22EF4" w:rsidRDefault="00B40B09" w:rsidP="00B40B09"/>
    <w:tbl>
      <w:tblPr>
        <w:tblW w:w="5033" w:type="pct"/>
        <w:tblInd w:w="-20"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firstRow="1" w:lastRow="0" w:firstColumn="1" w:lastColumn="0" w:noHBand="0" w:noVBand="1"/>
      </w:tblPr>
      <w:tblGrid>
        <w:gridCol w:w="894"/>
        <w:gridCol w:w="3358"/>
        <w:gridCol w:w="5508"/>
        <w:gridCol w:w="4992"/>
      </w:tblGrid>
      <w:tr w:rsidR="00B40B09" w:rsidRPr="004F1E3E" w14:paraId="4DDC89E6" w14:textId="77777777" w:rsidTr="00B40B09">
        <w:trPr>
          <w:trHeight w:val="789"/>
        </w:trPr>
        <w:tc>
          <w:tcPr>
            <w:tcW w:w="303" w:type="pct"/>
            <w:shd w:val="clear" w:color="auto" w:fill="D9D9D9" w:themeFill="background1" w:themeFillShade="D9"/>
            <w:tcMar>
              <w:top w:w="80" w:type="dxa"/>
              <w:left w:w="80" w:type="dxa"/>
              <w:bottom w:w="80" w:type="dxa"/>
              <w:right w:w="80" w:type="dxa"/>
            </w:tcMar>
            <w:vAlign w:val="center"/>
          </w:tcPr>
          <w:p w14:paraId="258B43B0" w14:textId="77777777" w:rsidR="00B40B09" w:rsidRDefault="00B40B09" w:rsidP="00B40B09">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4F1E3E">
              <w:rPr>
                <w:rFonts w:ascii="Times New Roman" w:hAnsi="Times New Roman" w:cs="Times New Roman"/>
                <w:smallCaps/>
                <w:color w:val="auto"/>
                <w:sz w:val="24"/>
                <w:szCs w:val="24"/>
              </w:rPr>
              <w:t xml:space="preserve">код </w:t>
            </w:r>
            <w:r>
              <w:rPr>
                <w:rFonts w:ascii="Times New Roman" w:hAnsi="Times New Roman" w:cs="Times New Roman"/>
                <w:smallCaps/>
                <w:color w:val="auto"/>
                <w:sz w:val="24"/>
                <w:szCs w:val="24"/>
              </w:rPr>
              <w:t>класс</w:t>
            </w:r>
          </w:p>
          <w:p w14:paraId="6AB08B3B" w14:textId="77777777" w:rsidR="00B40B09" w:rsidRDefault="00B40B09" w:rsidP="00B40B09">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Pr>
                <w:rFonts w:ascii="Times New Roman" w:hAnsi="Times New Roman" w:cs="Times New Roman"/>
                <w:smallCaps/>
                <w:color w:val="auto"/>
                <w:sz w:val="24"/>
                <w:szCs w:val="24"/>
              </w:rPr>
              <w:t>ифика</w:t>
            </w:r>
          </w:p>
          <w:p w14:paraId="11DA3D8A" w14:textId="77777777" w:rsidR="00B40B09" w:rsidRPr="004F1E3E" w:rsidRDefault="00B40B09" w:rsidP="00B40B09">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Pr>
                <w:rFonts w:ascii="Times New Roman" w:hAnsi="Times New Roman" w:cs="Times New Roman"/>
                <w:smallCaps/>
                <w:color w:val="auto"/>
                <w:sz w:val="24"/>
                <w:szCs w:val="24"/>
              </w:rPr>
              <w:t>тора</w:t>
            </w:r>
          </w:p>
        </w:tc>
        <w:tc>
          <w:tcPr>
            <w:tcW w:w="1138" w:type="pct"/>
            <w:shd w:val="clear" w:color="auto" w:fill="D9D9D9" w:themeFill="background1" w:themeFillShade="D9"/>
            <w:tcMar>
              <w:top w:w="80" w:type="dxa"/>
              <w:left w:w="80" w:type="dxa"/>
              <w:bottom w:w="80" w:type="dxa"/>
              <w:right w:w="80" w:type="dxa"/>
            </w:tcMar>
            <w:vAlign w:val="center"/>
          </w:tcPr>
          <w:p w14:paraId="7C778835" w14:textId="77777777" w:rsidR="00B40B09" w:rsidRPr="004F1E3E" w:rsidRDefault="00B40B09" w:rsidP="00B40B09">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4F1E3E">
              <w:rPr>
                <w:rFonts w:ascii="Times New Roman" w:hAnsi="Times New Roman" w:cs="Times New Roman"/>
                <w:smallCaps/>
                <w:color w:val="auto"/>
                <w:sz w:val="24"/>
                <w:szCs w:val="24"/>
              </w:rPr>
              <w:t>наименование вида разрешённого использования</w:t>
            </w:r>
          </w:p>
        </w:tc>
        <w:tc>
          <w:tcPr>
            <w:tcW w:w="1867" w:type="pct"/>
            <w:shd w:val="clear" w:color="auto" w:fill="D9D9D9" w:themeFill="background1" w:themeFillShade="D9"/>
            <w:tcMar>
              <w:top w:w="80" w:type="dxa"/>
              <w:left w:w="80" w:type="dxa"/>
              <w:bottom w:w="80" w:type="dxa"/>
              <w:right w:w="80" w:type="dxa"/>
            </w:tcMar>
            <w:vAlign w:val="center"/>
          </w:tcPr>
          <w:p w14:paraId="10B1587C" w14:textId="77777777" w:rsidR="00B40B09" w:rsidRPr="004F1E3E" w:rsidRDefault="00B40B09" w:rsidP="00B40B09">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Pr>
                <w:rFonts w:ascii="Times New Roman" w:hAnsi="Times New Roman" w:cs="Times New Roman"/>
                <w:smallCaps/>
                <w:color w:val="auto"/>
                <w:sz w:val="24"/>
                <w:szCs w:val="24"/>
              </w:rPr>
              <w:t>условно-разрешенные</w:t>
            </w:r>
            <w:r w:rsidRPr="006E5B8B">
              <w:rPr>
                <w:rFonts w:ascii="Times New Roman" w:hAnsi="Times New Roman" w:cs="Times New Roman"/>
                <w:smallCaps/>
                <w:color w:val="auto"/>
                <w:sz w:val="24"/>
                <w:szCs w:val="24"/>
              </w:rPr>
              <w:t xml:space="preserve"> виды разрешенного использования объектов капитального строительства</w:t>
            </w:r>
          </w:p>
        </w:tc>
        <w:tc>
          <w:tcPr>
            <w:tcW w:w="1692" w:type="pct"/>
            <w:shd w:val="clear" w:color="auto" w:fill="D9D9D9" w:themeFill="background1" w:themeFillShade="D9"/>
            <w:vAlign w:val="center"/>
          </w:tcPr>
          <w:p w14:paraId="7E9C5101" w14:textId="77777777" w:rsidR="00B40B09" w:rsidRPr="004F1E3E" w:rsidRDefault="00B40B09" w:rsidP="00B40B09">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7F12ED">
              <w:rPr>
                <w:rFonts w:ascii="Times New Roman" w:hAnsi="Times New Roman" w:cs="Times New Roman"/>
                <w:smallCaps/>
                <w:color w:val="auto"/>
                <w:sz w:val="24"/>
                <w:szCs w:val="24"/>
              </w:rPr>
              <w:t>вспомогательные виды разрешенного использования объектов капитального строительства</w:t>
            </w:r>
          </w:p>
        </w:tc>
      </w:tr>
      <w:tr w:rsidR="00B40B09" w:rsidRPr="004F1E3E" w14:paraId="19AF8D06" w14:textId="77777777" w:rsidTr="00B40B09">
        <w:tblPrEx>
          <w:shd w:val="clear" w:color="auto" w:fill="auto"/>
        </w:tblPrEx>
        <w:trPr>
          <w:trHeight w:val="273"/>
        </w:trPr>
        <w:tc>
          <w:tcPr>
            <w:tcW w:w="303" w:type="pct"/>
            <w:shd w:val="clear" w:color="auto" w:fill="FEFEFE"/>
            <w:tcMar>
              <w:top w:w="0" w:type="dxa"/>
              <w:left w:w="100" w:type="dxa"/>
              <w:bottom w:w="0" w:type="dxa"/>
              <w:right w:w="100" w:type="dxa"/>
            </w:tcMar>
            <w:vAlign w:val="center"/>
          </w:tcPr>
          <w:p w14:paraId="20A3242F" w14:textId="77777777" w:rsidR="00B40B09" w:rsidRPr="004F1E3E" w:rsidRDefault="00B40B09" w:rsidP="00B40B09">
            <w:pPr>
              <w:pStyle w:val="22"/>
              <w:widowControl w:val="0"/>
              <w:jc w:val="center"/>
              <w:rPr>
                <w:rFonts w:ascii="Times New Roman" w:hAnsi="Times New Roman" w:cs="Times New Roman"/>
                <w:color w:val="auto"/>
                <w:sz w:val="24"/>
                <w:szCs w:val="24"/>
              </w:rPr>
            </w:pPr>
            <w:r>
              <w:rPr>
                <w:rFonts w:ascii="Times New Roman" w:hAnsi="Times New Roman" w:cs="Times New Roman"/>
                <w:color w:val="auto"/>
                <w:sz w:val="24"/>
                <w:szCs w:val="24"/>
              </w:rPr>
              <w:t>4.6</w:t>
            </w:r>
          </w:p>
        </w:tc>
        <w:tc>
          <w:tcPr>
            <w:tcW w:w="1138" w:type="pct"/>
            <w:shd w:val="clear" w:color="auto" w:fill="FEFEFE"/>
            <w:tcMar>
              <w:top w:w="0" w:type="dxa"/>
              <w:left w:w="100" w:type="dxa"/>
              <w:bottom w:w="0" w:type="dxa"/>
              <w:right w:w="100" w:type="dxa"/>
            </w:tcMar>
            <w:vAlign w:val="center"/>
          </w:tcPr>
          <w:p w14:paraId="2DAFDA92" w14:textId="77777777" w:rsidR="00B40B09" w:rsidRPr="0015340C" w:rsidRDefault="00B40B09" w:rsidP="00B40B09">
            <w:pPr>
              <w:pStyle w:val="aff8"/>
              <w:tabs>
                <w:tab w:val="left" w:pos="920"/>
                <w:tab w:val="left" w:pos="1840"/>
                <w:tab w:val="left" w:pos="2760"/>
                <w:tab w:val="left" w:pos="3680"/>
                <w:tab w:val="left" w:pos="4600"/>
                <w:tab w:val="left" w:pos="5520"/>
                <w:tab w:val="left" w:pos="6440"/>
                <w:tab w:val="left" w:pos="7360"/>
                <w:tab w:val="left" w:pos="8280"/>
                <w:tab w:val="left" w:pos="9200"/>
                <w:tab w:val="left" w:pos="10120"/>
              </w:tabs>
              <w:jc w:val="left"/>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Общественное питание*</w:t>
            </w:r>
          </w:p>
        </w:tc>
        <w:tc>
          <w:tcPr>
            <w:tcW w:w="1867" w:type="pct"/>
            <w:shd w:val="clear" w:color="auto" w:fill="FEFEFE"/>
            <w:tcMar>
              <w:top w:w="0" w:type="dxa"/>
              <w:left w:w="100" w:type="dxa"/>
              <w:bottom w:w="0" w:type="dxa"/>
              <w:right w:w="100" w:type="dxa"/>
            </w:tcMar>
          </w:tcPr>
          <w:p w14:paraId="4E60CF0E" w14:textId="77777777" w:rsidR="00B40B09" w:rsidRPr="00AF23FC" w:rsidRDefault="00B40B09" w:rsidP="00B40B09">
            <w:pPr>
              <w:pStyle w:val="aff8"/>
              <w:numPr>
                <w:ilvl w:val="0"/>
                <w:numId w:val="22"/>
              </w:numPr>
              <w:tabs>
                <w:tab w:val="left" w:pos="374"/>
              </w:tabs>
              <w:ind w:left="43" w:firstLine="48"/>
              <w:jc w:val="left"/>
              <w:rPr>
                <w:rFonts w:ascii="Times New Roman" w:hAnsi="Times New Roman"/>
                <w:sz w:val="24"/>
                <w:szCs w:val="24"/>
              </w:rPr>
            </w:pPr>
            <w:r w:rsidRPr="00AF23FC">
              <w:rPr>
                <w:rFonts w:ascii="Times New Roman" w:hAnsi="Times New Roman"/>
                <w:sz w:val="24"/>
                <w:szCs w:val="24"/>
              </w:rPr>
              <w:t>рестораны</w:t>
            </w:r>
            <w:r>
              <w:rPr>
                <w:rFonts w:ascii="Times New Roman" w:hAnsi="Times New Roman"/>
                <w:sz w:val="24"/>
                <w:szCs w:val="24"/>
              </w:rPr>
              <w:t>;</w:t>
            </w:r>
          </w:p>
          <w:p w14:paraId="72F438E1" w14:textId="77777777" w:rsidR="00B40B09" w:rsidRPr="00AF23FC" w:rsidRDefault="00B40B09" w:rsidP="00B40B09">
            <w:pPr>
              <w:pStyle w:val="aff8"/>
              <w:numPr>
                <w:ilvl w:val="0"/>
                <w:numId w:val="22"/>
              </w:numPr>
              <w:tabs>
                <w:tab w:val="left" w:pos="374"/>
              </w:tabs>
              <w:ind w:left="43" w:firstLine="48"/>
              <w:jc w:val="left"/>
              <w:rPr>
                <w:rFonts w:ascii="Times New Roman" w:hAnsi="Times New Roman"/>
                <w:sz w:val="24"/>
                <w:szCs w:val="24"/>
              </w:rPr>
            </w:pPr>
            <w:r w:rsidRPr="00AF23FC">
              <w:rPr>
                <w:rFonts w:ascii="Times New Roman" w:hAnsi="Times New Roman"/>
                <w:sz w:val="24"/>
                <w:szCs w:val="24"/>
              </w:rPr>
              <w:t>кафе</w:t>
            </w:r>
            <w:r>
              <w:rPr>
                <w:rFonts w:ascii="Times New Roman" w:hAnsi="Times New Roman"/>
                <w:sz w:val="24"/>
                <w:szCs w:val="24"/>
              </w:rPr>
              <w:t>;</w:t>
            </w:r>
          </w:p>
          <w:p w14:paraId="1E37060D" w14:textId="77777777" w:rsidR="00B40B09" w:rsidRPr="00AF23FC" w:rsidRDefault="00B40B09" w:rsidP="00B40B09">
            <w:pPr>
              <w:pStyle w:val="aff8"/>
              <w:numPr>
                <w:ilvl w:val="0"/>
                <w:numId w:val="22"/>
              </w:numPr>
              <w:tabs>
                <w:tab w:val="left" w:pos="374"/>
              </w:tabs>
              <w:ind w:left="43" w:firstLine="48"/>
              <w:jc w:val="left"/>
              <w:rPr>
                <w:rFonts w:ascii="Times New Roman" w:hAnsi="Times New Roman"/>
                <w:sz w:val="24"/>
                <w:szCs w:val="24"/>
              </w:rPr>
            </w:pPr>
            <w:r w:rsidRPr="00AF23FC">
              <w:rPr>
                <w:rFonts w:ascii="Times New Roman" w:hAnsi="Times New Roman"/>
                <w:sz w:val="24"/>
                <w:szCs w:val="24"/>
              </w:rPr>
              <w:t>столовые</w:t>
            </w:r>
            <w:r>
              <w:rPr>
                <w:rFonts w:ascii="Times New Roman" w:hAnsi="Times New Roman"/>
                <w:sz w:val="24"/>
                <w:szCs w:val="24"/>
              </w:rPr>
              <w:t>;</w:t>
            </w:r>
          </w:p>
          <w:p w14:paraId="3FEFF35E" w14:textId="77777777" w:rsidR="00B40B09" w:rsidRPr="00AF23FC" w:rsidRDefault="00B40B09" w:rsidP="00B40B09">
            <w:pPr>
              <w:pStyle w:val="aff8"/>
              <w:numPr>
                <w:ilvl w:val="0"/>
                <w:numId w:val="22"/>
              </w:numPr>
              <w:tabs>
                <w:tab w:val="left" w:pos="374"/>
              </w:tabs>
              <w:ind w:left="43" w:firstLine="48"/>
              <w:jc w:val="left"/>
              <w:rPr>
                <w:rFonts w:ascii="Times New Roman" w:hAnsi="Times New Roman"/>
                <w:sz w:val="24"/>
                <w:szCs w:val="24"/>
              </w:rPr>
            </w:pPr>
            <w:r w:rsidRPr="00AF23FC">
              <w:rPr>
                <w:rFonts w:ascii="Times New Roman" w:hAnsi="Times New Roman"/>
                <w:sz w:val="24"/>
                <w:szCs w:val="24"/>
              </w:rPr>
              <w:t>закусочные</w:t>
            </w:r>
            <w:r>
              <w:rPr>
                <w:rFonts w:ascii="Times New Roman" w:hAnsi="Times New Roman"/>
                <w:sz w:val="24"/>
                <w:szCs w:val="24"/>
              </w:rPr>
              <w:t>;</w:t>
            </w:r>
          </w:p>
          <w:p w14:paraId="73584466" w14:textId="77777777" w:rsidR="00B40B09" w:rsidRPr="0015340C" w:rsidRDefault="00B40B09" w:rsidP="00B40B09">
            <w:pPr>
              <w:pStyle w:val="aff8"/>
              <w:numPr>
                <w:ilvl w:val="0"/>
                <w:numId w:val="22"/>
              </w:numPr>
              <w:tabs>
                <w:tab w:val="left" w:pos="374"/>
              </w:tabs>
              <w:ind w:left="43" w:firstLine="48"/>
              <w:jc w:val="left"/>
              <w:rPr>
                <w:rFonts w:ascii="Times New Roman" w:eastAsia="Arial Unicode MS" w:hAnsi="Times New Roman" w:cs="Times New Roman"/>
                <w:sz w:val="24"/>
                <w:szCs w:val="24"/>
                <w:bdr w:val="nil"/>
              </w:rPr>
            </w:pPr>
            <w:r w:rsidRPr="00AF23FC">
              <w:rPr>
                <w:rFonts w:ascii="Times New Roman" w:hAnsi="Times New Roman"/>
                <w:sz w:val="24"/>
                <w:szCs w:val="24"/>
              </w:rPr>
              <w:t>бары</w:t>
            </w:r>
          </w:p>
        </w:tc>
        <w:tc>
          <w:tcPr>
            <w:tcW w:w="1692" w:type="pct"/>
            <w:shd w:val="clear" w:color="auto" w:fill="FEFEFE"/>
            <w:vAlign w:val="center"/>
          </w:tcPr>
          <w:p w14:paraId="1C44E26F" w14:textId="77777777" w:rsidR="00B40B09" w:rsidRPr="00287ACA" w:rsidRDefault="00B40B09"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стоянки (парковки)</w:t>
            </w:r>
          </w:p>
        </w:tc>
      </w:tr>
      <w:tr w:rsidR="00B40B09" w:rsidRPr="004F1E3E" w14:paraId="1D7BF999" w14:textId="77777777" w:rsidTr="00B40B09">
        <w:tblPrEx>
          <w:shd w:val="clear" w:color="auto" w:fill="auto"/>
        </w:tblPrEx>
        <w:trPr>
          <w:trHeight w:val="273"/>
        </w:trPr>
        <w:tc>
          <w:tcPr>
            <w:tcW w:w="303" w:type="pct"/>
            <w:shd w:val="clear" w:color="auto" w:fill="FEFEFE"/>
            <w:tcMar>
              <w:top w:w="0" w:type="dxa"/>
              <w:left w:w="100" w:type="dxa"/>
              <w:bottom w:w="0" w:type="dxa"/>
              <w:right w:w="100" w:type="dxa"/>
            </w:tcMar>
            <w:vAlign w:val="center"/>
          </w:tcPr>
          <w:p w14:paraId="7EC1EAB4" w14:textId="77777777" w:rsidR="00B40B09" w:rsidRPr="004F1E3E" w:rsidRDefault="00B40B09" w:rsidP="00B40B09">
            <w:pPr>
              <w:pStyle w:val="22"/>
              <w:widowControl w:val="0"/>
              <w:tabs>
                <w:tab w:val="left" w:pos="920"/>
                <w:tab w:val="left" w:pos="1840"/>
              </w:tabs>
              <w:jc w:val="center"/>
              <w:rPr>
                <w:rFonts w:ascii="Times New Roman" w:hAnsi="Times New Roman" w:cs="Times New Roman"/>
                <w:color w:val="auto"/>
                <w:sz w:val="24"/>
                <w:szCs w:val="24"/>
              </w:rPr>
            </w:pPr>
            <w:r w:rsidRPr="004F1E3E">
              <w:rPr>
                <w:rFonts w:ascii="Times New Roman" w:hAnsi="Times New Roman" w:cs="Times New Roman"/>
                <w:color w:val="auto"/>
                <w:sz w:val="24"/>
                <w:szCs w:val="24"/>
              </w:rPr>
              <w:lastRenderedPageBreak/>
              <w:t>4.7</w:t>
            </w:r>
          </w:p>
        </w:tc>
        <w:tc>
          <w:tcPr>
            <w:tcW w:w="1138" w:type="pct"/>
            <w:shd w:val="clear" w:color="auto" w:fill="FEFEFE"/>
            <w:tcMar>
              <w:top w:w="0" w:type="dxa"/>
              <w:left w:w="100" w:type="dxa"/>
              <w:bottom w:w="0" w:type="dxa"/>
              <w:right w:w="100" w:type="dxa"/>
            </w:tcMar>
            <w:vAlign w:val="center"/>
          </w:tcPr>
          <w:p w14:paraId="7055FF30" w14:textId="77777777" w:rsidR="00B40B09" w:rsidRPr="004F1E3E" w:rsidRDefault="00B40B09" w:rsidP="00B40B09">
            <w:pPr>
              <w:pStyle w:val="22"/>
              <w:widowControl w:val="0"/>
              <w:tabs>
                <w:tab w:val="left" w:pos="920"/>
                <w:tab w:val="left" w:pos="1840"/>
              </w:tabs>
              <w:rPr>
                <w:rFonts w:ascii="Times New Roman" w:hAnsi="Times New Roman" w:cs="Times New Roman"/>
                <w:color w:val="auto"/>
                <w:sz w:val="24"/>
                <w:szCs w:val="24"/>
              </w:rPr>
            </w:pPr>
            <w:r w:rsidRPr="004F1E3E">
              <w:rPr>
                <w:rFonts w:ascii="Times New Roman" w:hAnsi="Times New Roman" w:cs="Times New Roman"/>
                <w:color w:val="auto"/>
                <w:sz w:val="24"/>
                <w:szCs w:val="24"/>
              </w:rPr>
              <w:t>Гостиничное обслуживание</w:t>
            </w:r>
          </w:p>
        </w:tc>
        <w:tc>
          <w:tcPr>
            <w:tcW w:w="1867" w:type="pct"/>
            <w:shd w:val="clear" w:color="auto" w:fill="FEFEFE"/>
            <w:tcMar>
              <w:top w:w="0" w:type="dxa"/>
              <w:left w:w="100" w:type="dxa"/>
              <w:bottom w:w="0" w:type="dxa"/>
              <w:right w:w="100" w:type="dxa"/>
            </w:tcMar>
            <w:vAlign w:val="center"/>
          </w:tcPr>
          <w:p w14:paraId="2E2BC1C2" w14:textId="77777777" w:rsidR="00B40B09" w:rsidRPr="00D33714" w:rsidRDefault="00B40B09"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eastAsia="Helvetica Neue Light" w:hAnsi="Times New Roman"/>
                <w:sz w:val="24"/>
                <w:szCs w:val="24"/>
                <w:bdr w:val="nil"/>
              </w:rPr>
            </w:pPr>
            <w:r w:rsidRPr="00A1750D">
              <w:rPr>
                <w:rFonts w:ascii="Times New Roman" w:hAnsi="Times New Roman"/>
                <w:sz w:val="24"/>
                <w:szCs w:val="24"/>
              </w:rPr>
              <w:t>гостиницы</w:t>
            </w:r>
          </w:p>
        </w:tc>
        <w:tc>
          <w:tcPr>
            <w:tcW w:w="1692" w:type="pct"/>
            <w:shd w:val="clear" w:color="auto" w:fill="FEFEFE"/>
            <w:vAlign w:val="center"/>
          </w:tcPr>
          <w:p w14:paraId="5FB509EA" w14:textId="77777777" w:rsidR="00B40B09" w:rsidRPr="00287ACA" w:rsidRDefault="00B40B09"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стоянки (парковки);</w:t>
            </w:r>
          </w:p>
          <w:p w14:paraId="3F4A3910" w14:textId="77777777" w:rsidR="00B40B09" w:rsidRPr="00287ACA" w:rsidRDefault="00B40B09"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вспомогательные сооружения</w:t>
            </w:r>
          </w:p>
        </w:tc>
      </w:tr>
      <w:tr w:rsidR="00B40B09" w:rsidRPr="004F1E3E" w14:paraId="1E6EC81C" w14:textId="77777777" w:rsidTr="00B40B09">
        <w:tblPrEx>
          <w:shd w:val="clear" w:color="auto" w:fill="auto"/>
        </w:tblPrEx>
        <w:trPr>
          <w:trHeight w:val="273"/>
        </w:trPr>
        <w:tc>
          <w:tcPr>
            <w:tcW w:w="303" w:type="pct"/>
            <w:shd w:val="clear" w:color="auto" w:fill="FEFEFE"/>
            <w:tcMar>
              <w:top w:w="0" w:type="dxa"/>
              <w:left w:w="100" w:type="dxa"/>
              <w:bottom w:w="0" w:type="dxa"/>
              <w:right w:w="100" w:type="dxa"/>
            </w:tcMar>
            <w:vAlign w:val="center"/>
          </w:tcPr>
          <w:p w14:paraId="382333CE" w14:textId="77777777" w:rsidR="00B40B09" w:rsidRPr="004F1E3E" w:rsidRDefault="00B40B09" w:rsidP="00B40B09">
            <w:pPr>
              <w:pStyle w:val="22"/>
              <w:widowControl w:val="0"/>
              <w:jc w:val="center"/>
              <w:rPr>
                <w:rFonts w:ascii="Times New Roman" w:hAnsi="Times New Roman" w:cs="Times New Roman"/>
                <w:color w:val="auto"/>
                <w:sz w:val="24"/>
                <w:szCs w:val="24"/>
              </w:rPr>
            </w:pPr>
            <w:r w:rsidRPr="004F1E3E">
              <w:rPr>
                <w:rFonts w:ascii="Times New Roman" w:hAnsi="Times New Roman" w:cs="Times New Roman"/>
                <w:color w:val="auto"/>
                <w:sz w:val="24"/>
                <w:szCs w:val="24"/>
              </w:rPr>
              <w:t>5.1</w:t>
            </w:r>
            <w:r>
              <w:rPr>
                <w:rFonts w:ascii="Times New Roman" w:hAnsi="Times New Roman" w:cs="Times New Roman"/>
                <w:color w:val="auto"/>
                <w:sz w:val="24"/>
                <w:szCs w:val="24"/>
              </w:rPr>
              <w:t>.2</w:t>
            </w:r>
          </w:p>
        </w:tc>
        <w:tc>
          <w:tcPr>
            <w:tcW w:w="1138" w:type="pct"/>
            <w:shd w:val="clear" w:color="auto" w:fill="FEFEFE"/>
            <w:tcMar>
              <w:top w:w="0" w:type="dxa"/>
              <w:left w:w="100" w:type="dxa"/>
              <w:bottom w:w="0" w:type="dxa"/>
              <w:right w:w="100" w:type="dxa"/>
            </w:tcMar>
            <w:vAlign w:val="center"/>
          </w:tcPr>
          <w:p w14:paraId="39873BC8" w14:textId="77777777" w:rsidR="00B40B09" w:rsidRPr="004F1E3E" w:rsidRDefault="00B40B09" w:rsidP="00B40B09">
            <w:pPr>
              <w:pStyle w:val="22"/>
              <w:widowControl w:val="0"/>
              <w:tabs>
                <w:tab w:val="left" w:pos="920"/>
                <w:tab w:val="left" w:pos="1840"/>
              </w:tabs>
              <w:rPr>
                <w:rFonts w:ascii="Times New Roman" w:hAnsi="Times New Roman" w:cs="Times New Roman"/>
                <w:color w:val="auto"/>
                <w:sz w:val="24"/>
                <w:szCs w:val="24"/>
              </w:rPr>
            </w:pPr>
            <w:r>
              <w:rPr>
                <w:rFonts w:ascii="Times New Roman" w:hAnsi="Times New Roman" w:cs="Times New Roman"/>
                <w:color w:val="auto"/>
                <w:sz w:val="24"/>
                <w:szCs w:val="24"/>
              </w:rPr>
              <w:t>Обеспечение занятий спортом в помещениях</w:t>
            </w:r>
          </w:p>
        </w:tc>
        <w:tc>
          <w:tcPr>
            <w:tcW w:w="1867" w:type="pct"/>
            <w:shd w:val="clear" w:color="auto" w:fill="FEFEFE"/>
            <w:tcMar>
              <w:top w:w="0" w:type="dxa"/>
              <w:left w:w="100" w:type="dxa"/>
              <w:bottom w:w="0" w:type="dxa"/>
              <w:right w:w="100" w:type="dxa"/>
            </w:tcMar>
          </w:tcPr>
          <w:p w14:paraId="140D283F" w14:textId="77777777" w:rsidR="00B40B09" w:rsidRPr="00287ACA" w:rsidRDefault="00B40B09"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 xml:space="preserve">спортивные клубы; </w:t>
            </w:r>
          </w:p>
          <w:p w14:paraId="57CDC264" w14:textId="77777777" w:rsidR="00B40B09" w:rsidRPr="00287ACA" w:rsidRDefault="00B40B09"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 xml:space="preserve">спортивные залы; </w:t>
            </w:r>
          </w:p>
          <w:p w14:paraId="0BA75770" w14:textId="77777777" w:rsidR="00B40B09" w:rsidRPr="00287ACA" w:rsidRDefault="00B40B09"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eastAsia="Arial Unicode MS" w:hAnsi="Times New Roman" w:cs="Times New Roman"/>
                <w:sz w:val="24"/>
                <w:szCs w:val="24"/>
                <w:bdr w:val="nil"/>
              </w:rPr>
            </w:pPr>
            <w:r w:rsidRPr="00287ACA">
              <w:rPr>
                <w:rFonts w:ascii="Times New Roman" w:hAnsi="Times New Roman"/>
                <w:sz w:val="24"/>
                <w:szCs w:val="24"/>
              </w:rPr>
              <w:t>бассейны</w:t>
            </w:r>
          </w:p>
        </w:tc>
        <w:tc>
          <w:tcPr>
            <w:tcW w:w="1692" w:type="pct"/>
            <w:shd w:val="clear" w:color="auto" w:fill="FEFEFE"/>
            <w:vAlign w:val="center"/>
          </w:tcPr>
          <w:p w14:paraId="2DD226C0" w14:textId="77777777" w:rsidR="00B40B09" w:rsidRPr="00287ACA" w:rsidRDefault="00B40B09"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стоянки (парковки);</w:t>
            </w:r>
          </w:p>
          <w:p w14:paraId="72255D07" w14:textId="77777777" w:rsidR="00B40B09" w:rsidRPr="00287ACA" w:rsidRDefault="00B40B09"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иные вспомогательные сооружения</w:t>
            </w:r>
          </w:p>
        </w:tc>
      </w:tr>
      <w:tr w:rsidR="00B40B09" w:rsidRPr="004F1E3E" w14:paraId="43AF613A" w14:textId="77777777" w:rsidTr="00B40B09">
        <w:tblPrEx>
          <w:shd w:val="clear" w:color="auto" w:fill="auto"/>
        </w:tblPrEx>
        <w:trPr>
          <w:trHeight w:val="273"/>
        </w:trPr>
        <w:tc>
          <w:tcPr>
            <w:tcW w:w="303" w:type="pct"/>
            <w:shd w:val="clear" w:color="auto" w:fill="FEFEFE"/>
            <w:tcMar>
              <w:top w:w="0" w:type="dxa"/>
              <w:left w:w="100" w:type="dxa"/>
              <w:bottom w:w="0" w:type="dxa"/>
              <w:right w:w="100" w:type="dxa"/>
            </w:tcMar>
            <w:vAlign w:val="center"/>
          </w:tcPr>
          <w:p w14:paraId="1AFFA9AC" w14:textId="77777777" w:rsidR="00B40B09" w:rsidRPr="004F1E3E" w:rsidRDefault="00B40B09" w:rsidP="00B40B09">
            <w:pPr>
              <w:pStyle w:val="22"/>
              <w:widowControl w:val="0"/>
              <w:jc w:val="center"/>
              <w:rPr>
                <w:rFonts w:ascii="Times New Roman" w:hAnsi="Times New Roman" w:cs="Times New Roman"/>
                <w:color w:val="auto"/>
                <w:sz w:val="24"/>
                <w:szCs w:val="24"/>
              </w:rPr>
            </w:pPr>
            <w:r>
              <w:rPr>
                <w:rFonts w:ascii="Times New Roman" w:hAnsi="Times New Roman" w:cs="Times New Roman"/>
                <w:color w:val="auto"/>
                <w:sz w:val="24"/>
                <w:szCs w:val="24"/>
              </w:rPr>
              <w:t>5.1.3</w:t>
            </w:r>
          </w:p>
        </w:tc>
        <w:tc>
          <w:tcPr>
            <w:tcW w:w="1138" w:type="pct"/>
            <w:shd w:val="clear" w:color="auto" w:fill="FEFEFE"/>
            <w:tcMar>
              <w:top w:w="0" w:type="dxa"/>
              <w:left w:w="100" w:type="dxa"/>
              <w:bottom w:w="0" w:type="dxa"/>
              <w:right w:w="100" w:type="dxa"/>
            </w:tcMar>
            <w:vAlign w:val="center"/>
          </w:tcPr>
          <w:p w14:paraId="5D1CFA9B" w14:textId="77777777" w:rsidR="00B40B09" w:rsidRPr="004F1E3E" w:rsidRDefault="00B40B09" w:rsidP="00B40B09">
            <w:pPr>
              <w:pStyle w:val="22"/>
              <w:widowControl w:val="0"/>
              <w:tabs>
                <w:tab w:val="left" w:pos="920"/>
                <w:tab w:val="left" w:pos="1840"/>
              </w:tabs>
              <w:rPr>
                <w:rFonts w:ascii="Times New Roman" w:hAnsi="Times New Roman" w:cs="Times New Roman"/>
                <w:color w:val="auto"/>
                <w:sz w:val="24"/>
                <w:szCs w:val="24"/>
              </w:rPr>
            </w:pPr>
            <w:r>
              <w:rPr>
                <w:rFonts w:ascii="Times New Roman" w:hAnsi="Times New Roman" w:cs="Times New Roman"/>
                <w:color w:val="auto"/>
                <w:sz w:val="24"/>
                <w:szCs w:val="24"/>
              </w:rPr>
              <w:t>Площадки для занятий спортом</w:t>
            </w:r>
          </w:p>
        </w:tc>
        <w:tc>
          <w:tcPr>
            <w:tcW w:w="1867" w:type="pct"/>
            <w:shd w:val="clear" w:color="auto" w:fill="FEFEFE"/>
            <w:tcMar>
              <w:top w:w="0" w:type="dxa"/>
              <w:left w:w="100" w:type="dxa"/>
              <w:bottom w:w="0" w:type="dxa"/>
              <w:right w:w="100" w:type="dxa"/>
            </w:tcMar>
            <w:vAlign w:val="center"/>
          </w:tcPr>
          <w:p w14:paraId="3BC70552" w14:textId="77777777" w:rsidR="00B40B09" w:rsidRPr="00287ACA" w:rsidRDefault="00B40B09" w:rsidP="00B40B09">
            <w:pPr>
              <w:pStyle w:val="aff8"/>
              <w:numPr>
                <w:ilvl w:val="0"/>
                <w:numId w:val="30"/>
              </w:numPr>
              <w:pBdr>
                <w:top w:val="nil"/>
                <w:left w:val="nil"/>
                <w:bottom w:val="nil"/>
                <w:right w:val="nil"/>
                <w:between w:val="nil"/>
                <w:bar w:val="nil"/>
              </w:pBdr>
              <w:tabs>
                <w:tab w:val="left" w:pos="326"/>
              </w:tabs>
              <w:ind w:left="185" w:right="-100" w:hanging="142"/>
              <w:jc w:val="left"/>
              <w:rPr>
                <w:rFonts w:ascii="Times New Roman" w:eastAsia="Arial Unicode MS" w:hAnsi="Times New Roman" w:cs="Times New Roman"/>
                <w:sz w:val="24"/>
                <w:szCs w:val="24"/>
                <w:bdr w:val="nil"/>
              </w:rPr>
            </w:pPr>
            <w:r w:rsidRPr="00287ACA">
              <w:rPr>
                <w:rFonts w:ascii="Times New Roman" w:eastAsia="Arial Unicode MS" w:hAnsi="Times New Roman" w:cs="Times New Roman"/>
                <w:sz w:val="24"/>
                <w:szCs w:val="24"/>
                <w:bdr w:val="nil"/>
              </w:rPr>
              <w:t>физкультурные площадки, беговые дорожки, поля для спортивной игры</w:t>
            </w:r>
          </w:p>
        </w:tc>
        <w:tc>
          <w:tcPr>
            <w:tcW w:w="1692" w:type="pct"/>
            <w:shd w:val="clear" w:color="auto" w:fill="FEFEFE"/>
            <w:vAlign w:val="center"/>
          </w:tcPr>
          <w:p w14:paraId="5D23DBAD" w14:textId="77777777" w:rsidR="00B40B09" w:rsidRPr="00287ACA" w:rsidRDefault="00B40B09"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стоянки (парковки)</w:t>
            </w:r>
          </w:p>
        </w:tc>
      </w:tr>
      <w:tr w:rsidR="00B40B09" w:rsidRPr="004F1E3E" w14:paraId="44BFC89C" w14:textId="77777777" w:rsidTr="00B40B09">
        <w:tblPrEx>
          <w:shd w:val="clear" w:color="auto" w:fill="auto"/>
        </w:tblPrEx>
        <w:trPr>
          <w:trHeight w:val="273"/>
        </w:trPr>
        <w:tc>
          <w:tcPr>
            <w:tcW w:w="303" w:type="pct"/>
            <w:shd w:val="clear" w:color="auto" w:fill="FEFEFE"/>
            <w:tcMar>
              <w:top w:w="0" w:type="dxa"/>
              <w:left w:w="100" w:type="dxa"/>
              <w:bottom w:w="0" w:type="dxa"/>
              <w:right w:w="100" w:type="dxa"/>
            </w:tcMar>
            <w:vAlign w:val="center"/>
          </w:tcPr>
          <w:p w14:paraId="3A31BEB2" w14:textId="77777777" w:rsidR="00B40B09" w:rsidRDefault="00B40B09" w:rsidP="00B40B09">
            <w:pPr>
              <w:pStyle w:val="22"/>
              <w:widowControl w:val="0"/>
              <w:jc w:val="center"/>
              <w:rPr>
                <w:rFonts w:ascii="Times New Roman" w:hAnsi="Times New Roman" w:cs="Times New Roman"/>
                <w:color w:val="auto"/>
                <w:sz w:val="24"/>
                <w:szCs w:val="24"/>
              </w:rPr>
            </w:pPr>
            <w:r>
              <w:rPr>
                <w:rFonts w:ascii="Times New Roman" w:hAnsi="Times New Roman" w:cs="Times New Roman"/>
                <w:color w:val="auto"/>
                <w:sz w:val="24"/>
                <w:szCs w:val="24"/>
              </w:rPr>
              <w:t>6.8</w:t>
            </w:r>
          </w:p>
        </w:tc>
        <w:tc>
          <w:tcPr>
            <w:tcW w:w="1138" w:type="pct"/>
            <w:shd w:val="clear" w:color="auto" w:fill="FEFEFE"/>
            <w:tcMar>
              <w:top w:w="0" w:type="dxa"/>
              <w:left w:w="100" w:type="dxa"/>
              <w:bottom w:w="0" w:type="dxa"/>
              <w:right w:w="100" w:type="dxa"/>
            </w:tcMar>
            <w:vAlign w:val="center"/>
          </w:tcPr>
          <w:p w14:paraId="216D773A" w14:textId="77777777" w:rsidR="00B40B09" w:rsidRPr="00924184" w:rsidRDefault="00B40B09" w:rsidP="00B40B09">
            <w:pPr>
              <w:pStyle w:val="affd"/>
              <w:jc w:val="left"/>
              <w:rPr>
                <w:rFonts w:ascii="Times New Roman" w:hAnsi="Times New Roman"/>
                <w:sz w:val="24"/>
                <w:szCs w:val="24"/>
                <w:lang w:val="ru-RU"/>
              </w:rPr>
            </w:pPr>
            <w:r w:rsidRPr="00924184">
              <w:rPr>
                <w:rFonts w:ascii="Times New Roman" w:hAnsi="Times New Roman"/>
                <w:sz w:val="24"/>
                <w:szCs w:val="24"/>
                <w:lang w:val="ru-RU"/>
              </w:rPr>
              <w:t>Связь</w:t>
            </w:r>
          </w:p>
        </w:tc>
        <w:tc>
          <w:tcPr>
            <w:tcW w:w="1867" w:type="pct"/>
            <w:shd w:val="clear" w:color="auto" w:fill="FEFEFE"/>
            <w:tcMar>
              <w:top w:w="0" w:type="dxa"/>
              <w:left w:w="100" w:type="dxa"/>
              <w:bottom w:w="0" w:type="dxa"/>
              <w:right w:w="100" w:type="dxa"/>
            </w:tcMar>
            <w:vAlign w:val="center"/>
          </w:tcPr>
          <w:p w14:paraId="7F83A743" w14:textId="77777777" w:rsidR="00B40B09" w:rsidRPr="009B1995" w:rsidRDefault="00B40B09" w:rsidP="00B40B09">
            <w:pPr>
              <w:pStyle w:val="aff8"/>
              <w:numPr>
                <w:ilvl w:val="0"/>
                <w:numId w:val="22"/>
              </w:numPr>
              <w:tabs>
                <w:tab w:val="left" w:pos="374"/>
              </w:tabs>
              <w:ind w:left="-51" w:firstLine="142"/>
              <w:jc w:val="left"/>
              <w:rPr>
                <w:rFonts w:ascii="Times New Roman" w:hAnsi="Times New Roman"/>
                <w:sz w:val="24"/>
                <w:szCs w:val="24"/>
              </w:rPr>
            </w:pPr>
            <w:r w:rsidRPr="009B1995">
              <w:rPr>
                <w:rFonts w:ascii="Times New Roman" w:hAnsi="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инфраструктура спутниковой связи и телерадиовещания</w:t>
            </w:r>
          </w:p>
        </w:tc>
        <w:tc>
          <w:tcPr>
            <w:tcW w:w="1692" w:type="pct"/>
            <w:shd w:val="clear" w:color="auto" w:fill="FEFEFE"/>
            <w:vAlign w:val="center"/>
          </w:tcPr>
          <w:p w14:paraId="78B4A235" w14:textId="77777777" w:rsidR="00B40B09" w:rsidRPr="00287ACA" w:rsidRDefault="00B40B09"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стоянки (парковки)</w:t>
            </w:r>
          </w:p>
        </w:tc>
      </w:tr>
      <w:tr w:rsidR="00B40B09" w:rsidRPr="004F1E3E" w14:paraId="7ECC34FD" w14:textId="77777777" w:rsidTr="00B40B09">
        <w:tblPrEx>
          <w:shd w:val="clear" w:color="auto" w:fill="auto"/>
        </w:tblPrEx>
        <w:trPr>
          <w:trHeight w:val="235"/>
        </w:trPr>
        <w:tc>
          <w:tcPr>
            <w:tcW w:w="303" w:type="pct"/>
            <w:shd w:val="clear" w:color="auto" w:fill="FEFEFE"/>
            <w:tcMar>
              <w:top w:w="0" w:type="dxa"/>
              <w:left w:w="100" w:type="dxa"/>
              <w:bottom w:w="0" w:type="dxa"/>
              <w:right w:w="100" w:type="dxa"/>
            </w:tcMar>
            <w:vAlign w:val="center"/>
          </w:tcPr>
          <w:p w14:paraId="0C7FDE2B" w14:textId="77777777" w:rsidR="00B40B09" w:rsidRPr="004F1E3E" w:rsidRDefault="00B40B09" w:rsidP="00B40B09">
            <w:pPr>
              <w:pStyle w:val="22"/>
              <w:widowControl w:val="0"/>
              <w:jc w:val="center"/>
              <w:rPr>
                <w:rFonts w:ascii="Times New Roman" w:hAnsi="Times New Roman" w:cs="Times New Roman"/>
                <w:color w:val="auto"/>
                <w:sz w:val="24"/>
                <w:szCs w:val="24"/>
              </w:rPr>
            </w:pPr>
            <w:r w:rsidRPr="004F1E3E">
              <w:rPr>
                <w:rFonts w:ascii="Times New Roman" w:hAnsi="Times New Roman" w:cs="Times New Roman"/>
                <w:color w:val="auto"/>
                <w:sz w:val="24"/>
                <w:szCs w:val="24"/>
              </w:rPr>
              <w:t>8.3</w:t>
            </w:r>
          </w:p>
        </w:tc>
        <w:tc>
          <w:tcPr>
            <w:tcW w:w="1138" w:type="pct"/>
            <w:shd w:val="clear" w:color="auto" w:fill="FEFEFE"/>
            <w:tcMar>
              <w:top w:w="0" w:type="dxa"/>
              <w:left w:w="100" w:type="dxa"/>
              <w:bottom w:w="0" w:type="dxa"/>
              <w:right w:w="100" w:type="dxa"/>
            </w:tcMar>
            <w:vAlign w:val="center"/>
          </w:tcPr>
          <w:p w14:paraId="207AD4C4" w14:textId="77777777" w:rsidR="00B40B09" w:rsidRPr="004F1E3E" w:rsidRDefault="00B40B09" w:rsidP="00B40B09">
            <w:pPr>
              <w:pStyle w:val="22"/>
              <w:widowControl w:val="0"/>
              <w:tabs>
                <w:tab w:val="left" w:pos="920"/>
                <w:tab w:val="left" w:pos="1840"/>
              </w:tabs>
              <w:rPr>
                <w:rFonts w:ascii="Times New Roman" w:hAnsi="Times New Roman" w:cs="Times New Roman"/>
                <w:color w:val="auto"/>
                <w:sz w:val="24"/>
                <w:szCs w:val="24"/>
              </w:rPr>
            </w:pPr>
            <w:r w:rsidRPr="004F1E3E">
              <w:rPr>
                <w:rFonts w:ascii="Times New Roman" w:hAnsi="Times New Roman" w:cs="Times New Roman"/>
                <w:color w:val="auto"/>
                <w:sz w:val="24"/>
                <w:szCs w:val="24"/>
              </w:rPr>
              <w:t>Обеспечение внутреннего правопорядка</w:t>
            </w:r>
          </w:p>
        </w:tc>
        <w:tc>
          <w:tcPr>
            <w:tcW w:w="1867" w:type="pct"/>
            <w:shd w:val="clear" w:color="auto" w:fill="FEFEFE"/>
            <w:tcMar>
              <w:top w:w="0" w:type="dxa"/>
              <w:left w:w="100" w:type="dxa"/>
              <w:bottom w:w="0" w:type="dxa"/>
              <w:right w:w="100" w:type="dxa"/>
            </w:tcMar>
          </w:tcPr>
          <w:p w14:paraId="23411F13" w14:textId="77777777" w:rsidR="00B40B09" w:rsidRPr="00287ACA" w:rsidRDefault="00B40B09" w:rsidP="00B40B09">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здания органов внутренних дел;</w:t>
            </w:r>
          </w:p>
          <w:p w14:paraId="1451D467" w14:textId="77777777" w:rsidR="00B40B09" w:rsidRPr="00287ACA" w:rsidRDefault="00B40B09" w:rsidP="00B40B09">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здания пожарной части;</w:t>
            </w:r>
          </w:p>
          <w:p w14:paraId="224E253F" w14:textId="77777777" w:rsidR="00B40B09" w:rsidRPr="00287ACA" w:rsidRDefault="00B40B09" w:rsidP="00B40B09">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 xml:space="preserve">здание </w:t>
            </w:r>
            <w:proofErr w:type="spellStart"/>
            <w:r w:rsidRPr="00287ACA">
              <w:rPr>
                <w:rFonts w:ascii="Times New Roman" w:hAnsi="Times New Roman"/>
                <w:sz w:val="24"/>
                <w:szCs w:val="24"/>
              </w:rPr>
              <w:t>Росгвардии</w:t>
            </w:r>
            <w:proofErr w:type="spellEnd"/>
            <w:r w:rsidRPr="00287ACA">
              <w:rPr>
                <w:rFonts w:ascii="Times New Roman" w:hAnsi="Times New Roman"/>
                <w:sz w:val="24"/>
                <w:szCs w:val="24"/>
              </w:rPr>
              <w:t>;</w:t>
            </w:r>
          </w:p>
          <w:p w14:paraId="2AF7B3B6" w14:textId="77777777" w:rsidR="00B40B09" w:rsidRPr="00287ACA" w:rsidRDefault="00B40B09" w:rsidP="00B40B09">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здания иных спасательных служб, в которых существует военизированная служба;</w:t>
            </w:r>
          </w:p>
          <w:p w14:paraId="7BB60E14" w14:textId="77777777" w:rsidR="00B40B09" w:rsidRPr="00287ACA" w:rsidRDefault="00B40B09" w:rsidP="00B40B09">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объекты гражданской обороны</w:t>
            </w:r>
          </w:p>
        </w:tc>
        <w:tc>
          <w:tcPr>
            <w:tcW w:w="1692" w:type="pct"/>
            <w:shd w:val="clear" w:color="auto" w:fill="FEFEFE"/>
            <w:vAlign w:val="center"/>
          </w:tcPr>
          <w:p w14:paraId="1247019D" w14:textId="77777777" w:rsidR="00B40B09" w:rsidRPr="00287ACA" w:rsidRDefault="00B40B09" w:rsidP="00B40B09">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стоянки (парковки);</w:t>
            </w:r>
          </w:p>
          <w:p w14:paraId="4915B0B0" w14:textId="77777777" w:rsidR="00B40B09" w:rsidRPr="00287ACA" w:rsidRDefault="00B40B09" w:rsidP="00B40B09">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служебные гаражи;</w:t>
            </w:r>
          </w:p>
          <w:p w14:paraId="602822CE" w14:textId="77777777" w:rsidR="00B40B09" w:rsidRPr="00287ACA" w:rsidRDefault="00B40B09" w:rsidP="00B40B09">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вспомогательные сооружения</w:t>
            </w:r>
          </w:p>
        </w:tc>
      </w:tr>
      <w:tr w:rsidR="00B40B09" w:rsidRPr="004F1E3E" w14:paraId="27E561A2" w14:textId="77777777" w:rsidTr="00B40B09">
        <w:tblPrEx>
          <w:shd w:val="clear" w:color="auto" w:fill="auto"/>
        </w:tblPrEx>
        <w:trPr>
          <w:trHeight w:val="235"/>
        </w:trPr>
        <w:tc>
          <w:tcPr>
            <w:tcW w:w="5000" w:type="pct"/>
            <w:gridSpan w:val="4"/>
            <w:shd w:val="clear" w:color="auto" w:fill="FEFEFE"/>
            <w:tcMar>
              <w:top w:w="0" w:type="dxa"/>
              <w:left w:w="100" w:type="dxa"/>
              <w:bottom w:w="0" w:type="dxa"/>
              <w:right w:w="100" w:type="dxa"/>
            </w:tcMar>
            <w:vAlign w:val="center"/>
          </w:tcPr>
          <w:p w14:paraId="7B19CD49" w14:textId="77777777" w:rsidR="00B40B09" w:rsidRPr="00996E5D" w:rsidRDefault="00B40B09" w:rsidP="00B40B09">
            <w:pPr>
              <w:pStyle w:val="aff8"/>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vertAlign w:val="superscript"/>
              </w:rPr>
            </w:pPr>
            <w:r>
              <w:rPr>
                <w:rFonts w:ascii="Times New Roman" w:eastAsia="Arial Unicode MS" w:hAnsi="Times New Roman" w:cs="Times New Roman"/>
                <w:sz w:val="24"/>
                <w:szCs w:val="24"/>
                <w:bdr w:val="nil"/>
              </w:rPr>
              <w:t xml:space="preserve">*- </w:t>
            </w:r>
            <w:r w:rsidRPr="00AF23FC">
              <w:rPr>
                <w:rFonts w:ascii="Times New Roman" w:eastAsia="Arial Unicode MS" w:hAnsi="Times New Roman" w:cs="Times New Roman"/>
                <w:sz w:val="24"/>
                <w:szCs w:val="24"/>
                <w:bdr w:val="nil"/>
              </w:rPr>
              <w:t>общая площадь объектов капитального строительства не более 250 м</w:t>
            </w:r>
            <w:r w:rsidRPr="00AF23FC">
              <w:rPr>
                <w:rFonts w:ascii="Times New Roman" w:eastAsia="Arial Unicode MS" w:hAnsi="Times New Roman" w:cs="Times New Roman"/>
                <w:sz w:val="24"/>
                <w:szCs w:val="24"/>
                <w:bdr w:val="nil"/>
                <w:vertAlign w:val="superscript"/>
              </w:rPr>
              <w:t>2</w:t>
            </w:r>
          </w:p>
        </w:tc>
      </w:tr>
    </w:tbl>
    <w:p w14:paraId="25DF3DEC" w14:textId="77777777" w:rsidR="00B40B09" w:rsidRDefault="00B40B09" w:rsidP="00B40B09">
      <w:pPr>
        <w:pStyle w:val="afc"/>
        <w:widowControl w:val="0"/>
        <w:spacing w:after="0"/>
        <w:ind w:firstLine="142"/>
        <w:rPr>
          <w:rFonts w:ascii="Cambria" w:hAnsi="Cambria"/>
          <w:color w:val="auto"/>
          <w:sz w:val="22"/>
          <w:szCs w:val="22"/>
        </w:rPr>
      </w:pPr>
    </w:p>
    <w:tbl>
      <w:tblPr>
        <w:tblW w:w="5004" w:type="pct"/>
        <w:tblInd w:w="-62"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firstRow="1" w:lastRow="0" w:firstColumn="1" w:lastColumn="0" w:noHBand="0" w:noVBand="1"/>
      </w:tblPr>
      <w:tblGrid>
        <w:gridCol w:w="5532"/>
        <w:gridCol w:w="4444"/>
        <w:gridCol w:w="4768"/>
      </w:tblGrid>
      <w:tr w:rsidR="00B40B09" w:rsidRPr="004F1E3E" w14:paraId="233A8216" w14:textId="77777777" w:rsidTr="00B40B09">
        <w:trPr>
          <w:trHeight w:val="327"/>
        </w:trPr>
        <w:tc>
          <w:tcPr>
            <w:tcW w:w="3383" w:type="pct"/>
            <w:gridSpan w:val="2"/>
            <w:shd w:val="clear" w:color="auto" w:fill="D9D9D9" w:themeFill="background1" w:themeFillShade="D9"/>
            <w:tcMar>
              <w:top w:w="80" w:type="dxa"/>
              <w:left w:w="80" w:type="dxa"/>
              <w:bottom w:w="80" w:type="dxa"/>
              <w:right w:w="80" w:type="dxa"/>
            </w:tcMar>
            <w:vAlign w:val="center"/>
          </w:tcPr>
          <w:p w14:paraId="005757D0" w14:textId="77777777" w:rsidR="00B40B09" w:rsidRPr="004F1E3E" w:rsidRDefault="00B40B09" w:rsidP="00B40B09">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4F1E3E">
              <w:rPr>
                <w:rFonts w:ascii="Times New Roman" w:hAnsi="Times New Roman" w:cs="Times New Roman"/>
                <w:color w:val="auto"/>
                <w:sz w:val="24"/>
                <w:szCs w:val="24"/>
              </w:rPr>
              <w:t>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w:t>
            </w:r>
          </w:p>
        </w:tc>
        <w:tc>
          <w:tcPr>
            <w:tcW w:w="1617" w:type="pct"/>
            <w:shd w:val="clear" w:color="auto" w:fill="D9D9D9" w:themeFill="background1" w:themeFillShade="D9"/>
            <w:tcMar>
              <w:top w:w="80" w:type="dxa"/>
              <w:left w:w="80" w:type="dxa"/>
              <w:bottom w:w="80" w:type="dxa"/>
              <w:right w:w="80" w:type="dxa"/>
            </w:tcMar>
            <w:vAlign w:val="center"/>
          </w:tcPr>
          <w:p w14:paraId="31D06835" w14:textId="77777777" w:rsidR="00B40B09" w:rsidRPr="004F1E3E" w:rsidRDefault="00B40B09" w:rsidP="00B40B09">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4F1E3E">
              <w:rPr>
                <w:rFonts w:ascii="Times New Roman" w:hAnsi="Times New Roman" w:cs="Times New Roman"/>
                <w:color w:val="auto"/>
                <w:sz w:val="24"/>
                <w:szCs w:val="24"/>
              </w:rPr>
              <w:t>Примечания</w:t>
            </w:r>
          </w:p>
        </w:tc>
      </w:tr>
      <w:tr w:rsidR="00B40B09" w:rsidRPr="004F1E3E" w14:paraId="3BF23B76" w14:textId="77777777" w:rsidTr="00B40B09">
        <w:tblPrEx>
          <w:shd w:val="clear" w:color="auto" w:fill="auto"/>
        </w:tblPrEx>
        <w:trPr>
          <w:trHeight w:val="1177"/>
        </w:trPr>
        <w:tc>
          <w:tcPr>
            <w:tcW w:w="1876" w:type="pct"/>
            <w:shd w:val="clear" w:color="auto" w:fill="FEFEFE"/>
            <w:tcMar>
              <w:top w:w="0" w:type="dxa"/>
              <w:left w:w="100" w:type="dxa"/>
              <w:bottom w:w="0" w:type="dxa"/>
              <w:right w:w="100" w:type="dxa"/>
            </w:tcMar>
            <w:vAlign w:val="center"/>
          </w:tcPr>
          <w:p w14:paraId="169D5D23" w14:textId="77777777" w:rsidR="00B40B09" w:rsidRPr="004F1E3E" w:rsidRDefault="00B40B09" w:rsidP="00B40B09">
            <w:pPr>
              <w:widowControl w:val="0"/>
              <w:pBdr>
                <w:top w:val="nil"/>
                <w:left w:val="nil"/>
                <w:bottom w:val="nil"/>
                <w:right w:val="nil"/>
                <w:between w:val="nil"/>
                <w:bar w:val="nil"/>
              </w:pBdr>
              <w:rPr>
                <w:rFonts w:ascii="Times New Roman" w:eastAsia="Helvetica Neue Light" w:hAnsi="Times New Roman"/>
                <w:spacing w:val="-4"/>
                <w:bdr w:val="nil"/>
              </w:rPr>
            </w:pPr>
            <w:r w:rsidRPr="004F1E3E">
              <w:rPr>
                <w:rFonts w:ascii="Times New Roman" w:eastAsia="Helvetica Neue Light" w:hAnsi="Times New Roman"/>
                <w:spacing w:val="-4"/>
                <w:bdr w:val="nil"/>
              </w:rPr>
              <w:t>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w:t>
            </w:r>
          </w:p>
        </w:tc>
        <w:tc>
          <w:tcPr>
            <w:tcW w:w="1507" w:type="pct"/>
            <w:shd w:val="clear" w:color="auto" w:fill="FEFEFE"/>
            <w:tcMar>
              <w:top w:w="0" w:type="dxa"/>
              <w:left w:w="100" w:type="dxa"/>
              <w:bottom w:w="0" w:type="dxa"/>
              <w:right w:w="100" w:type="dxa"/>
            </w:tcMar>
            <w:vAlign w:val="center"/>
          </w:tcPr>
          <w:p w14:paraId="2E0AC4B5" w14:textId="77777777" w:rsidR="00B40B09" w:rsidRPr="004F1E3E" w:rsidRDefault="00B40B09" w:rsidP="00B40B09">
            <w:pPr>
              <w:pStyle w:val="22"/>
              <w:widowControl w:val="0"/>
              <w:tabs>
                <w:tab w:val="left" w:pos="920"/>
                <w:tab w:val="left" w:pos="1840"/>
              </w:tabs>
              <w:jc w:val="center"/>
              <w:rPr>
                <w:rFonts w:ascii="Times New Roman" w:hAnsi="Times New Roman" w:cs="Times New Roman"/>
                <w:color w:val="auto"/>
                <w:spacing w:val="-4"/>
                <w:sz w:val="24"/>
                <w:szCs w:val="24"/>
              </w:rPr>
            </w:pPr>
            <w:r>
              <w:rPr>
                <w:rFonts w:ascii="Times New Roman" w:hAnsi="Times New Roman" w:cs="Times New Roman"/>
                <w:color w:val="auto"/>
                <w:spacing w:val="-4"/>
                <w:sz w:val="24"/>
                <w:szCs w:val="24"/>
              </w:rPr>
              <w:t>не подлежат установлению</w:t>
            </w:r>
          </w:p>
        </w:tc>
        <w:tc>
          <w:tcPr>
            <w:tcW w:w="1617" w:type="pct"/>
            <w:shd w:val="clear" w:color="auto" w:fill="FEFEFE"/>
            <w:tcMar>
              <w:top w:w="0" w:type="dxa"/>
              <w:left w:w="100" w:type="dxa"/>
              <w:bottom w:w="0" w:type="dxa"/>
              <w:right w:w="100" w:type="dxa"/>
            </w:tcMar>
            <w:vAlign w:val="center"/>
          </w:tcPr>
          <w:p w14:paraId="6E29280C" w14:textId="77777777" w:rsidR="00B40B09" w:rsidRPr="004F1E3E" w:rsidRDefault="00B40B09" w:rsidP="00B40B09">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pacing w:val="-4"/>
                <w:sz w:val="24"/>
                <w:szCs w:val="24"/>
              </w:rPr>
            </w:pPr>
          </w:p>
        </w:tc>
      </w:tr>
      <w:tr w:rsidR="00B40B09" w:rsidRPr="004F1E3E" w14:paraId="3EB773A6" w14:textId="77777777" w:rsidTr="00B40B09">
        <w:tblPrEx>
          <w:shd w:val="clear" w:color="auto" w:fill="auto"/>
        </w:tblPrEx>
        <w:trPr>
          <w:trHeight w:val="273"/>
        </w:trPr>
        <w:tc>
          <w:tcPr>
            <w:tcW w:w="1876" w:type="pct"/>
            <w:shd w:val="clear" w:color="auto" w:fill="FEFEFE"/>
            <w:tcMar>
              <w:top w:w="0" w:type="dxa"/>
              <w:left w:w="100" w:type="dxa"/>
              <w:bottom w:w="0" w:type="dxa"/>
              <w:right w:w="100" w:type="dxa"/>
            </w:tcMar>
            <w:vAlign w:val="center"/>
          </w:tcPr>
          <w:p w14:paraId="56DFF54F" w14:textId="77777777" w:rsidR="00B40B09" w:rsidRPr="004F1E3E" w:rsidRDefault="00B40B09" w:rsidP="00B40B09">
            <w:pPr>
              <w:widowControl w:val="0"/>
              <w:pBdr>
                <w:top w:val="nil"/>
                <w:left w:val="nil"/>
                <w:bottom w:val="nil"/>
                <w:right w:val="nil"/>
                <w:between w:val="nil"/>
                <w:bar w:val="nil"/>
              </w:pBdr>
              <w:rPr>
                <w:rFonts w:ascii="Times New Roman" w:eastAsia="Helvetica Neue Light" w:hAnsi="Times New Roman"/>
                <w:spacing w:val="-4"/>
                <w:bdr w:val="nil"/>
              </w:rPr>
            </w:pPr>
            <w:r w:rsidRPr="004F1E3E">
              <w:rPr>
                <w:rFonts w:ascii="Times New Roman" w:eastAsia="Helvetica Neue Light" w:hAnsi="Times New Roman"/>
                <w:spacing w:val="-4"/>
                <w:bdr w:val="nil"/>
              </w:rPr>
              <w:t>Предельное ко</w:t>
            </w:r>
            <w:r>
              <w:rPr>
                <w:rFonts w:ascii="Times New Roman" w:eastAsia="Helvetica Neue Light" w:hAnsi="Times New Roman"/>
                <w:spacing w:val="-4"/>
                <w:bdr w:val="nil"/>
              </w:rPr>
              <w:t>личество надземных этажей</w:t>
            </w:r>
          </w:p>
        </w:tc>
        <w:tc>
          <w:tcPr>
            <w:tcW w:w="1507" w:type="pct"/>
            <w:shd w:val="clear" w:color="auto" w:fill="FEFEFE"/>
            <w:tcMar>
              <w:top w:w="0" w:type="dxa"/>
              <w:left w:w="100" w:type="dxa"/>
              <w:bottom w:w="0" w:type="dxa"/>
              <w:right w:w="100" w:type="dxa"/>
            </w:tcMar>
            <w:vAlign w:val="center"/>
          </w:tcPr>
          <w:p w14:paraId="68D2B090" w14:textId="77777777" w:rsidR="00B40B09" w:rsidRPr="004F1E3E" w:rsidRDefault="00B40B09" w:rsidP="00B40B09">
            <w:pPr>
              <w:pStyle w:val="22"/>
              <w:widowControl w:val="0"/>
              <w:tabs>
                <w:tab w:val="left" w:pos="920"/>
                <w:tab w:val="left" w:pos="1840"/>
              </w:tabs>
              <w:jc w:val="center"/>
              <w:rPr>
                <w:rFonts w:ascii="Times New Roman" w:hAnsi="Times New Roman" w:cs="Times New Roman"/>
                <w:color w:val="auto"/>
                <w:spacing w:val="-4"/>
                <w:sz w:val="24"/>
                <w:szCs w:val="24"/>
              </w:rPr>
            </w:pPr>
            <w:r>
              <w:rPr>
                <w:rFonts w:ascii="Times New Roman" w:hAnsi="Times New Roman" w:cs="Times New Roman"/>
                <w:color w:val="auto"/>
                <w:spacing w:val="-4"/>
                <w:sz w:val="24"/>
                <w:szCs w:val="24"/>
              </w:rPr>
              <w:t>4</w:t>
            </w:r>
          </w:p>
        </w:tc>
        <w:tc>
          <w:tcPr>
            <w:tcW w:w="1617" w:type="pct"/>
            <w:shd w:val="clear" w:color="auto" w:fill="FEFEFE"/>
            <w:tcMar>
              <w:top w:w="0" w:type="dxa"/>
              <w:left w:w="100" w:type="dxa"/>
              <w:bottom w:w="0" w:type="dxa"/>
              <w:right w:w="100" w:type="dxa"/>
            </w:tcMar>
            <w:vAlign w:val="center"/>
          </w:tcPr>
          <w:p w14:paraId="75CC6E7C" w14:textId="77777777" w:rsidR="00B40B09" w:rsidRPr="004F1E3E" w:rsidRDefault="00B40B09" w:rsidP="00B40B09">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pacing w:val="-4"/>
                <w:sz w:val="24"/>
                <w:szCs w:val="24"/>
              </w:rPr>
            </w:pPr>
          </w:p>
        </w:tc>
      </w:tr>
      <w:tr w:rsidR="00B40B09" w:rsidRPr="004F1E3E" w14:paraId="0D4ABCB8" w14:textId="77777777" w:rsidTr="00B40B09">
        <w:tblPrEx>
          <w:shd w:val="clear" w:color="auto" w:fill="auto"/>
        </w:tblPrEx>
        <w:trPr>
          <w:trHeight w:val="273"/>
        </w:trPr>
        <w:tc>
          <w:tcPr>
            <w:tcW w:w="1876" w:type="pct"/>
            <w:shd w:val="clear" w:color="auto" w:fill="FEFEFE"/>
            <w:tcMar>
              <w:top w:w="0" w:type="dxa"/>
              <w:left w:w="100" w:type="dxa"/>
              <w:bottom w:w="0" w:type="dxa"/>
              <w:right w:w="100" w:type="dxa"/>
            </w:tcMar>
            <w:vAlign w:val="center"/>
          </w:tcPr>
          <w:p w14:paraId="1EDC70A9" w14:textId="77777777" w:rsidR="00B40B09" w:rsidRDefault="00B40B09" w:rsidP="00B40B09">
            <w:pPr>
              <w:widowControl w:val="0"/>
              <w:pBdr>
                <w:top w:val="nil"/>
                <w:left w:val="nil"/>
                <w:bottom w:val="nil"/>
                <w:right w:val="nil"/>
                <w:between w:val="nil"/>
                <w:bar w:val="nil"/>
              </w:pBdr>
              <w:rPr>
                <w:rFonts w:ascii="Times New Roman" w:eastAsia="Helvetica Neue Light" w:hAnsi="Times New Roman"/>
                <w:spacing w:val="-4"/>
                <w:bdr w:val="nil"/>
              </w:rPr>
            </w:pPr>
            <w:r w:rsidRPr="006D7C6A">
              <w:rPr>
                <w:rFonts w:ascii="Times New Roman" w:hAnsi="Times New Roman" w:cs="Times New Roman"/>
              </w:rPr>
              <w:t xml:space="preserve">Минимальные отступы от границ земельных </w:t>
            </w:r>
            <w:r w:rsidRPr="006D7C6A">
              <w:rPr>
                <w:rFonts w:ascii="Times New Roman" w:hAnsi="Times New Roman" w:cs="Times New Roman"/>
              </w:rPr>
              <w:lastRenderedPageBreak/>
              <w:t>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507" w:type="pct"/>
            <w:shd w:val="clear" w:color="auto" w:fill="FEFEFE"/>
            <w:tcMar>
              <w:top w:w="0" w:type="dxa"/>
              <w:left w:w="100" w:type="dxa"/>
              <w:bottom w:w="0" w:type="dxa"/>
              <w:right w:w="100" w:type="dxa"/>
            </w:tcMar>
            <w:vAlign w:val="center"/>
          </w:tcPr>
          <w:p w14:paraId="09DAD692" w14:textId="77777777" w:rsidR="00B40B09" w:rsidRDefault="00B40B09" w:rsidP="00B40B09">
            <w:pPr>
              <w:pStyle w:val="22"/>
              <w:widowControl w:val="0"/>
              <w:tabs>
                <w:tab w:val="left" w:pos="920"/>
                <w:tab w:val="left" w:pos="1840"/>
              </w:tabs>
              <w:jc w:val="center"/>
              <w:rPr>
                <w:rFonts w:ascii="Times New Roman" w:hAnsi="Times New Roman" w:cs="Times New Roman"/>
                <w:color w:val="auto"/>
                <w:spacing w:val="-4"/>
                <w:sz w:val="24"/>
                <w:szCs w:val="24"/>
              </w:rPr>
            </w:pPr>
            <w:r>
              <w:rPr>
                <w:rFonts w:ascii="Times New Roman" w:hAnsi="Times New Roman" w:cs="Times New Roman"/>
                <w:color w:val="auto"/>
                <w:spacing w:val="-4"/>
                <w:sz w:val="24"/>
                <w:szCs w:val="24"/>
              </w:rPr>
              <w:lastRenderedPageBreak/>
              <w:t>1 м</w:t>
            </w:r>
          </w:p>
        </w:tc>
        <w:tc>
          <w:tcPr>
            <w:tcW w:w="1617" w:type="pct"/>
            <w:shd w:val="clear" w:color="auto" w:fill="FEFEFE"/>
            <w:tcMar>
              <w:top w:w="0" w:type="dxa"/>
              <w:left w:w="100" w:type="dxa"/>
              <w:bottom w:w="0" w:type="dxa"/>
              <w:right w:w="100" w:type="dxa"/>
            </w:tcMar>
            <w:vAlign w:val="center"/>
          </w:tcPr>
          <w:p w14:paraId="2B6643FB" w14:textId="77777777" w:rsidR="00B40B09" w:rsidRPr="004F1E3E" w:rsidRDefault="00B40B09" w:rsidP="00B40B09">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pacing w:val="-4"/>
                <w:sz w:val="24"/>
                <w:szCs w:val="24"/>
              </w:rPr>
            </w:pPr>
          </w:p>
        </w:tc>
      </w:tr>
      <w:tr w:rsidR="00B40B09" w:rsidRPr="004F1E3E" w14:paraId="6BE8955B" w14:textId="77777777" w:rsidTr="00B40B09">
        <w:tblPrEx>
          <w:shd w:val="clear" w:color="auto" w:fill="auto"/>
        </w:tblPrEx>
        <w:trPr>
          <w:trHeight w:val="273"/>
        </w:trPr>
        <w:tc>
          <w:tcPr>
            <w:tcW w:w="1876" w:type="pct"/>
            <w:shd w:val="clear" w:color="auto" w:fill="FEFEFE"/>
            <w:tcMar>
              <w:top w:w="0" w:type="dxa"/>
              <w:left w:w="100" w:type="dxa"/>
              <w:bottom w:w="0" w:type="dxa"/>
              <w:right w:w="100" w:type="dxa"/>
            </w:tcMar>
            <w:vAlign w:val="center"/>
          </w:tcPr>
          <w:p w14:paraId="07368BBB" w14:textId="77777777" w:rsidR="00B40B09" w:rsidRPr="004F1E3E" w:rsidRDefault="00B40B09" w:rsidP="00B40B09">
            <w:pPr>
              <w:widowControl w:val="0"/>
              <w:pBdr>
                <w:top w:val="nil"/>
                <w:left w:val="nil"/>
                <w:bottom w:val="nil"/>
                <w:right w:val="nil"/>
                <w:between w:val="nil"/>
                <w:bar w:val="nil"/>
              </w:pBdr>
              <w:rPr>
                <w:rFonts w:ascii="Times New Roman" w:eastAsia="Helvetica Neue Light" w:hAnsi="Times New Roman"/>
                <w:spacing w:val="-4"/>
                <w:bdr w:val="nil"/>
              </w:rPr>
            </w:pPr>
            <w:r w:rsidRPr="004F1E3E">
              <w:rPr>
                <w:rFonts w:ascii="Times New Roman" w:eastAsia="Helvetica Neue Light" w:hAnsi="Times New Roman"/>
                <w:spacing w:val="-4"/>
                <w:bdr w:val="nil"/>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507" w:type="pct"/>
            <w:shd w:val="clear" w:color="auto" w:fill="FEFEFE"/>
            <w:tcMar>
              <w:top w:w="0" w:type="dxa"/>
              <w:left w:w="100" w:type="dxa"/>
              <w:bottom w:w="0" w:type="dxa"/>
              <w:right w:w="100" w:type="dxa"/>
            </w:tcMar>
            <w:vAlign w:val="center"/>
          </w:tcPr>
          <w:p w14:paraId="529B30D7" w14:textId="77777777" w:rsidR="00B40B09" w:rsidRPr="004F1E3E" w:rsidRDefault="00B40B09" w:rsidP="00B40B09">
            <w:pPr>
              <w:pStyle w:val="22"/>
              <w:widowControl w:val="0"/>
              <w:tabs>
                <w:tab w:val="left" w:pos="920"/>
                <w:tab w:val="left" w:pos="1840"/>
              </w:tabs>
              <w:jc w:val="center"/>
              <w:rPr>
                <w:rFonts w:ascii="Times New Roman" w:hAnsi="Times New Roman" w:cs="Times New Roman"/>
                <w:color w:val="auto"/>
                <w:spacing w:val="-4"/>
                <w:sz w:val="24"/>
                <w:szCs w:val="24"/>
              </w:rPr>
            </w:pPr>
            <w:r>
              <w:rPr>
                <w:rFonts w:ascii="Times New Roman" w:hAnsi="Times New Roman" w:cs="Times New Roman"/>
                <w:color w:val="auto"/>
                <w:spacing w:val="-4"/>
                <w:sz w:val="24"/>
                <w:szCs w:val="24"/>
              </w:rPr>
              <w:t>60%</w:t>
            </w:r>
          </w:p>
        </w:tc>
        <w:tc>
          <w:tcPr>
            <w:tcW w:w="1617" w:type="pct"/>
            <w:shd w:val="clear" w:color="auto" w:fill="FEFEFE"/>
            <w:tcMar>
              <w:top w:w="0" w:type="dxa"/>
              <w:left w:w="100" w:type="dxa"/>
              <w:bottom w:w="0" w:type="dxa"/>
              <w:right w:w="100" w:type="dxa"/>
            </w:tcMar>
            <w:vAlign w:val="center"/>
          </w:tcPr>
          <w:p w14:paraId="26AD92E1" w14:textId="77777777" w:rsidR="00B40B09" w:rsidRPr="004F1E3E" w:rsidRDefault="00B40B09" w:rsidP="00B40B09">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pacing w:val="-4"/>
                <w:sz w:val="24"/>
                <w:szCs w:val="24"/>
              </w:rPr>
            </w:pPr>
          </w:p>
        </w:tc>
      </w:tr>
      <w:tr w:rsidR="00B40B09" w:rsidRPr="00F25AFE" w14:paraId="00EAA33B" w14:textId="77777777" w:rsidTr="00B40B09">
        <w:tblPrEx>
          <w:shd w:val="clear" w:color="auto" w:fill="auto"/>
        </w:tblPrEx>
        <w:trPr>
          <w:trHeight w:val="273"/>
        </w:trPr>
        <w:tc>
          <w:tcPr>
            <w:tcW w:w="5000" w:type="pct"/>
            <w:gridSpan w:val="3"/>
            <w:shd w:val="clear" w:color="auto" w:fill="D9D9D9" w:themeFill="background1" w:themeFillShade="D9"/>
            <w:tcMar>
              <w:top w:w="0" w:type="dxa"/>
              <w:left w:w="100" w:type="dxa"/>
              <w:bottom w:w="0" w:type="dxa"/>
              <w:right w:w="100" w:type="dxa"/>
            </w:tcMar>
            <w:vAlign w:val="center"/>
          </w:tcPr>
          <w:p w14:paraId="54B6B92C" w14:textId="77777777" w:rsidR="00B40B09" w:rsidRPr="00F25AFE" w:rsidRDefault="00B40B09" w:rsidP="00B40B09">
            <w:pPr>
              <w:pStyle w:val="affd"/>
              <w:pBdr>
                <w:top w:val="nil"/>
                <w:left w:val="nil"/>
                <w:bottom w:val="nil"/>
                <w:right w:val="nil"/>
                <w:between w:val="nil"/>
                <w:bar w:val="nil"/>
              </w:pBdr>
              <w:spacing w:before="0" w:after="0" w:line="240" w:lineRule="auto"/>
              <w:jc w:val="left"/>
              <w:rPr>
                <w:rFonts w:ascii="Times New Roman" w:eastAsia="Helvetica Neue Light" w:hAnsi="Times New Roman"/>
                <w:b/>
                <w:spacing w:val="-4"/>
                <w:sz w:val="24"/>
                <w:szCs w:val="24"/>
                <w:bdr w:val="nil"/>
                <w:lang w:val="ru-RU" w:eastAsia="ru-RU"/>
              </w:rPr>
            </w:pPr>
            <w:r w:rsidRPr="00F25AFE">
              <w:rPr>
                <w:rFonts w:ascii="Times New Roman" w:eastAsia="Helvetica Neue Light" w:hAnsi="Times New Roman"/>
                <w:b/>
                <w:spacing w:val="-4"/>
                <w:sz w:val="24"/>
                <w:szCs w:val="24"/>
                <w:bdr w:val="nil"/>
                <w:lang w:val="ru-RU" w:eastAsia="ru-RU"/>
              </w:rPr>
              <w:t>Иные предельные параметры разрешённого строительства, реконструкции объектов капитального строительства:</w:t>
            </w:r>
          </w:p>
        </w:tc>
      </w:tr>
      <w:tr w:rsidR="00B40B09" w:rsidRPr="004F1E3E" w14:paraId="1874D077" w14:textId="77777777" w:rsidTr="00B40B09">
        <w:tblPrEx>
          <w:shd w:val="clear" w:color="auto" w:fill="auto"/>
        </w:tblPrEx>
        <w:trPr>
          <w:trHeight w:val="273"/>
        </w:trPr>
        <w:tc>
          <w:tcPr>
            <w:tcW w:w="1876" w:type="pct"/>
            <w:shd w:val="clear" w:color="auto" w:fill="FEFEFE"/>
            <w:tcMar>
              <w:top w:w="0" w:type="dxa"/>
              <w:left w:w="100" w:type="dxa"/>
              <w:bottom w:w="0" w:type="dxa"/>
              <w:right w:w="100" w:type="dxa"/>
            </w:tcMar>
            <w:vAlign w:val="center"/>
          </w:tcPr>
          <w:p w14:paraId="4484C488" w14:textId="77777777" w:rsidR="00B40B09" w:rsidRPr="004F1E3E" w:rsidRDefault="00B40B09" w:rsidP="00B40B09">
            <w:pPr>
              <w:pStyle w:val="22"/>
              <w:widowControl w:val="0"/>
              <w:rPr>
                <w:rFonts w:ascii="Times New Roman" w:hAnsi="Times New Roman" w:cs="Times New Roman"/>
                <w:color w:val="auto"/>
                <w:spacing w:val="-4"/>
                <w:sz w:val="24"/>
                <w:szCs w:val="24"/>
              </w:rPr>
            </w:pPr>
            <w:r w:rsidRPr="004F1E3E">
              <w:rPr>
                <w:rFonts w:ascii="Times New Roman" w:hAnsi="Times New Roman" w:cs="Times New Roman"/>
                <w:color w:val="auto"/>
                <w:spacing w:val="-4"/>
                <w:sz w:val="24"/>
                <w:szCs w:val="24"/>
              </w:rPr>
              <w:t>Расстояни</w:t>
            </w:r>
            <w:r>
              <w:rPr>
                <w:rFonts w:ascii="Times New Roman" w:hAnsi="Times New Roman" w:cs="Times New Roman"/>
                <w:color w:val="auto"/>
                <w:spacing w:val="-4"/>
                <w:sz w:val="24"/>
                <w:szCs w:val="24"/>
              </w:rPr>
              <w:t>я</w:t>
            </w:r>
            <w:r w:rsidRPr="004F1E3E">
              <w:rPr>
                <w:rFonts w:ascii="Times New Roman" w:hAnsi="Times New Roman" w:cs="Times New Roman"/>
                <w:color w:val="auto"/>
                <w:spacing w:val="-4"/>
                <w:sz w:val="24"/>
                <w:szCs w:val="24"/>
              </w:rPr>
              <w:t xml:space="preserve"> от окон жилых </w:t>
            </w:r>
            <w:r>
              <w:rPr>
                <w:rFonts w:ascii="Times New Roman" w:hAnsi="Times New Roman" w:cs="Times New Roman"/>
                <w:color w:val="auto"/>
                <w:spacing w:val="-4"/>
                <w:sz w:val="24"/>
                <w:szCs w:val="24"/>
              </w:rPr>
              <w:t>помещений</w:t>
            </w:r>
            <w:r w:rsidRPr="00235D5F">
              <w:rPr>
                <w:rFonts w:ascii="Arial" w:eastAsiaTheme="minorEastAsia" w:hAnsi="Arial" w:cs="Arial"/>
                <w:color w:val="2D2D2D"/>
                <w:spacing w:val="2"/>
                <w:sz w:val="21"/>
                <w:szCs w:val="21"/>
                <w:bdr w:val="none" w:sz="0" w:space="0" w:color="auto"/>
                <w:shd w:val="clear" w:color="auto" w:fill="FFFFFF"/>
              </w:rPr>
              <w:t xml:space="preserve"> </w:t>
            </w:r>
            <w:r w:rsidRPr="00235D5F">
              <w:rPr>
                <w:rFonts w:ascii="Times New Roman" w:hAnsi="Times New Roman" w:cs="Times New Roman"/>
                <w:color w:val="auto"/>
                <w:spacing w:val="-4"/>
                <w:sz w:val="24"/>
                <w:szCs w:val="24"/>
              </w:rPr>
              <w:t>(комнат, кухонь и веранд)</w:t>
            </w:r>
            <w:r w:rsidRPr="004F1E3E">
              <w:rPr>
                <w:rFonts w:ascii="Times New Roman" w:hAnsi="Times New Roman" w:cs="Times New Roman"/>
                <w:color w:val="auto"/>
                <w:spacing w:val="-4"/>
                <w:sz w:val="24"/>
                <w:szCs w:val="24"/>
              </w:rPr>
              <w:t xml:space="preserve"> </w:t>
            </w:r>
            <w:r w:rsidRPr="00235D5F">
              <w:rPr>
                <w:rFonts w:ascii="Times New Roman" w:hAnsi="Times New Roman" w:cs="Times New Roman"/>
                <w:color w:val="auto"/>
                <w:spacing w:val="-4"/>
                <w:sz w:val="24"/>
                <w:szCs w:val="24"/>
              </w:rPr>
              <w:t>домов индивидуальной застройки до стен домов и хозяйственных построек (сарая, гаража, бани), расположенных на соседних земельных участках</w:t>
            </w:r>
          </w:p>
        </w:tc>
        <w:tc>
          <w:tcPr>
            <w:tcW w:w="1507" w:type="pct"/>
            <w:shd w:val="clear" w:color="auto" w:fill="FEFEFE"/>
            <w:tcMar>
              <w:top w:w="0" w:type="dxa"/>
              <w:left w:w="100" w:type="dxa"/>
              <w:bottom w:w="0" w:type="dxa"/>
              <w:right w:w="100" w:type="dxa"/>
            </w:tcMar>
            <w:vAlign w:val="center"/>
          </w:tcPr>
          <w:p w14:paraId="347474CB" w14:textId="77777777" w:rsidR="00B40B09" w:rsidRPr="004F1E3E" w:rsidRDefault="00B40B09" w:rsidP="00B40B09">
            <w:pPr>
              <w:pStyle w:val="22"/>
              <w:widowControl w:val="0"/>
              <w:tabs>
                <w:tab w:val="left" w:pos="920"/>
                <w:tab w:val="left" w:pos="1840"/>
              </w:tabs>
              <w:jc w:val="center"/>
              <w:rPr>
                <w:rFonts w:ascii="Times New Roman" w:hAnsi="Times New Roman" w:cs="Times New Roman"/>
                <w:color w:val="auto"/>
                <w:spacing w:val="-4"/>
                <w:sz w:val="24"/>
                <w:szCs w:val="24"/>
              </w:rPr>
            </w:pPr>
            <w:r w:rsidRPr="004F1E3E">
              <w:rPr>
                <w:rFonts w:ascii="Times New Roman" w:hAnsi="Times New Roman" w:cs="Times New Roman"/>
                <w:color w:val="auto"/>
                <w:spacing w:val="-4"/>
                <w:sz w:val="24"/>
                <w:szCs w:val="24"/>
              </w:rPr>
              <w:t xml:space="preserve">не менее </w:t>
            </w:r>
            <w:r>
              <w:rPr>
                <w:rFonts w:ascii="Times New Roman" w:hAnsi="Times New Roman" w:cs="Times New Roman"/>
                <w:color w:val="auto"/>
                <w:spacing w:val="-4"/>
                <w:sz w:val="24"/>
                <w:szCs w:val="24"/>
              </w:rPr>
              <w:t>6 м</w:t>
            </w:r>
          </w:p>
        </w:tc>
        <w:tc>
          <w:tcPr>
            <w:tcW w:w="1617" w:type="pct"/>
            <w:vMerge w:val="restart"/>
            <w:shd w:val="clear" w:color="auto" w:fill="FEFEFE"/>
            <w:tcMar>
              <w:top w:w="0" w:type="dxa"/>
              <w:left w:w="100" w:type="dxa"/>
              <w:bottom w:w="0" w:type="dxa"/>
              <w:right w:w="100" w:type="dxa"/>
            </w:tcMar>
            <w:vAlign w:val="center"/>
          </w:tcPr>
          <w:p w14:paraId="72B15773" w14:textId="77777777" w:rsidR="00B40B09" w:rsidRPr="00CB725E" w:rsidRDefault="00B40B09" w:rsidP="00B40B09">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pacing w:val="-4"/>
                <w:sz w:val="24"/>
                <w:szCs w:val="24"/>
              </w:rPr>
            </w:pPr>
            <w:r>
              <w:rPr>
                <w:rFonts w:ascii="Times New Roman" w:hAnsi="Times New Roman" w:cs="Times New Roman"/>
                <w:color w:val="auto"/>
                <w:spacing w:val="-4"/>
                <w:sz w:val="24"/>
                <w:szCs w:val="24"/>
              </w:rPr>
              <w:t xml:space="preserve">п. </w:t>
            </w:r>
            <w:r w:rsidRPr="00CB725E">
              <w:rPr>
                <w:rFonts w:ascii="Times New Roman" w:hAnsi="Times New Roman" w:cs="Times New Roman"/>
                <w:color w:val="auto"/>
                <w:spacing w:val="-4"/>
                <w:sz w:val="24"/>
                <w:szCs w:val="24"/>
              </w:rPr>
              <w:t>7</w:t>
            </w:r>
            <w:r>
              <w:rPr>
                <w:rFonts w:ascii="Times New Roman" w:hAnsi="Times New Roman" w:cs="Times New Roman"/>
                <w:color w:val="auto"/>
                <w:spacing w:val="-4"/>
                <w:sz w:val="24"/>
                <w:szCs w:val="24"/>
              </w:rPr>
              <w:t>.1</w:t>
            </w:r>
            <w:r w:rsidRPr="00CB725E">
              <w:rPr>
                <w:rFonts w:ascii="Times New Roman" w:hAnsi="Times New Roman" w:cs="Times New Roman"/>
                <w:color w:val="auto"/>
                <w:spacing w:val="-4"/>
                <w:sz w:val="24"/>
                <w:szCs w:val="24"/>
              </w:rPr>
              <w:t xml:space="preserve"> СП 42.13330.2016</w:t>
            </w:r>
          </w:p>
        </w:tc>
      </w:tr>
      <w:tr w:rsidR="00B40B09" w:rsidRPr="004F1E3E" w14:paraId="3E6D9D83" w14:textId="77777777" w:rsidTr="00B40B09">
        <w:tblPrEx>
          <w:shd w:val="clear" w:color="auto" w:fill="auto"/>
        </w:tblPrEx>
        <w:trPr>
          <w:trHeight w:val="273"/>
        </w:trPr>
        <w:tc>
          <w:tcPr>
            <w:tcW w:w="1876" w:type="pct"/>
            <w:shd w:val="clear" w:color="auto" w:fill="FEFEFE"/>
            <w:tcMar>
              <w:top w:w="0" w:type="dxa"/>
              <w:left w:w="100" w:type="dxa"/>
              <w:bottom w:w="0" w:type="dxa"/>
              <w:right w:w="100" w:type="dxa"/>
            </w:tcMar>
            <w:vAlign w:val="center"/>
          </w:tcPr>
          <w:p w14:paraId="546E181B" w14:textId="77777777" w:rsidR="00B40B09" w:rsidRPr="004F1E3E" w:rsidRDefault="00B40B09" w:rsidP="00B40B09">
            <w:pPr>
              <w:pStyle w:val="22"/>
              <w:widowControl w:val="0"/>
              <w:rPr>
                <w:rFonts w:ascii="Times New Roman" w:hAnsi="Times New Roman" w:cs="Times New Roman"/>
                <w:color w:val="auto"/>
                <w:spacing w:val="-4"/>
                <w:sz w:val="24"/>
                <w:szCs w:val="24"/>
              </w:rPr>
            </w:pPr>
            <w:r w:rsidRPr="00235D5F">
              <w:rPr>
                <w:rFonts w:ascii="Times New Roman" w:hAnsi="Times New Roman" w:cs="Times New Roman"/>
                <w:color w:val="auto"/>
                <w:spacing w:val="-4"/>
                <w:sz w:val="24"/>
                <w:szCs w:val="24"/>
              </w:rPr>
              <w:t>Расстояние от гран</w:t>
            </w:r>
            <w:r>
              <w:rPr>
                <w:rFonts w:ascii="Times New Roman" w:hAnsi="Times New Roman" w:cs="Times New Roman"/>
                <w:color w:val="auto"/>
                <w:spacing w:val="-4"/>
                <w:sz w:val="24"/>
                <w:szCs w:val="24"/>
              </w:rPr>
              <w:t>иц участка должно быть не менее:</w:t>
            </w:r>
          </w:p>
        </w:tc>
        <w:tc>
          <w:tcPr>
            <w:tcW w:w="1507" w:type="pct"/>
            <w:shd w:val="clear" w:color="auto" w:fill="FEFEFE"/>
            <w:tcMar>
              <w:top w:w="0" w:type="dxa"/>
              <w:left w:w="100" w:type="dxa"/>
              <w:bottom w:w="0" w:type="dxa"/>
              <w:right w:w="100" w:type="dxa"/>
            </w:tcMar>
            <w:vAlign w:val="center"/>
          </w:tcPr>
          <w:p w14:paraId="1E9FAA76" w14:textId="77777777" w:rsidR="00B40B09" w:rsidRPr="004F1E3E" w:rsidRDefault="00B40B09" w:rsidP="00B40B09">
            <w:pPr>
              <w:pStyle w:val="22"/>
              <w:widowControl w:val="0"/>
              <w:tabs>
                <w:tab w:val="left" w:pos="920"/>
                <w:tab w:val="left" w:pos="1840"/>
              </w:tabs>
              <w:jc w:val="center"/>
              <w:rPr>
                <w:rFonts w:ascii="Times New Roman" w:hAnsi="Times New Roman" w:cs="Times New Roman"/>
                <w:color w:val="auto"/>
                <w:spacing w:val="-4"/>
                <w:sz w:val="24"/>
                <w:szCs w:val="24"/>
              </w:rPr>
            </w:pPr>
          </w:p>
        </w:tc>
        <w:tc>
          <w:tcPr>
            <w:tcW w:w="1617" w:type="pct"/>
            <w:vMerge/>
            <w:shd w:val="clear" w:color="auto" w:fill="FEFEFE"/>
            <w:tcMar>
              <w:top w:w="0" w:type="dxa"/>
              <w:left w:w="100" w:type="dxa"/>
              <w:bottom w:w="0" w:type="dxa"/>
              <w:right w:w="100" w:type="dxa"/>
            </w:tcMar>
            <w:vAlign w:val="center"/>
          </w:tcPr>
          <w:p w14:paraId="6E5B44DC" w14:textId="77777777" w:rsidR="00B40B09" w:rsidRPr="004F1E3E" w:rsidRDefault="00B40B09" w:rsidP="00B40B09">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center"/>
              <w:rPr>
                <w:rFonts w:ascii="Times New Roman" w:eastAsia="Helvetica Neue Light" w:hAnsi="Times New Roman"/>
                <w:spacing w:val="-4"/>
                <w:bdr w:val="nil"/>
              </w:rPr>
            </w:pPr>
          </w:p>
        </w:tc>
      </w:tr>
      <w:tr w:rsidR="00B40B09" w:rsidRPr="004F1E3E" w14:paraId="3F9AA7DE" w14:textId="77777777" w:rsidTr="00B40B09">
        <w:tblPrEx>
          <w:shd w:val="clear" w:color="auto" w:fill="auto"/>
        </w:tblPrEx>
        <w:trPr>
          <w:trHeight w:val="204"/>
        </w:trPr>
        <w:tc>
          <w:tcPr>
            <w:tcW w:w="1876" w:type="pct"/>
            <w:shd w:val="clear" w:color="auto" w:fill="FEFEFE"/>
            <w:tcMar>
              <w:top w:w="0" w:type="dxa"/>
              <w:left w:w="100" w:type="dxa"/>
              <w:bottom w:w="0" w:type="dxa"/>
              <w:right w:w="100" w:type="dxa"/>
            </w:tcMar>
            <w:vAlign w:val="center"/>
          </w:tcPr>
          <w:p w14:paraId="0E409285" w14:textId="77777777" w:rsidR="00B40B09" w:rsidRPr="004F1E3E" w:rsidRDefault="00B40B09" w:rsidP="00B40B09">
            <w:pPr>
              <w:pStyle w:val="22"/>
              <w:widowControl w:val="0"/>
              <w:rPr>
                <w:rFonts w:ascii="Times New Roman" w:hAnsi="Times New Roman" w:cs="Times New Roman"/>
                <w:color w:val="auto"/>
                <w:spacing w:val="-4"/>
                <w:sz w:val="24"/>
                <w:szCs w:val="24"/>
              </w:rPr>
            </w:pPr>
            <w:r w:rsidRPr="00235D5F">
              <w:rPr>
                <w:rFonts w:ascii="Times New Roman" w:hAnsi="Times New Roman" w:cs="Times New Roman"/>
                <w:color w:val="auto"/>
                <w:spacing w:val="-4"/>
                <w:sz w:val="24"/>
                <w:szCs w:val="24"/>
              </w:rPr>
              <w:t>до стены жилого дома</w:t>
            </w:r>
          </w:p>
        </w:tc>
        <w:tc>
          <w:tcPr>
            <w:tcW w:w="1507" w:type="pct"/>
            <w:shd w:val="clear" w:color="auto" w:fill="FEFEFE"/>
            <w:tcMar>
              <w:top w:w="0" w:type="dxa"/>
              <w:left w:w="100" w:type="dxa"/>
              <w:bottom w:w="0" w:type="dxa"/>
              <w:right w:w="100" w:type="dxa"/>
            </w:tcMar>
            <w:vAlign w:val="center"/>
          </w:tcPr>
          <w:p w14:paraId="5E41A951" w14:textId="77777777" w:rsidR="00B40B09" w:rsidRPr="004F1E3E" w:rsidRDefault="00B40B09" w:rsidP="00B40B09">
            <w:pPr>
              <w:pStyle w:val="22"/>
              <w:widowControl w:val="0"/>
              <w:tabs>
                <w:tab w:val="left" w:pos="920"/>
                <w:tab w:val="left" w:pos="1840"/>
              </w:tabs>
              <w:jc w:val="center"/>
              <w:rPr>
                <w:rFonts w:ascii="Times New Roman" w:hAnsi="Times New Roman" w:cs="Times New Roman"/>
                <w:color w:val="auto"/>
                <w:spacing w:val="-4"/>
                <w:sz w:val="24"/>
                <w:szCs w:val="24"/>
              </w:rPr>
            </w:pPr>
            <w:r>
              <w:rPr>
                <w:rFonts w:ascii="Times New Roman" w:hAnsi="Times New Roman" w:cs="Times New Roman"/>
                <w:color w:val="auto"/>
                <w:spacing w:val="-4"/>
                <w:sz w:val="24"/>
                <w:szCs w:val="24"/>
              </w:rPr>
              <w:t>3 м</w:t>
            </w:r>
          </w:p>
        </w:tc>
        <w:tc>
          <w:tcPr>
            <w:tcW w:w="1617" w:type="pct"/>
            <w:vMerge/>
            <w:shd w:val="clear" w:color="auto" w:fill="FEFEFE"/>
            <w:tcMar>
              <w:top w:w="0" w:type="dxa"/>
              <w:left w:w="100" w:type="dxa"/>
              <w:bottom w:w="0" w:type="dxa"/>
              <w:right w:w="100" w:type="dxa"/>
            </w:tcMar>
            <w:vAlign w:val="center"/>
          </w:tcPr>
          <w:p w14:paraId="180980B0" w14:textId="77777777" w:rsidR="00B40B09" w:rsidRPr="004F1E3E" w:rsidRDefault="00B40B09" w:rsidP="00B40B09">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center"/>
              <w:rPr>
                <w:rFonts w:ascii="Times New Roman" w:eastAsia="Helvetica Neue Light" w:hAnsi="Times New Roman"/>
                <w:spacing w:val="-4"/>
                <w:bdr w:val="nil"/>
              </w:rPr>
            </w:pPr>
          </w:p>
        </w:tc>
      </w:tr>
      <w:tr w:rsidR="00B40B09" w:rsidRPr="004F1E3E" w14:paraId="629BF9F9" w14:textId="77777777" w:rsidTr="00B40B09">
        <w:tblPrEx>
          <w:shd w:val="clear" w:color="auto" w:fill="auto"/>
        </w:tblPrEx>
        <w:trPr>
          <w:trHeight w:val="195"/>
        </w:trPr>
        <w:tc>
          <w:tcPr>
            <w:tcW w:w="1876" w:type="pct"/>
            <w:shd w:val="clear" w:color="auto" w:fill="FEFEFE"/>
            <w:tcMar>
              <w:top w:w="0" w:type="dxa"/>
              <w:left w:w="100" w:type="dxa"/>
              <w:bottom w:w="0" w:type="dxa"/>
              <w:right w:w="100" w:type="dxa"/>
            </w:tcMar>
            <w:vAlign w:val="center"/>
          </w:tcPr>
          <w:p w14:paraId="2B26D7E0" w14:textId="77777777" w:rsidR="00B40B09" w:rsidRDefault="00B40B09" w:rsidP="00B40B09">
            <w:r w:rsidRPr="00235D5F">
              <w:rPr>
                <w:rFonts w:ascii="Times New Roman" w:hAnsi="Times New Roman" w:cs="Times New Roman"/>
                <w:spacing w:val="-4"/>
              </w:rPr>
              <w:t>до хозяйственных построек</w:t>
            </w:r>
          </w:p>
        </w:tc>
        <w:tc>
          <w:tcPr>
            <w:tcW w:w="1507" w:type="pct"/>
            <w:shd w:val="clear" w:color="auto" w:fill="FEFEFE"/>
            <w:tcMar>
              <w:top w:w="0" w:type="dxa"/>
              <w:left w:w="100" w:type="dxa"/>
              <w:bottom w:w="0" w:type="dxa"/>
              <w:right w:w="100" w:type="dxa"/>
            </w:tcMar>
            <w:vAlign w:val="center"/>
          </w:tcPr>
          <w:p w14:paraId="0C347941" w14:textId="77777777" w:rsidR="00B40B09" w:rsidRPr="00736AEA" w:rsidRDefault="00B40B09" w:rsidP="00B40B09">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jc w:val="center"/>
              <w:rPr>
                <w:rFonts w:ascii="Times New Roman" w:hAnsi="Times New Roman" w:cs="Times New Roman"/>
                <w:color w:val="auto"/>
                <w:spacing w:val="-4"/>
                <w:sz w:val="24"/>
                <w:szCs w:val="24"/>
              </w:rPr>
            </w:pPr>
            <w:r>
              <w:rPr>
                <w:rFonts w:ascii="Times New Roman" w:hAnsi="Times New Roman" w:cs="Times New Roman"/>
                <w:color w:val="auto"/>
                <w:spacing w:val="-4"/>
                <w:sz w:val="24"/>
                <w:szCs w:val="24"/>
              </w:rPr>
              <w:t>1 м</w:t>
            </w:r>
          </w:p>
        </w:tc>
        <w:tc>
          <w:tcPr>
            <w:tcW w:w="1617" w:type="pct"/>
            <w:vMerge/>
            <w:shd w:val="clear" w:color="auto" w:fill="FEFEFE"/>
            <w:tcMar>
              <w:top w:w="0" w:type="dxa"/>
              <w:left w:w="100" w:type="dxa"/>
              <w:bottom w:w="0" w:type="dxa"/>
              <w:right w:w="100" w:type="dxa"/>
            </w:tcMar>
          </w:tcPr>
          <w:p w14:paraId="541C7406" w14:textId="77777777" w:rsidR="00B40B09" w:rsidRPr="004F1E3E" w:rsidRDefault="00B40B09" w:rsidP="00B40B09">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center"/>
              <w:rPr>
                <w:rFonts w:ascii="Times New Roman" w:eastAsia="Helvetica Neue Light" w:hAnsi="Times New Roman"/>
                <w:spacing w:val="-4"/>
                <w:bdr w:val="nil"/>
              </w:rPr>
            </w:pPr>
          </w:p>
        </w:tc>
      </w:tr>
      <w:tr w:rsidR="00B40B09" w:rsidRPr="004F1E3E" w14:paraId="6B8DF8E5" w14:textId="77777777" w:rsidTr="00B40B09">
        <w:tblPrEx>
          <w:shd w:val="clear" w:color="auto" w:fill="auto"/>
        </w:tblPrEx>
        <w:trPr>
          <w:trHeight w:val="555"/>
        </w:trPr>
        <w:tc>
          <w:tcPr>
            <w:tcW w:w="1876" w:type="pct"/>
            <w:shd w:val="clear" w:color="auto" w:fill="FEFEFE"/>
            <w:tcMar>
              <w:top w:w="0" w:type="dxa"/>
              <w:left w:w="100" w:type="dxa"/>
              <w:bottom w:w="0" w:type="dxa"/>
              <w:right w:w="100" w:type="dxa"/>
            </w:tcMar>
            <w:vAlign w:val="center"/>
          </w:tcPr>
          <w:p w14:paraId="14D19F99" w14:textId="77777777" w:rsidR="00B40B09" w:rsidRDefault="00B40B09" w:rsidP="00B40B09">
            <w:pPr>
              <w:pStyle w:val="22"/>
              <w:widowControl w:val="0"/>
              <w:rPr>
                <w:rFonts w:ascii="Times New Roman" w:hAnsi="Times New Roman" w:cs="Times New Roman"/>
                <w:color w:val="auto"/>
                <w:spacing w:val="-4"/>
                <w:sz w:val="24"/>
                <w:szCs w:val="24"/>
              </w:rPr>
            </w:pPr>
            <w:r w:rsidRPr="00001359">
              <w:rPr>
                <w:rFonts w:ascii="Times New Roman" w:hAnsi="Times New Roman" w:cs="Times New Roman"/>
                <w:color w:val="auto"/>
                <w:spacing w:val="-4"/>
                <w:sz w:val="24"/>
                <w:szCs w:val="24"/>
              </w:rPr>
              <w:t>Максимально допустимая высота ограждений</w:t>
            </w:r>
          </w:p>
        </w:tc>
        <w:tc>
          <w:tcPr>
            <w:tcW w:w="1507" w:type="pct"/>
            <w:shd w:val="clear" w:color="auto" w:fill="FEFEFE"/>
            <w:tcMar>
              <w:top w:w="0" w:type="dxa"/>
              <w:left w:w="100" w:type="dxa"/>
              <w:bottom w:w="0" w:type="dxa"/>
              <w:right w:w="100" w:type="dxa"/>
            </w:tcMar>
            <w:vAlign w:val="center"/>
          </w:tcPr>
          <w:p w14:paraId="48E477C4" w14:textId="77777777" w:rsidR="00B40B09" w:rsidRDefault="00B40B09" w:rsidP="00B40B09">
            <w:pPr>
              <w:pStyle w:val="22"/>
              <w:widowControl w:val="0"/>
              <w:tabs>
                <w:tab w:val="left" w:pos="920"/>
                <w:tab w:val="left" w:pos="1840"/>
              </w:tabs>
              <w:jc w:val="center"/>
              <w:rPr>
                <w:rFonts w:ascii="Times New Roman" w:hAnsi="Times New Roman" w:cs="Times New Roman"/>
                <w:color w:val="auto"/>
                <w:spacing w:val="-4"/>
                <w:sz w:val="24"/>
                <w:szCs w:val="24"/>
              </w:rPr>
            </w:pPr>
            <w:r>
              <w:rPr>
                <w:rFonts w:ascii="Times New Roman" w:hAnsi="Times New Roman" w:cs="Times New Roman"/>
                <w:color w:val="auto"/>
                <w:spacing w:val="-4"/>
                <w:sz w:val="24"/>
                <w:szCs w:val="24"/>
              </w:rPr>
              <w:t>2,5</w:t>
            </w:r>
            <w:r w:rsidRPr="00001359">
              <w:rPr>
                <w:rFonts w:ascii="Times New Roman" w:hAnsi="Times New Roman" w:cs="Times New Roman"/>
                <w:color w:val="auto"/>
                <w:spacing w:val="-4"/>
                <w:sz w:val="24"/>
                <w:szCs w:val="24"/>
              </w:rPr>
              <w:t xml:space="preserve"> м</w:t>
            </w:r>
          </w:p>
        </w:tc>
        <w:tc>
          <w:tcPr>
            <w:tcW w:w="1617" w:type="pct"/>
            <w:shd w:val="clear" w:color="auto" w:fill="FEFEFE"/>
            <w:tcMar>
              <w:top w:w="0" w:type="dxa"/>
              <w:left w:w="100" w:type="dxa"/>
              <w:bottom w:w="0" w:type="dxa"/>
              <w:right w:w="100" w:type="dxa"/>
            </w:tcMar>
            <w:vAlign w:val="center"/>
          </w:tcPr>
          <w:p w14:paraId="7FD3631B" w14:textId="77777777" w:rsidR="00B40B09" w:rsidRPr="00001359" w:rsidRDefault="00B40B09" w:rsidP="00B40B09">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pacing w:val="-4"/>
                <w:sz w:val="24"/>
                <w:szCs w:val="24"/>
              </w:rPr>
            </w:pPr>
            <w:r w:rsidRPr="00373514">
              <w:rPr>
                <w:rFonts w:ascii="Times New Roman" w:eastAsiaTheme="minorEastAsia" w:hAnsi="Times New Roman" w:cs="Times New Roman"/>
                <w:color w:val="auto"/>
                <w:spacing w:val="-4"/>
                <w:sz w:val="24"/>
                <w:szCs w:val="24"/>
                <w:bdr w:val="none" w:sz="0" w:space="0" w:color="auto"/>
              </w:rPr>
              <w:t>Высота ограждения по границе с соседним домовладением может быть увеличена</w:t>
            </w:r>
            <w:r>
              <w:rPr>
                <w:rFonts w:ascii="Times New Roman" w:eastAsiaTheme="minorEastAsia" w:hAnsi="Times New Roman" w:cs="Times New Roman"/>
                <w:color w:val="auto"/>
                <w:spacing w:val="-4"/>
                <w:sz w:val="24"/>
                <w:szCs w:val="24"/>
                <w:bdr w:val="none" w:sz="0" w:space="0" w:color="auto"/>
              </w:rPr>
              <w:t xml:space="preserve">. </w:t>
            </w:r>
            <w:r w:rsidRPr="009D3283">
              <w:rPr>
                <w:rFonts w:ascii="Times New Roman" w:eastAsiaTheme="minorEastAsia" w:hAnsi="Times New Roman" w:cs="Times New Roman"/>
                <w:color w:val="auto"/>
                <w:spacing w:val="-4"/>
                <w:sz w:val="24"/>
                <w:szCs w:val="24"/>
                <w:bdr w:val="none" w:sz="0" w:space="0" w:color="auto"/>
              </w:rPr>
              <w:t>Вид ограждения и его высота должны быть единообразными, как минимум, на протяжении одного квартала с обеих сторон улицы.</w:t>
            </w:r>
          </w:p>
        </w:tc>
      </w:tr>
      <w:tr w:rsidR="00B40B09" w:rsidRPr="004F1E3E" w14:paraId="2BCFD03A" w14:textId="77777777" w:rsidTr="00B40B09">
        <w:tblPrEx>
          <w:shd w:val="clear" w:color="auto" w:fill="auto"/>
        </w:tblPrEx>
        <w:trPr>
          <w:trHeight w:val="203"/>
        </w:trPr>
        <w:tc>
          <w:tcPr>
            <w:tcW w:w="1876" w:type="pct"/>
            <w:shd w:val="clear" w:color="auto" w:fill="FEFEFE"/>
            <w:tcMar>
              <w:top w:w="0" w:type="dxa"/>
              <w:left w:w="100" w:type="dxa"/>
              <w:bottom w:w="0" w:type="dxa"/>
              <w:right w:w="100" w:type="dxa"/>
            </w:tcMar>
            <w:vAlign w:val="center"/>
          </w:tcPr>
          <w:p w14:paraId="40924D39" w14:textId="77777777" w:rsidR="00B40B09" w:rsidRPr="00001359" w:rsidRDefault="00B40B09" w:rsidP="00B40B09">
            <w:pPr>
              <w:pStyle w:val="22"/>
              <w:widowControl w:val="0"/>
              <w:rPr>
                <w:rFonts w:ascii="Times New Roman" w:hAnsi="Times New Roman" w:cs="Times New Roman"/>
                <w:color w:val="auto"/>
                <w:spacing w:val="-4"/>
                <w:sz w:val="24"/>
                <w:szCs w:val="24"/>
              </w:rPr>
            </w:pPr>
            <w:r>
              <w:rPr>
                <w:rFonts w:ascii="Times New Roman" w:hAnsi="Times New Roman" w:cs="Times New Roman"/>
                <w:color w:val="auto"/>
                <w:spacing w:val="-4"/>
                <w:sz w:val="24"/>
                <w:szCs w:val="24"/>
              </w:rPr>
              <w:t>Площадь земельного участка для магазина</w:t>
            </w:r>
          </w:p>
        </w:tc>
        <w:tc>
          <w:tcPr>
            <w:tcW w:w="1507" w:type="pct"/>
            <w:shd w:val="clear" w:color="auto" w:fill="FEFEFE"/>
            <w:tcMar>
              <w:top w:w="0" w:type="dxa"/>
              <w:left w:w="100" w:type="dxa"/>
              <w:bottom w:w="0" w:type="dxa"/>
              <w:right w:w="100" w:type="dxa"/>
            </w:tcMar>
            <w:vAlign w:val="center"/>
          </w:tcPr>
          <w:p w14:paraId="47A94A11" w14:textId="77777777" w:rsidR="00B40B09" w:rsidRPr="00E97C0F" w:rsidRDefault="00B40B09" w:rsidP="00B40B09">
            <w:pPr>
              <w:pStyle w:val="22"/>
              <w:widowControl w:val="0"/>
              <w:tabs>
                <w:tab w:val="left" w:pos="920"/>
                <w:tab w:val="left" w:pos="1840"/>
              </w:tabs>
              <w:jc w:val="center"/>
              <w:rPr>
                <w:rFonts w:ascii="Times New Roman" w:hAnsi="Times New Roman" w:cs="Times New Roman"/>
                <w:color w:val="auto"/>
                <w:spacing w:val="-4"/>
                <w:sz w:val="24"/>
                <w:szCs w:val="24"/>
                <w:vertAlign w:val="superscript"/>
              </w:rPr>
            </w:pPr>
            <w:r>
              <w:rPr>
                <w:rFonts w:ascii="Times New Roman" w:hAnsi="Times New Roman" w:cs="Times New Roman"/>
                <w:color w:val="auto"/>
                <w:spacing w:val="-4"/>
                <w:sz w:val="24"/>
                <w:szCs w:val="24"/>
              </w:rPr>
              <w:t>не более 500 м</w:t>
            </w:r>
            <w:r>
              <w:rPr>
                <w:rFonts w:ascii="Times New Roman" w:hAnsi="Times New Roman" w:cs="Times New Roman"/>
                <w:color w:val="auto"/>
                <w:spacing w:val="-4"/>
                <w:sz w:val="24"/>
                <w:szCs w:val="24"/>
                <w:vertAlign w:val="superscript"/>
              </w:rPr>
              <w:t>2</w:t>
            </w:r>
          </w:p>
        </w:tc>
        <w:tc>
          <w:tcPr>
            <w:tcW w:w="1617" w:type="pct"/>
            <w:shd w:val="clear" w:color="auto" w:fill="FEFEFE"/>
            <w:tcMar>
              <w:top w:w="0" w:type="dxa"/>
              <w:left w:w="100" w:type="dxa"/>
              <w:bottom w:w="0" w:type="dxa"/>
              <w:right w:w="100" w:type="dxa"/>
            </w:tcMar>
            <w:vAlign w:val="center"/>
          </w:tcPr>
          <w:p w14:paraId="448B3728" w14:textId="77777777" w:rsidR="00B40B09" w:rsidRPr="00373514" w:rsidRDefault="00B40B09" w:rsidP="00B40B09">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eastAsiaTheme="minorEastAsia" w:hAnsi="Times New Roman" w:cs="Times New Roman"/>
                <w:color w:val="auto"/>
                <w:spacing w:val="-4"/>
                <w:sz w:val="24"/>
                <w:szCs w:val="24"/>
                <w:bdr w:val="none" w:sz="0" w:space="0" w:color="auto"/>
              </w:rPr>
            </w:pPr>
          </w:p>
        </w:tc>
      </w:tr>
      <w:tr w:rsidR="00B40B09" w:rsidRPr="004F1E3E" w14:paraId="7007C2C2" w14:textId="77777777" w:rsidTr="00B40B09">
        <w:tblPrEx>
          <w:shd w:val="clear" w:color="auto" w:fill="auto"/>
        </w:tblPrEx>
        <w:trPr>
          <w:trHeight w:val="559"/>
        </w:trPr>
        <w:tc>
          <w:tcPr>
            <w:tcW w:w="1876" w:type="pct"/>
            <w:shd w:val="clear" w:color="auto" w:fill="FEFEFE"/>
            <w:tcMar>
              <w:top w:w="0" w:type="dxa"/>
              <w:left w:w="100" w:type="dxa"/>
              <w:bottom w:w="0" w:type="dxa"/>
              <w:right w:w="100" w:type="dxa"/>
            </w:tcMar>
            <w:vAlign w:val="center"/>
          </w:tcPr>
          <w:p w14:paraId="5E73FA9D" w14:textId="77777777" w:rsidR="00B40B09" w:rsidRPr="004F1E3E" w:rsidRDefault="00B40B09" w:rsidP="00B40B09">
            <w:pPr>
              <w:pStyle w:val="15"/>
              <w:widowControl w:val="0"/>
              <w:tabs>
                <w:tab w:val="clear" w:pos="1267"/>
                <w:tab w:val="clear" w:pos="1333"/>
              </w:tabs>
              <w:spacing w:before="0" w:line="240" w:lineRule="auto"/>
              <w:rPr>
                <w:rFonts w:ascii="Times New Roman" w:hAnsi="Times New Roman" w:cs="Times New Roman"/>
                <w:b w:val="0"/>
                <w:color w:val="auto"/>
                <w:sz w:val="24"/>
                <w:szCs w:val="24"/>
              </w:rPr>
            </w:pPr>
            <w:r w:rsidRPr="005F3F9F">
              <w:rPr>
                <w:rFonts w:ascii="Times New Roman" w:hAnsi="Times New Roman" w:cs="Times New Roman"/>
                <w:b w:val="0"/>
                <w:color w:val="auto"/>
                <w:sz w:val="24"/>
                <w:szCs w:val="24"/>
              </w:rPr>
              <w:t xml:space="preserve">Размер земельных участков гаражей и стоянок </w:t>
            </w:r>
            <w:r>
              <w:rPr>
                <w:rFonts w:ascii="Times New Roman" w:hAnsi="Times New Roman" w:cs="Times New Roman"/>
                <w:b w:val="0"/>
                <w:color w:val="auto"/>
                <w:sz w:val="24"/>
                <w:szCs w:val="24"/>
              </w:rPr>
              <w:t xml:space="preserve">на </w:t>
            </w:r>
            <w:r w:rsidRPr="005F3F9F">
              <w:rPr>
                <w:rFonts w:ascii="Times New Roman" w:hAnsi="Times New Roman" w:cs="Times New Roman"/>
                <w:b w:val="0"/>
                <w:color w:val="auto"/>
                <w:sz w:val="24"/>
                <w:szCs w:val="24"/>
              </w:rPr>
              <w:t xml:space="preserve">одно </w:t>
            </w:r>
            <w:proofErr w:type="spellStart"/>
            <w:r w:rsidRPr="005F3F9F">
              <w:rPr>
                <w:rFonts w:ascii="Times New Roman" w:hAnsi="Times New Roman" w:cs="Times New Roman"/>
                <w:b w:val="0"/>
                <w:color w:val="auto"/>
                <w:sz w:val="24"/>
                <w:szCs w:val="24"/>
              </w:rPr>
              <w:t>машино</w:t>
            </w:r>
            <w:proofErr w:type="spellEnd"/>
            <w:r w:rsidRPr="005F3F9F">
              <w:rPr>
                <w:rFonts w:ascii="Times New Roman" w:hAnsi="Times New Roman" w:cs="Times New Roman"/>
                <w:b w:val="0"/>
                <w:color w:val="auto"/>
                <w:sz w:val="24"/>
                <w:szCs w:val="24"/>
              </w:rPr>
              <w:t>-место</w:t>
            </w:r>
          </w:p>
        </w:tc>
        <w:tc>
          <w:tcPr>
            <w:tcW w:w="1507" w:type="pct"/>
            <w:shd w:val="clear" w:color="auto" w:fill="FEFEFE"/>
            <w:tcMar>
              <w:top w:w="0" w:type="dxa"/>
              <w:left w:w="100" w:type="dxa"/>
              <w:bottom w:w="0" w:type="dxa"/>
              <w:right w:w="100" w:type="dxa"/>
            </w:tcMar>
            <w:vAlign w:val="center"/>
          </w:tcPr>
          <w:p w14:paraId="2262460F" w14:textId="77777777" w:rsidR="00B40B09" w:rsidRPr="00183E1B" w:rsidRDefault="00B40B09" w:rsidP="00B40B09">
            <w:pPr>
              <w:pStyle w:val="15"/>
              <w:widowControl w:val="0"/>
              <w:tabs>
                <w:tab w:val="clear" w:pos="1267"/>
                <w:tab w:val="clear" w:pos="1333"/>
              </w:tabs>
              <w:spacing w:before="0" w:line="240" w:lineRule="auto"/>
              <w:jc w:val="center"/>
              <w:rPr>
                <w:rFonts w:ascii="Times New Roman" w:hAnsi="Times New Roman" w:cs="Times New Roman"/>
                <w:b w:val="0"/>
                <w:color w:val="auto"/>
                <w:sz w:val="24"/>
                <w:szCs w:val="24"/>
                <w:vertAlign w:val="superscript"/>
              </w:rPr>
            </w:pPr>
            <w:r>
              <w:rPr>
                <w:rFonts w:ascii="Times New Roman" w:hAnsi="Times New Roman" w:cs="Times New Roman"/>
                <w:b w:val="0"/>
                <w:color w:val="auto"/>
                <w:sz w:val="24"/>
                <w:szCs w:val="24"/>
              </w:rPr>
              <w:t>30 м</w:t>
            </w:r>
            <w:r>
              <w:rPr>
                <w:rFonts w:ascii="Times New Roman" w:hAnsi="Times New Roman" w:cs="Times New Roman"/>
                <w:b w:val="0"/>
                <w:color w:val="auto"/>
                <w:sz w:val="24"/>
                <w:szCs w:val="24"/>
                <w:vertAlign w:val="superscript"/>
              </w:rPr>
              <w:t>2</w:t>
            </w:r>
          </w:p>
        </w:tc>
        <w:tc>
          <w:tcPr>
            <w:tcW w:w="1617" w:type="pct"/>
            <w:shd w:val="clear" w:color="auto" w:fill="FEFEFE"/>
            <w:tcMar>
              <w:top w:w="0" w:type="dxa"/>
              <w:left w:w="100" w:type="dxa"/>
              <w:bottom w:w="0" w:type="dxa"/>
              <w:right w:w="100" w:type="dxa"/>
            </w:tcMar>
            <w:vAlign w:val="center"/>
          </w:tcPr>
          <w:p w14:paraId="2F266BF1" w14:textId="77777777" w:rsidR="00B40B09" w:rsidRPr="004F1E3E" w:rsidRDefault="00B40B09" w:rsidP="00B40B09">
            <w:pPr>
              <w:pStyle w:val="15"/>
              <w:widowControl w:val="0"/>
              <w:tabs>
                <w:tab w:val="clear" w:pos="1267"/>
                <w:tab w:val="clear" w:pos="1333"/>
              </w:tabs>
              <w:spacing w:before="0" w:line="240" w:lineRule="auto"/>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п. 11.37</w:t>
            </w:r>
            <w:r w:rsidRPr="004F1E3E">
              <w:rPr>
                <w:rFonts w:ascii="Times New Roman" w:hAnsi="Times New Roman" w:cs="Times New Roman"/>
                <w:b w:val="0"/>
                <w:color w:val="auto"/>
                <w:sz w:val="24"/>
                <w:szCs w:val="24"/>
              </w:rPr>
              <w:t xml:space="preserve"> СП</w:t>
            </w:r>
            <w:r>
              <w:rPr>
                <w:rFonts w:ascii="Times New Roman" w:hAnsi="Times New Roman" w:cs="Times New Roman"/>
                <w:b w:val="0"/>
                <w:color w:val="auto"/>
                <w:sz w:val="24"/>
                <w:szCs w:val="24"/>
              </w:rPr>
              <w:t xml:space="preserve"> </w:t>
            </w:r>
            <w:r w:rsidRPr="004F1E3E">
              <w:rPr>
                <w:rFonts w:ascii="Times New Roman" w:hAnsi="Times New Roman" w:cs="Times New Roman"/>
                <w:b w:val="0"/>
                <w:color w:val="auto"/>
                <w:sz w:val="24"/>
                <w:szCs w:val="24"/>
              </w:rPr>
              <w:t>42.13330.201</w:t>
            </w:r>
            <w:r>
              <w:rPr>
                <w:rFonts w:ascii="Times New Roman" w:hAnsi="Times New Roman" w:cs="Times New Roman"/>
                <w:b w:val="0"/>
                <w:color w:val="auto"/>
                <w:sz w:val="24"/>
                <w:szCs w:val="24"/>
              </w:rPr>
              <w:t>6</w:t>
            </w:r>
          </w:p>
        </w:tc>
      </w:tr>
      <w:tr w:rsidR="00B40B09" w:rsidRPr="004F1E3E" w14:paraId="47A4CFFC" w14:textId="77777777" w:rsidTr="00B40B09">
        <w:tblPrEx>
          <w:shd w:val="clear" w:color="auto" w:fill="auto"/>
        </w:tblPrEx>
        <w:trPr>
          <w:trHeight w:val="543"/>
        </w:trPr>
        <w:tc>
          <w:tcPr>
            <w:tcW w:w="1876" w:type="pct"/>
            <w:vMerge w:val="restart"/>
            <w:shd w:val="clear" w:color="auto" w:fill="FEFEFE"/>
            <w:tcMar>
              <w:top w:w="0" w:type="dxa"/>
              <w:left w:w="100" w:type="dxa"/>
              <w:bottom w:w="0" w:type="dxa"/>
              <w:right w:w="100" w:type="dxa"/>
            </w:tcMar>
            <w:vAlign w:val="center"/>
          </w:tcPr>
          <w:p w14:paraId="74C76DE1" w14:textId="77777777" w:rsidR="00B40B09" w:rsidRPr="00695CA7" w:rsidRDefault="00B40B09" w:rsidP="00B40B09">
            <w:pPr>
              <w:pStyle w:val="22"/>
              <w:widowControl w:val="0"/>
              <w:rPr>
                <w:rFonts w:ascii="Times New Roman" w:hAnsi="Times New Roman" w:cs="Times New Roman"/>
                <w:color w:val="auto"/>
                <w:spacing w:val="-4"/>
                <w:sz w:val="24"/>
                <w:szCs w:val="24"/>
              </w:rPr>
            </w:pPr>
            <w:r w:rsidRPr="00695CA7">
              <w:rPr>
                <w:rFonts w:ascii="Times New Roman" w:hAnsi="Times New Roman" w:cs="Times New Roman"/>
                <w:color w:val="auto"/>
                <w:spacing w:val="-4"/>
                <w:sz w:val="24"/>
                <w:szCs w:val="24"/>
              </w:rPr>
              <w:t xml:space="preserve">Минимальное расстояние между стенами зданий </w:t>
            </w:r>
          </w:p>
        </w:tc>
        <w:tc>
          <w:tcPr>
            <w:tcW w:w="1507" w:type="pct"/>
            <w:shd w:val="clear" w:color="auto" w:fill="FEFEFE"/>
            <w:tcMar>
              <w:top w:w="0" w:type="dxa"/>
              <w:left w:w="100" w:type="dxa"/>
              <w:bottom w:w="0" w:type="dxa"/>
              <w:right w:w="100" w:type="dxa"/>
            </w:tcMar>
            <w:vAlign w:val="center"/>
          </w:tcPr>
          <w:p w14:paraId="21CF560A" w14:textId="77777777" w:rsidR="00B40B09" w:rsidRPr="00695CA7" w:rsidRDefault="00B40B09" w:rsidP="00B40B09">
            <w:pPr>
              <w:pStyle w:val="22"/>
              <w:widowControl w:val="0"/>
              <w:tabs>
                <w:tab w:val="left" w:pos="920"/>
                <w:tab w:val="left" w:pos="1840"/>
              </w:tabs>
              <w:jc w:val="center"/>
              <w:rPr>
                <w:rFonts w:ascii="Times New Roman" w:hAnsi="Times New Roman" w:cs="Times New Roman"/>
                <w:color w:val="auto"/>
                <w:spacing w:val="-4"/>
                <w:sz w:val="24"/>
                <w:szCs w:val="24"/>
              </w:rPr>
            </w:pPr>
            <w:r>
              <w:rPr>
                <w:rFonts w:ascii="Times New Roman" w:hAnsi="Times New Roman" w:cs="Times New Roman"/>
                <w:color w:val="auto"/>
                <w:spacing w:val="-4"/>
                <w:sz w:val="24"/>
                <w:szCs w:val="24"/>
              </w:rPr>
              <w:t xml:space="preserve">6 </w:t>
            </w:r>
            <w:r w:rsidRPr="00695CA7">
              <w:rPr>
                <w:rFonts w:ascii="Times New Roman" w:hAnsi="Times New Roman" w:cs="Times New Roman"/>
                <w:color w:val="auto"/>
                <w:spacing w:val="-4"/>
                <w:sz w:val="24"/>
                <w:szCs w:val="24"/>
              </w:rPr>
              <w:t>м</w:t>
            </w:r>
          </w:p>
        </w:tc>
        <w:tc>
          <w:tcPr>
            <w:tcW w:w="1617" w:type="pct"/>
            <w:shd w:val="clear" w:color="auto" w:fill="FEFEFE"/>
            <w:tcMar>
              <w:top w:w="0" w:type="dxa"/>
              <w:left w:w="100" w:type="dxa"/>
              <w:bottom w:w="0" w:type="dxa"/>
              <w:right w:w="100" w:type="dxa"/>
            </w:tcMar>
            <w:vAlign w:val="center"/>
          </w:tcPr>
          <w:p w14:paraId="2A247681" w14:textId="77777777" w:rsidR="00B40B09" w:rsidRPr="00A617F2" w:rsidRDefault="00B40B09" w:rsidP="00B40B09">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pacing w:val="-4"/>
                <w:sz w:val="24"/>
                <w:szCs w:val="24"/>
              </w:rPr>
            </w:pPr>
            <w:r w:rsidRPr="00A617F2">
              <w:rPr>
                <w:rFonts w:ascii="Times New Roman" w:hAnsi="Times New Roman" w:cs="Times New Roman"/>
                <w:color w:val="auto"/>
                <w:spacing w:val="-4"/>
                <w:sz w:val="24"/>
                <w:szCs w:val="24"/>
              </w:rP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53E30788" w14:textId="77777777" w:rsidR="00B40B09" w:rsidRPr="00A617F2" w:rsidRDefault="00B40B09" w:rsidP="00B40B09">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pacing w:val="-4"/>
                <w:sz w:val="24"/>
                <w:szCs w:val="24"/>
              </w:rPr>
            </w:pPr>
            <w:r w:rsidRPr="00A617F2">
              <w:rPr>
                <w:rFonts w:ascii="Times New Roman" w:hAnsi="Times New Roman" w:cs="Times New Roman"/>
                <w:color w:val="auto"/>
                <w:spacing w:val="-4"/>
                <w:sz w:val="24"/>
                <w:szCs w:val="24"/>
              </w:rPr>
              <w:lastRenderedPageBreak/>
              <w:t>Для зданий I-II-III степени огнестойкости при степени огнестойкости и классе конструктивной пожарной опасности жилых зданий C0</w:t>
            </w:r>
          </w:p>
        </w:tc>
      </w:tr>
      <w:tr w:rsidR="00B40B09" w:rsidRPr="004F1E3E" w14:paraId="16AADF1B" w14:textId="77777777" w:rsidTr="00B40B09">
        <w:tblPrEx>
          <w:shd w:val="clear" w:color="auto" w:fill="auto"/>
        </w:tblPrEx>
        <w:trPr>
          <w:trHeight w:val="1088"/>
        </w:trPr>
        <w:tc>
          <w:tcPr>
            <w:tcW w:w="1876" w:type="pct"/>
            <w:vMerge/>
            <w:shd w:val="clear" w:color="auto" w:fill="FEFEFE"/>
            <w:tcMar>
              <w:top w:w="0" w:type="dxa"/>
              <w:left w:w="100" w:type="dxa"/>
              <w:bottom w:w="0" w:type="dxa"/>
              <w:right w:w="100" w:type="dxa"/>
            </w:tcMar>
            <w:vAlign w:val="center"/>
          </w:tcPr>
          <w:p w14:paraId="18CBDFC0" w14:textId="77777777" w:rsidR="00B40B09" w:rsidRPr="004F1E3E" w:rsidRDefault="00B40B09" w:rsidP="00B40B09">
            <w:pPr>
              <w:pStyle w:val="22"/>
              <w:widowControl w:val="0"/>
              <w:tabs>
                <w:tab w:val="left" w:pos="920"/>
                <w:tab w:val="left" w:pos="1840"/>
              </w:tabs>
              <w:rPr>
                <w:rFonts w:ascii="Times New Roman" w:hAnsi="Times New Roman" w:cs="Times New Roman"/>
                <w:color w:val="auto"/>
                <w:spacing w:val="-4"/>
                <w:sz w:val="24"/>
                <w:szCs w:val="24"/>
              </w:rPr>
            </w:pPr>
          </w:p>
        </w:tc>
        <w:tc>
          <w:tcPr>
            <w:tcW w:w="1507" w:type="pct"/>
            <w:shd w:val="clear" w:color="auto" w:fill="FEFEFE"/>
            <w:tcMar>
              <w:top w:w="0" w:type="dxa"/>
              <w:left w:w="100" w:type="dxa"/>
              <w:bottom w:w="0" w:type="dxa"/>
              <w:right w:w="100" w:type="dxa"/>
            </w:tcMar>
            <w:vAlign w:val="center"/>
          </w:tcPr>
          <w:p w14:paraId="60537D20" w14:textId="77777777" w:rsidR="00B40B09" w:rsidRPr="004F1E3E" w:rsidRDefault="00B40B09" w:rsidP="00B40B09">
            <w:pPr>
              <w:pStyle w:val="22"/>
              <w:widowControl w:val="0"/>
              <w:tabs>
                <w:tab w:val="left" w:pos="920"/>
                <w:tab w:val="left" w:pos="1840"/>
              </w:tabs>
              <w:jc w:val="center"/>
              <w:rPr>
                <w:rFonts w:ascii="Times New Roman" w:hAnsi="Times New Roman" w:cs="Times New Roman"/>
                <w:color w:val="auto"/>
                <w:spacing w:val="-4"/>
                <w:sz w:val="24"/>
                <w:szCs w:val="24"/>
              </w:rPr>
            </w:pPr>
            <w:r>
              <w:rPr>
                <w:rFonts w:ascii="Times New Roman" w:hAnsi="Times New Roman" w:cs="Times New Roman"/>
                <w:color w:val="auto"/>
                <w:spacing w:val="-4"/>
                <w:sz w:val="24"/>
                <w:szCs w:val="24"/>
              </w:rPr>
              <w:t>8 м</w:t>
            </w:r>
            <w:r w:rsidRPr="00695CA7">
              <w:rPr>
                <w:rFonts w:ascii="Times New Roman" w:hAnsi="Times New Roman" w:cs="Times New Roman"/>
                <w:color w:val="auto"/>
                <w:spacing w:val="-4"/>
                <w:sz w:val="24"/>
                <w:szCs w:val="24"/>
              </w:rPr>
              <w:t xml:space="preserve"> </w:t>
            </w:r>
          </w:p>
        </w:tc>
        <w:tc>
          <w:tcPr>
            <w:tcW w:w="1617" w:type="pct"/>
            <w:shd w:val="clear" w:color="auto" w:fill="FEFEFE"/>
            <w:tcMar>
              <w:top w:w="0" w:type="dxa"/>
              <w:left w:w="100" w:type="dxa"/>
              <w:bottom w:w="0" w:type="dxa"/>
              <w:right w:w="100" w:type="dxa"/>
            </w:tcMar>
            <w:vAlign w:val="center"/>
          </w:tcPr>
          <w:p w14:paraId="7DF40D30" w14:textId="77777777" w:rsidR="00B40B09" w:rsidRPr="004F1E3E" w:rsidRDefault="00B40B09" w:rsidP="00B40B09">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pacing w:val="-4"/>
                <w:sz w:val="24"/>
                <w:szCs w:val="24"/>
              </w:rPr>
            </w:pPr>
            <w:r w:rsidRPr="00A617F2">
              <w:rPr>
                <w:rFonts w:ascii="Times New Roman" w:hAnsi="Times New Roman" w:cs="Times New Roman"/>
                <w:color w:val="auto"/>
                <w:spacing w:val="-4"/>
                <w:sz w:val="24"/>
                <w:szCs w:val="24"/>
              </w:rPr>
              <w:t>Для зданий II-III степени огнестойкости при степени огнестойкости и классе конструктивной пожарной опасности жилых зданий</w:t>
            </w:r>
            <w:r>
              <w:rPr>
                <w:rFonts w:ascii="Times New Roman" w:hAnsi="Times New Roman" w:cs="Times New Roman"/>
                <w:color w:val="auto"/>
                <w:spacing w:val="-4"/>
                <w:sz w:val="24"/>
                <w:szCs w:val="24"/>
              </w:rPr>
              <w:t xml:space="preserve"> </w:t>
            </w:r>
            <w:r w:rsidRPr="00A617F2">
              <w:rPr>
                <w:rFonts w:ascii="Times New Roman" w:hAnsi="Times New Roman" w:cs="Times New Roman"/>
                <w:color w:val="auto"/>
                <w:spacing w:val="-4"/>
                <w:sz w:val="24"/>
                <w:szCs w:val="24"/>
              </w:rPr>
              <w:t>С1</w:t>
            </w:r>
          </w:p>
        </w:tc>
      </w:tr>
      <w:tr w:rsidR="00B40B09" w:rsidRPr="004F1E3E" w14:paraId="73509BF7" w14:textId="77777777" w:rsidTr="00B40B09">
        <w:tblPrEx>
          <w:shd w:val="clear" w:color="auto" w:fill="auto"/>
        </w:tblPrEx>
        <w:trPr>
          <w:trHeight w:val="273"/>
        </w:trPr>
        <w:tc>
          <w:tcPr>
            <w:tcW w:w="1876" w:type="pct"/>
            <w:shd w:val="clear" w:color="auto" w:fill="FEFEFE"/>
            <w:tcMar>
              <w:top w:w="0" w:type="dxa"/>
              <w:left w:w="100" w:type="dxa"/>
              <w:bottom w:w="0" w:type="dxa"/>
              <w:right w:w="100" w:type="dxa"/>
            </w:tcMar>
            <w:vAlign w:val="center"/>
          </w:tcPr>
          <w:p w14:paraId="343DBB3E" w14:textId="77777777" w:rsidR="00B40B09" w:rsidRPr="004F1E3E" w:rsidRDefault="00B40B09" w:rsidP="00B40B09">
            <w:pPr>
              <w:pStyle w:val="22"/>
              <w:widowControl w:val="0"/>
              <w:rPr>
                <w:rFonts w:ascii="Times New Roman" w:hAnsi="Times New Roman" w:cs="Times New Roman"/>
                <w:color w:val="auto"/>
                <w:sz w:val="24"/>
                <w:szCs w:val="24"/>
              </w:rPr>
            </w:pPr>
            <w:r w:rsidRPr="004F1E3E">
              <w:rPr>
                <w:rFonts w:ascii="Times New Roman" w:hAnsi="Times New Roman" w:cs="Times New Roman"/>
                <w:color w:val="auto"/>
                <w:sz w:val="24"/>
                <w:szCs w:val="24"/>
              </w:rPr>
              <w:t>Отступ от красных линий:</w:t>
            </w:r>
          </w:p>
        </w:tc>
        <w:tc>
          <w:tcPr>
            <w:tcW w:w="1507" w:type="pct"/>
            <w:shd w:val="clear" w:color="auto" w:fill="FEFEFE"/>
            <w:tcMar>
              <w:top w:w="0" w:type="dxa"/>
              <w:left w:w="100" w:type="dxa"/>
              <w:bottom w:w="0" w:type="dxa"/>
              <w:right w:w="100" w:type="dxa"/>
            </w:tcMar>
            <w:vAlign w:val="center"/>
          </w:tcPr>
          <w:p w14:paraId="3F450859" w14:textId="77777777" w:rsidR="00B40B09" w:rsidRPr="004F1E3E" w:rsidRDefault="00B40B09" w:rsidP="00B40B09">
            <w:pPr>
              <w:pStyle w:val="22"/>
              <w:widowControl w:val="0"/>
              <w:tabs>
                <w:tab w:val="left" w:pos="920"/>
                <w:tab w:val="left" w:pos="1840"/>
              </w:tabs>
              <w:jc w:val="center"/>
              <w:rPr>
                <w:rFonts w:ascii="Times New Roman" w:hAnsi="Times New Roman" w:cs="Times New Roman"/>
                <w:color w:val="auto"/>
                <w:sz w:val="24"/>
                <w:szCs w:val="24"/>
              </w:rPr>
            </w:pPr>
          </w:p>
        </w:tc>
        <w:tc>
          <w:tcPr>
            <w:tcW w:w="1617" w:type="pct"/>
            <w:shd w:val="clear" w:color="auto" w:fill="FEFEFE"/>
            <w:tcMar>
              <w:top w:w="0" w:type="dxa"/>
              <w:left w:w="100" w:type="dxa"/>
              <w:bottom w:w="0" w:type="dxa"/>
              <w:right w:w="100" w:type="dxa"/>
            </w:tcMar>
            <w:vAlign w:val="center"/>
          </w:tcPr>
          <w:p w14:paraId="565E1B78" w14:textId="77777777" w:rsidR="00B40B09" w:rsidRPr="004F1E3E" w:rsidRDefault="00B40B09" w:rsidP="00B40B09">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rPr>
            </w:pPr>
          </w:p>
        </w:tc>
      </w:tr>
      <w:tr w:rsidR="00B40B09" w:rsidRPr="004F1E3E" w14:paraId="65FD6F62" w14:textId="77777777" w:rsidTr="00B40B09">
        <w:tblPrEx>
          <w:shd w:val="clear" w:color="auto" w:fill="auto"/>
        </w:tblPrEx>
        <w:trPr>
          <w:trHeight w:val="273"/>
        </w:trPr>
        <w:tc>
          <w:tcPr>
            <w:tcW w:w="1876" w:type="pct"/>
            <w:shd w:val="clear" w:color="auto" w:fill="FEFEFE"/>
            <w:tcMar>
              <w:top w:w="0" w:type="dxa"/>
              <w:left w:w="100" w:type="dxa"/>
              <w:bottom w:w="0" w:type="dxa"/>
              <w:right w:w="100" w:type="dxa"/>
            </w:tcMar>
            <w:vAlign w:val="center"/>
          </w:tcPr>
          <w:p w14:paraId="767C369B" w14:textId="77777777" w:rsidR="00B40B09" w:rsidRPr="004F1E3E" w:rsidRDefault="00B40B09" w:rsidP="00B40B09">
            <w:pPr>
              <w:pStyle w:val="22"/>
              <w:widowControl w:val="0"/>
              <w:rPr>
                <w:rFonts w:ascii="Times New Roman" w:hAnsi="Times New Roman" w:cs="Times New Roman"/>
                <w:color w:val="auto"/>
                <w:sz w:val="24"/>
                <w:szCs w:val="24"/>
              </w:rPr>
            </w:pPr>
            <w:r w:rsidRPr="004F1E3E">
              <w:rPr>
                <w:rFonts w:ascii="Times New Roman" w:hAnsi="Times New Roman" w:cs="Times New Roman"/>
                <w:color w:val="auto"/>
                <w:sz w:val="24"/>
                <w:szCs w:val="24"/>
              </w:rPr>
              <w:t>для школ и детских дошкольных учреждений, размещаемых в отдельных зданиях</w:t>
            </w:r>
          </w:p>
        </w:tc>
        <w:tc>
          <w:tcPr>
            <w:tcW w:w="1507" w:type="pct"/>
            <w:shd w:val="clear" w:color="auto" w:fill="FEFEFE"/>
            <w:tcMar>
              <w:top w:w="0" w:type="dxa"/>
              <w:left w:w="100" w:type="dxa"/>
              <w:bottom w:w="0" w:type="dxa"/>
              <w:right w:w="100" w:type="dxa"/>
            </w:tcMar>
            <w:vAlign w:val="center"/>
          </w:tcPr>
          <w:p w14:paraId="1647DD76" w14:textId="77777777" w:rsidR="00B40B09" w:rsidRPr="00A10830" w:rsidRDefault="00B40B09" w:rsidP="00B40B09">
            <w:pPr>
              <w:pStyle w:val="22"/>
              <w:widowControl w:val="0"/>
              <w:tabs>
                <w:tab w:val="left" w:pos="920"/>
                <w:tab w:val="left" w:pos="1840"/>
              </w:tabs>
              <w:jc w:val="center"/>
              <w:rPr>
                <w:rFonts w:ascii="Times New Roman" w:hAnsi="Times New Roman" w:cs="Times New Roman"/>
                <w:color w:val="auto"/>
                <w:sz w:val="24"/>
                <w:szCs w:val="24"/>
              </w:rPr>
            </w:pPr>
            <w:r w:rsidRPr="004F1E3E">
              <w:rPr>
                <w:rFonts w:ascii="Times New Roman" w:hAnsi="Times New Roman" w:cs="Times New Roman"/>
                <w:color w:val="auto"/>
                <w:sz w:val="24"/>
                <w:szCs w:val="24"/>
              </w:rPr>
              <w:t xml:space="preserve">не менее </w:t>
            </w:r>
            <w:r>
              <w:rPr>
                <w:rFonts w:ascii="Times New Roman" w:hAnsi="Times New Roman" w:cs="Times New Roman"/>
                <w:color w:val="auto"/>
                <w:sz w:val="24"/>
                <w:szCs w:val="24"/>
                <w:lang w:val="en-US"/>
              </w:rPr>
              <w:t xml:space="preserve">25 </w:t>
            </w:r>
            <w:r>
              <w:rPr>
                <w:rFonts w:ascii="Times New Roman" w:hAnsi="Times New Roman" w:cs="Times New Roman"/>
                <w:color w:val="auto"/>
                <w:sz w:val="24"/>
                <w:szCs w:val="24"/>
              </w:rPr>
              <w:t>м</w:t>
            </w:r>
          </w:p>
        </w:tc>
        <w:tc>
          <w:tcPr>
            <w:tcW w:w="1617" w:type="pct"/>
            <w:shd w:val="clear" w:color="auto" w:fill="FEFEFE"/>
            <w:tcMar>
              <w:top w:w="0" w:type="dxa"/>
              <w:left w:w="100" w:type="dxa"/>
              <w:bottom w:w="0" w:type="dxa"/>
              <w:right w:w="100" w:type="dxa"/>
            </w:tcMar>
            <w:vAlign w:val="center"/>
          </w:tcPr>
          <w:p w14:paraId="5E07A2CD" w14:textId="77777777" w:rsidR="00B40B09" w:rsidRPr="004F1E3E" w:rsidRDefault="00B40B09" w:rsidP="00B40B09">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rPr>
            </w:pPr>
          </w:p>
        </w:tc>
      </w:tr>
      <w:tr w:rsidR="00B40B09" w:rsidRPr="004F1E3E" w14:paraId="1C906A24" w14:textId="77777777" w:rsidTr="00B40B09">
        <w:tblPrEx>
          <w:shd w:val="clear" w:color="auto" w:fill="auto"/>
        </w:tblPrEx>
        <w:trPr>
          <w:trHeight w:val="273"/>
        </w:trPr>
        <w:tc>
          <w:tcPr>
            <w:tcW w:w="1876" w:type="pct"/>
            <w:shd w:val="clear" w:color="auto" w:fill="FEFEFE"/>
            <w:tcMar>
              <w:top w:w="0" w:type="dxa"/>
              <w:left w:w="100" w:type="dxa"/>
              <w:bottom w:w="0" w:type="dxa"/>
              <w:right w:w="100" w:type="dxa"/>
            </w:tcMar>
            <w:vAlign w:val="center"/>
          </w:tcPr>
          <w:p w14:paraId="46A6E56F" w14:textId="77777777" w:rsidR="00B40B09" w:rsidRPr="004F1E3E" w:rsidRDefault="00B40B09" w:rsidP="00B40B09">
            <w:pPr>
              <w:pStyle w:val="22"/>
              <w:widowControl w:val="0"/>
              <w:rPr>
                <w:rFonts w:ascii="Times New Roman" w:hAnsi="Times New Roman" w:cs="Times New Roman"/>
                <w:color w:val="auto"/>
                <w:sz w:val="24"/>
                <w:szCs w:val="24"/>
              </w:rPr>
            </w:pPr>
            <w:r w:rsidRPr="004F1E3E">
              <w:rPr>
                <w:rFonts w:ascii="Times New Roman" w:hAnsi="Times New Roman" w:cs="Times New Roman"/>
                <w:color w:val="auto"/>
                <w:sz w:val="24"/>
                <w:szCs w:val="24"/>
              </w:rPr>
              <w:t>для школ и детских дошкольных учреждений, размещаемых в реконструируемых кварталах</w:t>
            </w:r>
          </w:p>
        </w:tc>
        <w:tc>
          <w:tcPr>
            <w:tcW w:w="1507" w:type="pct"/>
            <w:shd w:val="clear" w:color="auto" w:fill="FEFEFE"/>
            <w:tcMar>
              <w:top w:w="0" w:type="dxa"/>
              <w:left w:w="100" w:type="dxa"/>
              <w:bottom w:w="0" w:type="dxa"/>
              <w:right w:w="100" w:type="dxa"/>
            </w:tcMar>
            <w:vAlign w:val="center"/>
          </w:tcPr>
          <w:p w14:paraId="0BBC9D35" w14:textId="77777777" w:rsidR="00B40B09" w:rsidRPr="005437AD" w:rsidRDefault="00B40B09" w:rsidP="00B40B09">
            <w:pPr>
              <w:pStyle w:val="22"/>
              <w:widowControl w:val="0"/>
              <w:tabs>
                <w:tab w:val="left" w:pos="920"/>
                <w:tab w:val="left" w:pos="1840"/>
              </w:tabs>
              <w:jc w:val="center"/>
              <w:rPr>
                <w:rFonts w:ascii="Times New Roman" w:hAnsi="Times New Roman" w:cs="Times New Roman"/>
                <w:color w:val="auto"/>
                <w:sz w:val="24"/>
                <w:szCs w:val="24"/>
              </w:rPr>
            </w:pPr>
            <w:r w:rsidRPr="004F1E3E">
              <w:rPr>
                <w:rFonts w:ascii="Times New Roman" w:hAnsi="Times New Roman" w:cs="Times New Roman"/>
                <w:color w:val="auto"/>
                <w:sz w:val="24"/>
                <w:szCs w:val="24"/>
              </w:rPr>
              <w:t xml:space="preserve">не менее </w:t>
            </w:r>
            <w:r>
              <w:rPr>
                <w:rFonts w:ascii="Times New Roman" w:hAnsi="Times New Roman" w:cs="Times New Roman"/>
                <w:color w:val="auto"/>
                <w:sz w:val="24"/>
                <w:szCs w:val="24"/>
                <w:lang w:val="en-US"/>
              </w:rPr>
              <w:t xml:space="preserve">15 </w:t>
            </w:r>
            <w:r>
              <w:rPr>
                <w:rFonts w:ascii="Times New Roman" w:hAnsi="Times New Roman" w:cs="Times New Roman"/>
                <w:color w:val="auto"/>
                <w:sz w:val="24"/>
                <w:szCs w:val="24"/>
              </w:rPr>
              <w:t>м</w:t>
            </w:r>
          </w:p>
        </w:tc>
        <w:tc>
          <w:tcPr>
            <w:tcW w:w="1617" w:type="pct"/>
            <w:shd w:val="clear" w:color="auto" w:fill="FEFEFE"/>
            <w:tcMar>
              <w:top w:w="0" w:type="dxa"/>
              <w:left w:w="100" w:type="dxa"/>
              <w:bottom w:w="0" w:type="dxa"/>
              <w:right w:w="100" w:type="dxa"/>
            </w:tcMar>
            <w:vAlign w:val="center"/>
          </w:tcPr>
          <w:p w14:paraId="5DE7B179" w14:textId="77777777" w:rsidR="00B40B09" w:rsidRPr="004F1E3E" w:rsidRDefault="00B40B09" w:rsidP="00B40B09">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rPr>
            </w:pPr>
          </w:p>
        </w:tc>
      </w:tr>
      <w:tr w:rsidR="00B40B09" w:rsidRPr="004F1E3E" w14:paraId="2485F031" w14:textId="77777777" w:rsidTr="00B40B09">
        <w:tblPrEx>
          <w:shd w:val="clear" w:color="auto" w:fill="auto"/>
        </w:tblPrEx>
        <w:trPr>
          <w:trHeight w:val="273"/>
        </w:trPr>
        <w:tc>
          <w:tcPr>
            <w:tcW w:w="1876" w:type="pct"/>
            <w:shd w:val="clear" w:color="auto" w:fill="FEFEFE"/>
            <w:tcMar>
              <w:top w:w="0" w:type="dxa"/>
              <w:left w:w="100" w:type="dxa"/>
              <w:bottom w:w="0" w:type="dxa"/>
              <w:right w:w="100" w:type="dxa"/>
            </w:tcMar>
            <w:vAlign w:val="center"/>
          </w:tcPr>
          <w:p w14:paraId="6B44B23B" w14:textId="77777777" w:rsidR="00B40B09" w:rsidRPr="004F1E3E" w:rsidRDefault="00B40B09" w:rsidP="00B40B09">
            <w:pPr>
              <w:widowControl w:val="0"/>
              <w:pBdr>
                <w:top w:val="nil"/>
                <w:left w:val="nil"/>
                <w:bottom w:val="nil"/>
                <w:right w:val="nil"/>
                <w:between w:val="nil"/>
                <w:bar w:val="nil"/>
              </w:pBdr>
              <w:tabs>
                <w:tab w:val="left" w:pos="920"/>
                <w:tab w:val="right" w:pos="1267"/>
                <w:tab w:val="right" w:pos="1333"/>
                <w:tab w:val="left" w:pos="1840"/>
                <w:tab w:val="left" w:pos="2760"/>
                <w:tab w:val="left" w:pos="3680"/>
              </w:tabs>
              <w:rPr>
                <w:rFonts w:ascii="Times New Roman" w:eastAsia="Helvetica Neue Light" w:hAnsi="Times New Roman"/>
                <w:spacing w:val="-4"/>
                <w:bdr w:val="nil"/>
              </w:rPr>
            </w:pPr>
            <w:r w:rsidRPr="004F1E3E">
              <w:rPr>
                <w:rFonts w:ascii="Times New Roman" w:eastAsia="Helvetica Neue Light" w:hAnsi="Times New Roman"/>
                <w:spacing w:val="-4"/>
                <w:bdr w:val="nil"/>
              </w:rPr>
              <w:t>Удельный вес озеленённых территорий</w:t>
            </w:r>
          </w:p>
        </w:tc>
        <w:tc>
          <w:tcPr>
            <w:tcW w:w="1507" w:type="pct"/>
            <w:shd w:val="clear" w:color="auto" w:fill="FEFEFE"/>
            <w:tcMar>
              <w:top w:w="0" w:type="dxa"/>
              <w:left w:w="100" w:type="dxa"/>
              <w:bottom w:w="0" w:type="dxa"/>
              <w:right w:w="100" w:type="dxa"/>
            </w:tcMar>
            <w:vAlign w:val="center"/>
          </w:tcPr>
          <w:p w14:paraId="45766264" w14:textId="77777777" w:rsidR="00B40B09" w:rsidRPr="004F1E3E" w:rsidRDefault="00B40B09" w:rsidP="00B40B09">
            <w:pPr>
              <w:pStyle w:val="22"/>
              <w:widowControl w:val="0"/>
              <w:tabs>
                <w:tab w:val="left" w:pos="920"/>
                <w:tab w:val="left" w:pos="1840"/>
              </w:tabs>
              <w:jc w:val="center"/>
              <w:rPr>
                <w:rFonts w:ascii="Times New Roman" w:hAnsi="Times New Roman" w:cs="Times New Roman"/>
                <w:color w:val="auto"/>
                <w:spacing w:val="-4"/>
                <w:sz w:val="24"/>
                <w:szCs w:val="24"/>
              </w:rPr>
            </w:pPr>
            <w:r w:rsidRPr="004F1E3E">
              <w:rPr>
                <w:rFonts w:ascii="Times New Roman" w:hAnsi="Times New Roman" w:cs="Times New Roman"/>
                <w:color w:val="auto"/>
                <w:spacing w:val="-4"/>
                <w:sz w:val="24"/>
                <w:szCs w:val="24"/>
              </w:rPr>
              <w:t xml:space="preserve">не менее </w:t>
            </w:r>
            <w:r>
              <w:rPr>
                <w:rFonts w:ascii="Times New Roman" w:hAnsi="Times New Roman" w:cs="Times New Roman"/>
                <w:color w:val="auto"/>
                <w:spacing w:val="-4"/>
                <w:sz w:val="24"/>
                <w:szCs w:val="24"/>
              </w:rPr>
              <w:t>25%</w:t>
            </w:r>
            <w:r w:rsidRPr="004F1E3E">
              <w:rPr>
                <w:rFonts w:ascii="Times New Roman" w:hAnsi="Times New Roman" w:cs="Times New Roman"/>
                <w:color w:val="auto"/>
                <w:spacing w:val="-4"/>
                <w:sz w:val="24"/>
                <w:szCs w:val="24"/>
              </w:rPr>
              <w:t xml:space="preserve"> жилого района</w:t>
            </w:r>
          </w:p>
        </w:tc>
        <w:tc>
          <w:tcPr>
            <w:tcW w:w="1617" w:type="pct"/>
            <w:shd w:val="clear" w:color="auto" w:fill="FEFEFE"/>
            <w:tcMar>
              <w:top w:w="0" w:type="dxa"/>
              <w:left w:w="100" w:type="dxa"/>
              <w:bottom w:w="0" w:type="dxa"/>
              <w:right w:w="100" w:type="dxa"/>
            </w:tcMar>
            <w:vAlign w:val="center"/>
          </w:tcPr>
          <w:p w14:paraId="69A971F7" w14:textId="77777777" w:rsidR="00B40B09" w:rsidRPr="004F1E3E" w:rsidRDefault="00B40B09" w:rsidP="00B40B09">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center"/>
              <w:rPr>
                <w:rFonts w:ascii="Times New Roman" w:eastAsia="Helvetica Neue Light" w:hAnsi="Times New Roman"/>
                <w:spacing w:val="-4"/>
                <w:bdr w:val="nil"/>
              </w:rPr>
            </w:pPr>
          </w:p>
        </w:tc>
      </w:tr>
      <w:tr w:rsidR="00B40B09" w:rsidRPr="004F1E3E" w14:paraId="0F68A692" w14:textId="77777777" w:rsidTr="00B40B09">
        <w:tblPrEx>
          <w:shd w:val="clear" w:color="auto" w:fill="auto"/>
        </w:tblPrEx>
        <w:trPr>
          <w:trHeight w:val="273"/>
        </w:trPr>
        <w:tc>
          <w:tcPr>
            <w:tcW w:w="1876" w:type="pct"/>
            <w:shd w:val="clear" w:color="auto" w:fill="FEFEFE"/>
            <w:tcMar>
              <w:top w:w="0" w:type="dxa"/>
              <w:left w:w="100" w:type="dxa"/>
              <w:bottom w:w="0" w:type="dxa"/>
              <w:right w:w="100" w:type="dxa"/>
            </w:tcMar>
            <w:vAlign w:val="center"/>
          </w:tcPr>
          <w:p w14:paraId="415C4B03" w14:textId="77777777" w:rsidR="00B40B09" w:rsidRPr="004F1E3E" w:rsidRDefault="00B40B09" w:rsidP="00B40B09">
            <w:pPr>
              <w:widowControl w:val="0"/>
              <w:pBdr>
                <w:top w:val="nil"/>
                <w:left w:val="nil"/>
                <w:bottom w:val="nil"/>
                <w:right w:val="nil"/>
                <w:between w:val="nil"/>
                <w:bar w:val="nil"/>
              </w:pBdr>
              <w:tabs>
                <w:tab w:val="left" w:pos="920"/>
                <w:tab w:val="right" w:pos="1267"/>
                <w:tab w:val="right" w:pos="1333"/>
                <w:tab w:val="left" w:pos="1840"/>
                <w:tab w:val="left" w:pos="2760"/>
                <w:tab w:val="left" w:pos="3680"/>
              </w:tabs>
              <w:rPr>
                <w:rFonts w:ascii="Times New Roman" w:eastAsia="Helvetica Neue Light" w:hAnsi="Times New Roman"/>
                <w:spacing w:val="-4"/>
                <w:bdr w:val="nil"/>
              </w:rPr>
            </w:pPr>
            <w:r w:rsidRPr="00043D5D">
              <w:rPr>
                <w:rFonts w:ascii="Times New Roman" w:hAnsi="Times New Roman" w:cs="Times New Roman"/>
              </w:rPr>
              <w:t>Доля нежилого фонда в общем объёме фонда на участке жилой застройки</w:t>
            </w:r>
          </w:p>
        </w:tc>
        <w:tc>
          <w:tcPr>
            <w:tcW w:w="1507" w:type="pct"/>
            <w:shd w:val="clear" w:color="auto" w:fill="FEFEFE"/>
            <w:tcMar>
              <w:top w:w="0" w:type="dxa"/>
              <w:left w:w="100" w:type="dxa"/>
              <w:bottom w:w="0" w:type="dxa"/>
              <w:right w:w="100" w:type="dxa"/>
            </w:tcMar>
            <w:vAlign w:val="center"/>
          </w:tcPr>
          <w:p w14:paraId="0CB6894F" w14:textId="77777777" w:rsidR="00B40B09" w:rsidRPr="004F1E3E" w:rsidRDefault="00B40B09" w:rsidP="00B40B09">
            <w:pPr>
              <w:pStyle w:val="22"/>
              <w:widowControl w:val="0"/>
              <w:tabs>
                <w:tab w:val="left" w:pos="920"/>
                <w:tab w:val="left" w:pos="1840"/>
              </w:tabs>
              <w:jc w:val="center"/>
              <w:rPr>
                <w:rFonts w:ascii="Times New Roman" w:hAnsi="Times New Roman" w:cs="Times New Roman"/>
                <w:color w:val="auto"/>
                <w:spacing w:val="-4"/>
                <w:sz w:val="24"/>
                <w:szCs w:val="24"/>
              </w:rPr>
            </w:pPr>
            <w:r>
              <w:rPr>
                <w:rFonts w:ascii="Times New Roman" w:hAnsi="Times New Roman" w:cs="Times New Roman"/>
                <w:color w:val="auto"/>
                <w:spacing w:val="-4"/>
                <w:sz w:val="24"/>
                <w:szCs w:val="24"/>
              </w:rPr>
              <w:t>не более 20%</w:t>
            </w:r>
          </w:p>
        </w:tc>
        <w:tc>
          <w:tcPr>
            <w:tcW w:w="1617" w:type="pct"/>
            <w:shd w:val="clear" w:color="auto" w:fill="FEFEFE"/>
            <w:tcMar>
              <w:top w:w="0" w:type="dxa"/>
              <w:left w:w="100" w:type="dxa"/>
              <w:bottom w:w="0" w:type="dxa"/>
              <w:right w:w="100" w:type="dxa"/>
            </w:tcMar>
            <w:vAlign w:val="center"/>
          </w:tcPr>
          <w:p w14:paraId="51BE5FA9" w14:textId="77777777" w:rsidR="00B40B09" w:rsidRPr="004F1E3E" w:rsidRDefault="00B40B09" w:rsidP="00B40B09">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center"/>
              <w:rPr>
                <w:rFonts w:ascii="Times New Roman" w:eastAsia="Helvetica Neue Light" w:hAnsi="Times New Roman"/>
                <w:spacing w:val="-4"/>
                <w:bdr w:val="nil"/>
              </w:rPr>
            </w:pPr>
          </w:p>
        </w:tc>
      </w:tr>
      <w:tr w:rsidR="00B40B09" w:rsidRPr="004F1E3E" w14:paraId="4227CD15" w14:textId="77777777" w:rsidTr="00B40B09">
        <w:tblPrEx>
          <w:shd w:val="clear" w:color="auto" w:fill="auto"/>
        </w:tblPrEx>
        <w:trPr>
          <w:trHeight w:val="273"/>
        </w:trPr>
        <w:tc>
          <w:tcPr>
            <w:tcW w:w="1876" w:type="pct"/>
            <w:shd w:val="clear" w:color="auto" w:fill="BFBFBF" w:themeFill="background1" w:themeFillShade="BF"/>
            <w:tcMar>
              <w:top w:w="0" w:type="dxa"/>
              <w:left w:w="100" w:type="dxa"/>
              <w:bottom w:w="0" w:type="dxa"/>
              <w:right w:w="100" w:type="dxa"/>
            </w:tcMar>
            <w:vAlign w:val="center"/>
          </w:tcPr>
          <w:p w14:paraId="3CCAF027" w14:textId="77777777" w:rsidR="00B40B09" w:rsidRPr="004F1E3E" w:rsidRDefault="00B40B09" w:rsidP="00B40B09">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both"/>
              <w:rPr>
                <w:rFonts w:ascii="Times New Roman" w:eastAsia="Arial Unicode MS" w:hAnsi="Times New Roman"/>
                <w:spacing w:val="-4"/>
                <w:bdr w:val="nil"/>
              </w:rPr>
            </w:pPr>
            <w:r w:rsidRPr="004F1E3E">
              <w:rPr>
                <w:rFonts w:ascii="Times New Roman" w:hAnsi="Times New Roman" w:cs="Times New Roman"/>
                <w:b/>
              </w:rPr>
              <w:t>Нормы парковки:</w:t>
            </w:r>
          </w:p>
        </w:tc>
        <w:tc>
          <w:tcPr>
            <w:tcW w:w="1507" w:type="pct"/>
            <w:shd w:val="clear" w:color="auto" w:fill="BFBFBF" w:themeFill="background1" w:themeFillShade="BF"/>
            <w:tcMar>
              <w:top w:w="0" w:type="dxa"/>
              <w:left w:w="100" w:type="dxa"/>
              <w:bottom w:w="0" w:type="dxa"/>
              <w:right w:w="100" w:type="dxa"/>
            </w:tcMar>
            <w:vAlign w:val="center"/>
          </w:tcPr>
          <w:p w14:paraId="506BDC16" w14:textId="77777777" w:rsidR="00B40B09" w:rsidRPr="00043D5D" w:rsidRDefault="00B40B09" w:rsidP="00B40B09">
            <w:pPr>
              <w:pStyle w:val="22"/>
              <w:widowControl w:val="0"/>
              <w:tabs>
                <w:tab w:val="left" w:pos="920"/>
                <w:tab w:val="left" w:pos="1840"/>
              </w:tabs>
              <w:contextualSpacing/>
              <w:jc w:val="center"/>
              <w:rPr>
                <w:rFonts w:ascii="Times New Roman" w:hAnsi="Times New Roman" w:cs="Times New Roman"/>
                <w:color w:val="auto"/>
                <w:spacing w:val="-4"/>
                <w:sz w:val="24"/>
                <w:szCs w:val="24"/>
              </w:rPr>
            </w:pPr>
          </w:p>
        </w:tc>
        <w:tc>
          <w:tcPr>
            <w:tcW w:w="1617" w:type="pct"/>
            <w:shd w:val="clear" w:color="auto" w:fill="BFBFBF" w:themeFill="background1" w:themeFillShade="BF"/>
            <w:tcMar>
              <w:top w:w="0" w:type="dxa"/>
              <w:left w:w="100" w:type="dxa"/>
              <w:bottom w:w="0" w:type="dxa"/>
              <w:right w:w="100" w:type="dxa"/>
            </w:tcMar>
            <w:vAlign w:val="center"/>
          </w:tcPr>
          <w:p w14:paraId="54E7229D" w14:textId="77777777" w:rsidR="00B40B09" w:rsidRPr="004F1E3E" w:rsidRDefault="00B40B09" w:rsidP="00B40B09">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both"/>
              <w:rPr>
                <w:rFonts w:ascii="Times New Roman" w:eastAsia="Arial Unicode MS" w:hAnsi="Times New Roman"/>
                <w:spacing w:val="-4"/>
                <w:bdr w:val="nil"/>
              </w:rPr>
            </w:pPr>
          </w:p>
        </w:tc>
      </w:tr>
      <w:tr w:rsidR="00B40B09" w:rsidRPr="004F1E3E" w14:paraId="35A06E3D" w14:textId="77777777" w:rsidTr="00B40B09">
        <w:tblPrEx>
          <w:shd w:val="clear" w:color="auto" w:fill="auto"/>
        </w:tblPrEx>
        <w:trPr>
          <w:trHeight w:val="419"/>
        </w:trPr>
        <w:tc>
          <w:tcPr>
            <w:tcW w:w="1876" w:type="pct"/>
            <w:shd w:val="clear" w:color="auto" w:fill="FEFEFE"/>
            <w:tcMar>
              <w:top w:w="0" w:type="dxa"/>
              <w:left w:w="100" w:type="dxa"/>
              <w:bottom w:w="0" w:type="dxa"/>
              <w:right w:w="100" w:type="dxa"/>
            </w:tcMar>
            <w:vAlign w:val="center"/>
          </w:tcPr>
          <w:p w14:paraId="0BF375A0" w14:textId="77777777" w:rsidR="00B40B09" w:rsidRPr="004F1E3E" w:rsidRDefault="00B40B09" w:rsidP="00B40B09">
            <w:pPr>
              <w:pStyle w:val="22"/>
              <w:widowControl w:val="0"/>
              <w:rPr>
                <w:rFonts w:ascii="Times New Roman" w:hAnsi="Times New Roman" w:cs="Times New Roman"/>
                <w:color w:val="auto"/>
                <w:sz w:val="24"/>
                <w:szCs w:val="24"/>
              </w:rPr>
            </w:pPr>
            <w:r w:rsidRPr="00951B1D">
              <w:rPr>
                <w:rFonts w:ascii="Times New Roman" w:hAnsi="Times New Roman" w:cs="Times New Roman"/>
                <w:color w:val="auto"/>
                <w:sz w:val="24"/>
                <w:szCs w:val="24"/>
              </w:rPr>
              <w:t>Предприятия общественного питания</w:t>
            </w:r>
            <w:r>
              <w:rPr>
                <w:rFonts w:ascii="Times New Roman" w:hAnsi="Times New Roman" w:cs="Times New Roman"/>
                <w:color w:val="auto"/>
                <w:sz w:val="24"/>
                <w:szCs w:val="24"/>
              </w:rPr>
              <w:t xml:space="preserve"> </w:t>
            </w:r>
            <w:r w:rsidRPr="00971DC9">
              <w:rPr>
                <w:rFonts w:ascii="Times New Roman" w:hAnsi="Times New Roman" w:cs="Times New Roman"/>
                <w:color w:val="auto"/>
                <w:sz w:val="24"/>
                <w:szCs w:val="24"/>
              </w:rPr>
              <w:t>периодического спроса (рестораны, кафе)</w:t>
            </w:r>
          </w:p>
        </w:tc>
        <w:tc>
          <w:tcPr>
            <w:tcW w:w="1507" w:type="pct"/>
            <w:shd w:val="clear" w:color="auto" w:fill="FEFEFE"/>
            <w:tcMar>
              <w:top w:w="0" w:type="dxa"/>
              <w:left w:w="100" w:type="dxa"/>
              <w:bottom w:w="0" w:type="dxa"/>
              <w:right w:w="100" w:type="dxa"/>
            </w:tcMar>
            <w:vAlign w:val="center"/>
          </w:tcPr>
          <w:p w14:paraId="15F42A2F" w14:textId="77777777" w:rsidR="00B40B09" w:rsidRPr="004F1E3E" w:rsidRDefault="00B40B09" w:rsidP="00B40B09">
            <w:pPr>
              <w:pStyle w:val="22"/>
              <w:widowControl w:val="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1 </w:t>
            </w:r>
            <w:proofErr w:type="spellStart"/>
            <w:r>
              <w:rPr>
                <w:rFonts w:ascii="Times New Roman" w:hAnsi="Times New Roman" w:cs="Times New Roman"/>
                <w:color w:val="auto"/>
                <w:sz w:val="24"/>
                <w:szCs w:val="24"/>
              </w:rPr>
              <w:t>машино</w:t>
            </w:r>
            <w:proofErr w:type="spellEnd"/>
            <w:r>
              <w:rPr>
                <w:rFonts w:ascii="Times New Roman" w:hAnsi="Times New Roman" w:cs="Times New Roman"/>
                <w:color w:val="auto"/>
                <w:sz w:val="24"/>
                <w:szCs w:val="24"/>
              </w:rPr>
              <w:t>-место на 4-5 посадочных мест</w:t>
            </w:r>
          </w:p>
        </w:tc>
        <w:tc>
          <w:tcPr>
            <w:tcW w:w="1617" w:type="pct"/>
            <w:vMerge w:val="restart"/>
            <w:shd w:val="clear" w:color="auto" w:fill="FEFEFE"/>
            <w:tcMar>
              <w:top w:w="0" w:type="dxa"/>
              <w:left w:w="100" w:type="dxa"/>
              <w:bottom w:w="0" w:type="dxa"/>
              <w:right w:w="100" w:type="dxa"/>
            </w:tcMar>
            <w:vAlign w:val="center"/>
          </w:tcPr>
          <w:p w14:paraId="5303033F" w14:textId="77777777" w:rsidR="00B40B09" w:rsidRPr="00331631" w:rsidRDefault="00B40B09" w:rsidP="00B40B09">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both"/>
              <w:rPr>
                <w:rFonts w:ascii="Times New Roman" w:eastAsia="Helvetica Neue Light" w:hAnsi="Times New Roman"/>
                <w:spacing w:val="-4"/>
                <w:bdr w:val="nil"/>
              </w:rPr>
            </w:pPr>
            <w:r w:rsidRPr="00331631">
              <w:rPr>
                <w:rFonts w:ascii="Times New Roman" w:eastAsia="Helvetica Neue Light" w:hAnsi="Times New Roman"/>
                <w:spacing w:val="-4"/>
                <w:bdr w:val="nil"/>
              </w:rPr>
              <w:t>СП 42.13330.2016</w:t>
            </w:r>
            <w:r>
              <w:rPr>
                <w:rFonts w:ascii="Times New Roman" w:eastAsia="Helvetica Neue Light" w:hAnsi="Times New Roman"/>
                <w:spacing w:val="-4"/>
                <w:bdr w:val="nil"/>
              </w:rPr>
              <w:t xml:space="preserve"> </w:t>
            </w:r>
            <w:r w:rsidRPr="00331631">
              <w:rPr>
                <w:rFonts w:ascii="Times New Roman" w:eastAsia="Helvetica Neue Light" w:hAnsi="Times New Roman"/>
                <w:spacing w:val="-4"/>
                <w:bdr w:val="nil"/>
              </w:rPr>
              <w:t>Градостроительство. Планировка и застройка городских и сельских поселений. Актуализированная редакция СНиП 2.07.01-89*</w:t>
            </w:r>
          </w:p>
        </w:tc>
      </w:tr>
      <w:tr w:rsidR="00B40B09" w:rsidRPr="004F1E3E" w14:paraId="46C26C2C" w14:textId="77777777" w:rsidTr="00B40B09">
        <w:tblPrEx>
          <w:shd w:val="clear" w:color="auto" w:fill="auto"/>
        </w:tblPrEx>
        <w:trPr>
          <w:trHeight w:val="273"/>
        </w:trPr>
        <w:tc>
          <w:tcPr>
            <w:tcW w:w="1876" w:type="pct"/>
            <w:shd w:val="clear" w:color="auto" w:fill="FEFEFE"/>
            <w:tcMar>
              <w:top w:w="0" w:type="dxa"/>
              <w:left w:w="100" w:type="dxa"/>
              <w:bottom w:w="0" w:type="dxa"/>
              <w:right w:w="100" w:type="dxa"/>
            </w:tcMar>
            <w:vAlign w:val="center"/>
          </w:tcPr>
          <w:p w14:paraId="66B1F8A5" w14:textId="77777777" w:rsidR="00B40B09" w:rsidRPr="00951B1D" w:rsidRDefault="00B40B09" w:rsidP="00B40B09">
            <w:pPr>
              <w:pStyle w:val="22"/>
              <w:widowControl w:val="0"/>
              <w:rPr>
                <w:rFonts w:ascii="Times New Roman" w:hAnsi="Times New Roman" w:cs="Times New Roman"/>
                <w:color w:val="auto"/>
                <w:sz w:val="24"/>
                <w:szCs w:val="24"/>
              </w:rPr>
            </w:pPr>
            <w:r w:rsidRPr="00F55C7B">
              <w:rPr>
                <w:rFonts w:ascii="Times New Roman" w:hAnsi="Times New Roman" w:cs="Times New Roman"/>
                <w:color w:val="auto"/>
                <w:sz w:val="24"/>
                <w:szCs w:val="24"/>
              </w:rPr>
              <w:t>Магазины-склады (мелкооптовой и розничной торговли, гипермаркеты)</w:t>
            </w:r>
          </w:p>
        </w:tc>
        <w:tc>
          <w:tcPr>
            <w:tcW w:w="1507" w:type="pct"/>
            <w:shd w:val="clear" w:color="auto" w:fill="FEFEFE"/>
            <w:tcMar>
              <w:top w:w="0" w:type="dxa"/>
              <w:left w:w="100" w:type="dxa"/>
              <w:bottom w:w="0" w:type="dxa"/>
              <w:right w:w="100" w:type="dxa"/>
            </w:tcMar>
            <w:vAlign w:val="center"/>
          </w:tcPr>
          <w:p w14:paraId="549CADA7" w14:textId="77777777" w:rsidR="00B40B09" w:rsidRPr="00F55C7B" w:rsidRDefault="00B40B09" w:rsidP="00B40B09">
            <w:pPr>
              <w:pStyle w:val="22"/>
              <w:widowControl w:val="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1 </w:t>
            </w:r>
            <w:proofErr w:type="spellStart"/>
            <w:r>
              <w:rPr>
                <w:rFonts w:ascii="Times New Roman" w:hAnsi="Times New Roman" w:cs="Times New Roman"/>
                <w:color w:val="auto"/>
                <w:sz w:val="24"/>
                <w:szCs w:val="24"/>
              </w:rPr>
              <w:t>машино</w:t>
            </w:r>
            <w:proofErr w:type="spellEnd"/>
            <w:r>
              <w:rPr>
                <w:rFonts w:ascii="Times New Roman" w:hAnsi="Times New Roman" w:cs="Times New Roman"/>
                <w:color w:val="auto"/>
                <w:sz w:val="24"/>
                <w:szCs w:val="24"/>
              </w:rPr>
              <w:t>-место на 30-35 м</w:t>
            </w:r>
            <w:r>
              <w:rPr>
                <w:rFonts w:ascii="Times New Roman" w:hAnsi="Times New Roman" w:cs="Times New Roman"/>
                <w:color w:val="auto"/>
                <w:sz w:val="24"/>
                <w:szCs w:val="24"/>
                <w:vertAlign w:val="superscript"/>
              </w:rPr>
              <w:t>2</w:t>
            </w:r>
            <w:r>
              <w:rPr>
                <w:rFonts w:ascii="Times New Roman" w:hAnsi="Times New Roman" w:cs="Times New Roman"/>
                <w:color w:val="auto"/>
                <w:sz w:val="24"/>
                <w:szCs w:val="24"/>
              </w:rPr>
              <w:t xml:space="preserve"> общей площади</w:t>
            </w:r>
          </w:p>
        </w:tc>
        <w:tc>
          <w:tcPr>
            <w:tcW w:w="1617" w:type="pct"/>
            <w:vMerge/>
            <w:shd w:val="clear" w:color="auto" w:fill="FEFEFE"/>
            <w:tcMar>
              <w:top w:w="0" w:type="dxa"/>
              <w:left w:w="100" w:type="dxa"/>
              <w:bottom w:w="0" w:type="dxa"/>
              <w:right w:w="100" w:type="dxa"/>
            </w:tcMar>
            <w:vAlign w:val="center"/>
          </w:tcPr>
          <w:p w14:paraId="19BEC619" w14:textId="77777777" w:rsidR="00B40B09" w:rsidRPr="004F1E3E" w:rsidRDefault="00B40B09" w:rsidP="00B40B09">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highlight w:val="yellow"/>
              </w:rPr>
            </w:pPr>
          </w:p>
        </w:tc>
      </w:tr>
      <w:tr w:rsidR="00B40B09" w:rsidRPr="004F1E3E" w14:paraId="5EA112A3" w14:textId="77777777" w:rsidTr="00B40B09">
        <w:tblPrEx>
          <w:shd w:val="clear" w:color="auto" w:fill="auto"/>
        </w:tblPrEx>
        <w:trPr>
          <w:trHeight w:val="273"/>
        </w:trPr>
        <w:tc>
          <w:tcPr>
            <w:tcW w:w="1876" w:type="pct"/>
            <w:shd w:val="clear" w:color="auto" w:fill="FEFEFE"/>
            <w:tcMar>
              <w:top w:w="0" w:type="dxa"/>
              <w:left w:w="100" w:type="dxa"/>
              <w:bottom w:w="0" w:type="dxa"/>
              <w:right w:w="100" w:type="dxa"/>
            </w:tcMar>
            <w:vAlign w:val="center"/>
          </w:tcPr>
          <w:p w14:paraId="2BBCAB94" w14:textId="77777777" w:rsidR="00B40B09" w:rsidRPr="00F55C7B" w:rsidRDefault="00B40B09" w:rsidP="00B40B09">
            <w:pPr>
              <w:pStyle w:val="22"/>
              <w:widowControl w:val="0"/>
              <w:rPr>
                <w:rFonts w:ascii="Times New Roman" w:hAnsi="Times New Roman" w:cs="Times New Roman"/>
                <w:color w:val="auto"/>
                <w:sz w:val="24"/>
                <w:szCs w:val="24"/>
              </w:rPr>
            </w:pPr>
            <w:r w:rsidRPr="001A6880">
              <w:rPr>
                <w:rFonts w:ascii="Times New Roman" w:hAnsi="Times New Roman" w:cs="Times New Roman"/>
                <w:color w:val="auto"/>
                <w:sz w:val="24"/>
                <w:szCs w:val="24"/>
              </w:rPr>
              <w:t>Объекты коммунально-бытового обслуживания:</w:t>
            </w:r>
          </w:p>
        </w:tc>
        <w:tc>
          <w:tcPr>
            <w:tcW w:w="1507" w:type="pct"/>
            <w:shd w:val="clear" w:color="auto" w:fill="FEFEFE"/>
            <w:tcMar>
              <w:top w:w="0" w:type="dxa"/>
              <w:left w:w="100" w:type="dxa"/>
              <w:bottom w:w="0" w:type="dxa"/>
              <w:right w:w="100" w:type="dxa"/>
            </w:tcMar>
            <w:vAlign w:val="center"/>
          </w:tcPr>
          <w:p w14:paraId="000F0D35" w14:textId="77777777" w:rsidR="00B40B09" w:rsidRDefault="00B40B09" w:rsidP="00B40B09">
            <w:pPr>
              <w:pStyle w:val="22"/>
              <w:widowControl w:val="0"/>
              <w:jc w:val="center"/>
              <w:rPr>
                <w:rFonts w:ascii="Times New Roman" w:hAnsi="Times New Roman" w:cs="Times New Roman"/>
                <w:color w:val="auto"/>
                <w:sz w:val="24"/>
                <w:szCs w:val="24"/>
              </w:rPr>
            </w:pPr>
          </w:p>
        </w:tc>
        <w:tc>
          <w:tcPr>
            <w:tcW w:w="1617" w:type="pct"/>
            <w:vMerge/>
            <w:shd w:val="clear" w:color="auto" w:fill="FEFEFE"/>
            <w:tcMar>
              <w:top w:w="0" w:type="dxa"/>
              <w:left w:w="100" w:type="dxa"/>
              <w:bottom w:w="0" w:type="dxa"/>
              <w:right w:w="100" w:type="dxa"/>
            </w:tcMar>
            <w:vAlign w:val="center"/>
          </w:tcPr>
          <w:p w14:paraId="5C7A65D2" w14:textId="77777777" w:rsidR="00B40B09" w:rsidRPr="004F1E3E" w:rsidRDefault="00B40B09" w:rsidP="00B40B09">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highlight w:val="yellow"/>
              </w:rPr>
            </w:pPr>
          </w:p>
        </w:tc>
      </w:tr>
      <w:tr w:rsidR="00B40B09" w:rsidRPr="004F1E3E" w14:paraId="6AF94DEC" w14:textId="77777777" w:rsidTr="00B40B09">
        <w:tblPrEx>
          <w:shd w:val="clear" w:color="auto" w:fill="auto"/>
        </w:tblPrEx>
        <w:trPr>
          <w:trHeight w:val="273"/>
        </w:trPr>
        <w:tc>
          <w:tcPr>
            <w:tcW w:w="1876" w:type="pct"/>
            <w:shd w:val="clear" w:color="auto" w:fill="FEFEFE"/>
            <w:tcMar>
              <w:top w:w="0" w:type="dxa"/>
              <w:left w:w="100" w:type="dxa"/>
              <w:bottom w:w="0" w:type="dxa"/>
              <w:right w:w="100" w:type="dxa"/>
            </w:tcMar>
            <w:vAlign w:val="center"/>
          </w:tcPr>
          <w:p w14:paraId="6454ED86" w14:textId="77777777" w:rsidR="00B40B09" w:rsidRPr="001A6880" w:rsidRDefault="00B40B09" w:rsidP="00B40B09">
            <w:pPr>
              <w:pStyle w:val="22"/>
              <w:widowControl w:val="0"/>
              <w:rPr>
                <w:rFonts w:ascii="Times New Roman" w:hAnsi="Times New Roman" w:cs="Times New Roman"/>
                <w:color w:val="auto"/>
                <w:sz w:val="24"/>
                <w:szCs w:val="24"/>
              </w:rPr>
            </w:pPr>
            <w:r w:rsidRPr="001A6880">
              <w:rPr>
                <w:rFonts w:ascii="Times New Roman" w:hAnsi="Times New Roman" w:cs="Times New Roman"/>
                <w:color w:val="auto"/>
                <w:sz w:val="24"/>
                <w:szCs w:val="24"/>
              </w:rPr>
              <w:t>бани</w:t>
            </w:r>
          </w:p>
        </w:tc>
        <w:tc>
          <w:tcPr>
            <w:tcW w:w="1507" w:type="pct"/>
            <w:shd w:val="clear" w:color="auto" w:fill="FEFEFE"/>
            <w:tcMar>
              <w:top w:w="0" w:type="dxa"/>
              <w:left w:w="100" w:type="dxa"/>
              <w:bottom w:w="0" w:type="dxa"/>
              <w:right w:w="100" w:type="dxa"/>
            </w:tcMar>
            <w:vAlign w:val="center"/>
          </w:tcPr>
          <w:p w14:paraId="2929269E" w14:textId="77777777" w:rsidR="00B40B09" w:rsidRDefault="00B40B09" w:rsidP="00B40B09">
            <w:pPr>
              <w:pStyle w:val="22"/>
              <w:widowControl w:val="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1 </w:t>
            </w:r>
            <w:proofErr w:type="spellStart"/>
            <w:r>
              <w:rPr>
                <w:rFonts w:ascii="Times New Roman" w:hAnsi="Times New Roman" w:cs="Times New Roman"/>
                <w:color w:val="auto"/>
                <w:sz w:val="24"/>
                <w:szCs w:val="24"/>
              </w:rPr>
              <w:t>машино</w:t>
            </w:r>
            <w:proofErr w:type="spellEnd"/>
            <w:r>
              <w:rPr>
                <w:rFonts w:ascii="Times New Roman" w:hAnsi="Times New Roman" w:cs="Times New Roman"/>
                <w:color w:val="auto"/>
                <w:sz w:val="24"/>
                <w:szCs w:val="24"/>
              </w:rPr>
              <w:t xml:space="preserve">-место на </w:t>
            </w:r>
            <w:r w:rsidRPr="001A6880">
              <w:rPr>
                <w:rFonts w:ascii="Times New Roman" w:hAnsi="Times New Roman" w:cs="Times New Roman"/>
                <w:color w:val="auto"/>
                <w:sz w:val="24"/>
                <w:szCs w:val="24"/>
              </w:rPr>
              <w:t>5-6</w:t>
            </w:r>
            <w:r>
              <w:rPr>
                <w:rFonts w:ascii="Times New Roman" w:hAnsi="Times New Roman" w:cs="Times New Roman"/>
                <w:color w:val="auto"/>
                <w:sz w:val="24"/>
                <w:szCs w:val="24"/>
              </w:rPr>
              <w:t xml:space="preserve"> единовременных посетителей</w:t>
            </w:r>
          </w:p>
        </w:tc>
        <w:tc>
          <w:tcPr>
            <w:tcW w:w="1617" w:type="pct"/>
            <w:vMerge/>
            <w:shd w:val="clear" w:color="auto" w:fill="FEFEFE"/>
            <w:tcMar>
              <w:top w:w="0" w:type="dxa"/>
              <w:left w:w="100" w:type="dxa"/>
              <w:bottom w:w="0" w:type="dxa"/>
              <w:right w:w="100" w:type="dxa"/>
            </w:tcMar>
            <w:vAlign w:val="center"/>
          </w:tcPr>
          <w:p w14:paraId="2ABB3552" w14:textId="77777777" w:rsidR="00B40B09" w:rsidRPr="004F1E3E" w:rsidRDefault="00B40B09" w:rsidP="00B40B09">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highlight w:val="yellow"/>
              </w:rPr>
            </w:pPr>
          </w:p>
        </w:tc>
      </w:tr>
      <w:tr w:rsidR="00B40B09" w:rsidRPr="004F1E3E" w14:paraId="5FF69E18" w14:textId="77777777" w:rsidTr="00B40B09">
        <w:tblPrEx>
          <w:shd w:val="clear" w:color="auto" w:fill="auto"/>
        </w:tblPrEx>
        <w:trPr>
          <w:trHeight w:val="273"/>
        </w:trPr>
        <w:tc>
          <w:tcPr>
            <w:tcW w:w="1876" w:type="pct"/>
            <w:shd w:val="clear" w:color="auto" w:fill="FEFEFE"/>
            <w:tcMar>
              <w:top w:w="0" w:type="dxa"/>
              <w:left w:w="100" w:type="dxa"/>
              <w:bottom w:w="0" w:type="dxa"/>
              <w:right w:w="100" w:type="dxa"/>
            </w:tcMar>
            <w:vAlign w:val="center"/>
          </w:tcPr>
          <w:p w14:paraId="792F4D58" w14:textId="77777777" w:rsidR="00B40B09" w:rsidRPr="001A6880" w:rsidRDefault="00B40B09" w:rsidP="00B40B09">
            <w:pPr>
              <w:pStyle w:val="22"/>
              <w:widowControl w:val="0"/>
              <w:rPr>
                <w:rFonts w:ascii="Times New Roman" w:hAnsi="Times New Roman" w:cs="Times New Roman"/>
                <w:color w:val="auto"/>
                <w:sz w:val="24"/>
                <w:szCs w:val="24"/>
              </w:rPr>
            </w:pPr>
            <w:r w:rsidRPr="001A6880">
              <w:rPr>
                <w:rFonts w:ascii="Times New Roman" w:hAnsi="Times New Roman" w:cs="Times New Roman"/>
                <w:color w:val="auto"/>
                <w:sz w:val="24"/>
                <w:szCs w:val="24"/>
              </w:rPr>
              <w:t>ателье, фотосалоны городского значения, салоны-парикмахерские, салоны красоты, солярии, салоны моды, свадебные салоны</w:t>
            </w:r>
          </w:p>
        </w:tc>
        <w:tc>
          <w:tcPr>
            <w:tcW w:w="1507" w:type="pct"/>
            <w:shd w:val="clear" w:color="auto" w:fill="FEFEFE"/>
            <w:tcMar>
              <w:top w:w="0" w:type="dxa"/>
              <w:left w:w="100" w:type="dxa"/>
              <w:bottom w:w="0" w:type="dxa"/>
              <w:right w:w="100" w:type="dxa"/>
            </w:tcMar>
            <w:vAlign w:val="center"/>
          </w:tcPr>
          <w:p w14:paraId="26B7177D" w14:textId="77777777" w:rsidR="00B40B09" w:rsidRDefault="00B40B09" w:rsidP="00B40B09">
            <w:pPr>
              <w:pStyle w:val="22"/>
              <w:widowControl w:val="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1 </w:t>
            </w:r>
            <w:proofErr w:type="spellStart"/>
            <w:r>
              <w:rPr>
                <w:rFonts w:ascii="Times New Roman" w:hAnsi="Times New Roman" w:cs="Times New Roman"/>
                <w:color w:val="auto"/>
                <w:sz w:val="24"/>
                <w:szCs w:val="24"/>
              </w:rPr>
              <w:t>машино</w:t>
            </w:r>
            <w:proofErr w:type="spellEnd"/>
            <w:r>
              <w:rPr>
                <w:rFonts w:ascii="Times New Roman" w:hAnsi="Times New Roman" w:cs="Times New Roman"/>
                <w:color w:val="auto"/>
                <w:sz w:val="24"/>
                <w:szCs w:val="24"/>
              </w:rPr>
              <w:t xml:space="preserve">-место на </w:t>
            </w:r>
            <w:r w:rsidRPr="001A6880">
              <w:rPr>
                <w:rFonts w:ascii="Times New Roman" w:hAnsi="Times New Roman" w:cs="Times New Roman"/>
                <w:color w:val="auto"/>
                <w:sz w:val="24"/>
                <w:szCs w:val="24"/>
              </w:rPr>
              <w:t>10-15</w:t>
            </w:r>
            <w:r>
              <w:rPr>
                <w:rFonts w:ascii="Times New Roman" w:hAnsi="Times New Roman" w:cs="Times New Roman"/>
                <w:color w:val="auto"/>
                <w:sz w:val="24"/>
                <w:szCs w:val="24"/>
              </w:rPr>
              <w:t xml:space="preserve"> м</w:t>
            </w:r>
            <w:r>
              <w:rPr>
                <w:rFonts w:ascii="Times New Roman" w:hAnsi="Times New Roman" w:cs="Times New Roman"/>
                <w:color w:val="auto"/>
                <w:sz w:val="24"/>
                <w:szCs w:val="24"/>
                <w:vertAlign w:val="superscript"/>
              </w:rPr>
              <w:t>2</w:t>
            </w:r>
            <w:r>
              <w:rPr>
                <w:rFonts w:ascii="Times New Roman" w:hAnsi="Times New Roman" w:cs="Times New Roman"/>
                <w:color w:val="auto"/>
                <w:sz w:val="24"/>
                <w:szCs w:val="24"/>
              </w:rPr>
              <w:t xml:space="preserve"> общей площади</w:t>
            </w:r>
          </w:p>
        </w:tc>
        <w:tc>
          <w:tcPr>
            <w:tcW w:w="1617" w:type="pct"/>
            <w:vMerge/>
            <w:shd w:val="clear" w:color="auto" w:fill="FEFEFE"/>
            <w:tcMar>
              <w:top w:w="0" w:type="dxa"/>
              <w:left w:w="100" w:type="dxa"/>
              <w:bottom w:w="0" w:type="dxa"/>
              <w:right w:w="100" w:type="dxa"/>
            </w:tcMar>
            <w:vAlign w:val="center"/>
          </w:tcPr>
          <w:p w14:paraId="590CED40" w14:textId="77777777" w:rsidR="00B40B09" w:rsidRPr="004F1E3E" w:rsidRDefault="00B40B09" w:rsidP="00B40B09">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highlight w:val="yellow"/>
              </w:rPr>
            </w:pPr>
          </w:p>
        </w:tc>
      </w:tr>
      <w:tr w:rsidR="00B40B09" w:rsidRPr="004F1E3E" w14:paraId="0A4AEC00" w14:textId="77777777" w:rsidTr="00B40B09">
        <w:tblPrEx>
          <w:shd w:val="clear" w:color="auto" w:fill="auto"/>
        </w:tblPrEx>
        <w:trPr>
          <w:trHeight w:val="273"/>
        </w:trPr>
        <w:tc>
          <w:tcPr>
            <w:tcW w:w="1876" w:type="pct"/>
            <w:shd w:val="clear" w:color="auto" w:fill="FEFEFE"/>
            <w:tcMar>
              <w:top w:w="0" w:type="dxa"/>
              <w:left w:w="100" w:type="dxa"/>
              <w:bottom w:w="0" w:type="dxa"/>
              <w:right w:w="100" w:type="dxa"/>
            </w:tcMar>
            <w:vAlign w:val="center"/>
          </w:tcPr>
          <w:p w14:paraId="131BE380" w14:textId="77777777" w:rsidR="00B40B09" w:rsidRPr="001A6880" w:rsidRDefault="00B40B09" w:rsidP="00B40B09">
            <w:pPr>
              <w:pStyle w:val="22"/>
              <w:widowControl w:val="0"/>
              <w:rPr>
                <w:rFonts w:ascii="Times New Roman" w:hAnsi="Times New Roman" w:cs="Times New Roman"/>
                <w:color w:val="auto"/>
                <w:sz w:val="24"/>
                <w:szCs w:val="24"/>
              </w:rPr>
            </w:pPr>
            <w:r w:rsidRPr="00F85447">
              <w:rPr>
                <w:rFonts w:ascii="Times New Roman" w:hAnsi="Times New Roman" w:cs="Times New Roman"/>
                <w:color w:val="auto"/>
                <w:sz w:val="24"/>
                <w:szCs w:val="24"/>
              </w:rPr>
              <w:t>салоны ритуальных услуг</w:t>
            </w:r>
          </w:p>
        </w:tc>
        <w:tc>
          <w:tcPr>
            <w:tcW w:w="1507" w:type="pct"/>
            <w:shd w:val="clear" w:color="auto" w:fill="FEFEFE"/>
            <w:tcMar>
              <w:top w:w="0" w:type="dxa"/>
              <w:left w:w="100" w:type="dxa"/>
              <w:bottom w:w="0" w:type="dxa"/>
              <w:right w:w="100" w:type="dxa"/>
            </w:tcMar>
            <w:vAlign w:val="center"/>
          </w:tcPr>
          <w:p w14:paraId="2FF364BE" w14:textId="77777777" w:rsidR="00B40B09" w:rsidRDefault="00B40B09" w:rsidP="00B40B09">
            <w:pPr>
              <w:pStyle w:val="22"/>
              <w:widowControl w:val="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1 </w:t>
            </w:r>
            <w:proofErr w:type="spellStart"/>
            <w:r>
              <w:rPr>
                <w:rFonts w:ascii="Times New Roman" w:hAnsi="Times New Roman" w:cs="Times New Roman"/>
                <w:color w:val="auto"/>
                <w:sz w:val="24"/>
                <w:szCs w:val="24"/>
              </w:rPr>
              <w:t>машино</w:t>
            </w:r>
            <w:proofErr w:type="spellEnd"/>
            <w:r>
              <w:rPr>
                <w:rFonts w:ascii="Times New Roman" w:hAnsi="Times New Roman" w:cs="Times New Roman"/>
                <w:color w:val="auto"/>
                <w:sz w:val="24"/>
                <w:szCs w:val="24"/>
              </w:rPr>
              <w:t xml:space="preserve">-место на </w:t>
            </w:r>
            <w:r w:rsidRPr="00F85447">
              <w:rPr>
                <w:rFonts w:ascii="Times New Roman" w:hAnsi="Times New Roman" w:cs="Times New Roman"/>
                <w:color w:val="auto"/>
                <w:sz w:val="24"/>
                <w:szCs w:val="24"/>
              </w:rPr>
              <w:t>20-25</w:t>
            </w:r>
            <w:r>
              <w:rPr>
                <w:rFonts w:ascii="Times New Roman" w:hAnsi="Times New Roman" w:cs="Times New Roman"/>
                <w:color w:val="auto"/>
                <w:sz w:val="24"/>
                <w:szCs w:val="24"/>
              </w:rPr>
              <w:t xml:space="preserve"> м</w:t>
            </w:r>
            <w:r>
              <w:rPr>
                <w:rFonts w:ascii="Times New Roman" w:hAnsi="Times New Roman" w:cs="Times New Roman"/>
                <w:color w:val="auto"/>
                <w:sz w:val="24"/>
                <w:szCs w:val="24"/>
                <w:vertAlign w:val="superscript"/>
              </w:rPr>
              <w:t>2</w:t>
            </w:r>
            <w:r>
              <w:rPr>
                <w:rFonts w:ascii="Times New Roman" w:hAnsi="Times New Roman" w:cs="Times New Roman"/>
                <w:color w:val="auto"/>
                <w:sz w:val="24"/>
                <w:szCs w:val="24"/>
              </w:rPr>
              <w:t xml:space="preserve"> общей площади</w:t>
            </w:r>
          </w:p>
        </w:tc>
        <w:tc>
          <w:tcPr>
            <w:tcW w:w="1617" w:type="pct"/>
            <w:vMerge/>
            <w:shd w:val="clear" w:color="auto" w:fill="FEFEFE"/>
            <w:tcMar>
              <w:top w:w="0" w:type="dxa"/>
              <w:left w:w="100" w:type="dxa"/>
              <w:bottom w:w="0" w:type="dxa"/>
              <w:right w:w="100" w:type="dxa"/>
            </w:tcMar>
            <w:vAlign w:val="center"/>
          </w:tcPr>
          <w:p w14:paraId="276C8C31" w14:textId="77777777" w:rsidR="00B40B09" w:rsidRPr="004F1E3E" w:rsidRDefault="00B40B09" w:rsidP="00B40B09">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highlight w:val="yellow"/>
              </w:rPr>
            </w:pPr>
          </w:p>
        </w:tc>
      </w:tr>
      <w:tr w:rsidR="00B40B09" w:rsidRPr="004F1E3E" w14:paraId="007DB0EA" w14:textId="77777777" w:rsidTr="00B40B09">
        <w:tblPrEx>
          <w:shd w:val="clear" w:color="auto" w:fill="auto"/>
        </w:tblPrEx>
        <w:trPr>
          <w:trHeight w:val="273"/>
        </w:trPr>
        <w:tc>
          <w:tcPr>
            <w:tcW w:w="1876" w:type="pct"/>
            <w:shd w:val="clear" w:color="auto" w:fill="FEFEFE"/>
            <w:tcMar>
              <w:top w:w="0" w:type="dxa"/>
              <w:left w:w="100" w:type="dxa"/>
              <w:bottom w:w="0" w:type="dxa"/>
              <w:right w:w="100" w:type="dxa"/>
            </w:tcMar>
            <w:vAlign w:val="center"/>
          </w:tcPr>
          <w:p w14:paraId="774C7850" w14:textId="77777777" w:rsidR="00B40B09" w:rsidRPr="001A6880" w:rsidRDefault="00B40B09" w:rsidP="00B40B09">
            <w:pPr>
              <w:pStyle w:val="22"/>
              <w:widowControl w:val="0"/>
              <w:rPr>
                <w:rFonts w:ascii="Times New Roman" w:hAnsi="Times New Roman" w:cs="Times New Roman"/>
                <w:color w:val="auto"/>
                <w:sz w:val="24"/>
                <w:szCs w:val="24"/>
              </w:rPr>
            </w:pPr>
            <w:r w:rsidRPr="001A6880">
              <w:rPr>
                <w:rFonts w:ascii="Times New Roman" w:hAnsi="Times New Roman" w:cs="Times New Roman"/>
                <w:color w:val="auto"/>
                <w:sz w:val="24"/>
                <w:szCs w:val="24"/>
              </w:rPr>
              <w:t>химчистки, прачечные, ремонтные мастерские, специализированные центры по обслуживанию сложной бытовой техники и др.</w:t>
            </w:r>
          </w:p>
        </w:tc>
        <w:tc>
          <w:tcPr>
            <w:tcW w:w="1507" w:type="pct"/>
            <w:shd w:val="clear" w:color="auto" w:fill="FEFEFE"/>
            <w:tcMar>
              <w:top w:w="0" w:type="dxa"/>
              <w:left w:w="100" w:type="dxa"/>
              <w:bottom w:w="0" w:type="dxa"/>
              <w:right w:w="100" w:type="dxa"/>
            </w:tcMar>
            <w:vAlign w:val="center"/>
          </w:tcPr>
          <w:p w14:paraId="4BB09DBB" w14:textId="77777777" w:rsidR="00B40B09" w:rsidRDefault="00B40B09" w:rsidP="00B40B09">
            <w:pPr>
              <w:pStyle w:val="22"/>
              <w:widowControl w:val="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1 </w:t>
            </w:r>
            <w:proofErr w:type="spellStart"/>
            <w:r>
              <w:rPr>
                <w:rFonts w:ascii="Times New Roman" w:hAnsi="Times New Roman" w:cs="Times New Roman"/>
                <w:color w:val="auto"/>
                <w:sz w:val="24"/>
                <w:szCs w:val="24"/>
              </w:rPr>
              <w:t>машино</w:t>
            </w:r>
            <w:proofErr w:type="spellEnd"/>
            <w:r>
              <w:rPr>
                <w:rFonts w:ascii="Times New Roman" w:hAnsi="Times New Roman" w:cs="Times New Roman"/>
                <w:color w:val="auto"/>
                <w:sz w:val="24"/>
                <w:szCs w:val="24"/>
              </w:rPr>
              <w:t xml:space="preserve">-место на </w:t>
            </w:r>
            <w:r w:rsidRPr="001A6880">
              <w:rPr>
                <w:rFonts w:ascii="Times New Roman" w:hAnsi="Times New Roman" w:cs="Times New Roman"/>
                <w:color w:val="auto"/>
                <w:sz w:val="24"/>
                <w:szCs w:val="24"/>
              </w:rPr>
              <w:t>1-2</w:t>
            </w:r>
            <w:r>
              <w:rPr>
                <w:rFonts w:ascii="Times New Roman" w:hAnsi="Times New Roman" w:cs="Times New Roman"/>
                <w:color w:val="auto"/>
                <w:sz w:val="24"/>
                <w:szCs w:val="24"/>
              </w:rPr>
              <w:t xml:space="preserve"> рабочих места приемщика</w:t>
            </w:r>
          </w:p>
        </w:tc>
        <w:tc>
          <w:tcPr>
            <w:tcW w:w="1617" w:type="pct"/>
            <w:vMerge/>
            <w:shd w:val="clear" w:color="auto" w:fill="FEFEFE"/>
            <w:tcMar>
              <w:top w:w="0" w:type="dxa"/>
              <w:left w:w="100" w:type="dxa"/>
              <w:bottom w:w="0" w:type="dxa"/>
              <w:right w:w="100" w:type="dxa"/>
            </w:tcMar>
            <w:vAlign w:val="center"/>
          </w:tcPr>
          <w:p w14:paraId="519FF4C3" w14:textId="77777777" w:rsidR="00B40B09" w:rsidRPr="004F1E3E" w:rsidRDefault="00B40B09" w:rsidP="00B40B09">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highlight w:val="yellow"/>
              </w:rPr>
            </w:pPr>
          </w:p>
        </w:tc>
      </w:tr>
      <w:tr w:rsidR="00B40B09" w:rsidRPr="004F1E3E" w14:paraId="0F0B97EA" w14:textId="77777777" w:rsidTr="00B40B09">
        <w:tblPrEx>
          <w:shd w:val="clear" w:color="auto" w:fill="auto"/>
        </w:tblPrEx>
        <w:trPr>
          <w:trHeight w:val="273"/>
        </w:trPr>
        <w:tc>
          <w:tcPr>
            <w:tcW w:w="5000" w:type="pct"/>
            <w:gridSpan w:val="3"/>
            <w:shd w:val="clear" w:color="auto" w:fill="FEFEFE"/>
            <w:tcMar>
              <w:top w:w="0" w:type="dxa"/>
              <w:left w:w="100" w:type="dxa"/>
              <w:bottom w:w="0" w:type="dxa"/>
              <w:right w:w="100" w:type="dxa"/>
            </w:tcMar>
            <w:vAlign w:val="center"/>
          </w:tcPr>
          <w:p w14:paraId="70F8ACD7" w14:textId="77777777" w:rsidR="00B40B09" w:rsidRPr="003B70E4" w:rsidRDefault="00B40B09" w:rsidP="00B40B09">
            <w:pPr>
              <w:pStyle w:val="ConsPlusNormal"/>
              <w:pBdr>
                <w:top w:val="nil"/>
                <w:left w:val="nil"/>
                <w:bottom w:val="nil"/>
                <w:right w:val="nil"/>
                <w:between w:val="nil"/>
                <w:bar w:val="nil"/>
              </w:pBdr>
              <w:jc w:val="both"/>
              <w:rPr>
                <w:rFonts w:eastAsia="Arial Unicode MS"/>
                <w:sz w:val="24"/>
                <w:szCs w:val="24"/>
                <w:bdr w:val="nil"/>
              </w:rPr>
            </w:pPr>
            <w:r w:rsidRPr="003B70E4">
              <w:rPr>
                <w:rFonts w:eastAsia="Arial Unicode MS"/>
                <w:sz w:val="24"/>
                <w:szCs w:val="24"/>
                <w:bdr w:val="nil"/>
              </w:rPr>
              <w:lastRenderedPageBreak/>
              <w:t>Вспомогательные строения, за исключением гаражей, размещать со стороны улиц не допускается</w:t>
            </w:r>
            <w:r>
              <w:rPr>
                <w:rFonts w:eastAsia="Arial Unicode MS"/>
                <w:sz w:val="24"/>
                <w:szCs w:val="24"/>
                <w:bdr w:val="nil"/>
              </w:rPr>
              <w:t>.</w:t>
            </w:r>
          </w:p>
        </w:tc>
      </w:tr>
      <w:tr w:rsidR="00B40B09" w:rsidRPr="004F1E3E" w14:paraId="1B90596D" w14:textId="77777777" w:rsidTr="00B40B09">
        <w:tblPrEx>
          <w:shd w:val="clear" w:color="auto" w:fill="auto"/>
        </w:tblPrEx>
        <w:trPr>
          <w:trHeight w:val="273"/>
        </w:trPr>
        <w:tc>
          <w:tcPr>
            <w:tcW w:w="5000" w:type="pct"/>
            <w:gridSpan w:val="3"/>
            <w:shd w:val="clear" w:color="auto" w:fill="FEFEFE"/>
            <w:tcMar>
              <w:top w:w="0" w:type="dxa"/>
              <w:left w:w="100" w:type="dxa"/>
              <w:bottom w:w="0" w:type="dxa"/>
              <w:right w:w="100" w:type="dxa"/>
            </w:tcMar>
            <w:vAlign w:val="center"/>
          </w:tcPr>
          <w:p w14:paraId="4ACFA8ED" w14:textId="77777777" w:rsidR="00B40B09" w:rsidRPr="009D3283" w:rsidRDefault="00B40B09" w:rsidP="00B40B09">
            <w:pPr>
              <w:pStyle w:val="ConsPlusNormal"/>
              <w:pBdr>
                <w:top w:val="nil"/>
                <w:left w:val="nil"/>
                <w:bottom w:val="nil"/>
                <w:right w:val="nil"/>
                <w:between w:val="nil"/>
                <w:bar w:val="nil"/>
              </w:pBdr>
              <w:jc w:val="both"/>
              <w:rPr>
                <w:rFonts w:eastAsia="Arial Unicode MS"/>
                <w:sz w:val="24"/>
                <w:szCs w:val="24"/>
                <w:bdr w:val="nil"/>
              </w:rPr>
            </w:pPr>
            <w:r w:rsidRPr="009D3283">
              <w:rPr>
                <w:rFonts w:eastAsia="Arial Unicode MS"/>
                <w:sz w:val="24"/>
                <w:szCs w:val="24"/>
                <w:bdr w:val="nil"/>
              </w:rPr>
              <w:t>По красной линии допускается размещать жилые здания со встроенными в первые этажи или пристроенными помещениями общественного назначения, а на жилых улицах в условиях реконструкции сложившейся застройки - жилые здания с квартирами в первых этажах.</w:t>
            </w:r>
          </w:p>
        </w:tc>
      </w:tr>
      <w:tr w:rsidR="00B40B09" w:rsidRPr="004F1E3E" w14:paraId="6397B292" w14:textId="77777777" w:rsidTr="00B40B09">
        <w:tblPrEx>
          <w:shd w:val="clear" w:color="auto" w:fill="auto"/>
        </w:tblPrEx>
        <w:trPr>
          <w:trHeight w:val="1139"/>
        </w:trPr>
        <w:tc>
          <w:tcPr>
            <w:tcW w:w="5000" w:type="pct"/>
            <w:gridSpan w:val="3"/>
            <w:shd w:val="clear" w:color="auto" w:fill="FEFEFE"/>
            <w:tcMar>
              <w:top w:w="0" w:type="dxa"/>
              <w:left w:w="100" w:type="dxa"/>
              <w:bottom w:w="0" w:type="dxa"/>
              <w:right w:w="100" w:type="dxa"/>
            </w:tcMar>
            <w:vAlign w:val="center"/>
          </w:tcPr>
          <w:p w14:paraId="0BC36F76" w14:textId="77777777" w:rsidR="00B40B09" w:rsidRPr="00F25AFE" w:rsidRDefault="00B40B09" w:rsidP="00B40B09">
            <w:pPr>
              <w:pStyle w:val="ConsPlusNormal"/>
              <w:pBdr>
                <w:top w:val="nil"/>
                <w:left w:val="nil"/>
                <w:bottom w:val="nil"/>
                <w:right w:val="nil"/>
                <w:between w:val="nil"/>
                <w:bar w:val="nil"/>
              </w:pBdr>
              <w:jc w:val="both"/>
              <w:rPr>
                <w:rFonts w:eastAsia="Arial Unicode MS"/>
                <w:sz w:val="24"/>
                <w:szCs w:val="24"/>
                <w:bdr w:val="nil"/>
              </w:rPr>
            </w:pPr>
            <w:r w:rsidRPr="00F25AFE">
              <w:rPr>
                <w:rFonts w:eastAsia="Arial Unicode MS"/>
                <w:sz w:val="24"/>
                <w:szCs w:val="24"/>
                <w:bdr w:val="nil"/>
              </w:rPr>
              <w:t>Во встроенных или пристроенных к дому помещениях общественного назначения не допускается размещать специальные магазины строительных материалов, магазины с наличием в них взрывоопасных веществ и материалов, а также предприятия бытового обслуживания, в которых применяются легковоспламеняющиеся жидкости (за исключением парикмахерских, мастерских по ремонту часов, обуви и т.д.) –</w:t>
            </w:r>
            <w:r>
              <w:rPr>
                <w:rFonts w:eastAsia="Arial Unicode MS"/>
                <w:sz w:val="24"/>
                <w:szCs w:val="24"/>
                <w:bdr w:val="nil"/>
              </w:rPr>
              <w:t xml:space="preserve"> п. 4.10, 4.11 «СП 54.13330.2016</w:t>
            </w:r>
            <w:r w:rsidRPr="00F25AFE">
              <w:rPr>
                <w:rFonts w:eastAsia="Arial Unicode MS"/>
                <w:sz w:val="24"/>
                <w:szCs w:val="24"/>
                <w:bdr w:val="nil"/>
              </w:rPr>
              <w:t>. Свод правил. Здания жилые многоквартирные. Актуализирова</w:t>
            </w:r>
            <w:r>
              <w:rPr>
                <w:rFonts w:eastAsia="Arial Unicode MS"/>
                <w:sz w:val="24"/>
                <w:szCs w:val="24"/>
                <w:bdr w:val="nil"/>
              </w:rPr>
              <w:t>нная редакция СНиП 31-01-2003».</w:t>
            </w:r>
          </w:p>
        </w:tc>
      </w:tr>
    </w:tbl>
    <w:p w14:paraId="4DAA676D" w14:textId="61CEA0B1" w:rsidR="006919E9" w:rsidRPr="00F56DE0" w:rsidRDefault="00E604F3" w:rsidP="006919E9">
      <w:pPr>
        <w:pStyle w:val="ConsPlusNormal"/>
        <w:spacing w:before="240" w:after="240"/>
        <w:jc w:val="both"/>
        <w:outlineLvl w:val="3"/>
        <w:rPr>
          <w:b/>
          <w:sz w:val="24"/>
          <w:szCs w:val="24"/>
        </w:rPr>
      </w:pPr>
      <w:r w:rsidRPr="00EA7834">
        <w:rPr>
          <w:b/>
          <w:sz w:val="24"/>
          <w:szCs w:val="24"/>
        </w:rPr>
        <w:t xml:space="preserve">Статья </w:t>
      </w:r>
      <w:r w:rsidR="00014346">
        <w:rPr>
          <w:b/>
          <w:sz w:val="24"/>
          <w:szCs w:val="24"/>
        </w:rPr>
        <w:t>30</w:t>
      </w:r>
      <w:r w:rsidRPr="00EA7834">
        <w:rPr>
          <w:b/>
          <w:sz w:val="24"/>
          <w:szCs w:val="24"/>
        </w:rPr>
        <w:t>.3</w:t>
      </w:r>
      <w:r w:rsidR="006919E9" w:rsidRPr="00EA7834">
        <w:rPr>
          <w:b/>
          <w:sz w:val="24"/>
          <w:szCs w:val="24"/>
        </w:rPr>
        <w:t xml:space="preserve">. ОД. </w:t>
      </w:r>
      <w:bookmarkEnd w:id="367"/>
      <w:r w:rsidR="006919E9" w:rsidRPr="00EA7834">
        <w:rPr>
          <w:b/>
          <w:sz w:val="24"/>
          <w:szCs w:val="24"/>
        </w:rPr>
        <w:t>Зона общественно-делового и коммерческого назначения</w:t>
      </w:r>
    </w:p>
    <w:p w14:paraId="1D4E9904" w14:textId="77777777" w:rsidR="006919E9" w:rsidRPr="00F56DE0" w:rsidRDefault="006919E9" w:rsidP="006919E9">
      <w:pPr>
        <w:pStyle w:val="24"/>
        <w:spacing w:before="0" w:after="0" w:line="240" w:lineRule="auto"/>
        <w:ind w:firstLine="709"/>
        <w:contextualSpacing/>
        <w:jc w:val="center"/>
        <w:rPr>
          <w:rFonts w:ascii="Times New Roman" w:hAnsi="Times New Roman"/>
          <w:b/>
          <w:sz w:val="24"/>
          <w:szCs w:val="24"/>
        </w:rPr>
      </w:pPr>
      <w:r w:rsidRPr="00F56DE0">
        <w:rPr>
          <w:rFonts w:ascii="Times New Roman" w:hAnsi="Times New Roman"/>
          <w:b/>
          <w:sz w:val="24"/>
          <w:szCs w:val="24"/>
        </w:rPr>
        <w:t>Основные виды разрешённого использования земельных участков зоны ОД</w:t>
      </w:r>
    </w:p>
    <w:p w14:paraId="6B50EED0" w14:textId="77777777" w:rsidR="006919E9" w:rsidRPr="00A22EF4" w:rsidRDefault="006919E9" w:rsidP="006919E9">
      <w:pPr>
        <w:pStyle w:val="24"/>
        <w:spacing w:before="0" w:after="0" w:line="240" w:lineRule="auto"/>
        <w:ind w:firstLine="709"/>
        <w:jc w:val="center"/>
        <w:rPr>
          <w:rFonts w:ascii="Times New Roman" w:hAnsi="Times New Roman"/>
          <w:b/>
          <w:sz w:val="22"/>
        </w:rPr>
      </w:pPr>
    </w:p>
    <w:tbl>
      <w:tblPr>
        <w:tblW w:w="5026" w:type="pct"/>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firstRow="1" w:lastRow="0" w:firstColumn="1" w:lastColumn="0" w:noHBand="0" w:noVBand="1"/>
      </w:tblPr>
      <w:tblGrid>
        <w:gridCol w:w="900"/>
        <w:gridCol w:w="2876"/>
        <w:gridCol w:w="5478"/>
        <w:gridCol w:w="5477"/>
      </w:tblGrid>
      <w:tr w:rsidR="00C832E6" w:rsidRPr="004F1E3E" w14:paraId="262341CB" w14:textId="77777777" w:rsidTr="00927470">
        <w:trPr>
          <w:trHeight w:val="327"/>
        </w:trPr>
        <w:tc>
          <w:tcPr>
            <w:tcW w:w="305" w:type="pct"/>
            <w:shd w:val="clear" w:color="auto" w:fill="D9D9D9" w:themeFill="background1" w:themeFillShade="D9"/>
            <w:tcMar>
              <w:top w:w="80" w:type="dxa"/>
              <w:left w:w="80" w:type="dxa"/>
              <w:bottom w:w="80" w:type="dxa"/>
              <w:right w:w="80" w:type="dxa"/>
            </w:tcMar>
            <w:vAlign w:val="center"/>
          </w:tcPr>
          <w:p w14:paraId="1AE6A2E4" w14:textId="77777777" w:rsidR="00C832E6" w:rsidRPr="004F1E3E" w:rsidRDefault="00C832E6" w:rsidP="00927470">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4F1E3E">
              <w:rPr>
                <w:rFonts w:ascii="Times New Roman" w:hAnsi="Times New Roman" w:cs="Times New Roman"/>
                <w:smallCaps/>
                <w:color w:val="auto"/>
                <w:sz w:val="24"/>
                <w:szCs w:val="24"/>
              </w:rPr>
              <w:t>код классификатора</w:t>
            </w:r>
          </w:p>
        </w:tc>
        <w:tc>
          <w:tcPr>
            <w:tcW w:w="976" w:type="pct"/>
            <w:shd w:val="clear" w:color="auto" w:fill="D9D9D9" w:themeFill="background1" w:themeFillShade="D9"/>
            <w:tcMar>
              <w:top w:w="80" w:type="dxa"/>
              <w:left w:w="80" w:type="dxa"/>
              <w:bottom w:w="80" w:type="dxa"/>
              <w:right w:w="80" w:type="dxa"/>
            </w:tcMar>
            <w:vAlign w:val="center"/>
          </w:tcPr>
          <w:p w14:paraId="1D03CC16" w14:textId="77777777" w:rsidR="00C832E6" w:rsidRPr="004F1E3E" w:rsidRDefault="00C832E6" w:rsidP="00927470">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4F1E3E">
              <w:rPr>
                <w:rFonts w:ascii="Times New Roman" w:hAnsi="Times New Roman" w:cs="Times New Roman"/>
                <w:smallCaps/>
                <w:color w:val="auto"/>
                <w:sz w:val="24"/>
                <w:szCs w:val="24"/>
              </w:rPr>
              <w:t xml:space="preserve">наименование вида разрешённого </w:t>
            </w:r>
          </w:p>
          <w:p w14:paraId="35B937DE" w14:textId="77777777" w:rsidR="00C832E6" w:rsidRPr="004F1E3E" w:rsidRDefault="00C832E6" w:rsidP="00927470">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4F1E3E">
              <w:rPr>
                <w:rFonts w:ascii="Times New Roman" w:hAnsi="Times New Roman" w:cs="Times New Roman"/>
                <w:smallCaps/>
                <w:color w:val="auto"/>
                <w:sz w:val="24"/>
                <w:szCs w:val="24"/>
              </w:rPr>
              <w:t>использования</w:t>
            </w:r>
          </w:p>
        </w:tc>
        <w:tc>
          <w:tcPr>
            <w:tcW w:w="1859" w:type="pct"/>
            <w:shd w:val="clear" w:color="auto" w:fill="D9D9D9" w:themeFill="background1" w:themeFillShade="D9"/>
            <w:tcMar>
              <w:top w:w="80" w:type="dxa"/>
              <w:left w:w="80" w:type="dxa"/>
              <w:bottom w:w="80" w:type="dxa"/>
              <w:right w:w="80" w:type="dxa"/>
            </w:tcMar>
            <w:vAlign w:val="center"/>
          </w:tcPr>
          <w:p w14:paraId="1DA10B41" w14:textId="77777777" w:rsidR="00C832E6" w:rsidRPr="004F1E3E" w:rsidRDefault="00C832E6" w:rsidP="00927470">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6E5B8B">
              <w:rPr>
                <w:rFonts w:ascii="Times New Roman" w:hAnsi="Times New Roman" w:cs="Times New Roman"/>
                <w:smallCaps/>
                <w:color w:val="auto"/>
                <w:sz w:val="24"/>
                <w:szCs w:val="24"/>
              </w:rPr>
              <w:t>основные виды разрешенного использования объектов капитального строительства</w:t>
            </w:r>
          </w:p>
        </w:tc>
        <w:tc>
          <w:tcPr>
            <w:tcW w:w="1859" w:type="pct"/>
            <w:shd w:val="clear" w:color="auto" w:fill="D9D9D9" w:themeFill="background1" w:themeFillShade="D9"/>
            <w:vAlign w:val="center"/>
          </w:tcPr>
          <w:p w14:paraId="46397AA7" w14:textId="77777777" w:rsidR="00C832E6" w:rsidRPr="004F1E3E" w:rsidRDefault="00C832E6" w:rsidP="00927470">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7F12ED">
              <w:rPr>
                <w:rFonts w:ascii="Times New Roman" w:hAnsi="Times New Roman" w:cs="Times New Roman"/>
                <w:smallCaps/>
                <w:color w:val="auto"/>
                <w:sz w:val="24"/>
                <w:szCs w:val="24"/>
              </w:rPr>
              <w:t>вспомогательные виды разрешенного использования объектов капитального строительства</w:t>
            </w:r>
          </w:p>
        </w:tc>
      </w:tr>
      <w:tr w:rsidR="00C832E6" w:rsidRPr="004F1E3E" w14:paraId="0CE28059" w14:textId="77777777" w:rsidTr="00927470">
        <w:tblPrEx>
          <w:shd w:val="clear" w:color="auto" w:fill="auto"/>
        </w:tblPrEx>
        <w:trPr>
          <w:trHeight w:val="273"/>
        </w:trPr>
        <w:tc>
          <w:tcPr>
            <w:tcW w:w="305" w:type="pct"/>
            <w:shd w:val="clear" w:color="auto" w:fill="FEFEFE"/>
            <w:tcMar>
              <w:top w:w="0" w:type="dxa"/>
              <w:left w:w="100" w:type="dxa"/>
              <w:bottom w:w="0" w:type="dxa"/>
              <w:right w:w="100" w:type="dxa"/>
            </w:tcMar>
            <w:vAlign w:val="center"/>
          </w:tcPr>
          <w:p w14:paraId="319FDC84" w14:textId="77777777" w:rsidR="00C832E6" w:rsidRPr="004F1E3E" w:rsidRDefault="00C832E6" w:rsidP="00927470">
            <w:pPr>
              <w:pStyle w:val="22"/>
              <w:widowControl w:val="0"/>
              <w:jc w:val="center"/>
              <w:rPr>
                <w:rFonts w:ascii="Times New Roman" w:eastAsia="Cambria" w:hAnsi="Times New Roman" w:cs="Times New Roman"/>
                <w:color w:val="auto"/>
                <w:sz w:val="24"/>
                <w:szCs w:val="24"/>
                <w:lang w:eastAsia="en-US"/>
              </w:rPr>
            </w:pPr>
            <w:r w:rsidRPr="004F1E3E">
              <w:rPr>
                <w:rFonts w:ascii="Times New Roman" w:hAnsi="Times New Roman" w:cs="Times New Roman"/>
                <w:color w:val="auto"/>
                <w:sz w:val="24"/>
                <w:szCs w:val="24"/>
              </w:rPr>
              <w:t>3.1</w:t>
            </w:r>
            <w:r>
              <w:rPr>
                <w:rFonts w:ascii="Times New Roman" w:hAnsi="Times New Roman" w:cs="Times New Roman"/>
                <w:color w:val="auto"/>
                <w:sz w:val="24"/>
                <w:szCs w:val="24"/>
              </w:rPr>
              <w:t>.1</w:t>
            </w:r>
          </w:p>
        </w:tc>
        <w:tc>
          <w:tcPr>
            <w:tcW w:w="976" w:type="pct"/>
            <w:shd w:val="clear" w:color="auto" w:fill="FEFEFE"/>
            <w:tcMar>
              <w:top w:w="0" w:type="dxa"/>
              <w:left w:w="100" w:type="dxa"/>
              <w:bottom w:w="0" w:type="dxa"/>
              <w:right w:w="100" w:type="dxa"/>
            </w:tcMar>
            <w:vAlign w:val="center"/>
          </w:tcPr>
          <w:p w14:paraId="5CDB90A3" w14:textId="77777777" w:rsidR="00C832E6" w:rsidRPr="004F1E3E" w:rsidRDefault="00C832E6" w:rsidP="00927470">
            <w:pPr>
              <w:pStyle w:val="22"/>
              <w:widowControl w:val="0"/>
              <w:tabs>
                <w:tab w:val="left" w:pos="920"/>
                <w:tab w:val="left" w:pos="1840"/>
              </w:tabs>
              <w:rPr>
                <w:rFonts w:ascii="Times New Roman" w:eastAsia="Cambria" w:hAnsi="Times New Roman" w:cs="Times New Roman"/>
                <w:color w:val="auto"/>
                <w:sz w:val="24"/>
                <w:szCs w:val="24"/>
                <w:lang w:eastAsia="en-US"/>
              </w:rPr>
            </w:pPr>
            <w:r>
              <w:rPr>
                <w:rFonts w:ascii="Times New Roman" w:hAnsi="Times New Roman" w:cs="Times New Roman"/>
                <w:color w:val="auto"/>
                <w:sz w:val="24"/>
                <w:szCs w:val="24"/>
              </w:rPr>
              <w:t>Предоставление коммунальных услуг</w:t>
            </w:r>
          </w:p>
        </w:tc>
        <w:tc>
          <w:tcPr>
            <w:tcW w:w="1859" w:type="pct"/>
            <w:shd w:val="clear" w:color="auto" w:fill="FEFEFE"/>
            <w:tcMar>
              <w:top w:w="0" w:type="dxa"/>
              <w:left w:w="100" w:type="dxa"/>
              <w:bottom w:w="0" w:type="dxa"/>
              <w:right w:w="100" w:type="dxa"/>
            </w:tcMar>
          </w:tcPr>
          <w:p w14:paraId="6E48B180" w14:textId="77777777" w:rsidR="00C832E6" w:rsidRPr="004F1E3E"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eastAsia="Cambria" w:hAnsi="Times New Roman" w:cs="Times New Roman"/>
                <w:sz w:val="24"/>
                <w:szCs w:val="24"/>
                <w:bdr w:val="nil"/>
                <w:lang w:eastAsia="en-US"/>
              </w:rPr>
            </w:pPr>
            <w:r w:rsidRPr="00BD6B44">
              <w:rPr>
                <w:rFonts w:ascii="Times New Roman" w:hAnsi="Times New Roman"/>
                <w:sz w:val="24"/>
                <w:szCs w:val="24"/>
              </w:rPr>
              <w:t>здани</w:t>
            </w:r>
            <w:r>
              <w:rPr>
                <w:rFonts w:ascii="Times New Roman" w:hAnsi="Times New Roman"/>
                <w:sz w:val="24"/>
                <w:szCs w:val="24"/>
              </w:rPr>
              <w:t>я</w:t>
            </w:r>
            <w:r w:rsidRPr="00BD6B44">
              <w:rPr>
                <w:rFonts w:ascii="Times New Roman" w:hAnsi="Times New Roman"/>
                <w:sz w:val="24"/>
                <w:szCs w:val="24"/>
              </w:rPr>
              <w:t xml:space="preserve"> и сооружени</w:t>
            </w:r>
            <w:r>
              <w:rPr>
                <w:rFonts w:ascii="Times New Roman" w:hAnsi="Times New Roman"/>
                <w:sz w:val="24"/>
                <w:szCs w:val="24"/>
              </w:rPr>
              <w:t>я</w:t>
            </w:r>
            <w:r w:rsidRPr="00BD6B44">
              <w:rPr>
                <w:rFonts w:ascii="Times New Roman" w:hAnsi="Times New Roman"/>
                <w:sz w:val="24"/>
                <w:szCs w:val="24"/>
              </w:rPr>
              <w:t>, обеспечивающи</w:t>
            </w:r>
            <w:r>
              <w:rPr>
                <w:rFonts w:ascii="Times New Roman" w:hAnsi="Times New Roman"/>
                <w:sz w:val="24"/>
                <w:szCs w:val="24"/>
              </w:rPr>
              <w:t>е</w:t>
            </w:r>
            <w:r w:rsidRPr="00BD6B44">
              <w:rPr>
                <w:rFonts w:ascii="Times New Roman" w:hAnsi="Times New Roman"/>
                <w:sz w:val="24"/>
                <w:szCs w:val="24"/>
              </w:rPr>
              <w:t xml:space="preserve"> поставку воды, тепла, электричества, газа, отвод </w:t>
            </w:r>
            <w:r>
              <w:rPr>
                <w:rFonts w:ascii="Times New Roman" w:hAnsi="Times New Roman"/>
                <w:sz w:val="24"/>
                <w:szCs w:val="24"/>
              </w:rPr>
              <w:t>к</w:t>
            </w:r>
            <w:r w:rsidRPr="00BD6B44">
              <w:rPr>
                <w:rFonts w:ascii="Times New Roman" w:hAnsi="Times New Roman"/>
                <w:sz w:val="24"/>
                <w:szCs w:val="24"/>
              </w:rPr>
              <w:t>анализационных стоков, очистку и уборку объектов недвижимости</w:t>
            </w:r>
          </w:p>
        </w:tc>
        <w:tc>
          <w:tcPr>
            <w:tcW w:w="1859" w:type="pct"/>
            <w:shd w:val="clear" w:color="auto" w:fill="FEFEFE"/>
            <w:vAlign w:val="center"/>
          </w:tcPr>
          <w:p w14:paraId="75CE781A" w14:textId="77777777" w:rsidR="00C832E6" w:rsidRPr="00425108"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425108">
              <w:rPr>
                <w:rFonts w:ascii="Times New Roman" w:hAnsi="Times New Roman"/>
                <w:sz w:val="24"/>
                <w:szCs w:val="24"/>
              </w:rPr>
              <w:t>стоян</w:t>
            </w:r>
            <w:r>
              <w:rPr>
                <w:rFonts w:ascii="Times New Roman" w:hAnsi="Times New Roman"/>
                <w:sz w:val="24"/>
                <w:szCs w:val="24"/>
              </w:rPr>
              <w:t>ки</w:t>
            </w:r>
            <w:r w:rsidRPr="00425108">
              <w:rPr>
                <w:rFonts w:ascii="Times New Roman" w:hAnsi="Times New Roman"/>
                <w:sz w:val="24"/>
                <w:szCs w:val="24"/>
              </w:rPr>
              <w:t xml:space="preserve"> (парков</w:t>
            </w:r>
            <w:r>
              <w:rPr>
                <w:rFonts w:ascii="Times New Roman" w:hAnsi="Times New Roman"/>
                <w:sz w:val="24"/>
                <w:szCs w:val="24"/>
              </w:rPr>
              <w:t>ки</w:t>
            </w:r>
            <w:r w:rsidRPr="00425108">
              <w:rPr>
                <w:rFonts w:ascii="Times New Roman" w:hAnsi="Times New Roman"/>
                <w:sz w:val="24"/>
                <w:szCs w:val="24"/>
              </w:rPr>
              <w:t>)</w:t>
            </w:r>
          </w:p>
        </w:tc>
      </w:tr>
      <w:tr w:rsidR="00C832E6" w:rsidRPr="004F1E3E" w14:paraId="61266FAF" w14:textId="77777777" w:rsidTr="00927470">
        <w:tblPrEx>
          <w:shd w:val="clear" w:color="auto" w:fill="auto"/>
        </w:tblPrEx>
        <w:tc>
          <w:tcPr>
            <w:tcW w:w="305" w:type="pct"/>
            <w:shd w:val="clear" w:color="auto" w:fill="FEFEFE"/>
            <w:tcMar>
              <w:top w:w="0" w:type="dxa"/>
              <w:left w:w="100" w:type="dxa"/>
              <w:bottom w:w="0" w:type="dxa"/>
              <w:right w:w="100" w:type="dxa"/>
            </w:tcMar>
            <w:vAlign w:val="center"/>
          </w:tcPr>
          <w:p w14:paraId="68629665" w14:textId="77777777" w:rsidR="00C832E6" w:rsidRPr="00287ACA" w:rsidRDefault="00C832E6" w:rsidP="00927470">
            <w:pPr>
              <w:pStyle w:val="22"/>
              <w:widowControl w:val="0"/>
              <w:jc w:val="center"/>
              <w:rPr>
                <w:rFonts w:ascii="Times New Roman" w:hAnsi="Times New Roman" w:cs="Times New Roman"/>
                <w:color w:val="auto"/>
                <w:sz w:val="24"/>
                <w:szCs w:val="24"/>
              </w:rPr>
            </w:pPr>
            <w:r w:rsidRPr="00287ACA">
              <w:rPr>
                <w:rFonts w:ascii="Times New Roman" w:hAnsi="Times New Roman" w:cs="Times New Roman"/>
                <w:color w:val="auto"/>
                <w:sz w:val="24"/>
                <w:szCs w:val="24"/>
              </w:rPr>
              <w:t>3.1.2</w:t>
            </w:r>
          </w:p>
        </w:tc>
        <w:tc>
          <w:tcPr>
            <w:tcW w:w="976" w:type="pct"/>
            <w:shd w:val="clear" w:color="auto" w:fill="FEFEFE"/>
            <w:tcMar>
              <w:top w:w="0" w:type="dxa"/>
              <w:left w:w="100" w:type="dxa"/>
              <w:bottom w:w="0" w:type="dxa"/>
              <w:right w:w="100" w:type="dxa"/>
            </w:tcMar>
            <w:vAlign w:val="center"/>
          </w:tcPr>
          <w:p w14:paraId="29308625" w14:textId="77777777" w:rsidR="00C832E6" w:rsidRPr="00287ACA" w:rsidRDefault="00C832E6" w:rsidP="00927470">
            <w:pPr>
              <w:pStyle w:val="22"/>
              <w:widowControl w:val="0"/>
              <w:tabs>
                <w:tab w:val="left" w:pos="920"/>
                <w:tab w:val="left" w:pos="1840"/>
              </w:tabs>
              <w:rPr>
                <w:rFonts w:ascii="Times New Roman" w:hAnsi="Times New Roman" w:cs="Times New Roman"/>
                <w:color w:val="auto"/>
                <w:sz w:val="24"/>
                <w:szCs w:val="24"/>
              </w:rPr>
            </w:pPr>
            <w:r w:rsidRPr="00287ACA">
              <w:rPr>
                <w:rFonts w:ascii="Times New Roman" w:hAnsi="Times New Roman" w:cs="Times New Roman"/>
                <w:color w:val="auto"/>
                <w:sz w:val="24"/>
                <w:szCs w:val="24"/>
              </w:rPr>
              <w:t>Административные здания организаций, обеспечивающих предоставление коммунальных услуг</w:t>
            </w:r>
          </w:p>
        </w:tc>
        <w:tc>
          <w:tcPr>
            <w:tcW w:w="1859" w:type="pct"/>
            <w:shd w:val="clear" w:color="auto" w:fill="FEFEFE"/>
            <w:tcMar>
              <w:top w:w="0" w:type="dxa"/>
              <w:left w:w="100" w:type="dxa"/>
              <w:bottom w:w="0" w:type="dxa"/>
              <w:right w:w="100" w:type="dxa"/>
            </w:tcMar>
            <w:vAlign w:val="center"/>
          </w:tcPr>
          <w:p w14:paraId="45971108" w14:textId="77777777" w:rsidR="00C832E6" w:rsidRPr="00287ACA" w:rsidRDefault="00C832E6" w:rsidP="00E96B9B">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здания, предназначенные для приема физических и юридических лиц в связи с предоставлением им коммунальных услуг</w:t>
            </w:r>
          </w:p>
        </w:tc>
        <w:tc>
          <w:tcPr>
            <w:tcW w:w="1859" w:type="pct"/>
            <w:shd w:val="clear" w:color="auto" w:fill="FEFEFE"/>
            <w:vAlign w:val="center"/>
          </w:tcPr>
          <w:p w14:paraId="4F7546B5" w14:textId="77777777" w:rsidR="00C832E6" w:rsidRPr="00287ACA" w:rsidRDefault="00C832E6" w:rsidP="00E96B9B">
            <w:pPr>
              <w:pStyle w:val="aff8"/>
              <w:numPr>
                <w:ilvl w:val="0"/>
                <w:numId w:val="22"/>
              </w:numPr>
              <w:tabs>
                <w:tab w:val="left" w:pos="374"/>
              </w:tabs>
              <w:ind w:left="143" w:hanging="75"/>
              <w:jc w:val="left"/>
              <w:rPr>
                <w:rFonts w:ascii="Times New Roman" w:hAnsi="Times New Roman"/>
                <w:sz w:val="24"/>
                <w:szCs w:val="24"/>
              </w:rPr>
            </w:pPr>
            <w:r w:rsidRPr="00287ACA">
              <w:rPr>
                <w:rFonts w:ascii="Times New Roman" w:hAnsi="Times New Roman"/>
                <w:sz w:val="24"/>
                <w:szCs w:val="24"/>
              </w:rPr>
              <w:t>стоянки (парковки)</w:t>
            </w:r>
          </w:p>
        </w:tc>
      </w:tr>
      <w:tr w:rsidR="00C832E6" w:rsidRPr="004F1E3E" w14:paraId="0E71B69F" w14:textId="77777777" w:rsidTr="00927470">
        <w:tblPrEx>
          <w:shd w:val="clear" w:color="auto" w:fill="auto"/>
        </w:tblPrEx>
        <w:tc>
          <w:tcPr>
            <w:tcW w:w="305" w:type="pct"/>
            <w:shd w:val="clear" w:color="auto" w:fill="FEFEFE"/>
            <w:tcMar>
              <w:top w:w="0" w:type="dxa"/>
              <w:left w:w="100" w:type="dxa"/>
              <w:bottom w:w="0" w:type="dxa"/>
              <w:right w:w="100" w:type="dxa"/>
            </w:tcMar>
            <w:vAlign w:val="center"/>
          </w:tcPr>
          <w:p w14:paraId="1A9775ED" w14:textId="77777777" w:rsidR="00C832E6" w:rsidRPr="004F1E3E" w:rsidRDefault="00C832E6" w:rsidP="00927470">
            <w:pPr>
              <w:pStyle w:val="22"/>
              <w:widowControl w:val="0"/>
              <w:jc w:val="center"/>
              <w:rPr>
                <w:rFonts w:ascii="Times New Roman" w:hAnsi="Times New Roman" w:cs="Times New Roman"/>
                <w:color w:val="auto"/>
                <w:sz w:val="24"/>
                <w:szCs w:val="24"/>
              </w:rPr>
            </w:pPr>
            <w:r>
              <w:rPr>
                <w:rFonts w:ascii="Times New Roman" w:hAnsi="Times New Roman" w:cs="Times New Roman"/>
                <w:color w:val="auto"/>
                <w:sz w:val="24"/>
                <w:szCs w:val="24"/>
              </w:rPr>
              <w:t>3.2.3</w:t>
            </w:r>
          </w:p>
        </w:tc>
        <w:tc>
          <w:tcPr>
            <w:tcW w:w="976" w:type="pct"/>
            <w:shd w:val="clear" w:color="auto" w:fill="FEFEFE"/>
            <w:tcMar>
              <w:top w:w="0" w:type="dxa"/>
              <w:left w:w="100" w:type="dxa"/>
              <w:bottom w:w="0" w:type="dxa"/>
              <w:right w:w="100" w:type="dxa"/>
            </w:tcMar>
            <w:vAlign w:val="center"/>
          </w:tcPr>
          <w:p w14:paraId="3F93C769" w14:textId="77777777" w:rsidR="00C832E6" w:rsidRDefault="00C832E6" w:rsidP="00927470">
            <w:pPr>
              <w:pStyle w:val="22"/>
              <w:widowControl w:val="0"/>
              <w:tabs>
                <w:tab w:val="left" w:pos="920"/>
                <w:tab w:val="left" w:pos="1840"/>
              </w:tabs>
              <w:rPr>
                <w:rFonts w:ascii="Times New Roman" w:hAnsi="Times New Roman" w:cs="Times New Roman"/>
                <w:color w:val="auto"/>
                <w:sz w:val="24"/>
                <w:szCs w:val="24"/>
              </w:rPr>
            </w:pPr>
            <w:r w:rsidRPr="00E563A5">
              <w:rPr>
                <w:rFonts w:ascii="Times New Roman" w:hAnsi="Times New Roman" w:cs="Times New Roman"/>
                <w:color w:val="auto"/>
                <w:sz w:val="24"/>
                <w:szCs w:val="24"/>
              </w:rPr>
              <w:t>Оказание услуг связи</w:t>
            </w:r>
          </w:p>
        </w:tc>
        <w:tc>
          <w:tcPr>
            <w:tcW w:w="1859" w:type="pct"/>
            <w:shd w:val="clear" w:color="auto" w:fill="FEFEFE"/>
            <w:tcMar>
              <w:top w:w="0" w:type="dxa"/>
              <w:left w:w="100" w:type="dxa"/>
              <w:bottom w:w="0" w:type="dxa"/>
              <w:right w:w="100" w:type="dxa"/>
            </w:tcMar>
          </w:tcPr>
          <w:p w14:paraId="2355D778" w14:textId="77777777" w:rsidR="00C832E6" w:rsidRPr="00E36F88" w:rsidRDefault="00C832E6" w:rsidP="00E96B9B">
            <w:pPr>
              <w:pStyle w:val="aff8"/>
              <w:numPr>
                <w:ilvl w:val="0"/>
                <w:numId w:val="22"/>
              </w:numPr>
              <w:tabs>
                <w:tab w:val="left" w:pos="374"/>
              </w:tabs>
              <w:ind w:left="-51" w:firstLine="142"/>
              <w:jc w:val="left"/>
              <w:rPr>
                <w:rFonts w:ascii="Times New Roman" w:hAnsi="Times New Roman"/>
                <w:sz w:val="24"/>
                <w:szCs w:val="24"/>
              </w:rPr>
            </w:pPr>
            <w:r w:rsidRPr="00E36F88">
              <w:rPr>
                <w:rFonts w:ascii="Times New Roman" w:hAnsi="Times New Roman"/>
                <w:sz w:val="24"/>
                <w:szCs w:val="24"/>
              </w:rPr>
              <w:t>зданий, предназначенны</w:t>
            </w:r>
            <w:r>
              <w:rPr>
                <w:rFonts w:ascii="Times New Roman" w:hAnsi="Times New Roman"/>
                <w:sz w:val="24"/>
                <w:szCs w:val="24"/>
              </w:rPr>
              <w:t>е</w:t>
            </w:r>
            <w:r w:rsidRPr="00E36F88">
              <w:rPr>
                <w:rFonts w:ascii="Times New Roman" w:hAnsi="Times New Roman"/>
                <w:sz w:val="24"/>
                <w:szCs w:val="24"/>
              </w:rPr>
              <w:t xml:space="preserve"> для размещения пунктов оказания услуг почтовой, телеграфной, междугородней и международной телефонной связи </w:t>
            </w:r>
          </w:p>
        </w:tc>
        <w:tc>
          <w:tcPr>
            <w:tcW w:w="1859" w:type="pct"/>
            <w:shd w:val="clear" w:color="auto" w:fill="FEFEFE"/>
            <w:vAlign w:val="center"/>
          </w:tcPr>
          <w:p w14:paraId="2F37E5A5" w14:textId="77777777" w:rsidR="00C832E6" w:rsidRPr="00425108"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425108">
              <w:rPr>
                <w:rFonts w:ascii="Times New Roman" w:hAnsi="Times New Roman"/>
                <w:sz w:val="24"/>
                <w:szCs w:val="24"/>
              </w:rPr>
              <w:t>стоян</w:t>
            </w:r>
            <w:r>
              <w:rPr>
                <w:rFonts w:ascii="Times New Roman" w:hAnsi="Times New Roman"/>
                <w:sz w:val="24"/>
                <w:szCs w:val="24"/>
              </w:rPr>
              <w:t>ки</w:t>
            </w:r>
            <w:r w:rsidRPr="00425108">
              <w:rPr>
                <w:rFonts w:ascii="Times New Roman" w:hAnsi="Times New Roman"/>
                <w:sz w:val="24"/>
                <w:szCs w:val="24"/>
              </w:rPr>
              <w:t xml:space="preserve"> (парков</w:t>
            </w:r>
            <w:r>
              <w:rPr>
                <w:rFonts w:ascii="Times New Roman" w:hAnsi="Times New Roman"/>
                <w:sz w:val="24"/>
                <w:szCs w:val="24"/>
              </w:rPr>
              <w:t>ки</w:t>
            </w:r>
            <w:r w:rsidRPr="00425108">
              <w:rPr>
                <w:rFonts w:ascii="Times New Roman" w:hAnsi="Times New Roman"/>
                <w:sz w:val="24"/>
                <w:szCs w:val="24"/>
              </w:rPr>
              <w:t>)</w:t>
            </w:r>
          </w:p>
        </w:tc>
      </w:tr>
      <w:tr w:rsidR="00C832E6" w:rsidRPr="004F1E3E" w14:paraId="2C032635" w14:textId="77777777" w:rsidTr="00927470">
        <w:tblPrEx>
          <w:shd w:val="clear" w:color="auto" w:fill="auto"/>
        </w:tblPrEx>
        <w:tc>
          <w:tcPr>
            <w:tcW w:w="305" w:type="pct"/>
            <w:shd w:val="clear" w:color="auto" w:fill="FEFEFE"/>
            <w:tcMar>
              <w:top w:w="0" w:type="dxa"/>
              <w:left w:w="100" w:type="dxa"/>
              <w:bottom w:w="0" w:type="dxa"/>
              <w:right w:w="100" w:type="dxa"/>
            </w:tcMar>
            <w:vAlign w:val="center"/>
          </w:tcPr>
          <w:p w14:paraId="3B77B6C5" w14:textId="77777777" w:rsidR="00C832E6" w:rsidRPr="004F1E3E" w:rsidRDefault="00C832E6" w:rsidP="00927470">
            <w:pPr>
              <w:pStyle w:val="22"/>
              <w:widowControl w:val="0"/>
              <w:tabs>
                <w:tab w:val="left" w:pos="920"/>
                <w:tab w:val="left" w:pos="1840"/>
              </w:tabs>
              <w:jc w:val="center"/>
              <w:rPr>
                <w:rFonts w:ascii="Times New Roman" w:hAnsi="Times New Roman" w:cs="Times New Roman"/>
                <w:color w:val="auto"/>
                <w:sz w:val="24"/>
                <w:szCs w:val="24"/>
              </w:rPr>
            </w:pPr>
            <w:r w:rsidRPr="004F1E3E">
              <w:rPr>
                <w:rFonts w:ascii="Times New Roman" w:hAnsi="Times New Roman" w:cs="Times New Roman"/>
                <w:color w:val="auto"/>
                <w:sz w:val="24"/>
                <w:szCs w:val="24"/>
              </w:rPr>
              <w:t>3.3</w:t>
            </w:r>
          </w:p>
        </w:tc>
        <w:tc>
          <w:tcPr>
            <w:tcW w:w="976" w:type="pct"/>
            <w:shd w:val="clear" w:color="auto" w:fill="FEFEFE"/>
            <w:tcMar>
              <w:top w:w="0" w:type="dxa"/>
              <w:left w:w="100" w:type="dxa"/>
              <w:bottom w:w="0" w:type="dxa"/>
              <w:right w:w="100" w:type="dxa"/>
            </w:tcMar>
            <w:vAlign w:val="center"/>
          </w:tcPr>
          <w:p w14:paraId="7AAB8891" w14:textId="77777777" w:rsidR="00C832E6" w:rsidRPr="004F1E3E" w:rsidRDefault="00C832E6" w:rsidP="00927470">
            <w:pPr>
              <w:pStyle w:val="22"/>
              <w:widowControl w:val="0"/>
              <w:tabs>
                <w:tab w:val="left" w:pos="920"/>
                <w:tab w:val="left" w:pos="1840"/>
              </w:tabs>
              <w:rPr>
                <w:rFonts w:ascii="Times New Roman" w:hAnsi="Times New Roman" w:cs="Times New Roman"/>
                <w:color w:val="auto"/>
                <w:sz w:val="24"/>
                <w:szCs w:val="24"/>
              </w:rPr>
            </w:pPr>
            <w:r w:rsidRPr="004F1E3E">
              <w:rPr>
                <w:rFonts w:ascii="Times New Roman" w:hAnsi="Times New Roman" w:cs="Times New Roman"/>
                <w:color w:val="auto"/>
                <w:sz w:val="24"/>
                <w:szCs w:val="24"/>
              </w:rPr>
              <w:t>Бытовое обслуживание</w:t>
            </w:r>
          </w:p>
        </w:tc>
        <w:tc>
          <w:tcPr>
            <w:tcW w:w="1859" w:type="pct"/>
            <w:shd w:val="clear" w:color="auto" w:fill="FEFEFE"/>
            <w:tcMar>
              <w:top w:w="0" w:type="dxa"/>
              <w:left w:w="100" w:type="dxa"/>
              <w:bottom w:w="0" w:type="dxa"/>
              <w:right w:w="100" w:type="dxa"/>
            </w:tcMar>
          </w:tcPr>
          <w:p w14:paraId="21A31D30" w14:textId="77777777" w:rsidR="00C832E6" w:rsidRPr="00284065"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Pr>
                <w:rFonts w:ascii="Times New Roman" w:hAnsi="Times New Roman"/>
                <w:sz w:val="24"/>
                <w:szCs w:val="24"/>
              </w:rPr>
              <w:t>мастерские мелкого ремонта;</w:t>
            </w:r>
          </w:p>
          <w:p w14:paraId="09A36D51" w14:textId="77777777" w:rsidR="00C832E6" w:rsidRPr="00284065"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4065">
              <w:rPr>
                <w:rFonts w:ascii="Times New Roman" w:hAnsi="Times New Roman"/>
                <w:sz w:val="24"/>
                <w:szCs w:val="24"/>
              </w:rPr>
              <w:t>ателье</w:t>
            </w:r>
            <w:r>
              <w:rPr>
                <w:rFonts w:ascii="Times New Roman" w:hAnsi="Times New Roman"/>
                <w:sz w:val="24"/>
                <w:szCs w:val="24"/>
              </w:rPr>
              <w:t>;</w:t>
            </w:r>
            <w:r w:rsidRPr="00284065">
              <w:rPr>
                <w:rFonts w:ascii="Times New Roman" w:hAnsi="Times New Roman"/>
                <w:sz w:val="24"/>
                <w:szCs w:val="24"/>
              </w:rPr>
              <w:t xml:space="preserve"> </w:t>
            </w:r>
          </w:p>
          <w:p w14:paraId="5DA57CB6" w14:textId="77777777" w:rsidR="00C832E6" w:rsidRPr="00284065"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4065">
              <w:rPr>
                <w:rFonts w:ascii="Times New Roman" w:hAnsi="Times New Roman"/>
                <w:sz w:val="24"/>
                <w:szCs w:val="24"/>
              </w:rPr>
              <w:t>бани</w:t>
            </w:r>
            <w:r>
              <w:rPr>
                <w:rFonts w:ascii="Times New Roman" w:hAnsi="Times New Roman"/>
                <w:sz w:val="24"/>
                <w:szCs w:val="24"/>
              </w:rPr>
              <w:t>;</w:t>
            </w:r>
            <w:r w:rsidRPr="00284065">
              <w:rPr>
                <w:rFonts w:ascii="Times New Roman" w:hAnsi="Times New Roman"/>
                <w:sz w:val="24"/>
                <w:szCs w:val="24"/>
              </w:rPr>
              <w:t xml:space="preserve"> </w:t>
            </w:r>
          </w:p>
          <w:p w14:paraId="30AE4C7A" w14:textId="77777777" w:rsidR="00C832E6" w:rsidRPr="00284065"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4065">
              <w:rPr>
                <w:rFonts w:ascii="Times New Roman" w:hAnsi="Times New Roman"/>
                <w:sz w:val="24"/>
                <w:szCs w:val="24"/>
              </w:rPr>
              <w:lastRenderedPageBreak/>
              <w:t>парикмахерские</w:t>
            </w:r>
            <w:r>
              <w:rPr>
                <w:rFonts w:ascii="Times New Roman" w:hAnsi="Times New Roman"/>
                <w:sz w:val="24"/>
                <w:szCs w:val="24"/>
              </w:rPr>
              <w:t>;</w:t>
            </w:r>
          </w:p>
          <w:p w14:paraId="29B8AF8D" w14:textId="77777777" w:rsidR="00C832E6" w:rsidRPr="00284065"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4065">
              <w:rPr>
                <w:rFonts w:ascii="Times New Roman" w:hAnsi="Times New Roman"/>
                <w:sz w:val="24"/>
                <w:szCs w:val="24"/>
              </w:rPr>
              <w:t>прачечные</w:t>
            </w:r>
            <w:r>
              <w:rPr>
                <w:rFonts w:ascii="Times New Roman" w:hAnsi="Times New Roman"/>
                <w:sz w:val="24"/>
                <w:szCs w:val="24"/>
              </w:rPr>
              <w:t>;</w:t>
            </w:r>
          </w:p>
          <w:p w14:paraId="2D3375C9" w14:textId="77777777" w:rsidR="00C832E6" w:rsidRPr="00284065"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4065">
              <w:rPr>
                <w:rFonts w:ascii="Times New Roman" w:hAnsi="Times New Roman"/>
                <w:sz w:val="24"/>
                <w:szCs w:val="24"/>
              </w:rPr>
              <w:t>химчистки</w:t>
            </w:r>
            <w:r>
              <w:rPr>
                <w:rFonts w:ascii="Times New Roman" w:hAnsi="Times New Roman"/>
                <w:sz w:val="24"/>
                <w:szCs w:val="24"/>
              </w:rPr>
              <w:t>;</w:t>
            </w:r>
          </w:p>
          <w:p w14:paraId="2A3A7763" w14:textId="77777777" w:rsidR="00C832E6" w:rsidRPr="004F1E3E"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eastAsia="Arial Unicode MS" w:hAnsi="Times New Roman" w:cs="Times New Roman"/>
                <w:sz w:val="24"/>
                <w:szCs w:val="24"/>
                <w:bdr w:val="nil"/>
              </w:rPr>
            </w:pPr>
            <w:r w:rsidRPr="00284065">
              <w:rPr>
                <w:rFonts w:ascii="Times New Roman" w:hAnsi="Times New Roman"/>
                <w:sz w:val="24"/>
                <w:szCs w:val="24"/>
              </w:rPr>
              <w:t>похоронные бюро</w:t>
            </w:r>
          </w:p>
        </w:tc>
        <w:tc>
          <w:tcPr>
            <w:tcW w:w="1859" w:type="pct"/>
            <w:shd w:val="clear" w:color="auto" w:fill="FEFEFE"/>
            <w:vAlign w:val="center"/>
          </w:tcPr>
          <w:p w14:paraId="2002E2DD"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lastRenderedPageBreak/>
              <w:t>стоянки (парковки);</w:t>
            </w:r>
          </w:p>
          <w:p w14:paraId="29C60038" w14:textId="77777777" w:rsidR="00C832E6" w:rsidRPr="00425108" w:rsidRDefault="00C832E6" w:rsidP="00E96B9B">
            <w:pPr>
              <w:pStyle w:val="aff8"/>
              <w:numPr>
                <w:ilvl w:val="0"/>
                <w:numId w:val="22"/>
              </w:numPr>
              <w:pBdr>
                <w:top w:val="nil"/>
                <w:left w:val="nil"/>
                <w:bottom w:val="nil"/>
                <w:right w:val="nil"/>
                <w:between w:val="nil"/>
                <w:bar w:val="nil"/>
              </w:pBdr>
              <w:tabs>
                <w:tab w:val="left" w:pos="324"/>
              </w:tabs>
              <w:ind w:left="-51" w:firstLine="142"/>
              <w:jc w:val="left"/>
              <w:rPr>
                <w:rFonts w:ascii="Times New Roman" w:hAnsi="Times New Roman"/>
                <w:sz w:val="24"/>
                <w:szCs w:val="24"/>
              </w:rPr>
            </w:pPr>
            <w:r w:rsidRPr="00287ACA">
              <w:rPr>
                <w:rFonts w:ascii="Times New Roman" w:hAnsi="Times New Roman"/>
                <w:sz w:val="24"/>
                <w:szCs w:val="24"/>
              </w:rPr>
              <w:t>вспомогательные сооружения</w:t>
            </w:r>
          </w:p>
        </w:tc>
      </w:tr>
      <w:tr w:rsidR="00C832E6" w:rsidRPr="004F1E3E" w14:paraId="414CA0DE" w14:textId="77777777" w:rsidTr="00927470">
        <w:tblPrEx>
          <w:shd w:val="clear" w:color="auto" w:fill="auto"/>
        </w:tblPrEx>
        <w:tc>
          <w:tcPr>
            <w:tcW w:w="305" w:type="pct"/>
            <w:shd w:val="clear" w:color="auto" w:fill="FEFEFE"/>
            <w:tcMar>
              <w:top w:w="0" w:type="dxa"/>
              <w:left w:w="100" w:type="dxa"/>
              <w:bottom w:w="0" w:type="dxa"/>
              <w:right w:w="100" w:type="dxa"/>
            </w:tcMar>
            <w:vAlign w:val="center"/>
          </w:tcPr>
          <w:p w14:paraId="0FDD8C22" w14:textId="77777777" w:rsidR="00C832E6" w:rsidRDefault="00C832E6" w:rsidP="00927470">
            <w:pPr>
              <w:pStyle w:val="22"/>
              <w:widowControl w:val="0"/>
              <w:tabs>
                <w:tab w:val="left" w:pos="920"/>
                <w:tab w:val="left" w:pos="1840"/>
              </w:tabs>
              <w:jc w:val="center"/>
              <w:rPr>
                <w:rFonts w:ascii="Times New Roman" w:hAnsi="Times New Roman" w:cs="Times New Roman"/>
                <w:color w:val="auto"/>
                <w:sz w:val="24"/>
                <w:szCs w:val="24"/>
              </w:rPr>
            </w:pPr>
            <w:r>
              <w:rPr>
                <w:rFonts w:ascii="Times New Roman" w:hAnsi="Times New Roman" w:cs="Times New Roman"/>
                <w:color w:val="auto"/>
                <w:sz w:val="24"/>
                <w:szCs w:val="24"/>
              </w:rPr>
              <w:t>4.3</w:t>
            </w:r>
          </w:p>
        </w:tc>
        <w:tc>
          <w:tcPr>
            <w:tcW w:w="976" w:type="pct"/>
            <w:shd w:val="clear" w:color="auto" w:fill="FEFEFE"/>
            <w:tcMar>
              <w:top w:w="0" w:type="dxa"/>
              <w:left w:w="100" w:type="dxa"/>
              <w:bottom w:w="0" w:type="dxa"/>
              <w:right w:w="100" w:type="dxa"/>
            </w:tcMar>
            <w:vAlign w:val="center"/>
          </w:tcPr>
          <w:p w14:paraId="4155B5C4" w14:textId="77777777" w:rsidR="00C832E6" w:rsidRPr="004F1E3E" w:rsidRDefault="00C832E6" w:rsidP="00927470">
            <w:pPr>
              <w:pStyle w:val="22"/>
              <w:widowControl w:val="0"/>
              <w:tabs>
                <w:tab w:val="left" w:pos="920"/>
                <w:tab w:val="left" w:pos="1840"/>
              </w:tabs>
              <w:rPr>
                <w:rFonts w:ascii="Times New Roman" w:hAnsi="Times New Roman" w:cs="Times New Roman"/>
                <w:color w:val="auto"/>
                <w:sz w:val="24"/>
                <w:szCs w:val="24"/>
              </w:rPr>
            </w:pPr>
            <w:r>
              <w:rPr>
                <w:rFonts w:ascii="Times New Roman" w:hAnsi="Times New Roman" w:cs="Times New Roman"/>
                <w:color w:val="auto"/>
                <w:sz w:val="24"/>
                <w:szCs w:val="24"/>
              </w:rPr>
              <w:t>Рынки</w:t>
            </w:r>
          </w:p>
        </w:tc>
        <w:tc>
          <w:tcPr>
            <w:tcW w:w="1859" w:type="pct"/>
            <w:shd w:val="clear" w:color="auto" w:fill="FEFEFE"/>
            <w:tcMar>
              <w:top w:w="0" w:type="dxa"/>
              <w:left w:w="100" w:type="dxa"/>
              <w:bottom w:w="0" w:type="dxa"/>
              <w:right w:w="100" w:type="dxa"/>
            </w:tcMar>
          </w:tcPr>
          <w:p w14:paraId="102AE9A3"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здания и сооружения, предназначенные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tc>
        <w:tc>
          <w:tcPr>
            <w:tcW w:w="1859" w:type="pct"/>
            <w:shd w:val="clear" w:color="auto" w:fill="FEFEFE"/>
            <w:vAlign w:val="center"/>
          </w:tcPr>
          <w:p w14:paraId="5951C5FD" w14:textId="77777777" w:rsidR="00C832E6"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A1750D">
              <w:rPr>
                <w:rFonts w:ascii="Times New Roman" w:hAnsi="Times New Roman"/>
                <w:sz w:val="24"/>
                <w:szCs w:val="24"/>
              </w:rPr>
              <w:t>гараж</w:t>
            </w:r>
            <w:r>
              <w:rPr>
                <w:rFonts w:ascii="Times New Roman" w:hAnsi="Times New Roman"/>
                <w:sz w:val="24"/>
                <w:szCs w:val="24"/>
              </w:rPr>
              <w:t>и;</w:t>
            </w:r>
          </w:p>
          <w:p w14:paraId="31256875" w14:textId="77777777" w:rsidR="00C832E6"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E22331">
              <w:rPr>
                <w:rFonts w:ascii="Times New Roman" w:hAnsi="Times New Roman"/>
                <w:sz w:val="24"/>
                <w:szCs w:val="24"/>
              </w:rPr>
              <w:t>стоянки (парковки)</w:t>
            </w:r>
            <w:r>
              <w:rPr>
                <w:rFonts w:ascii="Times New Roman" w:hAnsi="Times New Roman"/>
                <w:sz w:val="24"/>
                <w:szCs w:val="24"/>
              </w:rPr>
              <w:t>;</w:t>
            </w:r>
          </w:p>
          <w:p w14:paraId="0325196A" w14:textId="77777777" w:rsidR="00C832E6" w:rsidRPr="00E22331"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Pr>
                <w:rFonts w:ascii="Times New Roman" w:hAnsi="Times New Roman"/>
                <w:sz w:val="24"/>
                <w:szCs w:val="24"/>
              </w:rPr>
              <w:t>вспомогательные сооружения</w:t>
            </w:r>
          </w:p>
        </w:tc>
      </w:tr>
      <w:tr w:rsidR="00C832E6" w:rsidRPr="004F1E3E" w14:paraId="07196C4A" w14:textId="77777777" w:rsidTr="00927470">
        <w:tblPrEx>
          <w:shd w:val="clear" w:color="auto" w:fill="auto"/>
        </w:tblPrEx>
        <w:trPr>
          <w:trHeight w:val="542"/>
        </w:trPr>
        <w:tc>
          <w:tcPr>
            <w:tcW w:w="305" w:type="pct"/>
            <w:shd w:val="clear" w:color="auto" w:fill="FEFEFE"/>
            <w:tcMar>
              <w:top w:w="0" w:type="dxa"/>
              <w:left w:w="100" w:type="dxa"/>
              <w:bottom w:w="0" w:type="dxa"/>
              <w:right w:w="100" w:type="dxa"/>
            </w:tcMar>
            <w:vAlign w:val="center"/>
          </w:tcPr>
          <w:p w14:paraId="33C448AE" w14:textId="77777777" w:rsidR="00C832E6" w:rsidRPr="004F1E3E" w:rsidRDefault="00C832E6" w:rsidP="00927470">
            <w:pPr>
              <w:pStyle w:val="22"/>
              <w:widowControl w:val="0"/>
              <w:tabs>
                <w:tab w:val="left" w:pos="920"/>
                <w:tab w:val="left" w:pos="1840"/>
              </w:tabs>
              <w:jc w:val="center"/>
              <w:rPr>
                <w:rFonts w:ascii="Times New Roman" w:hAnsi="Times New Roman" w:cs="Times New Roman"/>
                <w:color w:val="auto"/>
                <w:sz w:val="24"/>
                <w:szCs w:val="24"/>
              </w:rPr>
            </w:pPr>
            <w:r w:rsidRPr="004F1E3E">
              <w:rPr>
                <w:rFonts w:ascii="Times New Roman" w:hAnsi="Times New Roman" w:cs="Times New Roman"/>
                <w:color w:val="auto"/>
                <w:sz w:val="24"/>
                <w:szCs w:val="24"/>
              </w:rPr>
              <w:t>4.4</w:t>
            </w:r>
          </w:p>
        </w:tc>
        <w:tc>
          <w:tcPr>
            <w:tcW w:w="976" w:type="pct"/>
            <w:shd w:val="clear" w:color="auto" w:fill="FEFEFE"/>
            <w:tcMar>
              <w:top w:w="0" w:type="dxa"/>
              <w:left w:w="100" w:type="dxa"/>
              <w:bottom w:w="0" w:type="dxa"/>
              <w:right w:w="100" w:type="dxa"/>
            </w:tcMar>
            <w:vAlign w:val="center"/>
          </w:tcPr>
          <w:p w14:paraId="0C251880" w14:textId="77777777" w:rsidR="00C832E6" w:rsidRPr="004F1E3E" w:rsidRDefault="00C832E6" w:rsidP="00927470">
            <w:pPr>
              <w:pStyle w:val="22"/>
              <w:widowControl w:val="0"/>
              <w:tabs>
                <w:tab w:val="left" w:pos="920"/>
                <w:tab w:val="left" w:pos="1840"/>
              </w:tabs>
              <w:rPr>
                <w:rFonts w:ascii="Times New Roman" w:hAnsi="Times New Roman" w:cs="Times New Roman"/>
                <w:color w:val="auto"/>
                <w:sz w:val="24"/>
                <w:szCs w:val="24"/>
              </w:rPr>
            </w:pPr>
            <w:r w:rsidRPr="004F1E3E">
              <w:rPr>
                <w:rFonts w:ascii="Times New Roman" w:hAnsi="Times New Roman" w:cs="Times New Roman"/>
                <w:color w:val="auto"/>
                <w:sz w:val="24"/>
                <w:szCs w:val="24"/>
              </w:rPr>
              <w:t>Магазины</w:t>
            </w:r>
          </w:p>
        </w:tc>
        <w:tc>
          <w:tcPr>
            <w:tcW w:w="1859" w:type="pct"/>
            <w:shd w:val="clear" w:color="auto" w:fill="FEFEFE"/>
            <w:tcMar>
              <w:top w:w="0" w:type="dxa"/>
              <w:left w:w="100" w:type="dxa"/>
              <w:bottom w:w="0" w:type="dxa"/>
              <w:right w:w="100" w:type="dxa"/>
            </w:tcMar>
          </w:tcPr>
          <w:p w14:paraId="06299F73" w14:textId="77777777" w:rsidR="00C832E6" w:rsidRPr="00287ACA" w:rsidRDefault="00C832E6" w:rsidP="00E96B9B">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магазины площадью до 5000 м</w:t>
            </w:r>
            <w:r w:rsidRPr="00287ACA">
              <w:rPr>
                <w:rFonts w:ascii="Times New Roman" w:hAnsi="Times New Roman"/>
                <w:sz w:val="24"/>
                <w:szCs w:val="24"/>
                <w:vertAlign w:val="superscript"/>
              </w:rPr>
              <w:t>2</w:t>
            </w:r>
            <w:r w:rsidRPr="00287ACA">
              <w:rPr>
                <w:rFonts w:ascii="Times New Roman" w:hAnsi="Times New Roman"/>
                <w:sz w:val="24"/>
                <w:szCs w:val="24"/>
              </w:rPr>
              <w:t>;</w:t>
            </w:r>
          </w:p>
          <w:p w14:paraId="05D6B40E" w14:textId="77777777" w:rsidR="00C832E6" w:rsidRPr="00287ACA" w:rsidRDefault="00C832E6" w:rsidP="00E96B9B">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аптеки</w:t>
            </w:r>
          </w:p>
        </w:tc>
        <w:tc>
          <w:tcPr>
            <w:tcW w:w="1859" w:type="pct"/>
            <w:shd w:val="clear" w:color="auto" w:fill="FEFEFE"/>
            <w:vAlign w:val="center"/>
          </w:tcPr>
          <w:p w14:paraId="18C6362F" w14:textId="77777777" w:rsidR="00C832E6" w:rsidRPr="00425108"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425108">
              <w:rPr>
                <w:rFonts w:ascii="Times New Roman" w:hAnsi="Times New Roman"/>
                <w:sz w:val="24"/>
                <w:szCs w:val="24"/>
              </w:rPr>
              <w:t>стоян</w:t>
            </w:r>
            <w:r>
              <w:rPr>
                <w:rFonts w:ascii="Times New Roman" w:hAnsi="Times New Roman"/>
                <w:sz w:val="24"/>
                <w:szCs w:val="24"/>
              </w:rPr>
              <w:t>ки</w:t>
            </w:r>
            <w:r w:rsidRPr="00425108">
              <w:rPr>
                <w:rFonts w:ascii="Times New Roman" w:hAnsi="Times New Roman"/>
                <w:sz w:val="24"/>
                <w:szCs w:val="24"/>
              </w:rPr>
              <w:t xml:space="preserve"> (парков</w:t>
            </w:r>
            <w:r>
              <w:rPr>
                <w:rFonts w:ascii="Times New Roman" w:hAnsi="Times New Roman"/>
                <w:sz w:val="24"/>
                <w:szCs w:val="24"/>
              </w:rPr>
              <w:t>ки</w:t>
            </w:r>
            <w:r w:rsidRPr="00425108">
              <w:rPr>
                <w:rFonts w:ascii="Times New Roman" w:hAnsi="Times New Roman"/>
                <w:sz w:val="24"/>
                <w:szCs w:val="24"/>
              </w:rPr>
              <w:t>)</w:t>
            </w:r>
          </w:p>
        </w:tc>
      </w:tr>
      <w:tr w:rsidR="00C832E6" w:rsidRPr="004F1E3E" w14:paraId="62A5B983" w14:textId="77777777" w:rsidTr="00927470">
        <w:tblPrEx>
          <w:shd w:val="clear" w:color="auto" w:fill="auto"/>
        </w:tblPrEx>
        <w:trPr>
          <w:trHeight w:val="536"/>
        </w:trPr>
        <w:tc>
          <w:tcPr>
            <w:tcW w:w="305" w:type="pct"/>
            <w:shd w:val="clear" w:color="auto" w:fill="FEFEFE"/>
            <w:tcMar>
              <w:top w:w="0" w:type="dxa"/>
              <w:left w:w="100" w:type="dxa"/>
              <w:bottom w:w="0" w:type="dxa"/>
              <w:right w:w="100" w:type="dxa"/>
            </w:tcMar>
            <w:vAlign w:val="center"/>
          </w:tcPr>
          <w:p w14:paraId="755C03BC" w14:textId="77777777" w:rsidR="00C832E6" w:rsidRPr="004F1E3E" w:rsidRDefault="00C832E6" w:rsidP="00927470">
            <w:pPr>
              <w:pStyle w:val="22"/>
              <w:widowControl w:val="0"/>
              <w:tabs>
                <w:tab w:val="left" w:pos="920"/>
                <w:tab w:val="left" w:pos="1840"/>
              </w:tabs>
              <w:jc w:val="center"/>
              <w:rPr>
                <w:rFonts w:ascii="Times New Roman" w:hAnsi="Times New Roman" w:cs="Times New Roman"/>
                <w:color w:val="auto"/>
                <w:sz w:val="24"/>
                <w:szCs w:val="24"/>
              </w:rPr>
            </w:pPr>
            <w:r w:rsidRPr="004F1E3E">
              <w:rPr>
                <w:rFonts w:ascii="Times New Roman" w:hAnsi="Times New Roman" w:cs="Times New Roman"/>
                <w:color w:val="auto"/>
                <w:sz w:val="24"/>
                <w:szCs w:val="24"/>
              </w:rPr>
              <w:t>4.5</w:t>
            </w:r>
          </w:p>
        </w:tc>
        <w:tc>
          <w:tcPr>
            <w:tcW w:w="976" w:type="pct"/>
            <w:shd w:val="clear" w:color="auto" w:fill="FEFEFE"/>
            <w:tcMar>
              <w:top w:w="0" w:type="dxa"/>
              <w:left w:w="100" w:type="dxa"/>
              <w:bottom w:w="0" w:type="dxa"/>
              <w:right w:w="100" w:type="dxa"/>
            </w:tcMar>
            <w:vAlign w:val="center"/>
          </w:tcPr>
          <w:p w14:paraId="66082D9E" w14:textId="77777777" w:rsidR="00C832E6" w:rsidRPr="004F1E3E" w:rsidRDefault="00C832E6" w:rsidP="00927470">
            <w:pPr>
              <w:pStyle w:val="22"/>
              <w:widowControl w:val="0"/>
              <w:tabs>
                <w:tab w:val="left" w:pos="920"/>
                <w:tab w:val="left" w:pos="1840"/>
              </w:tabs>
              <w:rPr>
                <w:rFonts w:ascii="Times New Roman" w:hAnsi="Times New Roman" w:cs="Times New Roman"/>
                <w:color w:val="auto"/>
                <w:sz w:val="24"/>
                <w:szCs w:val="24"/>
              </w:rPr>
            </w:pPr>
            <w:r w:rsidRPr="004F1E3E">
              <w:rPr>
                <w:rFonts w:ascii="Times New Roman" w:hAnsi="Times New Roman" w:cs="Times New Roman"/>
                <w:color w:val="auto"/>
                <w:sz w:val="24"/>
                <w:szCs w:val="24"/>
              </w:rPr>
              <w:t>Банковская и страховая деятельность</w:t>
            </w:r>
          </w:p>
        </w:tc>
        <w:tc>
          <w:tcPr>
            <w:tcW w:w="1859" w:type="pct"/>
            <w:shd w:val="clear" w:color="auto" w:fill="FEFEFE"/>
            <w:tcMar>
              <w:top w:w="0" w:type="dxa"/>
              <w:left w:w="100" w:type="dxa"/>
              <w:bottom w:w="0" w:type="dxa"/>
              <w:right w:w="100" w:type="dxa"/>
            </w:tcMar>
          </w:tcPr>
          <w:p w14:paraId="62CAFD02" w14:textId="77777777" w:rsidR="00C832E6" w:rsidRPr="00AF23FC" w:rsidRDefault="00C832E6" w:rsidP="00E96B9B">
            <w:pPr>
              <w:pStyle w:val="aff8"/>
              <w:numPr>
                <w:ilvl w:val="0"/>
                <w:numId w:val="22"/>
              </w:numPr>
              <w:tabs>
                <w:tab w:val="left" w:pos="374"/>
              </w:tabs>
              <w:ind w:left="-51" w:firstLine="142"/>
              <w:jc w:val="left"/>
              <w:rPr>
                <w:rFonts w:ascii="Times New Roman" w:hAnsi="Times New Roman"/>
                <w:sz w:val="24"/>
                <w:szCs w:val="24"/>
              </w:rPr>
            </w:pPr>
            <w:r w:rsidRPr="00AF23FC">
              <w:rPr>
                <w:rFonts w:ascii="Times New Roman" w:hAnsi="Times New Roman"/>
                <w:sz w:val="24"/>
                <w:szCs w:val="24"/>
              </w:rPr>
              <w:t>банки;</w:t>
            </w:r>
          </w:p>
          <w:p w14:paraId="2059242C" w14:textId="77777777" w:rsidR="00C832E6" w:rsidRPr="00AF23FC" w:rsidRDefault="00C832E6" w:rsidP="00E96B9B">
            <w:pPr>
              <w:pStyle w:val="aff8"/>
              <w:numPr>
                <w:ilvl w:val="0"/>
                <w:numId w:val="22"/>
              </w:numPr>
              <w:tabs>
                <w:tab w:val="left" w:pos="374"/>
              </w:tabs>
              <w:ind w:left="-51" w:firstLine="142"/>
              <w:jc w:val="left"/>
              <w:rPr>
                <w:rFonts w:ascii="Times New Roman" w:hAnsi="Times New Roman"/>
                <w:sz w:val="24"/>
                <w:szCs w:val="24"/>
              </w:rPr>
            </w:pPr>
            <w:r w:rsidRPr="00AF23FC">
              <w:rPr>
                <w:rFonts w:ascii="Times New Roman" w:hAnsi="Times New Roman"/>
                <w:sz w:val="24"/>
                <w:szCs w:val="24"/>
              </w:rPr>
              <w:t>банкоматы;</w:t>
            </w:r>
          </w:p>
          <w:p w14:paraId="16CD7BC9" w14:textId="77777777" w:rsidR="00C832E6" w:rsidRPr="004F1E3E"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eastAsia="Helvetica Neue Light" w:hAnsi="Times New Roman"/>
                <w:sz w:val="24"/>
                <w:szCs w:val="24"/>
                <w:bdr w:val="nil"/>
              </w:rPr>
            </w:pPr>
            <w:r w:rsidRPr="00AF23FC">
              <w:rPr>
                <w:rFonts w:ascii="Times New Roman" w:hAnsi="Times New Roman"/>
                <w:sz w:val="24"/>
                <w:szCs w:val="24"/>
              </w:rPr>
              <w:t>страховые организации</w:t>
            </w:r>
          </w:p>
        </w:tc>
        <w:tc>
          <w:tcPr>
            <w:tcW w:w="1859" w:type="pct"/>
            <w:shd w:val="clear" w:color="auto" w:fill="FEFEFE"/>
            <w:vAlign w:val="center"/>
          </w:tcPr>
          <w:p w14:paraId="641292A7"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стоянки (парковки);</w:t>
            </w:r>
          </w:p>
          <w:p w14:paraId="3790F932"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служебные гаражи;</w:t>
            </w:r>
          </w:p>
          <w:p w14:paraId="4FB4B58D"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вспомогательные сооружения</w:t>
            </w:r>
          </w:p>
        </w:tc>
      </w:tr>
      <w:tr w:rsidR="00C832E6" w:rsidRPr="004F1E3E" w14:paraId="43125240" w14:textId="77777777" w:rsidTr="00927470">
        <w:tblPrEx>
          <w:shd w:val="clear" w:color="auto" w:fill="auto"/>
        </w:tblPrEx>
        <w:trPr>
          <w:trHeight w:val="530"/>
        </w:trPr>
        <w:tc>
          <w:tcPr>
            <w:tcW w:w="305" w:type="pct"/>
            <w:shd w:val="clear" w:color="auto" w:fill="FEFEFE"/>
            <w:tcMar>
              <w:top w:w="0" w:type="dxa"/>
              <w:left w:w="100" w:type="dxa"/>
              <w:bottom w:w="0" w:type="dxa"/>
              <w:right w:w="100" w:type="dxa"/>
            </w:tcMar>
            <w:vAlign w:val="center"/>
          </w:tcPr>
          <w:p w14:paraId="0ACAC7E3" w14:textId="77777777" w:rsidR="00C832E6" w:rsidRPr="004F1E3E" w:rsidRDefault="00C832E6" w:rsidP="00927470">
            <w:pPr>
              <w:pStyle w:val="22"/>
              <w:widowControl w:val="0"/>
              <w:tabs>
                <w:tab w:val="left" w:pos="920"/>
                <w:tab w:val="left" w:pos="1840"/>
              </w:tabs>
              <w:jc w:val="center"/>
              <w:rPr>
                <w:rFonts w:ascii="Times New Roman" w:hAnsi="Times New Roman" w:cs="Times New Roman"/>
                <w:color w:val="auto"/>
                <w:sz w:val="24"/>
                <w:szCs w:val="24"/>
              </w:rPr>
            </w:pPr>
            <w:r w:rsidRPr="004F1E3E">
              <w:rPr>
                <w:rFonts w:ascii="Times New Roman" w:hAnsi="Times New Roman" w:cs="Times New Roman"/>
                <w:color w:val="auto"/>
                <w:sz w:val="24"/>
                <w:szCs w:val="24"/>
              </w:rPr>
              <w:t>4.6</w:t>
            </w:r>
          </w:p>
        </w:tc>
        <w:tc>
          <w:tcPr>
            <w:tcW w:w="976" w:type="pct"/>
            <w:shd w:val="clear" w:color="auto" w:fill="FEFEFE"/>
            <w:tcMar>
              <w:top w:w="0" w:type="dxa"/>
              <w:left w:w="100" w:type="dxa"/>
              <w:bottom w:w="0" w:type="dxa"/>
              <w:right w:w="100" w:type="dxa"/>
            </w:tcMar>
            <w:vAlign w:val="center"/>
          </w:tcPr>
          <w:p w14:paraId="2062F528" w14:textId="77777777" w:rsidR="00C832E6" w:rsidRPr="004F1E3E" w:rsidRDefault="00C832E6" w:rsidP="00927470">
            <w:pPr>
              <w:pStyle w:val="22"/>
              <w:widowControl w:val="0"/>
              <w:tabs>
                <w:tab w:val="left" w:pos="920"/>
                <w:tab w:val="left" w:pos="1840"/>
              </w:tabs>
              <w:rPr>
                <w:rFonts w:ascii="Times New Roman" w:hAnsi="Times New Roman" w:cs="Times New Roman"/>
                <w:color w:val="auto"/>
                <w:sz w:val="24"/>
                <w:szCs w:val="24"/>
              </w:rPr>
            </w:pPr>
            <w:r w:rsidRPr="004F1E3E">
              <w:rPr>
                <w:rFonts w:ascii="Times New Roman" w:hAnsi="Times New Roman" w:cs="Times New Roman"/>
                <w:color w:val="auto"/>
                <w:sz w:val="24"/>
                <w:szCs w:val="24"/>
              </w:rPr>
              <w:t>Общественное питание</w:t>
            </w:r>
          </w:p>
        </w:tc>
        <w:tc>
          <w:tcPr>
            <w:tcW w:w="1859" w:type="pct"/>
            <w:shd w:val="clear" w:color="auto" w:fill="FEFEFE"/>
            <w:tcMar>
              <w:top w:w="0" w:type="dxa"/>
              <w:left w:w="100" w:type="dxa"/>
              <w:bottom w:w="0" w:type="dxa"/>
              <w:right w:w="100" w:type="dxa"/>
            </w:tcMar>
          </w:tcPr>
          <w:p w14:paraId="0F63C106" w14:textId="77777777" w:rsidR="00C832E6" w:rsidRPr="00AF23FC" w:rsidRDefault="00C832E6" w:rsidP="00E96B9B">
            <w:pPr>
              <w:pStyle w:val="aff8"/>
              <w:numPr>
                <w:ilvl w:val="0"/>
                <w:numId w:val="22"/>
              </w:numPr>
              <w:tabs>
                <w:tab w:val="left" w:pos="374"/>
              </w:tabs>
              <w:ind w:left="-51" w:firstLine="142"/>
              <w:jc w:val="left"/>
              <w:rPr>
                <w:rFonts w:ascii="Times New Roman" w:hAnsi="Times New Roman"/>
                <w:sz w:val="24"/>
                <w:szCs w:val="24"/>
              </w:rPr>
            </w:pPr>
            <w:r w:rsidRPr="00AF23FC">
              <w:rPr>
                <w:rFonts w:ascii="Times New Roman" w:hAnsi="Times New Roman"/>
                <w:sz w:val="24"/>
                <w:szCs w:val="24"/>
              </w:rPr>
              <w:t>рестораны</w:t>
            </w:r>
            <w:r>
              <w:rPr>
                <w:rFonts w:ascii="Times New Roman" w:hAnsi="Times New Roman"/>
                <w:sz w:val="24"/>
                <w:szCs w:val="24"/>
              </w:rPr>
              <w:t>;</w:t>
            </w:r>
          </w:p>
          <w:p w14:paraId="00F0AD38" w14:textId="77777777" w:rsidR="00C832E6" w:rsidRPr="00AF23FC" w:rsidRDefault="00C832E6" w:rsidP="00E96B9B">
            <w:pPr>
              <w:pStyle w:val="aff8"/>
              <w:numPr>
                <w:ilvl w:val="0"/>
                <w:numId w:val="22"/>
              </w:numPr>
              <w:tabs>
                <w:tab w:val="left" w:pos="374"/>
              </w:tabs>
              <w:ind w:left="-51" w:firstLine="142"/>
              <w:jc w:val="left"/>
              <w:rPr>
                <w:rFonts w:ascii="Times New Roman" w:hAnsi="Times New Roman"/>
                <w:sz w:val="24"/>
                <w:szCs w:val="24"/>
              </w:rPr>
            </w:pPr>
            <w:r w:rsidRPr="00AF23FC">
              <w:rPr>
                <w:rFonts w:ascii="Times New Roman" w:hAnsi="Times New Roman"/>
                <w:sz w:val="24"/>
                <w:szCs w:val="24"/>
              </w:rPr>
              <w:t>кафе</w:t>
            </w:r>
            <w:r>
              <w:rPr>
                <w:rFonts w:ascii="Times New Roman" w:hAnsi="Times New Roman"/>
                <w:sz w:val="24"/>
                <w:szCs w:val="24"/>
              </w:rPr>
              <w:t>;</w:t>
            </w:r>
          </w:p>
          <w:p w14:paraId="2C31ED00" w14:textId="77777777" w:rsidR="00C832E6" w:rsidRPr="00AF23FC" w:rsidRDefault="00C832E6" w:rsidP="00E96B9B">
            <w:pPr>
              <w:pStyle w:val="aff8"/>
              <w:numPr>
                <w:ilvl w:val="0"/>
                <w:numId w:val="22"/>
              </w:numPr>
              <w:tabs>
                <w:tab w:val="left" w:pos="374"/>
              </w:tabs>
              <w:ind w:left="-51" w:firstLine="142"/>
              <w:jc w:val="left"/>
              <w:rPr>
                <w:rFonts w:ascii="Times New Roman" w:hAnsi="Times New Roman"/>
                <w:sz w:val="24"/>
                <w:szCs w:val="24"/>
              </w:rPr>
            </w:pPr>
            <w:r w:rsidRPr="00AF23FC">
              <w:rPr>
                <w:rFonts w:ascii="Times New Roman" w:hAnsi="Times New Roman"/>
                <w:sz w:val="24"/>
                <w:szCs w:val="24"/>
              </w:rPr>
              <w:t>столовые</w:t>
            </w:r>
            <w:r>
              <w:rPr>
                <w:rFonts w:ascii="Times New Roman" w:hAnsi="Times New Roman"/>
                <w:sz w:val="24"/>
                <w:szCs w:val="24"/>
              </w:rPr>
              <w:t>;</w:t>
            </w:r>
          </w:p>
          <w:p w14:paraId="125DE090" w14:textId="77777777" w:rsidR="00C832E6" w:rsidRPr="00AF23FC" w:rsidRDefault="00C832E6" w:rsidP="00E96B9B">
            <w:pPr>
              <w:pStyle w:val="aff8"/>
              <w:numPr>
                <w:ilvl w:val="0"/>
                <w:numId w:val="22"/>
              </w:numPr>
              <w:tabs>
                <w:tab w:val="left" w:pos="374"/>
              </w:tabs>
              <w:ind w:left="-51" w:firstLine="142"/>
              <w:jc w:val="left"/>
              <w:rPr>
                <w:rFonts w:ascii="Times New Roman" w:hAnsi="Times New Roman"/>
                <w:sz w:val="24"/>
                <w:szCs w:val="24"/>
              </w:rPr>
            </w:pPr>
            <w:r w:rsidRPr="00AF23FC">
              <w:rPr>
                <w:rFonts w:ascii="Times New Roman" w:hAnsi="Times New Roman"/>
                <w:sz w:val="24"/>
                <w:szCs w:val="24"/>
              </w:rPr>
              <w:t>закусочные</w:t>
            </w:r>
            <w:r>
              <w:rPr>
                <w:rFonts w:ascii="Times New Roman" w:hAnsi="Times New Roman"/>
                <w:sz w:val="24"/>
                <w:szCs w:val="24"/>
              </w:rPr>
              <w:t>;</w:t>
            </w:r>
          </w:p>
          <w:p w14:paraId="367C9ED6" w14:textId="77777777" w:rsidR="00C832E6" w:rsidRPr="0015340C" w:rsidRDefault="00C832E6" w:rsidP="00E96B9B">
            <w:pPr>
              <w:pStyle w:val="aff8"/>
              <w:numPr>
                <w:ilvl w:val="0"/>
                <w:numId w:val="22"/>
              </w:numPr>
              <w:tabs>
                <w:tab w:val="left" w:pos="374"/>
              </w:tabs>
              <w:ind w:left="-51" w:firstLine="142"/>
              <w:jc w:val="left"/>
              <w:rPr>
                <w:rFonts w:ascii="Times New Roman" w:eastAsia="Arial Unicode MS" w:hAnsi="Times New Roman" w:cs="Times New Roman"/>
                <w:sz w:val="24"/>
                <w:szCs w:val="24"/>
                <w:bdr w:val="nil"/>
              </w:rPr>
            </w:pPr>
            <w:r w:rsidRPr="00AF23FC">
              <w:rPr>
                <w:rFonts w:ascii="Times New Roman" w:hAnsi="Times New Roman"/>
                <w:sz w:val="24"/>
                <w:szCs w:val="24"/>
              </w:rPr>
              <w:t>бары</w:t>
            </w:r>
          </w:p>
        </w:tc>
        <w:tc>
          <w:tcPr>
            <w:tcW w:w="1859" w:type="pct"/>
            <w:shd w:val="clear" w:color="auto" w:fill="FEFEFE"/>
            <w:vAlign w:val="center"/>
          </w:tcPr>
          <w:p w14:paraId="65E64182"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стоянки (парковки);</w:t>
            </w:r>
          </w:p>
          <w:p w14:paraId="4D6BFE94"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вспомогательные сооружения</w:t>
            </w:r>
          </w:p>
        </w:tc>
      </w:tr>
      <w:tr w:rsidR="00C832E6" w:rsidRPr="004F1E3E" w14:paraId="3C3AF5D4" w14:textId="77777777" w:rsidTr="00927470">
        <w:tblPrEx>
          <w:shd w:val="clear" w:color="auto" w:fill="auto"/>
        </w:tblPrEx>
        <w:trPr>
          <w:trHeight w:val="708"/>
        </w:trPr>
        <w:tc>
          <w:tcPr>
            <w:tcW w:w="305" w:type="pct"/>
            <w:tcBorders>
              <w:bottom w:val="single" w:sz="6" w:space="0" w:color="808080"/>
            </w:tcBorders>
            <w:shd w:val="clear" w:color="auto" w:fill="FEFEFE"/>
            <w:tcMar>
              <w:top w:w="0" w:type="dxa"/>
              <w:left w:w="100" w:type="dxa"/>
              <w:bottom w:w="0" w:type="dxa"/>
              <w:right w:w="100" w:type="dxa"/>
            </w:tcMar>
            <w:vAlign w:val="center"/>
          </w:tcPr>
          <w:p w14:paraId="30EA3CF7" w14:textId="77777777" w:rsidR="00C832E6" w:rsidRPr="004F1E3E" w:rsidRDefault="00C832E6" w:rsidP="00927470">
            <w:pPr>
              <w:pStyle w:val="22"/>
              <w:widowControl w:val="0"/>
              <w:tabs>
                <w:tab w:val="left" w:pos="920"/>
                <w:tab w:val="left" w:pos="1840"/>
              </w:tabs>
              <w:jc w:val="center"/>
              <w:rPr>
                <w:rFonts w:ascii="Times New Roman" w:hAnsi="Times New Roman" w:cs="Times New Roman"/>
                <w:color w:val="auto"/>
                <w:sz w:val="24"/>
                <w:szCs w:val="24"/>
              </w:rPr>
            </w:pPr>
            <w:r w:rsidRPr="004F1E3E">
              <w:rPr>
                <w:rFonts w:ascii="Times New Roman" w:hAnsi="Times New Roman" w:cs="Times New Roman"/>
                <w:color w:val="auto"/>
                <w:sz w:val="24"/>
                <w:szCs w:val="24"/>
              </w:rPr>
              <w:t>4.7</w:t>
            </w:r>
          </w:p>
        </w:tc>
        <w:tc>
          <w:tcPr>
            <w:tcW w:w="976" w:type="pct"/>
            <w:tcBorders>
              <w:bottom w:val="single" w:sz="6" w:space="0" w:color="808080"/>
            </w:tcBorders>
            <w:shd w:val="clear" w:color="auto" w:fill="FEFEFE"/>
            <w:tcMar>
              <w:top w:w="0" w:type="dxa"/>
              <w:left w:w="100" w:type="dxa"/>
              <w:bottom w:w="0" w:type="dxa"/>
              <w:right w:w="100" w:type="dxa"/>
            </w:tcMar>
            <w:vAlign w:val="center"/>
          </w:tcPr>
          <w:p w14:paraId="25318FCC" w14:textId="77777777" w:rsidR="00C832E6" w:rsidRPr="004F1E3E" w:rsidRDefault="00C832E6" w:rsidP="00927470">
            <w:pPr>
              <w:pStyle w:val="22"/>
              <w:widowControl w:val="0"/>
              <w:tabs>
                <w:tab w:val="left" w:pos="920"/>
                <w:tab w:val="left" w:pos="1840"/>
              </w:tabs>
              <w:rPr>
                <w:rFonts w:ascii="Times New Roman" w:hAnsi="Times New Roman" w:cs="Times New Roman"/>
                <w:color w:val="auto"/>
                <w:sz w:val="24"/>
                <w:szCs w:val="24"/>
              </w:rPr>
            </w:pPr>
            <w:r w:rsidRPr="004F1E3E">
              <w:rPr>
                <w:rFonts w:ascii="Times New Roman" w:hAnsi="Times New Roman" w:cs="Times New Roman"/>
                <w:color w:val="auto"/>
                <w:sz w:val="24"/>
                <w:szCs w:val="24"/>
              </w:rPr>
              <w:t>Гостиничное обслуживание</w:t>
            </w:r>
          </w:p>
        </w:tc>
        <w:tc>
          <w:tcPr>
            <w:tcW w:w="1859" w:type="pct"/>
            <w:tcBorders>
              <w:bottom w:val="single" w:sz="6" w:space="0" w:color="808080"/>
            </w:tcBorders>
            <w:shd w:val="clear" w:color="auto" w:fill="FEFEFE"/>
            <w:tcMar>
              <w:top w:w="0" w:type="dxa"/>
              <w:left w:w="100" w:type="dxa"/>
              <w:bottom w:w="0" w:type="dxa"/>
              <w:right w:w="100" w:type="dxa"/>
            </w:tcMar>
            <w:vAlign w:val="center"/>
          </w:tcPr>
          <w:p w14:paraId="79664432" w14:textId="77777777" w:rsidR="00C832E6" w:rsidRPr="00D33714"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eastAsia="Helvetica Neue Light" w:hAnsi="Times New Roman"/>
                <w:sz w:val="24"/>
                <w:szCs w:val="24"/>
                <w:bdr w:val="nil"/>
              </w:rPr>
            </w:pPr>
            <w:r w:rsidRPr="00A1750D">
              <w:rPr>
                <w:rFonts w:ascii="Times New Roman" w:hAnsi="Times New Roman"/>
                <w:sz w:val="24"/>
                <w:szCs w:val="24"/>
              </w:rPr>
              <w:t>гостиницы</w:t>
            </w:r>
          </w:p>
        </w:tc>
        <w:tc>
          <w:tcPr>
            <w:tcW w:w="1859" w:type="pct"/>
            <w:tcBorders>
              <w:bottom w:val="single" w:sz="6" w:space="0" w:color="808080"/>
            </w:tcBorders>
            <w:shd w:val="clear" w:color="auto" w:fill="FEFEFE"/>
            <w:vAlign w:val="center"/>
          </w:tcPr>
          <w:p w14:paraId="6353301E"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стоянки (парковки);</w:t>
            </w:r>
          </w:p>
          <w:p w14:paraId="0969D5C7"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вспомогательные сооружения</w:t>
            </w:r>
          </w:p>
        </w:tc>
      </w:tr>
      <w:tr w:rsidR="00C832E6" w:rsidRPr="004F1E3E" w14:paraId="44EFE5CC" w14:textId="77777777" w:rsidTr="00927470">
        <w:tblPrEx>
          <w:shd w:val="clear" w:color="auto" w:fill="auto"/>
        </w:tblPrEx>
        <w:trPr>
          <w:trHeight w:val="132"/>
        </w:trPr>
        <w:tc>
          <w:tcPr>
            <w:tcW w:w="305" w:type="pct"/>
            <w:tcBorders>
              <w:top w:val="single" w:sz="6" w:space="0" w:color="808080"/>
              <w:bottom w:val="single" w:sz="4" w:space="0" w:color="auto"/>
            </w:tcBorders>
            <w:shd w:val="clear" w:color="auto" w:fill="FEFEFE"/>
            <w:tcMar>
              <w:top w:w="0" w:type="dxa"/>
              <w:left w:w="100" w:type="dxa"/>
              <w:bottom w:w="0" w:type="dxa"/>
              <w:right w:w="100" w:type="dxa"/>
            </w:tcMar>
            <w:vAlign w:val="center"/>
          </w:tcPr>
          <w:p w14:paraId="3CF5AB3F" w14:textId="77777777" w:rsidR="00C832E6" w:rsidRPr="004F1E3E" w:rsidRDefault="00C832E6" w:rsidP="00927470">
            <w:pPr>
              <w:pStyle w:val="22"/>
              <w:widowControl w:val="0"/>
              <w:tabs>
                <w:tab w:val="left" w:pos="920"/>
                <w:tab w:val="left" w:pos="1840"/>
              </w:tabs>
              <w:jc w:val="center"/>
              <w:rPr>
                <w:rFonts w:ascii="Times New Roman" w:hAnsi="Times New Roman" w:cs="Times New Roman"/>
                <w:color w:val="auto"/>
                <w:sz w:val="24"/>
                <w:szCs w:val="24"/>
              </w:rPr>
            </w:pPr>
            <w:r w:rsidRPr="004F1E3E">
              <w:rPr>
                <w:rFonts w:ascii="Times New Roman" w:hAnsi="Times New Roman" w:cs="Times New Roman"/>
                <w:color w:val="auto"/>
                <w:sz w:val="24"/>
                <w:szCs w:val="24"/>
              </w:rPr>
              <w:t>4.8</w:t>
            </w:r>
            <w:r>
              <w:rPr>
                <w:rFonts w:ascii="Times New Roman" w:hAnsi="Times New Roman" w:cs="Times New Roman"/>
                <w:color w:val="auto"/>
                <w:sz w:val="24"/>
                <w:szCs w:val="24"/>
              </w:rPr>
              <w:t>.1</w:t>
            </w:r>
          </w:p>
        </w:tc>
        <w:tc>
          <w:tcPr>
            <w:tcW w:w="976" w:type="pct"/>
            <w:tcBorders>
              <w:top w:val="single" w:sz="6" w:space="0" w:color="808080"/>
              <w:bottom w:val="single" w:sz="4" w:space="0" w:color="auto"/>
            </w:tcBorders>
            <w:shd w:val="clear" w:color="auto" w:fill="FEFEFE"/>
            <w:tcMar>
              <w:top w:w="0" w:type="dxa"/>
              <w:left w:w="100" w:type="dxa"/>
              <w:bottom w:w="0" w:type="dxa"/>
              <w:right w:w="100" w:type="dxa"/>
            </w:tcMar>
            <w:vAlign w:val="center"/>
          </w:tcPr>
          <w:p w14:paraId="37B75293" w14:textId="77777777" w:rsidR="00C832E6" w:rsidRPr="004F1E3E" w:rsidRDefault="00C832E6" w:rsidP="00927470">
            <w:pPr>
              <w:pStyle w:val="22"/>
              <w:widowControl w:val="0"/>
              <w:tabs>
                <w:tab w:val="left" w:pos="920"/>
                <w:tab w:val="left" w:pos="1840"/>
              </w:tabs>
              <w:rPr>
                <w:rFonts w:ascii="Times New Roman" w:hAnsi="Times New Roman" w:cs="Times New Roman"/>
                <w:color w:val="auto"/>
                <w:sz w:val="24"/>
                <w:szCs w:val="24"/>
              </w:rPr>
            </w:pPr>
            <w:r w:rsidRPr="004F1E3E">
              <w:rPr>
                <w:rFonts w:ascii="Times New Roman" w:hAnsi="Times New Roman" w:cs="Times New Roman"/>
                <w:color w:val="auto"/>
                <w:sz w:val="24"/>
                <w:szCs w:val="24"/>
              </w:rPr>
              <w:t>Развле</w:t>
            </w:r>
            <w:r>
              <w:rPr>
                <w:rFonts w:ascii="Times New Roman" w:hAnsi="Times New Roman" w:cs="Times New Roman"/>
                <w:color w:val="auto"/>
                <w:sz w:val="24"/>
                <w:szCs w:val="24"/>
              </w:rPr>
              <w:t>кательные мероприятия</w:t>
            </w:r>
          </w:p>
        </w:tc>
        <w:tc>
          <w:tcPr>
            <w:tcW w:w="1859" w:type="pct"/>
            <w:tcBorders>
              <w:top w:val="single" w:sz="6" w:space="0" w:color="808080"/>
              <w:bottom w:val="single" w:sz="4" w:space="0" w:color="auto"/>
            </w:tcBorders>
            <w:shd w:val="clear" w:color="auto" w:fill="FEFEFE"/>
            <w:tcMar>
              <w:top w:w="0" w:type="dxa"/>
              <w:left w:w="100" w:type="dxa"/>
              <w:bottom w:w="0" w:type="dxa"/>
              <w:right w:w="100" w:type="dxa"/>
            </w:tcMar>
          </w:tcPr>
          <w:p w14:paraId="0EE79E35" w14:textId="77777777" w:rsidR="00C832E6" w:rsidRPr="00604312" w:rsidRDefault="00C832E6" w:rsidP="00927470">
            <w:pPr>
              <w:pStyle w:val="aff8"/>
              <w:pBdr>
                <w:top w:val="nil"/>
                <w:left w:val="nil"/>
                <w:bottom w:val="nil"/>
                <w:right w:val="nil"/>
                <w:between w:val="nil"/>
                <w:bar w:val="nil"/>
              </w:pBdr>
              <w:tabs>
                <w:tab w:val="left" w:pos="374"/>
              </w:tabs>
              <w:jc w:val="left"/>
              <w:rPr>
                <w:rFonts w:ascii="Times New Roman" w:hAnsi="Times New Roman"/>
                <w:sz w:val="24"/>
                <w:szCs w:val="24"/>
              </w:rPr>
            </w:pPr>
            <w:r>
              <w:rPr>
                <w:rFonts w:ascii="Times New Roman" w:eastAsia="Helvetica Neue Light" w:hAnsi="Times New Roman"/>
                <w:sz w:val="24"/>
                <w:szCs w:val="24"/>
                <w:bdr w:val="nil"/>
              </w:rPr>
              <w:t>здания,</w:t>
            </w:r>
            <w:r w:rsidRPr="00FE7A1E">
              <w:rPr>
                <w:rFonts w:ascii="Times New Roman" w:eastAsia="Helvetica Neue Light" w:hAnsi="Times New Roman"/>
                <w:sz w:val="24"/>
                <w:szCs w:val="24"/>
                <w:bdr w:val="nil"/>
              </w:rPr>
              <w:t xml:space="preserve"> предназначенны</w:t>
            </w:r>
            <w:r>
              <w:rPr>
                <w:rFonts w:ascii="Times New Roman" w:eastAsia="Helvetica Neue Light" w:hAnsi="Times New Roman"/>
                <w:sz w:val="24"/>
                <w:szCs w:val="24"/>
                <w:bdr w:val="nil"/>
              </w:rPr>
              <w:t>е</w:t>
            </w:r>
            <w:r w:rsidRPr="00FE7A1E">
              <w:rPr>
                <w:rFonts w:ascii="Times New Roman" w:eastAsia="Helvetica Neue Light" w:hAnsi="Times New Roman"/>
                <w:sz w:val="24"/>
                <w:szCs w:val="24"/>
                <w:bdr w:val="nil"/>
              </w:rPr>
              <w:t xml:space="preserve"> для организации</w:t>
            </w:r>
            <w:r>
              <w:rPr>
                <w:rFonts w:ascii="Times New Roman" w:eastAsia="Helvetica Neue Light" w:hAnsi="Times New Roman"/>
                <w:sz w:val="24"/>
                <w:szCs w:val="24"/>
                <w:bdr w:val="nil"/>
              </w:rPr>
              <w:t>:</w:t>
            </w:r>
            <w:r w:rsidRPr="00FE7A1E">
              <w:rPr>
                <w:rFonts w:ascii="Times New Roman" w:eastAsia="Helvetica Neue Light" w:hAnsi="Times New Roman"/>
                <w:sz w:val="24"/>
                <w:szCs w:val="24"/>
                <w:bdr w:val="nil"/>
              </w:rPr>
              <w:t xml:space="preserve"> </w:t>
            </w:r>
          </w:p>
          <w:p w14:paraId="66AD11B2" w14:textId="77777777" w:rsidR="00C832E6"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604312">
              <w:rPr>
                <w:rFonts w:ascii="Times New Roman" w:hAnsi="Times New Roman"/>
                <w:sz w:val="24"/>
                <w:szCs w:val="24"/>
              </w:rPr>
              <w:t>развлекательных мероприятий</w:t>
            </w:r>
            <w:r>
              <w:rPr>
                <w:rFonts w:ascii="Times New Roman" w:hAnsi="Times New Roman"/>
                <w:sz w:val="24"/>
                <w:szCs w:val="24"/>
              </w:rPr>
              <w:t>;</w:t>
            </w:r>
          </w:p>
          <w:p w14:paraId="188CCD95" w14:textId="77777777" w:rsidR="00C832E6" w:rsidRPr="00604312"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604312">
              <w:rPr>
                <w:rFonts w:ascii="Times New Roman" w:hAnsi="Times New Roman"/>
                <w:sz w:val="24"/>
                <w:szCs w:val="24"/>
              </w:rPr>
              <w:t>путешествий</w:t>
            </w:r>
            <w:r>
              <w:rPr>
                <w:rFonts w:ascii="Times New Roman" w:hAnsi="Times New Roman"/>
                <w:sz w:val="24"/>
                <w:szCs w:val="24"/>
              </w:rPr>
              <w:t>;</w:t>
            </w:r>
          </w:p>
          <w:p w14:paraId="6CB78087" w14:textId="77777777" w:rsidR="00C832E6" w:rsidRPr="00604312"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604312">
              <w:rPr>
                <w:rFonts w:ascii="Times New Roman" w:hAnsi="Times New Roman"/>
                <w:sz w:val="24"/>
                <w:szCs w:val="24"/>
              </w:rPr>
              <w:t>раз</w:t>
            </w:r>
            <w:r>
              <w:rPr>
                <w:rFonts w:ascii="Times New Roman" w:hAnsi="Times New Roman"/>
                <w:sz w:val="24"/>
                <w:szCs w:val="24"/>
              </w:rPr>
              <w:t xml:space="preserve">мещения дискотек и танцевальных </w:t>
            </w:r>
            <w:r w:rsidRPr="00604312">
              <w:rPr>
                <w:rFonts w:ascii="Times New Roman" w:hAnsi="Times New Roman"/>
                <w:sz w:val="24"/>
                <w:szCs w:val="24"/>
              </w:rPr>
              <w:t>площадок, ночных клубов</w:t>
            </w:r>
            <w:r>
              <w:rPr>
                <w:rFonts w:ascii="Times New Roman" w:hAnsi="Times New Roman"/>
                <w:sz w:val="24"/>
                <w:szCs w:val="24"/>
              </w:rPr>
              <w:t>;</w:t>
            </w:r>
            <w:r w:rsidRPr="00604312">
              <w:rPr>
                <w:rFonts w:ascii="Times New Roman" w:hAnsi="Times New Roman"/>
                <w:sz w:val="24"/>
                <w:szCs w:val="24"/>
              </w:rPr>
              <w:t xml:space="preserve"> </w:t>
            </w:r>
          </w:p>
          <w:p w14:paraId="56CAAC1C" w14:textId="77777777" w:rsidR="00C832E6" w:rsidRPr="00604312"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604312">
              <w:rPr>
                <w:rFonts w:ascii="Times New Roman" w:hAnsi="Times New Roman"/>
                <w:sz w:val="24"/>
                <w:szCs w:val="24"/>
              </w:rPr>
              <w:t>аквапарков</w:t>
            </w:r>
            <w:r>
              <w:rPr>
                <w:rFonts w:ascii="Times New Roman" w:hAnsi="Times New Roman"/>
                <w:sz w:val="24"/>
                <w:szCs w:val="24"/>
              </w:rPr>
              <w:t>;</w:t>
            </w:r>
          </w:p>
          <w:p w14:paraId="38398BC2" w14:textId="77777777" w:rsidR="00C832E6" w:rsidRPr="00604312"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604312">
              <w:rPr>
                <w:rFonts w:ascii="Times New Roman" w:hAnsi="Times New Roman"/>
                <w:sz w:val="24"/>
                <w:szCs w:val="24"/>
              </w:rPr>
              <w:t>боулинга</w:t>
            </w:r>
            <w:r>
              <w:rPr>
                <w:rFonts w:ascii="Times New Roman" w:hAnsi="Times New Roman"/>
                <w:sz w:val="24"/>
                <w:szCs w:val="24"/>
              </w:rPr>
              <w:t>;</w:t>
            </w:r>
          </w:p>
          <w:p w14:paraId="12B3664C" w14:textId="77777777" w:rsidR="00C832E6" w:rsidRPr="004F1E3E"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eastAsia="Helvetica Neue Light" w:hAnsi="Times New Roman"/>
                <w:sz w:val="24"/>
                <w:szCs w:val="24"/>
                <w:bdr w:val="nil"/>
              </w:rPr>
            </w:pPr>
            <w:r w:rsidRPr="00604312">
              <w:rPr>
                <w:rFonts w:ascii="Times New Roman" w:hAnsi="Times New Roman"/>
                <w:sz w:val="24"/>
                <w:szCs w:val="24"/>
              </w:rPr>
              <w:t>аттракционов и т.п.</w:t>
            </w:r>
          </w:p>
        </w:tc>
        <w:tc>
          <w:tcPr>
            <w:tcW w:w="1859" w:type="pct"/>
            <w:tcBorders>
              <w:top w:val="single" w:sz="6" w:space="0" w:color="808080"/>
              <w:bottom w:val="single" w:sz="4" w:space="0" w:color="auto"/>
            </w:tcBorders>
            <w:shd w:val="clear" w:color="auto" w:fill="FEFEFE"/>
            <w:vAlign w:val="center"/>
          </w:tcPr>
          <w:p w14:paraId="07683CC4" w14:textId="77777777" w:rsidR="00C832E6" w:rsidRPr="00425108"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425108">
              <w:rPr>
                <w:rFonts w:ascii="Times New Roman" w:hAnsi="Times New Roman"/>
                <w:sz w:val="24"/>
                <w:szCs w:val="24"/>
              </w:rPr>
              <w:t>стоян</w:t>
            </w:r>
            <w:r>
              <w:rPr>
                <w:rFonts w:ascii="Times New Roman" w:hAnsi="Times New Roman"/>
                <w:sz w:val="24"/>
                <w:szCs w:val="24"/>
              </w:rPr>
              <w:t>ки</w:t>
            </w:r>
            <w:r w:rsidRPr="00425108">
              <w:rPr>
                <w:rFonts w:ascii="Times New Roman" w:hAnsi="Times New Roman"/>
                <w:sz w:val="24"/>
                <w:szCs w:val="24"/>
              </w:rPr>
              <w:t xml:space="preserve"> (парков</w:t>
            </w:r>
            <w:r>
              <w:rPr>
                <w:rFonts w:ascii="Times New Roman" w:hAnsi="Times New Roman"/>
                <w:sz w:val="24"/>
                <w:szCs w:val="24"/>
              </w:rPr>
              <w:t>ки</w:t>
            </w:r>
            <w:r w:rsidRPr="00425108">
              <w:rPr>
                <w:rFonts w:ascii="Times New Roman" w:hAnsi="Times New Roman"/>
                <w:sz w:val="24"/>
                <w:szCs w:val="24"/>
              </w:rPr>
              <w:t>)</w:t>
            </w:r>
          </w:p>
        </w:tc>
      </w:tr>
      <w:tr w:rsidR="00C832E6" w:rsidRPr="004F1E3E" w14:paraId="3D2BB85A" w14:textId="77777777" w:rsidTr="00927470">
        <w:tblPrEx>
          <w:shd w:val="clear" w:color="auto" w:fill="auto"/>
        </w:tblPrEx>
        <w:trPr>
          <w:trHeight w:val="700"/>
        </w:trPr>
        <w:tc>
          <w:tcPr>
            <w:tcW w:w="305" w:type="pct"/>
            <w:tcBorders>
              <w:top w:val="single" w:sz="6" w:space="0" w:color="808080"/>
              <w:left w:val="single" w:sz="2"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14:paraId="424F9E99" w14:textId="77777777" w:rsidR="00C832E6" w:rsidRPr="004F1E3E" w:rsidRDefault="00C832E6" w:rsidP="00927470">
            <w:pPr>
              <w:pStyle w:val="22"/>
              <w:widowControl w:val="0"/>
              <w:tabs>
                <w:tab w:val="left" w:pos="920"/>
                <w:tab w:val="left" w:pos="1840"/>
              </w:tabs>
              <w:jc w:val="center"/>
              <w:rPr>
                <w:rFonts w:ascii="Times New Roman" w:hAnsi="Times New Roman" w:cs="Times New Roman"/>
                <w:color w:val="auto"/>
                <w:sz w:val="24"/>
                <w:szCs w:val="24"/>
              </w:rPr>
            </w:pPr>
            <w:r w:rsidRPr="004F1E3E">
              <w:rPr>
                <w:rFonts w:ascii="Times New Roman" w:hAnsi="Times New Roman" w:cs="Times New Roman"/>
                <w:color w:val="auto"/>
                <w:sz w:val="24"/>
                <w:szCs w:val="24"/>
              </w:rPr>
              <w:t>4.9</w:t>
            </w:r>
          </w:p>
        </w:tc>
        <w:tc>
          <w:tcPr>
            <w:tcW w:w="976" w:type="pct"/>
            <w:tcBorders>
              <w:top w:val="single" w:sz="6" w:space="0" w:color="808080"/>
              <w:left w:val="single" w:sz="6"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14:paraId="0384251C" w14:textId="77777777" w:rsidR="00C832E6" w:rsidRPr="004F1E3E" w:rsidRDefault="00C832E6" w:rsidP="00927470">
            <w:pPr>
              <w:pStyle w:val="22"/>
              <w:widowControl w:val="0"/>
              <w:tabs>
                <w:tab w:val="left" w:pos="920"/>
                <w:tab w:val="left" w:pos="1840"/>
              </w:tabs>
              <w:rPr>
                <w:rFonts w:ascii="Times New Roman" w:hAnsi="Times New Roman" w:cs="Times New Roman"/>
                <w:color w:val="auto"/>
                <w:sz w:val="24"/>
                <w:szCs w:val="24"/>
              </w:rPr>
            </w:pPr>
            <w:r>
              <w:rPr>
                <w:rFonts w:ascii="Times New Roman" w:hAnsi="Times New Roman" w:cs="Times New Roman"/>
                <w:color w:val="auto"/>
                <w:sz w:val="24"/>
                <w:szCs w:val="24"/>
              </w:rPr>
              <w:t>Служебные гаражи</w:t>
            </w:r>
          </w:p>
        </w:tc>
        <w:tc>
          <w:tcPr>
            <w:tcW w:w="1859" w:type="pct"/>
            <w:tcBorders>
              <w:top w:val="single" w:sz="6" w:space="0" w:color="808080"/>
              <w:left w:val="single" w:sz="6" w:space="0" w:color="808080"/>
              <w:bottom w:val="single" w:sz="2" w:space="0" w:color="808080"/>
              <w:right w:val="single" w:sz="2" w:space="0" w:color="808080"/>
            </w:tcBorders>
            <w:shd w:val="clear" w:color="auto" w:fill="FEFEFE"/>
            <w:tcMar>
              <w:top w:w="0" w:type="dxa"/>
              <w:left w:w="100" w:type="dxa"/>
              <w:bottom w:w="0" w:type="dxa"/>
              <w:right w:w="100" w:type="dxa"/>
            </w:tcMar>
          </w:tcPr>
          <w:p w14:paraId="7F904842" w14:textId="77777777" w:rsidR="00C832E6" w:rsidRPr="00D33714" w:rsidRDefault="00C832E6" w:rsidP="00E96B9B">
            <w:pPr>
              <w:pStyle w:val="aff8"/>
              <w:numPr>
                <w:ilvl w:val="0"/>
                <w:numId w:val="22"/>
              </w:numPr>
              <w:pBdr>
                <w:top w:val="nil"/>
                <w:left w:val="nil"/>
                <w:bottom w:val="nil"/>
                <w:right w:val="nil"/>
                <w:between w:val="nil"/>
                <w:bar w:val="nil"/>
              </w:pBdr>
              <w:tabs>
                <w:tab w:val="left" w:pos="374"/>
              </w:tabs>
              <w:ind w:left="32" w:firstLine="0"/>
              <w:jc w:val="left"/>
              <w:rPr>
                <w:rFonts w:ascii="Times New Roman" w:hAnsi="Times New Roman"/>
                <w:sz w:val="24"/>
                <w:szCs w:val="24"/>
              </w:rPr>
            </w:pPr>
            <w:r w:rsidRPr="00D33714">
              <w:rPr>
                <w:rFonts w:ascii="Times New Roman" w:hAnsi="Times New Roman"/>
                <w:sz w:val="24"/>
                <w:szCs w:val="24"/>
              </w:rPr>
              <w:t xml:space="preserve">гаражи для хранения служебного автотранспорта, используемого в целях осуществления видов деятельности, </w:t>
            </w:r>
            <w:r w:rsidRPr="00D33714">
              <w:rPr>
                <w:rFonts w:ascii="Times New Roman" w:hAnsi="Times New Roman"/>
                <w:sz w:val="24"/>
                <w:szCs w:val="24"/>
              </w:rPr>
              <w:lastRenderedPageBreak/>
              <w:t xml:space="preserve">предусмотренных видами разрешенного использования с </w:t>
            </w:r>
            <w:hyperlink w:anchor="Par190" w:tooltip="3.0" w:history="1">
              <w:r w:rsidRPr="00D33714">
                <w:rPr>
                  <w:rFonts w:ascii="Times New Roman" w:hAnsi="Times New Roman"/>
                  <w:sz w:val="24"/>
                  <w:szCs w:val="24"/>
                </w:rPr>
                <w:t>кодами 3.0</w:t>
              </w:r>
            </w:hyperlink>
            <w:r w:rsidRPr="00D33714">
              <w:rPr>
                <w:rFonts w:ascii="Times New Roman" w:hAnsi="Times New Roman"/>
                <w:sz w:val="24"/>
                <w:szCs w:val="24"/>
              </w:rPr>
              <w:t xml:space="preserve">, </w:t>
            </w:r>
            <w:hyperlink w:anchor="Par333" w:tooltip="4.0" w:history="1">
              <w:r w:rsidRPr="00D33714">
                <w:rPr>
                  <w:rFonts w:ascii="Times New Roman" w:hAnsi="Times New Roman"/>
                  <w:sz w:val="24"/>
                  <w:szCs w:val="24"/>
                </w:rPr>
                <w:t>4.0</w:t>
              </w:r>
            </w:hyperlink>
            <w:r w:rsidRPr="00D33714">
              <w:rPr>
                <w:rFonts w:ascii="Times New Roman" w:hAnsi="Times New Roman"/>
                <w:sz w:val="24"/>
                <w:szCs w:val="24"/>
              </w:rPr>
              <w:t>, а также для хранения транспортных средств общего пользования, в том числе в депо</w:t>
            </w:r>
          </w:p>
        </w:tc>
        <w:tc>
          <w:tcPr>
            <w:tcW w:w="1859" w:type="pct"/>
            <w:tcBorders>
              <w:top w:val="single" w:sz="6" w:space="0" w:color="808080"/>
              <w:left w:val="single" w:sz="6" w:space="0" w:color="808080"/>
              <w:bottom w:val="single" w:sz="2" w:space="0" w:color="808080"/>
              <w:right w:val="single" w:sz="2" w:space="0" w:color="808080"/>
            </w:tcBorders>
            <w:shd w:val="clear" w:color="auto" w:fill="FEFEFE"/>
            <w:vAlign w:val="center"/>
          </w:tcPr>
          <w:p w14:paraId="5D3108CE" w14:textId="77777777" w:rsidR="00C832E6" w:rsidRPr="004F1E3E" w:rsidRDefault="00C832E6" w:rsidP="00927470">
            <w:pPr>
              <w:pStyle w:val="afff"/>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lastRenderedPageBreak/>
              <w:t>-</w:t>
            </w:r>
          </w:p>
        </w:tc>
      </w:tr>
      <w:tr w:rsidR="00C832E6" w:rsidRPr="004F1E3E" w14:paraId="5B207A19" w14:textId="77777777" w:rsidTr="00927470">
        <w:tblPrEx>
          <w:shd w:val="clear" w:color="auto" w:fill="auto"/>
        </w:tblPrEx>
        <w:trPr>
          <w:trHeight w:val="558"/>
        </w:trPr>
        <w:tc>
          <w:tcPr>
            <w:tcW w:w="305" w:type="pct"/>
            <w:tcBorders>
              <w:top w:val="single" w:sz="6" w:space="0" w:color="808080"/>
              <w:left w:val="single" w:sz="2" w:space="0" w:color="808080"/>
              <w:right w:val="single" w:sz="6" w:space="0" w:color="808080"/>
            </w:tcBorders>
            <w:shd w:val="clear" w:color="auto" w:fill="FEFEFE"/>
            <w:tcMar>
              <w:top w:w="0" w:type="dxa"/>
              <w:left w:w="100" w:type="dxa"/>
              <w:bottom w:w="0" w:type="dxa"/>
              <w:right w:w="100" w:type="dxa"/>
            </w:tcMar>
            <w:vAlign w:val="center"/>
          </w:tcPr>
          <w:p w14:paraId="514C35A7" w14:textId="77777777" w:rsidR="00C832E6" w:rsidRPr="004F1E3E" w:rsidRDefault="00C832E6" w:rsidP="00927470">
            <w:pPr>
              <w:pStyle w:val="22"/>
              <w:widowControl w:val="0"/>
              <w:tabs>
                <w:tab w:val="left" w:pos="920"/>
                <w:tab w:val="left" w:pos="1840"/>
              </w:tabs>
              <w:jc w:val="center"/>
              <w:rPr>
                <w:rFonts w:ascii="Times New Roman" w:hAnsi="Times New Roman" w:cs="Times New Roman"/>
                <w:color w:val="auto"/>
                <w:sz w:val="24"/>
                <w:szCs w:val="24"/>
              </w:rPr>
            </w:pPr>
            <w:r>
              <w:rPr>
                <w:rFonts w:ascii="Times New Roman" w:hAnsi="Times New Roman" w:cs="Times New Roman"/>
                <w:color w:val="auto"/>
                <w:sz w:val="24"/>
                <w:szCs w:val="24"/>
              </w:rPr>
              <w:t>4.10</w:t>
            </w:r>
          </w:p>
        </w:tc>
        <w:tc>
          <w:tcPr>
            <w:tcW w:w="976" w:type="pct"/>
            <w:tcBorders>
              <w:top w:val="single" w:sz="6" w:space="0" w:color="808080"/>
              <w:left w:val="single" w:sz="6" w:space="0" w:color="808080"/>
              <w:right w:val="single" w:sz="6" w:space="0" w:color="808080"/>
            </w:tcBorders>
            <w:shd w:val="clear" w:color="auto" w:fill="FEFEFE"/>
            <w:tcMar>
              <w:top w:w="0" w:type="dxa"/>
              <w:left w:w="100" w:type="dxa"/>
              <w:bottom w:w="0" w:type="dxa"/>
              <w:right w:w="100" w:type="dxa"/>
            </w:tcMar>
            <w:vAlign w:val="center"/>
          </w:tcPr>
          <w:p w14:paraId="73B32327" w14:textId="77777777" w:rsidR="00C832E6" w:rsidRDefault="00C832E6" w:rsidP="00927470">
            <w:pPr>
              <w:pStyle w:val="22"/>
              <w:widowControl w:val="0"/>
              <w:tabs>
                <w:tab w:val="left" w:pos="920"/>
                <w:tab w:val="left" w:pos="1840"/>
              </w:tabs>
              <w:rPr>
                <w:rFonts w:ascii="Times New Roman" w:hAnsi="Times New Roman" w:cs="Times New Roman"/>
                <w:color w:val="auto"/>
                <w:sz w:val="24"/>
                <w:szCs w:val="24"/>
              </w:rPr>
            </w:pPr>
            <w:proofErr w:type="spellStart"/>
            <w:r w:rsidRPr="004A1B4B">
              <w:rPr>
                <w:rFonts w:ascii="Times New Roman" w:hAnsi="Times New Roman" w:cs="Times New Roman"/>
                <w:sz w:val="24"/>
                <w:szCs w:val="24"/>
              </w:rPr>
              <w:t>Выставочно</w:t>
            </w:r>
            <w:proofErr w:type="spellEnd"/>
            <w:r w:rsidRPr="004A1B4B">
              <w:rPr>
                <w:rFonts w:ascii="Times New Roman" w:hAnsi="Times New Roman" w:cs="Times New Roman"/>
                <w:sz w:val="24"/>
                <w:szCs w:val="24"/>
              </w:rPr>
              <w:t>-ярмарочная деятельность</w:t>
            </w:r>
          </w:p>
        </w:tc>
        <w:tc>
          <w:tcPr>
            <w:tcW w:w="1859" w:type="pct"/>
            <w:tcBorders>
              <w:top w:val="single" w:sz="6" w:space="0" w:color="808080"/>
              <w:left w:val="single" w:sz="6" w:space="0" w:color="808080"/>
              <w:bottom w:val="single" w:sz="2" w:space="0" w:color="808080"/>
              <w:right w:val="single" w:sz="2" w:space="0" w:color="808080"/>
            </w:tcBorders>
            <w:shd w:val="clear" w:color="auto" w:fill="FEFEFE"/>
            <w:tcMar>
              <w:top w:w="0" w:type="dxa"/>
              <w:left w:w="100" w:type="dxa"/>
              <w:bottom w:w="0" w:type="dxa"/>
              <w:right w:w="100" w:type="dxa"/>
            </w:tcMar>
            <w:vAlign w:val="center"/>
          </w:tcPr>
          <w:p w14:paraId="3A58870E" w14:textId="77777777" w:rsidR="00C832E6" w:rsidRPr="008F4B8F" w:rsidRDefault="00C832E6" w:rsidP="00E96B9B">
            <w:pPr>
              <w:pStyle w:val="aff8"/>
              <w:numPr>
                <w:ilvl w:val="0"/>
                <w:numId w:val="22"/>
              </w:numPr>
              <w:tabs>
                <w:tab w:val="left" w:pos="374"/>
              </w:tabs>
              <w:ind w:left="43" w:firstLine="48"/>
              <w:jc w:val="left"/>
              <w:rPr>
                <w:rFonts w:ascii="Times New Roman" w:hAnsi="Times New Roman"/>
                <w:sz w:val="24"/>
                <w:szCs w:val="24"/>
              </w:rPr>
            </w:pPr>
            <w:r w:rsidRPr="008F4B8F">
              <w:rPr>
                <w:rFonts w:ascii="Times New Roman" w:hAnsi="Times New Roman"/>
                <w:sz w:val="24"/>
                <w:szCs w:val="24"/>
              </w:rPr>
              <w:t xml:space="preserve">объекты капитального строительства, предназначенные для осуществления </w:t>
            </w:r>
            <w:proofErr w:type="spellStart"/>
            <w:r w:rsidRPr="008F4B8F">
              <w:rPr>
                <w:rFonts w:ascii="Times New Roman" w:hAnsi="Times New Roman"/>
                <w:sz w:val="24"/>
                <w:szCs w:val="24"/>
              </w:rPr>
              <w:t>выставочно</w:t>
            </w:r>
            <w:proofErr w:type="spellEnd"/>
            <w:r w:rsidRPr="008F4B8F">
              <w:rPr>
                <w:rFonts w:ascii="Times New Roman" w:hAnsi="Times New Roman"/>
                <w:sz w:val="24"/>
                <w:szCs w:val="24"/>
              </w:rPr>
              <w:t xml:space="preserve">-ярмарочной и </w:t>
            </w:r>
            <w:proofErr w:type="spellStart"/>
            <w:r w:rsidRPr="008F4B8F">
              <w:rPr>
                <w:rFonts w:ascii="Times New Roman" w:hAnsi="Times New Roman"/>
                <w:sz w:val="24"/>
                <w:szCs w:val="24"/>
              </w:rPr>
              <w:t>конгрессной</w:t>
            </w:r>
            <w:proofErr w:type="spellEnd"/>
            <w:r w:rsidRPr="008F4B8F">
              <w:rPr>
                <w:rFonts w:ascii="Times New Roman" w:hAnsi="Times New Roman"/>
                <w:sz w:val="24"/>
                <w:szCs w:val="24"/>
              </w:rPr>
              <w:t xml:space="preserve"> деятельности</w:t>
            </w:r>
          </w:p>
        </w:tc>
        <w:tc>
          <w:tcPr>
            <w:tcW w:w="1859" w:type="pct"/>
            <w:tcBorders>
              <w:top w:val="single" w:sz="6" w:space="0" w:color="808080"/>
              <w:left w:val="single" w:sz="6" w:space="0" w:color="808080"/>
              <w:bottom w:val="single" w:sz="2" w:space="0" w:color="808080"/>
              <w:right w:val="single" w:sz="2" w:space="0" w:color="808080"/>
            </w:tcBorders>
            <w:shd w:val="clear" w:color="auto" w:fill="FEFEFE"/>
            <w:vAlign w:val="center"/>
          </w:tcPr>
          <w:p w14:paraId="7141EF89"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стоянки (парковки);</w:t>
            </w:r>
          </w:p>
          <w:p w14:paraId="098F579B"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вспомогательные сооружения</w:t>
            </w:r>
          </w:p>
        </w:tc>
      </w:tr>
      <w:tr w:rsidR="00C832E6" w:rsidRPr="004A01CF" w14:paraId="054C8373" w14:textId="77777777" w:rsidTr="00927470">
        <w:tblPrEx>
          <w:shd w:val="clear" w:color="auto" w:fill="auto"/>
        </w:tblPrEx>
        <w:trPr>
          <w:trHeight w:val="341"/>
        </w:trPr>
        <w:tc>
          <w:tcPr>
            <w:tcW w:w="305" w:type="pct"/>
            <w:tcBorders>
              <w:top w:val="single" w:sz="6" w:space="0" w:color="808080"/>
              <w:left w:val="single" w:sz="2" w:space="0" w:color="808080"/>
              <w:right w:val="single" w:sz="6" w:space="0" w:color="808080"/>
            </w:tcBorders>
            <w:shd w:val="clear" w:color="auto" w:fill="FEFEFE"/>
            <w:tcMar>
              <w:top w:w="0" w:type="dxa"/>
              <w:left w:w="100" w:type="dxa"/>
              <w:bottom w:w="0" w:type="dxa"/>
              <w:right w:w="100" w:type="dxa"/>
            </w:tcMar>
            <w:vAlign w:val="center"/>
          </w:tcPr>
          <w:p w14:paraId="07F8F20B" w14:textId="77777777" w:rsidR="00C832E6" w:rsidRDefault="00C832E6" w:rsidP="00927470">
            <w:pPr>
              <w:pStyle w:val="22"/>
              <w:widowControl w:val="0"/>
              <w:tabs>
                <w:tab w:val="left" w:pos="920"/>
                <w:tab w:val="left" w:pos="1840"/>
              </w:tabs>
              <w:jc w:val="center"/>
              <w:rPr>
                <w:rFonts w:ascii="Times New Roman" w:hAnsi="Times New Roman" w:cs="Times New Roman"/>
                <w:color w:val="auto"/>
                <w:sz w:val="24"/>
                <w:szCs w:val="24"/>
              </w:rPr>
            </w:pPr>
            <w:r>
              <w:rPr>
                <w:rFonts w:ascii="Times New Roman" w:hAnsi="Times New Roman" w:cs="Times New Roman"/>
                <w:color w:val="auto"/>
                <w:sz w:val="24"/>
                <w:szCs w:val="24"/>
              </w:rPr>
              <w:t>5.1.1</w:t>
            </w:r>
          </w:p>
        </w:tc>
        <w:tc>
          <w:tcPr>
            <w:tcW w:w="976" w:type="pct"/>
            <w:tcBorders>
              <w:top w:val="single" w:sz="6" w:space="0" w:color="808080"/>
              <w:left w:val="single" w:sz="6" w:space="0" w:color="808080"/>
              <w:right w:val="single" w:sz="6" w:space="0" w:color="808080"/>
            </w:tcBorders>
            <w:shd w:val="clear" w:color="auto" w:fill="FEFEFE"/>
            <w:tcMar>
              <w:top w:w="0" w:type="dxa"/>
              <w:left w:w="100" w:type="dxa"/>
              <w:bottom w:w="0" w:type="dxa"/>
              <w:right w:w="100" w:type="dxa"/>
            </w:tcMar>
            <w:vAlign w:val="center"/>
          </w:tcPr>
          <w:p w14:paraId="746A451E" w14:textId="77777777" w:rsidR="00C832E6" w:rsidRPr="004A1B4B" w:rsidRDefault="00C832E6" w:rsidP="00927470">
            <w:pPr>
              <w:pStyle w:val="22"/>
              <w:widowControl w:val="0"/>
              <w:tabs>
                <w:tab w:val="left" w:pos="920"/>
                <w:tab w:val="left" w:pos="1840"/>
              </w:tabs>
              <w:rPr>
                <w:rFonts w:ascii="Times New Roman" w:hAnsi="Times New Roman" w:cs="Times New Roman"/>
                <w:sz w:val="24"/>
                <w:szCs w:val="24"/>
              </w:rPr>
            </w:pPr>
            <w:r w:rsidRPr="00610258">
              <w:rPr>
                <w:rFonts w:ascii="Times New Roman" w:hAnsi="Times New Roman" w:cs="Times New Roman"/>
                <w:sz w:val="24"/>
                <w:szCs w:val="24"/>
              </w:rPr>
              <w:t>Обеспечение спортивно-зрелищных мероприятий</w:t>
            </w:r>
          </w:p>
        </w:tc>
        <w:tc>
          <w:tcPr>
            <w:tcW w:w="1859" w:type="pct"/>
            <w:tcBorders>
              <w:top w:val="single" w:sz="6" w:space="0" w:color="808080"/>
              <w:left w:val="single" w:sz="6" w:space="0" w:color="808080"/>
              <w:bottom w:val="single" w:sz="2" w:space="0" w:color="808080"/>
              <w:right w:val="single" w:sz="2" w:space="0" w:color="808080"/>
            </w:tcBorders>
            <w:shd w:val="clear" w:color="auto" w:fill="FEFEFE"/>
            <w:tcMar>
              <w:top w:w="0" w:type="dxa"/>
              <w:left w:w="100" w:type="dxa"/>
              <w:bottom w:w="0" w:type="dxa"/>
              <w:right w:w="100" w:type="dxa"/>
            </w:tcMar>
            <w:vAlign w:val="center"/>
          </w:tcPr>
          <w:p w14:paraId="2BEA87C9" w14:textId="77777777" w:rsidR="00C832E6" w:rsidRPr="00287ACA" w:rsidRDefault="00C832E6" w:rsidP="00927470">
            <w:pPr>
              <w:pStyle w:val="affd"/>
              <w:tabs>
                <w:tab w:val="left" w:pos="315"/>
              </w:tabs>
              <w:spacing w:before="0" w:after="0" w:line="240" w:lineRule="auto"/>
              <w:ind w:left="32"/>
              <w:rPr>
                <w:rFonts w:ascii="Times New Roman" w:eastAsiaTheme="minorEastAsia" w:hAnsi="Times New Roman" w:cs="Arial"/>
                <w:sz w:val="24"/>
                <w:szCs w:val="24"/>
                <w:lang w:val="ru-RU" w:eastAsia="ru-RU"/>
              </w:rPr>
            </w:pPr>
            <w:r w:rsidRPr="00287ACA">
              <w:rPr>
                <w:rFonts w:ascii="Times New Roman" w:hAnsi="Times New Roman" w:cs="Times New Roman"/>
                <w:sz w:val="24"/>
                <w:szCs w:val="24"/>
                <w:lang w:val="ru-RU"/>
              </w:rPr>
              <w:t xml:space="preserve">спортивно-зрелищные здания, имеющие специальные места для зрителей от 500 мест: </w:t>
            </w:r>
          </w:p>
          <w:p w14:paraId="5F67F579" w14:textId="77777777" w:rsidR="00C832E6" w:rsidRPr="00287ACA" w:rsidRDefault="00C832E6" w:rsidP="00E96B9B">
            <w:pPr>
              <w:pStyle w:val="affd"/>
              <w:numPr>
                <w:ilvl w:val="0"/>
                <w:numId w:val="24"/>
              </w:numPr>
              <w:tabs>
                <w:tab w:val="left" w:pos="315"/>
              </w:tabs>
              <w:spacing w:before="0" w:after="0" w:line="240" w:lineRule="auto"/>
              <w:ind w:left="32" w:firstLine="0"/>
              <w:rPr>
                <w:rFonts w:ascii="Times New Roman" w:eastAsiaTheme="minorEastAsia" w:hAnsi="Times New Roman" w:cs="Arial"/>
                <w:sz w:val="24"/>
                <w:szCs w:val="24"/>
                <w:lang w:val="ru-RU" w:eastAsia="ru-RU"/>
              </w:rPr>
            </w:pPr>
            <w:r w:rsidRPr="00287ACA">
              <w:rPr>
                <w:rFonts w:ascii="Times New Roman" w:eastAsiaTheme="minorEastAsia" w:hAnsi="Times New Roman" w:cs="Arial"/>
                <w:sz w:val="24"/>
                <w:szCs w:val="24"/>
                <w:lang w:val="ru-RU" w:eastAsia="ru-RU"/>
              </w:rPr>
              <w:t>стадионы;</w:t>
            </w:r>
          </w:p>
          <w:p w14:paraId="3240F96D" w14:textId="77777777" w:rsidR="00C832E6" w:rsidRPr="00287ACA" w:rsidRDefault="00C832E6" w:rsidP="00E96B9B">
            <w:pPr>
              <w:pStyle w:val="affd"/>
              <w:numPr>
                <w:ilvl w:val="0"/>
                <w:numId w:val="24"/>
              </w:numPr>
              <w:tabs>
                <w:tab w:val="left" w:pos="315"/>
              </w:tabs>
              <w:spacing w:before="0" w:after="0" w:line="240" w:lineRule="auto"/>
              <w:ind w:left="32" w:firstLine="0"/>
              <w:rPr>
                <w:rFonts w:ascii="Times New Roman" w:eastAsiaTheme="minorEastAsia" w:hAnsi="Times New Roman" w:cs="Arial"/>
                <w:sz w:val="24"/>
                <w:szCs w:val="24"/>
                <w:lang w:val="ru-RU" w:eastAsia="ru-RU"/>
              </w:rPr>
            </w:pPr>
            <w:r w:rsidRPr="00287ACA">
              <w:rPr>
                <w:rFonts w:ascii="Times New Roman" w:eastAsiaTheme="minorEastAsia" w:hAnsi="Times New Roman" w:cs="Arial"/>
                <w:sz w:val="24"/>
                <w:szCs w:val="24"/>
                <w:lang w:val="ru-RU" w:eastAsia="ru-RU"/>
              </w:rPr>
              <w:t>дворцы спорта;</w:t>
            </w:r>
          </w:p>
          <w:p w14:paraId="01AD959B" w14:textId="77777777" w:rsidR="00C832E6" w:rsidRPr="00287ACA" w:rsidRDefault="00C832E6" w:rsidP="00E96B9B">
            <w:pPr>
              <w:pStyle w:val="affd"/>
              <w:numPr>
                <w:ilvl w:val="0"/>
                <w:numId w:val="24"/>
              </w:numPr>
              <w:tabs>
                <w:tab w:val="left" w:pos="315"/>
              </w:tabs>
              <w:spacing w:before="0" w:after="0" w:line="240" w:lineRule="auto"/>
              <w:ind w:left="32" w:firstLine="0"/>
              <w:rPr>
                <w:rFonts w:ascii="Times New Roman" w:hAnsi="Times New Roman" w:cs="Times New Roman"/>
                <w:sz w:val="24"/>
                <w:szCs w:val="24"/>
                <w:lang w:val="ru-RU"/>
              </w:rPr>
            </w:pPr>
            <w:r w:rsidRPr="00287ACA">
              <w:rPr>
                <w:rFonts w:ascii="Times New Roman" w:eastAsiaTheme="minorEastAsia" w:hAnsi="Times New Roman" w:cs="Arial"/>
                <w:sz w:val="24"/>
                <w:szCs w:val="24"/>
                <w:lang w:val="ru-RU" w:eastAsia="ru-RU"/>
              </w:rPr>
              <w:t>ледовые дворцы;</w:t>
            </w:r>
          </w:p>
          <w:p w14:paraId="7B5107F6" w14:textId="77777777" w:rsidR="00C832E6" w:rsidRPr="00287ACA" w:rsidRDefault="00C832E6" w:rsidP="00E96B9B">
            <w:pPr>
              <w:pStyle w:val="affd"/>
              <w:numPr>
                <w:ilvl w:val="0"/>
                <w:numId w:val="24"/>
              </w:numPr>
              <w:tabs>
                <w:tab w:val="left" w:pos="315"/>
              </w:tabs>
              <w:spacing w:before="0" w:after="0" w:line="240" w:lineRule="auto"/>
              <w:ind w:left="32" w:firstLine="0"/>
              <w:rPr>
                <w:rFonts w:ascii="Times New Roman" w:hAnsi="Times New Roman" w:cs="Times New Roman"/>
                <w:sz w:val="24"/>
                <w:szCs w:val="24"/>
                <w:lang w:val="ru-RU"/>
              </w:rPr>
            </w:pPr>
            <w:r w:rsidRPr="00287ACA">
              <w:rPr>
                <w:rFonts w:ascii="Times New Roman" w:eastAsiaTheme="minorEastAsia" w:hAnsi="Times New Roman" w:cs="Arial"/>
                <w:sz w:val="24"/>
                <w:szCs w:val="24"/>
                <w:lang w:val="ru-RU" w:eastAsia="ru-RU"/>
              </w:rPr>
              <w:t>ипподромы</w:t>
            </w:r>
          </w:p>
        </w:tc>
        <w:tc>
          <w:tcPr>
            <w:tcW w:w="1859" w:type="pct"/>
            <w:tcBorders>
              <w:top w:val="single" w:sz="6" w:space="0" w:color="808080"/>
              <w:left w:val="single" w:sz="6" w:space="0" w:color="808080"/>
              <w:bottom w:val="single" w:sz="2" w:space="0" w:color="808080"/>
              <w:right w:val="single" w:sz="2" w:space="0" w:color="808080"/>
            </w:tcBorders>
            <w:shd w:val="clear" w:color="auto" w:fill="FEFEFE"/>
            <w:vAlign w:val="center"/>
          </w:tcPr>
          <w:p w14:paraId="6EAB7276"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стоянки (парковки);</w:t>
            </w:r>
          </w:p>
          <w:p w14:paraId="425300A5"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вспомогательные сооружения</w:t>
            </w:r>
          </w:p>
        </w:tc>
      </w:tr>
      <w:tr w:rsidR="00C832E6" w:rsidRPr="004F1E3E" w14:paraId="3950C548" w14:textId="77777777" w:rsidTr="00927470">
        <w:tblPrEx>
          <w:shd w:val="clear" w:color="auto" w:fill="auto"/>
        </w:tblPrEx>
        <w:trPr>
          <w:trHeight w:val="273"/>
        </w:trPr>
        <w:tc>
          <w:tcPr>
            <w:tcW w:w="305" w:type="pct"/>
            <w:shd w:val="clear" w:color="auto" w:fill="FEFEFE"/>
            <w:tcMar>
              <w:top w:w="0" w:type="dxa"/>
              <w:left w:w="100" w:type="dxa"/>
              <w:bottom w:w="0" w:type="dxa"/>
              <w:right w:w="100" w:type="dxa"/>
            </w:tcMar>
            <w:vAlign w:val="center"/>
          </w:tcPr>
          <w:p w14:paraId="635B8D85" w14:textId="77777777" w:rsidR="00C832E6" w:rsidRPr="004F1E3E" w:rsidRDefault="00C832E6" w:rsidP="00927470">
            <w:pPr>
              <w:pStyle w:val="22"/>
              <w:widowControl w:val="0"/>
              <w:jc w:val="center"/>
              <w:rPr>
                <w:rFonts w:ascii="Times New Roman" w:hAnsi="Times New Roman" w:cs="Times New Roman"/>
                <w:color w:val="auto"/>
                <w:sz w:val="24"/>
                <w:szCs w:val="24"/>
              </w:rPr>
            </w:pPr>
            <w:r w:rsidRPr="004F1E3E">
              <w:rPr>
                <w:rFonts w:ascii="Times New Roman" w:hAnsi="Times New Roman" w:cs="Times New Roman"/>
                <w:color w:val="auto"/>
                <w:sz w:val="24"/>
                <w:szCs w:val="24"/>
              </w:rPr>
              <w:t>5.1</w:t>
            </w:r>
            <w:r>
              <w:rPr>
                <w:rFonts w:ascii="Times New Roman" w:hAnsi="Times New Roman" w:cs="Times New Roman"/>
                <w:color w:val="auto"/>
                <w:sz w:val="24"/>
                <w:szCs w:val="24"/>
              </w:rPr>
              <w:t>.2</w:t>
            </w:r>
          </w:p>
        </w:tc>
        <w:tc>
          <w:tcPr>
            <w:tcW w:w="976" w:type="pct"/>
            <w:shd w:val="clear" w:color="auto" w:fill="FEFEFE"/>
            <w:tcMar>
              <w:top w:w="0" w:type="dxa"/>
              <w:left w:w="100" w:type="dxa"/>
              <w:bottom w:w="0" w:type="dxa"/>
              <w:right w:w="100" w:type="dxa"/>
            </w:tcMar>
            <w:vAlign w:val="center"/>
          </w:tcPr>
          <w:p w14:paraId="4A5110BD" w14:textId="77777777" w:rsidR="00C832E6" w:rsidRPr="004F1E3E" w:rsidRDefault="00C832E6" w:rsidP="00927470">
            <w:pPr>
              <w:pStyle w:val="22"/>
              <w:widowControl w:val="0"/>
              <w:tabs>
                <w:tab w:val="left" w:pos="920"/>
                <w:tab w:val="left" w:pos="1840"/>
              </w:tabs>
              <w:rPr>
                <w:rFonts w:ascii="Times New Roman" w:hAnsi="Times New Roman" w:cs="Times New Roman"/>
                <w:color w:val="auto"/>
                <w:sz w:val="24"/>
                <w:szCs w:val="24"/>
              </w:rPr>
            </w:pPr>
            <w:r>
              <w:rPr>
                <w:rFonts w:ascii="Times New Roman" w:hAnsi="Times New Roman" w:cs="Times New Roman"/>
                <w:color w:val="auto"/>
                <w:sz w:val="24"/>
                <w:szCs w:val="24"/>
              </w:rPr>
              <w:t>Обеспечение занятий спортом в помещениях</w:t>
            </w:r>
          </w:p>
        </w:tc>
        <w:tc>
          <w:tcPr>
            <w:tcW w:w="1859" w:type="pct"/>
            <w:shd w:val="clear" w:color="auto" w:fill="FEFEFE"/>
            <w:tcMar>
              <w:top w:w="0" w:type="dxa"/>
              <w:left w:w="100" w:type="dxa"/>
              <w:bottom w:w="0" w:type="dxa"/>
              <w:right w:w="100" w:type="dxa"/>
            </w:tcMar>
          </w:tcPr>
          <w:p w14:paraId="22FC124E"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 xml:space="preserve">спортивные клубы; </w:t>
            </w:r>
          </w:p>
          <w:p w14:paraId="3B57068A"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 xml:space="preserve">спортивные залы; </w:t>
            </w:r>
          </w:p>
          <w:p w14:paraId="14A2AB8F"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eastAsia="Arial Unicode MS" w:hAnsi="Times New Roman" w:cs="Times New Roman"/>
                <w:sz w:val="24"/>
                <w:szCs w:val="24"/>
                <w:bdr w:val="nil"/>
              </w:rPr>
            </w:pPr>
            <w:r w:rsidRPr="00287ACA">
              <w:rPr>
                <w:rFonts w:ascii="Times New Roman" w:hAnsi="Times New Roman"/>
                <w:sz w:val="24"/>
                <w:szCs w:val="24"/>
              </w:rPr>
              <w:t>бассейны</w:t>
            </w:r>
          </w:p>
        </w:tc>
        <w:tc>
          <w:tcPr>
            <w:tcW w:w="1859" w:type="pct"/>
            <w:shd w:val="clear" w:color="auto" w:fill="FEFEFE"/>
            <w:vAlign w:val="center"/>
          </w:tcPr>
          <w:p w14:paraId="3F9C551B"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стоянки (парковки);</w:t>
            </w:r>
          </w:p>
          <w:p w14:paraId="6B79C393"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вспомогательные сооружения</w:t>
            </w:r>
          </w:p>
        </w:tc>
      </w:tr>
      <w:tr w:rsidR="00C832E6" w:rsidRPr="004F1E3E" w14:paraId="68AA5FA4" w14:textId="77777777" w:rsidTr="00927470">
        <w:tblPrEx>
          <w:shd w:val="clear" w:color="auto" w:fill="auto"/>
        </w:tblPrEx>
        <w:trPr>
          <w:trHeight w:val="273"/>
        </w:trPr>
        <w:tc>
          <w:tcPr>
            <w:tcW w:w="305" w:type="pct"/>
            <w:shd w:val="clear" w:color="auto" w:fill="FEFEFE"/>
            <w:tcMar>
              <w:top w:w="0" w:type="dxa"/>
              <w:left w:w="100" w:type="dxa"/>
              <w:bottom w:w="0" w:type="dxa"/>
              <w:right w:w="100" w:type="dxa"/>
            </w:tcMar>
            <w:vAlign w:val="center"/>
          </w:tcPr>
          <w:p w14:paraId="6AAD1DC4" w14:textId="77777777" w:rsidR="00C832E6" w:rsidRPr="004F1E3E" w:rsidRDefault="00C832E6" w:rsidP="00927470">
            <w:pPr>
              <w:pStyle w:val="22"/>
              <w:widowControl w:val="0"/>
              <w:jc w:val="center"/>
              <w:rPr>
                <w:rFonts w:ascii="Times New Roman" w:hAnsi="Times New Roman" w:cs="Times New Roman"/>
                <w:color w:val="auto"/>
                <w:sz w:val="24"/>
                <w:szCs w:val="24"/>
              </w:rPr>
            </w:pPr>
            <w:r>
              <w:rPr>
                <w:rFonts w:ascii="Times New Roman" w:hAnsi="Times New Roman" w:cs="Times New Roman"/>
                <w:color w:val="auto"/>
                <w:sz w:val="24"/>
                <w:szCs w:val="24"/>
              </w:rPr>
              <w:t>5.1.3</w:t>
            </w:r>
          </w:p>
        </w:tc>
        <w:tc>
          <w:tcPr>
            <w:tcW w:w="976" w:type="pct"/>
            <w:shd w:val="clear" w:color="auto" w:fill="FEFEFE"/>
            <w:tcMar>
              <w:top w:w="0" w:type="dxa"/>
              <w:left w:w="100" w:type="dxa"/>
              <w:bottom w:w="0" w:type="dxa"/>
              <w:right w:w="100" w:type="dxa"/>
            </w:tcMar>
            <w:vAlign w:val="center"/>
          </w:tcPr>
          <w:p w14:paraId="0E5BD467" w14:textId="77777777" w:rsidR="00C832E6" w:rsidRPr="004F1E3E" w:rsidRDefault="00C832E6" w:rsidP="00927470">
            <w:pPr>
              <w:pStyle w:val="22"/>
              <w:widowControl w:val="0"/>
              <w:tabs>
                <w:tab w:val="left" w:pos="920"/>
                <w:tab w:val="left" w:pos="1840"/>
              </w:tabs>
              <w:rPr>
                <w:rFonts w:ascii="Times New Roman" w:hAnsi="Times New Roman" w:cs="Times New Roman"/>
                <w:color w:val="auto"/>
                <w:sz w:val="24"/>
                <w:szCs w:val="24"/>
              </w:rPr>
            </w:pPr>
            <w:r>
              <w:rPr>
                <w:rFonts w:ascii="Times New Roman" w:hAnsi="Times New Roman" w:cs="Times New Roman"/>
                <w:color w:val="auto"/>
                <w:sz w:val="24"/>
                <w:szCs w:val="24"/>
              </w:rPr>
              <w:t>Площадки для занятий спортом</w:t>
            </w:r>
          </w:p>
        </w:tc>
        <w:tc>
          <w:tcPr>
            <w:tcW w:w="1859" w:type="pct"/>
            <w:shd w:val="clear" w:color="auto" w:fill="FEFEFE"/>
            <w:tcMar>
              <w:top w:w="0" w:type="dxa"/>
              <w:left w:w="100" w:type="dxa"/>
              <w:bottom w:w="0" w:type="dxa"/>
              <w:right w:w="100" w:type="dxa"/>
            </w:tcMar>
            <w:vAlign w:val="center"/>
          </w:tcPr>
          <w:p w14:paraId="73F031FB" w14:textId="77777777" w:rsidR="00C832E6" w:rsidRPr="00287ACA" w:rsidRDefault="00C832E6" w:rsidP="00E96B9B">
            <w:pPr>
              <w:pStyle w:val="aff8"/>
              <w:numPr>
                <w:ilvl w:val="0"/>
                <w:numId w:val="31"/>
              </w:numPr>
              <w:pBdr>
                <w:top w:val="nil"/>
                <w:left w:val="nil"/>
                <w:bottom w:val="nil"/>
                <w:right w:val="nil"/>
                <w:between w:val="nil"/>
                <w:bar w:val="nil"/>
              </w:pBdr>
              <w:ind w:left="32" w:right="-100" w:firstLine="0"/>
              <w:jc w:val="left"/>
              <w:rPr>
                <w:rFonts w:ascii="Times New Roman" w:eastAsia="Arial Unicode MS" w:hAnsi="Times New Roman" w:cs="Times New Roman"/>
                <w:sz w:val="24"/>
                <w:szCs w:val="24"/>
                <w:bdr w:val="nil"/>
              </w:rPr>
            </w:pPr>
            <w:r w:rsidRPr="00287ACA">
              <w:rPr>
                <w:rFonts w:ascii="Times New Roman" w:eastAsia="Arial Unicode MS" w:hAnsi="Times New Roman" w:cs="Times New Roman"/>
                <w:sz w:val="24"/>
                <w:szCs w:val="24"/>
                <w:bdr w:val="nil"/>
              </w:rPr>
              <w:t xml:space="preserve"> физкультурные площадки, беговые дорожки, поля для спортивной игры</w:t>
            </w:r>
          </w:p>
        </w:tc>
        <w:tc>
          <w:tcPr>
            <w:tcW w:w="1859" w:type="pct"/>
            <w:shd w:val="clear" w:color="auto" w:fill="FEFEFE"/>
            <w:vAlign w:val="center"/>
          </w:tcPr>
          <w:p w14:paraId="60BA5DB9"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стоянки (парковки)</w:t>
            </w:r>
          </w:p>
        </w:tc>
      </w:tr>
      <w:tr w:rsidR="00C832E6" w:rsidRPr="004F1E3E" w14:paraId="664B6D61" w14:textId="77777777" w:rsidTr="00927470">
        <w:tblPrEx>
          <w:shd w:val="clear" w:color="auto" w:fill="auto"/>
        </w:tblPrEx>
        <w:trPr>
          <w:trHeight w:val="273"/>
        </w:trPr>
        <w:tc>
          <w:tcPr>
            <w:tcW w:w="305" w:type="pct"/>
            <w:shd w:val="clear" w:color="auto" w:fill="FEFEFE"/>
            <w:tcMar>
              <w:top w:w="0" w:type="dxa"/>
              <w:left w:w="100" w:type="dxa"/>
              <w:bottom w:w="0" w:type="dxa"/>
              <w:right w:w="100" w:type="dxa"/>
            </w:tcMar>
            <w:vAlign w:val="center"/>
          </w:tcPr>
          <w:p w14:paraId="6B2403D2" w14:textId="77777777" w:rsidR="00C832E6" w:rsidRDefault="00C832E6" w:rsidP="00927470">
            <w:pPr>
              <w:pStyle w:val="22"/>
              <w:widowControl w:val="0"/>
              <w:jc w:val="center"/>
              <w:rPr>
                <w:rFonts w:ascii="Times New Roman" w:hAnsi="Times New Roman" w:cs="Times New Roman"/>
                <w:color w:val="auto"/>
                <w:sz w:val="24"/>
                <w:szCs w:val="24"/>
              </w:rPr>
            </w:pPr>
            <w:r>
              <w:rPr>
                <w:rFonts w:ascii="Times New Roman" w:hAnsi="Times New Roman" w:cs="Times New Roman"/>
                <w:color w:val="auto"/>
                <w:sz w:val="24"/>
                <w:szCs w:val="24"/>
              </w:rPr>
              <w:t>5.2.1</w:t>
            </w:r>
          </w:p>
        </w:tc>
        <w:tc>
          <w:tcPr>
            <w:tcW w:w="976" w:type="pct"/>
            <w:shd w:val="clear" w:color="auto" w:fill="FEFEFE"/>
            <w:tcMar>
              <w:top w:w="0" w:type="dxa"/>
              <w:left w:w="100" w:type="dxa"/>
              <w:bottom w:w="0" w:type="dxa"/>
              <w:right w:w="100" w:type="dxa"/>
            </w:tcMar>
            <w:vAlign w:val="center"/>
          </w:tcPr>
          <w:p w14:paraId="5FB3890C" w14:textId="77777777" w:rsidR="00C832E6" w:rsidRDefault="00C832E6" w:rsidP="00927470">
            <w:pPr>
              <w:pStyle w:val="22"/>
              <w:widowControl w:val="0"/>
              <w:tabs>
                <w:tab w:val="left" w:pos="920"/>
                <w:tab w:val="left" w:pos="1840"/>
              </w:tabs>
              <w:rPr>
                <w:rFonts w:ascii="Times New Roman" w:hAnsi="Times New Roman" w:cs="Times New Roman"/>
                <w:color w:val="auto"/>
                <w:sz w:val="24"/>
                <w:szCs w:val="24"/>
              </w:rPr>
            </w:pPr>
            <w:r>
              <w:rPr>
                <w:rFonts w:ascii="Times New Roman" w:hAnsi="Times New Roman" w:cs="Times New Roman"/>
                <w:color w:val="auto"/>
                <w:sz w:val="24"/>
                <w:szCs w:val="24"/>
              </w:rPr>
              <w:t>Туристическое обслуживание</w:t>
            </w:r>
          </w:p>
        </w:tc>
        <w:tc>
          <w:tcPr>
            <w:tcW w:w="1859" w:type="pct"/>
            <w:shd w:val="clear" w:color="auto" w:fill="FEFEFE"/>
            <w:tcMar>
              <w:top w:w="0" w:type="dxa"/>
              <w:left w:w="100" w:type="dxa"/>
              <w:bottom w:w="0" w:type="dxa"/>
              <w:right w:w="100" w:type="dxa"/>
            </w:tcMar>
          </w:tcPr>
          <w:p w14:paraId="059D71A5"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 xml:space="preserve">пансионаты, </w:t>
            </w:r>
          </w:p>
          <w:p w14:paraId="041D8A15"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 xml:space="preserve">туристические гостиницы, </w:t>
            </w:r>
          </w:p>
          <w:p w14:paraId="7C46F183"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 xml:space="preserve">кемпинги, </w:t>
            </w:r>
          </w:p>
          <w:p w14:paraId="48AC1D09"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 xml:space="preserve">дома отдыха, не оказывающие услуги по лечению, </w:t>
            </w:r>
          </w:p>
          <w:p w14:paraId="0DE2B239"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детские лагеря</w:t>
            </w:r>
          </w:p>
        </w:tc>
        <w:tc>
          <w:tcPr>
            <w:tcW w:w="1859" w:type="pct"/>
            <w:shd w:val="clear" w:color="auto" w:fill="FEFEFE"/>
            <w:vAlign w:val="center"/>
          </w:tcPr>
          <w:p w14:paraId="4CDBE0EA" w14:textId="77777777" w:rsidR="00C832E6" w:rsidRPr="00287ACA" w:rsidRDefault="00C832E6" w:rsidP="00E96B9B">
            <w:pPr>
              <w:pStyle w:val="aff8"/>
              <w:numPr>
                <w:ilvl w:val="0"/>
                <w:numId w:val="22"/>
              </w:numPr>
              <w:tabs>
                <w:tab w:val="left" w:pos="374"/>
              </w:tabs>
              <w:ind w:left="-51" w:firstLine="142"/>
              <w:jc w:val="left"/>
            </w:pPr>
            <w:r w:rsidRPr="00287ACA">
              <w:rPr>
                <w:rFonts w:ascii="Times New Roman" w:hAnsi="Times New Roman"/>
                <w:sz w:val="24"/>
                <w:szCs w:val="24"/>
              </w:rPr>
              <w:t>стоянки (парковки);</w:t>
            </w:r>
          </w:p>
          <w:p w14:paraId="2A50514B" w14:textId="77777777" w:rsidR="00C832E6" w:rsidRPr="00287ACA" w:rsidRDefault="00C832E6" w:rsidP="00E96B9B">
            <w:pPr>
              <w:pStyle w:val="aff8"/>
              <w:numPr>
                <w:ilvl w:val="0"/>
                <w:numId w:val="22"/>
              </w:numPr>
              <w:tabs>
                <w:tab w:val="left" w:pos="374"/>
              </w:tabs>
              <w:ind w:left="-51" w:firstLine="142"/>
              <w:jc w:val="left"/>
            </w:pPr>
            <w:r w:rsidRPr="00287ACA">
              <w:rPr>
                <w:rFonts w:ascii="Times New Roman" w:hAnsi="Times New Roman"/>
                <w:sz w:val="24"/>
                <w:szCs w:val="24"/>
              </w:rPr>
              <w:t>вспомогательные сооружения</w:t>
            </w:r>
          </w:p>
        </w:tc>
      </w:tr>
      <w:tr w:rsidR="00C832E6" w:rsidRPr="004F1E3E" w14:paraId="0CB7F8FF" w14:textId="77777777" w:rsidTr="00927470">
        <w:tblPrEx>
          <w:shd w:val="clear" w:color="auto" w:fill="auto"/>
        </w:tblPrEx>
        <w:trPr>
          <w:trHeight w:val="211"/>
        </w:trPr>
        <w:tc>
          <w:tcPr>
            <w:tcW w:w="305" w:type="pct"/>
            <w:tcBorders>
              <w:top w:val="single" w:sz="6" w:space="0" w:color="808080"/>
              <w:left w:val="single" w:sz="2"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14:paraId="76B018D9" w14:textId="77777777" w:rsidR="00C832E6" w:rsidRPr="004F1E3E" w:rsidRDefault="00C832E6" w:rsidP="00927470">
            <w:pPr>
              <w:pStyle w:val="22"/>
              <w:widowControl w:val="0"/>
              <w:jc w:val="center"/>
              <w:rPr>
                <w:rFonts w:ascii="Times New Roman" w:hAnsi="Times New Roman" w:cs="Times New Roman"/>
                <w:color w:val="auto"/>
                <w:sz w:val="24"/>
                <w:szCs w:val="24"/>
              </w:rPr>
            </w:pPr>
            <w:r w:rsidRPr="004F1E3E">
              <w:rPr>
                <w:rFonts w:ascii="Times New Roman" w:hAnsi="Times New Roman" w:cs="Times New Roman"/>
                <w:color w:val="auto"/>
                <w:sz w:val="24"/>
                <w:szCs w:val="24"/>
              </w:rPr>
              <w:t>8.3</w:t>
            </w:r>
          </w:p>
        </w:tc>
        <w:tc>
          <w:tcPr>
            <w:tcW w:w="976" w:type="pct"/>
            <w:tcBorders>
              <w:top w:val="single" w:sz="6" w:space="0" w:color="808080"/>
              <w:left w:val="single" w:sz="6"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14:paraId="5CB62B46" w14:textId="77777777" w:rsidR="00C832E6" w:rsidRPr="004F1E3E" w:rsidRDefault="00C832E6" w:rsidP="00927470">
            <w:pPr>
              <w:pStyle w:val="22"/>
              <w:widowControl w:val="0"/>
              <w:tabs>
                <w:tab w:val="left" w:pos="920"/>
                <w:tab w:val="left" w:pos="1840"/>
              </w:tabs>
              <w:rPr>
                <w:rFonts w:ascii="Times New Roman" w:hAnsi="Times New Roman" w:cs="Times New Roman"/>
                <w:color w:val="auto"/>
                <w:sz w:val="24"/>
                <w:szCs w:val="24"/>
              </w:rPr>
            </w:pPr>
            <w:r w:rsidRPr="004F1E3E">
              <w:rPr>
                <w:rFonts w:ascii="Times New Roman" w:hAnsi="Times New Roman" w:cs="Times New Roman"/>
                <w:color w:val="auto"/>
                <w:sz w:val="24"/>
                <w:szCs w:val="24"/>
              </w:rPr>
              <w:t>Обеспечение внутреннего правопорядка</w:t>
            </w:r>
          </w:p>
        </w:tc>
        <w:tc>
          <w:tcPr>
            <w:tcW w:w="1859" w:type="pct"/>
            <w:tcBorders>
              <w:top w:val="single" w:sz="6" w:space="0" w:color="808080"/>
              <w:left w:val="single" w:sz="6" w:space="0" w:color="808080"/>
              <w:bottom w:val="single" w:sz="2" w:space="0" w:color="808080"/>
              <w:right w:val="single" w:sz="2" w:space="0" w:color="808080"/>
            </w:tcBorders>
            <w:shd w:val="clear" w:color="auto" w:fill="FEFEFE"/>
            <w:tcMar>
              <w:top w:w="0" w:type="dxa"/>
              <w:left w:w="100" w:type="dxa"/>
              <w:bottom w:w="0" w:type="dxa"/>
              <w:right w:w="100" w:type="dxa"/>
            </w:tcMar>
          </w:tcPr>
          <w:p w14:paraId="53A712BE" w14:textId="77777777" w:rsidR="00C832E6" w:rsidRPr="00287ACA" w:rsidRDefault="00C832E6" w:rsidP="00E96B9B">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здания органов внутренних дел;</w:t>
            </w:r>
          </w:p>
          <w:p w14:paraId="4B86D598" w14:textId="77777777" w:rsidR="00C832E6" w:rsidRPr="00287ACA" w:rsidRDefault="00C832E6" w:rsidP="00E96B9B">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здания пожарной части;</w:t>
            </w:r>
          </w:p>
          <w:p w14:paraId="0EBD0881" w14:textId="77777777" w:rsidR="00C832E6" w:rsidRPr="00287ACA" w:rsidRDefault="00C832E6" w:rsidP="00E96B9B">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 xml:space="preserve">здание </w:t>
            </w:r>
            <w:proofErr w:type="spellStart"/>
            <w:r w:rsidRPr="00287ACA">
              <w:rPr>
                <w:rFonts w:ascii="Times New Roman" w:hAnsi="Times New Roman"/>
                <w:sz w:val="24"/>
                <w:szCs w:val="24"/>
              </w:rPr>
              <w:t>Росгвардии</w:t>
            </w:r>
            <w:proofErr w:type="spellEnd"/>
            <w:r w:rsidRPr="00287ACA">
              <w:rPr>
                <w:rFonts w:ascii="Times New Roman" w:hAnsi="Times New Roman"/>
                <w:sz w:val="24"/>
                <w:szCs w:val="24"/>
              </w:rPr>
              <w:t>;</w:t>
            </w:r>
          </w:p>
          <w:p w14:paraId="04FC0001" w14:textId="09AB5E62" w:rsidR="00C832E6" w:rsidRPr="00287ACA" w:rsidRDefault="00C832E6" w:rsidP="00E96B9B">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здания иных спасательных служб, в которых</w:t>
            </w:r>
            <w:r w:rsidR="00F624EC">
              <w:rPr>
                <w:rFonts w:ascii="Times New Roman" w:hAnsi="Times New Roman"/>
                <w:sz w:val="24"/>
                <w:szCs w:val="24"/>
              </w:rPr>
              <w:t xml:space="preserve"> </w:t>
            </w:r>
            <w:r w:rsidRPr="00287ACA">
              <w:rPr>
                <w:rFonts w:ascii="Times New Roman" w:hAnsi="Times New Roman"/>
                <w:sz w:val="24"/>
                <w:szCs w:val="24"/>
              </w:rPr>
              <w:t>существует военизированная служба;</w:t>
            </w:r>
          </w:p>
          <w:p w14:paraId="5298D03F" w14:textId="77777777" w:rsidR="00C832E6" w:rsidRPr="00287ACA" w:rsidRDefault="00C832E6" w:rsidP="00E96B9B">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объекты гражданской обороны</w:t>
            </w:r>
          </w:p>
        </w:tc>
        <w:tc>
          <w:tcPr>
            <w:tcW w:w="1859" w:type="pct"/>
            <w:tcBorders>
              <w:top w:val="single" w:sz="6" w:space="0" w:color="808080"/>
              <w:left w:val="single" w:sz="6" w:space="0" w:color="808080"/>
              <w:bottom w:val="single" w:sz="2" w:space="0" w:color="808080"/>
              <w:right w:val="single" w:sz="2" w:space="0" w:color="808080"/>
            </w:tcBorders>
            <w:shd w:val="clear" w:color="auto" w:fill="FEFEFE"/>
            <w:vAlign w:val="center"/>
          </w:tcPr>
          <w:p w14:paraId="4B79EF55" w14:textId="77777777" w:rsidR="00C832E6" w:rsidRPr="00287ACA" w:rsidRDefault="00C832E6" w:rsidP="00E96B9B">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стоянки (парковки);</w:t>
            </w:r>
          </w:p>
          <w:p w14:paraId="1FDF5FAE" w14:textId="77777777" w:rsidR="00C832E6" w:rsidRPr="00287ACA" w:rsidRDefault="00C832E6" w:rsidP="00E96B9B">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служебные гаражи;</w:t>
            </w:r>
          </w:p>
          <w:p w14:paraId="57665AD8" w14:textId="77777777" w:rsidR="00C832E6" w:rsidRPr="00287ACA" w:rsidRDefault="00C832E6" w:rsidP="00E96B9B">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вспомогательные сооружения</w:t>
            </w:r>
          </w:p>
        </w:tc>
      </w:tr>
      <w:tr w:rsidR="00C832E6" w14:paraId="705A10EA" w14:textId="77777777" w:rsidTr="00927470">
        <w:tblPrEx>
          <w:shd w:val="clear" w:color="auto" w:fill="auto"/>
        </w:tblPrEx>
        <w:trPr>
          <w:trHeight w:val="211"/>
        </w:trPr>
        <w:tc>
          <w:tcPr>
            <w:tcW w:w="305" w:type="pct"/>
            <w:tcBorders>
              <w:top w:val="single" w:sz="6" w:space="0" w:color="808080"/>
              <w:left w:val="single" w:sz="2" w:space="0" w:color="808080"/>
              <w:bottom w:val="single" w:sz="6" w:space="0" w:color="808080"/>
              <w:right w:val="single" w:sz="6" w:space="0" w:color="808080"/>
            </w:tcBorders>
            <w:shd w:val="clear" w:color="auto" w:fill="FEFEFE"/>
            <w:tcMar>
              <w:top w:w="0" w:type="dxa"/>
              <w:left w:w="100" w:type="dxa"/>
              <w:bottom w:w="0" w:type="dxa"/>
              <w:right w:w="100" w:type="dxa"/>
            </w:tcMar>
            <w:vAlign w:val="center"/>
          </w:tcPr>
          <w:p w14:paraId="08D81107" w14:textId="77777777" w:rsidR="00C832E6" w:rsidRPr="000D4A73" w:rsidRDefault="00C832E6" w:rsidP="00927470">
            <w:pPr>
              <w:pStyle w:val="22"/>
              <w:tabs>
                <w:tab w:val="left" w:pos="920"/>
                <w:tab w:val="left" w:pos="1840"/>
              </w:tabs>
              <w:jc w:val="center"/>
              <w:rPr>
                <w:rFonts w:ascii="Times New Roman" w:hAnsi="Times New Roman" w:cs="Times New Roman"/>
                <w:color w:val="auto"/>
                <w:sz w:val="24"/>
                <w:szCs w:val="24"/>
              </w:rPr>
            </w:pPr>
            <w:r w:rsidRPr="000D4A73">
              <w:rPr>
                <w:rFonts w:ascii="Times New Roman" w:hAnsi="Times New Roman" w:cs="Times New Roman"/>
                <w:color w:val="auto"/>
                <w:sz w:val="24"/>
                <w:szCs w:val="24"/>
              </w:rPr>
              <w:t>12.0</w:t>
            </w:r>
            <w:r>
              <w:rPr>
                <w:rFonts w:ascii="Times New Roman" w:hAnsi="Times New Roman" w:cs="Times New Roman"/>
                <w:color w:val="auto"/>
                <w:sz w:val="24"/>
                <w:szCs w:val="24"/>
              </w:rPr>
              <w:t>.1</w:t>
            </w:r>
          </w:p>
        </w:tc>
        <w:tc>
          <w:tcPr>
            <w:tcW w:w="976" w:type="pct"/>
            <w:tcBorders>
              <w:top w:val="single" w:sz="6" w:space="0" w:color="808080"/>
              <w:left w:val="single" w:sz="6" w:space="0" w:color="808080"/>
              <w:bottom w:val="single" w:sz="6" w:space="0" w:color="808080"/>
              <w:right w:val="single" w:sz="6" w:space="0" w:color="808080"/>
            </w:tcBorders>
            <w:shd w:val="clear" w:color="auto" w:fill="FEFEFE"/>
            <w:tcMar>
              <w:top w:w="0" w:type="dxa"/>
              <w:left w:w="100" w:type="dxa"/>
              <w:bottom w:w="0" w:type="dxa"/>
              <w:right w:w="100" w:type="dxa"/>
            </w:tcMar>
            <w:vAlign w:val="center"/>
          </w:tcPr>
          <w:p w14:paraId="6411EA78" w14:textId="77777777" w:rsidR="00C832E6" w:rsidRPr="000D4A73" w:rsidRDefault="00C832E6" w:rsidP="00927470">
            <w:pPr>
              <w:pStyle w:val="22"/>
              <w:widowControl w:val="0"/>
              <w:tabs>
                <w:tab w:val="left" w:pos="920"/>
                <w:tab w:val="left" w:pos="1840"/>
              </w:tabs>
              <w:rPr>
                <w:rFonts w:ascii="Times New Roman" w:hAnsi="Times New Roman" w:cs="Times New Roman"/>
                <w:color w:val="auto"/>
                <w:sz w:val="24"/>
                <w:szCs w:val="24"/>
              </w:rPr>
            </w:pPr>
            <w:r>
              <w:rPr>
                <w:rFonts w:ascii="Times New Roman" w:hAnsi="Times New Roman" w:cs="Times New Roman"/>
                <w:color w:val="auto"/>
                <w:sz w:val="24"/>
                <w:szCs w:val="24"/>
              </w:rPr>
              <w:t>Улично-дорожная сеть</w:t>
            </w:r>
          </w:p>
        </w:tc>
        <w:tc>
          <w:tcPr>
            <w:tcW w:w="1859" w:type="pct"/>
            <w:tcBorders>
              <w:top w:val="single" w:sz="6" w:space="0" w:color="808080"/>
              <w:left w:val="single" w:sz="6" w:space="0" w:color="808080"/>
              <w:bottom w:val="single" w:sz="6" w:space="0" w:color="808080"/>
              <w:right w:val="single" w:sz="2" w:space="0" w:color="808080"/>
            </w:tcBorders>
            <w:shd w:val="clear" w:color="auto" w:fill="FEFEFE"/>
            <w:tcMar>
              <w:top w:w="0" w:type="dxa"/>
              <w:left w:w="100" w:type="dxa"/>
              <w:bottom w:w="0" w:type="dxa"/>
              <w:right w:w="100" w:type="dxa"/>
            </w:tcMar>
          </w:tcPr>
          <w:p w14:paraId="1E5CEEE3" w14:textId="77777777" w:rsidR="00C832E6" w:rsidRPr="002106E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автомобильные дороги; </w:t>
            </w:r>
          </w:p>
          <w:p w14:paraId="6E454684" w14:textId="77777777" w:rsidR="00C832E6" w:rsidRPr="002106E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пешеходные тротуары в границах населенных </w:t>
            </w:r>
            <w:r w:rsidRPr="002106EA">
              <w:rPr>
                <w:rFonts w:ascii="Times New Roman" w:hAnsi="Times New Roman"/>
                <w:sz w:val="24"/>
                <w:szCs w:val="24"/>
              </w:rPr>
              <w:lastRenderedPageBreak/>
              <w:t xml:space="preserve">пунктов; </w:t>
            </w:r>
          </w:p>
          <w:p w14:paraId="72AF1DCD" w14:textId="77777777" w:rsidR="00C832E6" w:rsidRPr="002106E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пешеходные переходы; </w:t>
            </w:r>
          </w:p>
          <w:p w14:paraId="43173862" w14:textId="77777777" w:rsidR="00C832E6" w:rsidRPr="002106E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бульвары;</w:t>
            </w:r>
          </w:p>
          <w:p w14:paraId="6CDAEBA1" w14:textId="77777777" w:rsidR="00C832E6" w:rsidRPr="002106E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площади; </w:t>
            </w:r>
          </w:p>
          <w:p w14:paraId="258E6C23" w14:textId="77777777" w:rsidR="00C832E6" w:rsidRPr="002106E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проезды; </w:t>
            </w:r>
          </w:p>
          <w:p w14:paraId="63D73CE0" w14:textId="77777777" w:rsidR="00C832E6" w:rsidRPr="002106E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велодорожки и объекты </w:t>
            </w:r>
            <w:proofErr w:type="spellStart"/>
            <w:r w:rsidRPr="002106EA">
              <w:rPr>
                <w:rFonts w:ascii="Times New Roman" w:hAnsi="Times New Roman"/>
                <w:sz w:val="24"/>
                <w:szCs w:val="24"/>
              </w:rPr>
              <w:t>велотранспортной</w:t>
            </w:r>
            <w:proofErr w:type="spellEnd"/>
            <w:r w:rsidRPr="002106EA">
              <w:rPr>
                <w:rFonts w:ascii="Times New Roman" w:hAnsi="Times New Roman"/>
                <w:sz w:val="24"/>
                <w:szCs w:val="24"/>
              </w:rPr>
              <w:t xml:space="preserve"> и инженерной инфраструктуры;</w:t>
            </w:r>
          </w:p>
        </w:tc>
        <w:tc>
          <w:tcPr>
            <w:tcW w:w="1859" w:type="pct"/>
            <w:tcBorders>
              <w:top w:val="single" w:sz="6" w:space="0" w:color="808080"/>
              <w:left w:val="single" w:sz="6" w:space="0" w:color="808080"/>
              <w:bottom w:val="single" w:sz="6" w:space="0" w:color="808080"/>
              <w:right w:val="single" w:sz="2" w:space="0" w:color="808080"/>
            </w:tcBorders>
            <w:shd w:val="clear" w:color="auto" w:fill="FEFEFE"/>
            <w:vAlign w:val="center"/>
          </w:tcPr>
          <w:p w14:paraId="53474620" w14:textId="77777777" w:rsidR="00C832E6" w:rsidRPr="002106EA" w:rsidRDefault="00C832E6" w:rsidP="00E96B9B">
            <w:pPr>
              <w:pStyle w:val="aff8"/>
              <w:numPr>
                <w:ilvl w:val="0"/>
                <w:numId w:val="22"/>
              </w:numPr>
              <w:pBdr>
                <w:top w:val="nil"/>
                <w:left w:val="nil"/>
                <w:bottom w:val="nil"/>
                <w:right w:val="nil"/>
                <w:between w:val="nil"/>
                <w:bar w:val="nil"/>
              </w:pBdr>
              <w:tabs>
                <w:tab w:val="left" w:pos="374"/>
              </w:tabs>
              <w:ind w:left="128" w:hanging="37"/>
              <w:jc w:val="left"/>
              <w:rPr>
                <w:rFonts w:ascii="Times New Roman" w:hAnsi="Times New Roman"/>
                <w:sz w:val="24"/>
                <w:szCs w:val="24"/>
              </w:rPr>
            </w:pPr>
            <w:r w:rsidRPr="002106EA">
              <w:rPr>
                <w:rFonts w:ascii="Times New Roman" w:hAnsi="Times New Roman"/>
                <w:sz w:val="24"/>
                <w:szCs w:val="24"/>
              </w:rPr>
              <w:lastRenderedPageBreak/>
              <w:t xml:space="preserve">придорожные стоянки </w:t>
            </w:r>
            <w:r>
              <w:rPr>
                <w:rFonts w:ascii="Times New Roman" w:hAnsi="Times New Roman"/>
                <w:sz w:val="24"/>
                <w:szCs w:val="24"/>
              </w:rPr>
              <w:t>(парковки) транспортных средств</w:t>
            </w:r>
          </w:p>
        </w:tc>
      </w:tr>
      <w:tr w:rsidR="00C832E6" w14:paraId="2FC087C9" w14:textId="77777777" w:rsidTr="00927470">
        <w:tblPrEx>
          <w:shd w:val="clear" w:color="auto" w:fill="auto"/>
        </w:tblPrEx>
        <w:trPr>
          <w:trHeight w:val="211"/>
        </w:trPr>
        <w:tc>
          <w:tcPr>
            <w:tcW w:w="305" w:type="pct"/>
            <w:tcBorders>
              <w:top w:val="single" w:sz="6" w:space="0" w:color="808080"/>
              <w:left w:val="single" w:sz="2"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14:paraId="4A47D24D" w14:textId="77777777" w:rsidR="00C832E6" w:rsidRPr="000D4A73" w:rsidRDefault="00C832E6" w:rsidP="00927470">
            <w:pPr>
              <w:pStyle w:val="22"/>
              <w:tabs>
                <w:tab w:val="left" w:pos="920"/>
                <w:tab w:val="left" w:pos="1840"/>
              </w:tabs>
              <w:jc w:val="center"/>
              <w:rPr>
                <w:rFonts w:ascii="Times New Roman" w:hAnsi="Times New Roman" w:cs="Times New Roman"/>
                <w:color w:val="auto"/>
                <w:sz w:val="24"/>
                <w:szCs w:val="24"/>
              </w:rPr>
            </w:pPr>
            <w:r>
              <w:rPr>
                <w:rFonts w:ascii="Times New Roman" w:hAnsi="Times New Roman" w:cs="Times New Roman"/>
                <w:color w:val="auto"/>
                <w:sz w:val="24"/>
                <w:szCs w:val="24"/>
              </w:rPr>
              <w:t>12.0.2</w:t>
            </w:r>
          </w:p>
        </w:tc>
        <w:tc>
          <w:tcPr>
            <w:tcW w:w="976" w:type="pct"/>
            <w:tcBorders>
              <w:top w:val="single" w:sz="6" w:space="0" w:color="808080"/>
              <w:left w:val="single" w:sz="6"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14:paraId="405BA006" w14:textId="77777777" w:rsidR="00C832E6" w:rsidRDefault="00C832E6" w:rsidP="00927470">
            <w:pPr>
              <w:pStyle w:val="22"/>
              <w:widowControl w:val="0"/>
              <w:tabs>
                <w:tab w:val="left" w:pos="920"/>
                <w:tab w:val="left" w:pos="1840"/>
              </w:tabs>
              <w:rPr>
                <w:rFonts w:ascii="Times New Roman" w:hAnsi="Times New Roman" w:cs="Times New Roman"/>
                <w:color w:val="auto"/>
                <w:sz w:val="24"/>
                <w:szCs w:val="24"/>
              </w:rPr>
            </w:pPr>
            <w:r>
              <w:rPr>
                <w:rFonts w:ascii="Times New Roman" w:hAnsi="Times New Roman" w:cs="Times New Roman"/>
                <w:color w:val="auto"/>
                <w:sz w:val="24"/>
                <w:szCs w:val="24"/>
              </w:rPr>
              <w:t>Благоустройство территории</w:t>
            </w:r>
          </w:p>
        </w:tc>
        <w:tc>
          <w:tcPr>
            <w:tcW w:w="1859" w:type="pct"/>
            <w:tcBorders>
              <w:top w:val="single" w:sz="6" w:space="0" w:color="808080"/>
              <w:left w:val="single" w:sz="6" w:space="0" w:color="808080"/>
              <w:bottom w:val="single" w:sz="2" w:space="0" w:color="808080"/>
              <w:right w:val="single" w:sz="2" w:space="0" w:color="808080"/>
            </w:tcBorders>
            <w:shd w:val="clear" w:color="auto" w:fill="FEFEFE"/>
            <w:tcMar>
              <w:top w:w="0" w:type="dxa"/>
              <w:left w:w="100" w:type="dxa"/>
              <w:bottom w:w="0" w:type="dxa"/>
              <w:right w:w="100" w:type="dxa"/>
            </w:tcMar>
            <w:vAlign w:val="center"/>
          </w:tcPr>
          <w:p w14:paraId="1616EE08" w14:textId="77777777" w:rsidR="00C832E6"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572512">
              <w:rPr>
                <w:rFonts w:ascii="Times New Roman" w:hAnsi="Times New Roman"/>
                <w:sz w:val="24"/>
                <w:szCs w:val="24"/>
              </w:rPr>
              <w:t>декоративные устройства</w:t>
            </w:r>
            <w:r>
              <w:rPr>
                <w:rFonts w:ascii="Times New Roman" w:hAnsi="Times New Roman"/>
                <w:sz w:val="24"/>
                <w:szCs w:val="24"/>
              </w:rPr>
              <w:t>;</w:t>
            </w:r>
          </w:p>
          <w:p w14:paraId="08B6794F" w14:textId="77777777" w:rsidR="00C832E6"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572512">
              <w:rPr>
                <w:rFonts w:ascii="Times New Roman" w:hAnsi="Times New Roman"/>
                <w:sz w:val="24"/>
                <w:szCs w:val="24"/>
              </w:rPr>
              <w:t>некапитальные нестационарные строения и сооружения</w:t>
            </w:r>
            <w:r>
              <w:rPr>
                <w:rFonts w:ascii="Times New Roman" w:hAnsi="Times New Roman"/>
                <w:sz w:val="24"/>
                <w:szCs w:val="24"/>
              </w:rPr>
              <w:t>;</w:t>
            </w:r>
          </w:p>
          <w:p w14:paraId="5B587B5A" w14:textId="77777777" w:rsidR="00C832E6" w:rsidRPr="00572512"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572512">
              <w:rPr>
                <w:rFonts w:ascii="Times New Roman" w:hAnsi="Times New Roman"/>
                <w:sz w:val="24"/>
                <w:szCs w:val="24"/>
              </w:rPr>
              <w:t>общественные туалеты</w:t>
            </w:r>
          </w:p>
        </w:tc>
        <w:tc>
          <w:tcPr>
            <w:tcW w:w="1859" w:type="pct"/>
            <w:tcBorders>
              <w:top w:val="single" w:sz="6" w:space="0" w:color="808080"/>
              <w:left w:val="single" w:sz="6" w:space="0" w:color="808080"/>
              <w:bottom w:val="single" w:sz="2" w:space="0" w:color="808080"/>
              <w:right w:val="single" w:sz="2" w:space="0" w:color="808080"/>
            </w:tcBorders>
            <w:shd w:val="clear" w:color="auto" w:fill="FEFEFE"/>
            <w:vAlign w:val="center"/>
          </w:tcPr>
          <w:p w14:paraId="6C81199D" w14:textId="77777777" w:rsidR="00C832E6" w:rsidRPr="00FE7A1E" w:rsidRDefault="00C832E6" w:rsidP="00927470">
            <w:pPr>
              <w:pStyle w:val="aff8"/>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w:t>
            </w:r>
          </w:p>
        </w:tc>
      </w:tr>
    </w:tbl>
    <w:p w14:paraId="0825E54B" w14:textId="77777777" w:rsidR="006919E9" w:rsidRPr="00A22EF4" w:rsidRDefault="006919E9" w:rsidP="006919E9">
      <w:pPr>
        <w:pStyle w:val="24"/>
        <w:spacing w:before="0" w:after="0" w:line="240" w:lineRule="auto"/>
        <w:ind w:firstLine="709"/>
        <w:jc w:val="center"/>
        <w:rPr>
          <w:rFonts w:ascii="Times New Roman" w:hAnsi="Times New Roman"/>
          <w:b/>
          <w:sz w:val="22"/>
        </w:rPr>
      </w:pPr>
    </w:p>
    <w:p w14:paraId="30DA155C" w14:textId="77777777" w:rsidR="006919E9" w:rsidRPr="00F56DE0" w:rsidRDefault="006919E9" w:rsidP="00EA7834">
      <w:pPr>
        <w:jc w:val="center"/>
        <w:rPr>
          <w:rFonts w:ascii="Times New Roman" w:hAnsi="Times New Roman"/>
          <w:b/>
        </w:rPr>
      </w:pPr>
      <w:r w:rsidRPr="00F56DE0">
        <w:rPr>
          <w:rFonts w:ascii="Times New Roman" w:hAnsi="Times New Roman"/>
          <w:b/>
        </w:rPr>
        <w:t>Условно-разрешённые виды разрешённого использования земельных участков зоны ОД</w:t>
      </w:r>
    </w:p>
    <w:p w14:paraId="39723D38" w14:textId="77777777" w:rsidR="006919E9" w:rsidRPr="00A22EF4" w:rsidRDefault="006919E9" w:rsidP="006919E9">
      <w:pPr>
        <w:pStyle w:val="24"/>
        <w:spacing w:before="0" w:after="0" w:line="240" w:lineRule="auto"/>
        <w:ind w:firstLine="709"/>
        <w:jc w:val="center"/>
        <w:rPr>
          <w:rFonts w:ascii="Times New Roman" w:hAnsi="Times New Roman"/>
          <w:b/>
          <w:sz w:val="22"/>
        </w:rPr>
      </w:pPr>
    </w:p>
    <w:tbl>
      <w:tblPr>
        <w:tblW w:w="5030" w:type="pct"/>
        <w:tblInd w:w="-62"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firstRow="1" w:lastRow="0" w:firstColumn="1" w:lastColumn="0" w:noHBand="0" w:noVBand="1"/>
      </w:tblPr>
      <w:tblGrid>
        <w:gridCol w:w="993"/>
        <w:gridCol w:w="2834"/>
        <w:gridCol w:w="5470"/>
        <w:gridCol w:w="5446"/>
      </w:tblGrid>
      <w:tr w:rsidR="007A02B9" w:rsidRPr="004F1E3E" w14:paraId="4BF4A437" w14:textId="77777777" w:rsidTr="007A02B9">
        <w:trPr>
          <w:trHeight w:val="327"/>
        </w:trPr>
        <w:tc>
          <w:tcPr>
            <w:tcW w:w="337" w:type="pct"/>
            <w:shd w:val="clear" w:color="auto" w:fill="D9D9D9" w:themeFill="background1" w:themeFillShade="D9"/>
            <w:tcMar>
              <w:top w:w="80" w:type="dxa"/>
              <w:left w:w="80" w:type="dxa"/>
              <w:bottom w:w="80" w:type="dxa"/>
              <w:right w:w="80" w:type="dxa"/>
            </w:tcMar>
            <w:vAlign w:val="center"/>
          </w:tcPr>
          <w:p w14:paraId="6EA35C2A" w14:textId="77777777" w:rsidR="00B02352" w:rsidRPr="004F1E3E" w:rsidRDefault="00B02352" w:rsidP="00B23BD5">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4F1E3E">
              <w:rPr>
                <w:rFonts w:ascii="Times New Roman" w:hAnsi="Times New Roman" w:cs="Times New Roman"/>
                <w:smallCaps/>
                <w:color w:val="auto"/>
                <w:sz w:val="24"/>
                <w:szCs w:val="24"/>
              </w:rPr>
              <w:t>код классификатора</w:t>
            </w:r>
          </w:p>
        </w:tc>
        <w:tc>
          <w:tcPr>
            <w:tcW w:w="961" w:type="pct"/>
            <w:shd w:val="clear" w:color="auto" w:fill="D9D9D9" w:themeFill="background1" w:themeFillShade="D9"/>
            <w:tcMar>
              <w:top w:w="80" w:type="dxa"/>
              <w:left w:w="80" w:type="dxa"/>
              <w:bottom w:w="80" w:type="dxa"/>
              <w:right w:w="80" w:type="dxa"/>
            </w:tcMar>
            <w:vAlign w:val="center"/>
          </w:tcPr>
          <w:p w14:paraId="0C13BAC3" w14:textId="77777777" w:rsidR="00B02352" w:rsidRPr="004F1E3E" w:rsidRDefault="00B02352" w:rsidP="00B23BD5">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4F1E3E">
              <w:rPr>
                <w:rFonts w:ascii="Times New Roman" w:hAnsi="Times New Roman" w:cs="Times New Roman"/>
                <w:smallCaps/>
                <w:color w:val="auto"/>
                <w:sz w:val="24"/>
                <w:szCs w:val="24"/>
              </w:rPr>
              <w:t xml:space="preserve">наименование вида разрешённого </w:t>
            </w:r>
          </w:p>
          <w:p w14:paraId="6BF075EC" w14:textId="77777777" w:rsidR="00B02352" w:rsidRPr="004F1E3E" w:rsidRDefault="00B02352" w:rsidP="00B23BD5">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4F1E3E">
              <w:rPr>
                <w:rFonts w:ascii="Times New Roman" w:hAnsi="Times New Roman" w:cs="Times New Roman"/>
                <w:smallCaps/>
                <w:color w:val="auto"/>
                <w:sz w:val="24"/>
                <w:szCs w:val="24"/>
              </w:rPr>
              <w:t>использования</w:t>
            </w:r>
          </w:p>
        </w:tc>
        <w:tc>
          <w:tcPr>
            <w:tcW w:w="1855" w:type="pct"/>
            <w:shd w:val="clear" w:color="auto" w:fill="D9D9D9" w:themeFill="background1" w:themeFillShade="D9"/>
            <w:tcMar>
              <w:top w:w="80" w:type="dxa"/>
              <w:left w:w="80" w:type="dxa"/>
              <w:bottom w:w="80" w:type="dxa"/>
              <w:right w:w="80" w:type="dxa"/>
            </w:tcMar>
            <w:vAlign w:val="center"/>
          </w:tcPr>
          <w:p w14:paraId="02E8C996" w14:textId="77777777" w:rsidR="00B02352" w:rsidRPr="004F1E3E" w:rsidRDefault="00537174" w:rsidP="00537174">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Pr>
                <w:rFonts w:ascii="Times New Roman" w:hAnsi="Times New Roman" w:cs="Times New Roman"/>
                <w:smallCaps/>
                <w:color w:val="auto"/>
                <w:sz w:val="24"/>
                <w:szCs w:val="24"/>
              </w:rPr>
              <w:t xml:space="preserve">условно-разрешенные </w:t>
            </w:r>
            <w:r w:rsidR="00B02352" w:rsidRPr="006E5B8B">
              <w:rPr>
                <w:rFonts w:ascii="Times New Roman" w:hAnsi="Times New Roman" w:cs="Times New Roman"/>
                <w:smallCaps/>
                <w:color w:val="auto"/>
                <w:sz w:val="24"/>
                <w:szCs w:val="24"/>
              </w:rPr>
              <w:t>виды разрешенного использования объектов капитального строительства</w:t>
            </w:r>
          </w:p>
        </w:tc>
        <w:tc>
          <w:tcPr>
            <w:tcW w:w="1847" w:type="pct"/>
            <w:shd w:val="clear" w:color="auto" w:fill="D9D9D9" w:themeFill="background1" w:themeFillShade="D9"/>
            <w:vAlign w:val="center"/>
          </w:tcPr>
          <w:p w14:paraId="378A33DE" w14:textId="77777777" w:rsidR="00B02352" w:rsidRPr="004F1E3E" w:rsidRDefault="00B02352" w:rsidP="000D3220">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7F12ED">
              <w:rPr>
                <w:rFonts w:ascii="Times New Roman" w:hAnsi="Times New Roman" w:cs="Times New Roman"/>
                <w:smallCaps/>
                <w:color w:val="auto"/>
                <w:sz w:val="24"/>
                <w:szCs w:val="24"/>
              </w:rPr>
              <w:t>вспомогательные виды разрешенного использования объектов капитального строительства</w:t>
            </w:r>
          </w:p>
        </w:tc>
      </w:tr>
      <w:tr w:rsidR="007A02B9" w:rsidRPr="00E65A98" w14:paraId="7AC8C0AB" w14:textId="77777777" w:rsidTr="007A02B9">
        <w:tblPrEx>
          <w:shd w:val="clear" w:color="auto" w:fill="auto"/>
        </w:tblPrEx>
        <w:trPr>
          <w:trHeight w:val="604"/>
        </w:trPr>
        <w:tc>
          <w:tcPr>
            <w:tcW w:w="337" w:type="pct"/>
            <w:shd w:val="clear" w:color="auto" w:fill="FEFEFE"/>
            <w:tcMar>
              <w:top w:w="0" w:type="dxa"/>
              <w:left w:w="100" w:type="dxa"/>
              <w:bottom w:w="0" w:type="dxa"/>
              <w:right w:w="100" w:type="dxa"/>
            </w:tcMar>
            <w:vAlign w:val="center"/>
          </w:tcPr>
          <w:p w14:paraId="1F71320F" w14:textId="77777777" w:rsidR="007A02B9" w:rsidRPr="00E65A98" w:rsidRDefault="007A02B9" w:rsidP="00567B85">
            <w:pPr>
              <w:pStyle w:val="22"/>
              <w:widowControl w:val="0"/>
              <w:tabs>
                <w:tab w:val="left" w:pos="920"/>
                <w:tab w:val="left" w:pos="1840"/>
              </w:tabs>
              <w:jc w:val="center"/>
              <w:rPr>
                <w:rFonts w:ascii="Times New Roman" w:hAnsi="Times New Roman" w:cs="Times New Roman"/>
                <w:color w:val="auto"/>
                <w:sz w:val="24"/>
                <w:szCs w:val="24"/>
              </w:rPr>
            </w:pPr>
            <w:r w:rsidRPr="00E65A98">
              <w:rPr>
                <w:rFonts w:ascii="Times New Roman" w:hAnsi="Times New Roman" w:cs="Times New Roman"/>
                <w:color w:val="auto"/>
                <w:sz w:val="24"/>
                <w:szCs w:val="24"/>
              </w:rPr>
              <w:t>6.4</w:t>
            </w:r>
          </w:p>
        </w:tc>
        <w:tc>
          <w:tcPr>
            <w:tcW w:w="961" w:type="pct"/>
            <w:shd w:val="clear" w:color="auto" w:fill="FEFEFE"/>
            <w:tcMar>
              <w:top w:w="0" w:type="dxa"/>
              <w:left w:w="100" w:type="dxa"/>
              <w:bottom w:w="0" w:type="dxa"/>
              <w:right w:w="100" w:type="dxa"/>
            </w:tcMar>
            <w:vAlign w:val="center"/>
          </w:tcPr>
          <w:p w14:paraId="549A1E33" w14:textId="77777777" w:rsidR="007A02B9" w:rsidRPr="00E65A98" w:rsidRDefault="007A02B9" w:rsidP="00567B85">
            <w:pPr>
              <w:widowControl w:val="0"/>
              <w:pBdr>
                <w:top w:val="nil"/>
                <w:left w:val="nil"/>
                <w:bottom w:val="nil"/>
                <w:right w:val="nil"/>
                <w:between w:val="nil"/>
                <w:bar w:val="nil"/>
              </w:pBdr>
              <w:tabs>
                <w:tab w:val="left" w:pos="920"/>
                <w:tab w:val="right" w:pos="1267"/>
                <w:tab w:val="right" w:pos="1333"/>
                <w:tab w:val="left" w:pos="1840"/>
              </w:tabs>
              <w:rPr>
                <w:rFonts w:ascii="Times New Roman" w:eastAsia="Helvetica Neue Light" w:hAnsi="Times New Roman"/>
                <w:bdr w:val="nil"/>
              </w:rPr>
            </w:pPr>
            <w:r w:rsidRPr="00E65A98">
              <w:rPr>
                <w:rFonts w:ascii="Times New Roman" w:eastAsia="Helvetica Neue Light" w:hAnsi="Times New Roman"/>
                <w:bdr w:val="nil"/>
              </w:rPr>
              <w:t xml:space="preserve">Пищевая </w:t>
            </w:r>
            <w:r w:rsidRPr="00E65A98">
              <w:rPr>
                <w:rFonts w:ascii="Times New Roman" w:eastAsia="Helvetica Neue Light" w:hAnsi="Times New Roman"/>
                <w:bdr w:val="nil"/>
              </w:rPr>
              <w:br/>
              <w:t>промышленность</w:t>
            </w:r>
          </w:p>
        </w:tc>
        <w:tc>
          <w:tcPr>
            <w:tcW w:w="1855" w:type="pct"/>
            <w:shd w:val="clear" w:color="auto" w:fill="FEFEFE"/>
            <w:tcMar>
              <w:top w:w="0" w:type="dxa"/>
              <w:left w:w="100" w:type="dxa"/>
              <w:bottom w:w="0" w:type="dxa"/>
              <w:right w:w="100" w:type="dxa"/>
            </w:tcMar>
          </w:tcPr>
          <w:p w14:paraId="37856DF5" w14:textId="77777777" w:rsidR="007A02B9" w:rsidRPr="00D402DF" w:rsidRDefault="007A02B9" w:rsidP="00567B85">
            <w:pPr>
              <w:pStyle w:val="aff8"/>
              <w:numPr>
                <w:ilvl w:val="0"/>
                <w:numId w:val="22"/>
              </w:numPr>
              <w:tabs>
                <w:tab w:val="left" w:pos="374"/>
              </w:tabs>
              <w:ind w:left="-51" w:firstLine="142"/>
              <w:jc w:val="left"/>
              <w:rPr>
                <w:rFonts w:ascii="Times New Roman" w:hAnsi="Times New Roman"/>
                <w:sz w:val="24"/>
                <w:szCs w:val="24"/>
              </w:rPr>
            </w:pPr>
            <w:r w:rsidRPr="00D402DF">
              <w:rPr>
                <w:rFonts w:ascii="Times New Roman" w:hAnsi="Times New Roman"/>
                <w:sz w:val="24"/>
                <w:szCs w:val="24"/>
              </w:rPr>
              <w:t>пекарни;</w:t>
            </w:r>
          </w:p>
          <w:p w14:paraId="14D82B45" w14:textId="77777777" w:rsidR="007A02B9" w:rsidRPr="00D402DF" w:rsidRDefault="007A02B9" w:rsidP="00567B85">
            <w:pPr>
              <w:pStyle w:val="aff8"/>
              <w:numPr>
                <w:ilvl w:val="0"/>
                <w:numId w:val="22"/>
              </w:numPr>
              <w:tabs>
                <w:tab w:val="left" w:pos="374"/>
              </w:tabs>
              <w:ind w:left="-51" w:firstLine="142"/>
              <w:jc w:val="left"/>
              <w:rPr>
                <w:rFonts w:ascii="Times New Roman" w:hAnsi="Times New Roman"/>
                <w:sz w:val="24"/>
                <w:szCs w:val="24"/>
              </w:rPr>
            </w:pPr>
            <w:r w:rsidRPr="00D402DF">
              <w:rPr>
                <w:rFonts w:ascii="Times New Roman" w:hAnsi="Times New Roman"/>
                <w:sz w:val="24"/>
                <w:szCs w:val="24"/>
              </w:rPr>
              <w:t>объекты пищевой промышленности;</w:t>
            </w:r>
          </w:p>
          <w:p w14:paraId="4400B2AF" w14:textId="77777777" w:rsidR="007A02B9" w:rsidRPr="00D402DF" w:rsidRDefault="007A02B9" w:rsidP="00567B85">
            <w:pPr>
              <w:pStyle w:val="aff8"/>
              <w:numPr>
                <w:ilvl w:val="0"/>
                <w:numId w:val="22"/>
              </w:numPr>
              <w:tabs>
                <w:tab w:val="left" w:pos="374"/>
              </w:tabs>
              <w:ind w:left="-51" w:firstLine="142"/>
              <w:jc w:val="left"/>
              <w:rPr>
                <w:rFonts w:ascii="Times New Roman" w:hAnsi="Times New Roman"/>
                <w:sz w:val="24"/>
                <w:szCs w:val="24"/>
              </w:rPr>
            </w:pPr>
            <w:r w:rsidRPr="00D402DF">
              <w:rPr>
                <w:rFonts w:ascii="Times New Roman" w:hAnsi="Times New Roman"/>
                <w:sz w:val="24"/>
                <w:szCs w:val="24"/>
              </w:rPr>
              <w:t>объекты по переработке сельскохозяйственной продукции</w:t>
            </w:r>
          </w:p>
        </w:tc>
        <w:tc>
          <w:tcPr>
            <w:tcW w:w="1847" w:type="pct"/>
            <w:shd w:val="clear" w:color="auto" w:fill="FEFEFE"/>
            <w:vAlign w:val="center"/>
          </w:tcPr>
          <w:p w14:paraId="69D3BB63" w14:textId="77777777" w:rsidR="007A02B9" w:rsidRPr="00425108" w:rsidRDefault="007A02B9" w:rsidP="00567B85">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425108">
              <w:rPr>
                <w:rFonts w:ascii="Times New Roman" w:hAnsi="Times New Roman"/>
                <w:sz w:val="24"/>
                <w:szCs w:val="24"/>
              </w:rPr>
              <w:t>стоян</w:t>
            </w:r>
            <w:r>
              <w:rPr>
                <w:rFonts w:ascii="Times New Roman" w:hAnsi="Times New Roman"/>
                <w:sz w:val="24"/>
                <w:szCs w:val="24"/>
              </w:rPr>
              <w:t>ки (парковки</w:t>
            </w:r>
            <w:r w:rsidRPr="00425108">
              <w:rPr>
                <w:rFonts w:ascii="Times New Roman" w:hAnsi="Times New Roman"/>
                <w:sz w:val="24"/>
                <w:szCs w:val="24"/>
              </w:rPr>
              <w:t>)</w:t>
            </w:r>
          </w:p>
        </w:tc>
      </w:tr>
    </w:tbl>
    <w:p w14:paraId="3BA4C808" w14:textId="77777777" w:rsidR="006919E9" w:rsidRDefault="006919E9" w:rsidP="008F4B8F">
      <w:pPr>
        <w:pStyle w:val="afc"/>
        <w:widowControl w:val="0"/>
        <w:spacing w:after="0"/>
        <w:ind w:firstLine="0"/>
        <w:jc w:val="center"/>
        <w:rPr>
          <w:rFonts w:ascii="Times New Roman" w:hAnsi="Times New Roman"/>
          <w:b/>
        </w:rPr>
      </w:pPr>
    </w:p>
    <w:tbl>
      <w:tblPr>
        <w:tblW w:w="5000" w:type="pct"/>
        <w:tblInd w:w="-62"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firstRow="1" w:lastRow="0" w:firstColumn="1" w:lastColumn="0" w:noHBand="0" w:noVBand="1"/>
      </w:tblPr>
      <w:tblGrid>
        <w:gridCol w:w="5672"/>
        <w:gridCol w:w="4520"/>
        <w:gridCol w:w="4540"/>
      </w:tblGrid>
      <w:tr w:rsidR="00C832E6" w:rsidRPr="004F1E3E" w14:paraId="57D03789" w14:textId="77777777" w:rsidTr="00927470">
        <w:trPr>
          <w:trHeight w:val="327"/>
        </w:trPr>
        <w:tc>
          <w:tcPr>
            <w:tcW w:w="3459" w:type="pct"/>
            <w:gridSpan w:val="2"/>
            <w:shd w:val="clear" w:color="auto" w:fill="D9D9D9" w:themeFill="background1" w:themeFillShade="D9"/>
            <w:tcMar>
              <w:top w:w="80" w:type="dxa"/>
              <w:left w:w="80" w:type="dxa"/>
              <w:bottom w:w="80" w:type="dxa"/>
              <w:right w:w="80" w:type="dxa"/>
            </w:tcMar>
            <w:vAlign w:val="center"/>
          </w:tcPr>
          <w:p w14:paraId="3B9AACBB" w14:textId="77777777" w:rsidR="00C832E6" w:rsidRPr="004F1E3E" w:rsidRDefault="00C832E6" w:rsidP="00927470">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4F1E3E">
              <w:rPr>
                <w:rFonts w:ascii="Times New Roman" w:hAnsi="Times New Roman" w:cs="Times New Roman"/>
                <w:color w:val="auto"/>
                <w:sz w:val="24"/>
                <w:szCs w:val="24"/>
              </w:rPr>
              <w:t xml:space="preserve">Предельные (минимальные и (или) максимальные) размеры земельных участков и предельные параметры разрешённого строительства, реконструкции объектов </w:t>
            </w:r>
            <w:r w:rsidRPr="004F1E3E">
              <w:rPr>
                <w:rFonts w:ascii="Times New Roman" w:hAnsi="Times New Roman" w:cs="Times New Roman"/>
                <w:color w:val="auto"/>
                <w:sz w:val="24"/>
                <w:szCs w:val="24"/>
              </w:rPr>
              <w:br/>
              <w:t>капитального строительства</w:t>
            </w:r>
          </w:p>
        </w:tc>
        <w:tc>
          <w:tcPr>
            <w:tcW w:w="1541" w:type="pct"/>
            <w:shd w:val="clear" w:color="auto" w:fill="D9D9D9" w:themeFill="background1" w:themeFillShade="D9"/>
            <w:tcMar>
              <w:top w:w="80" w:type="dxa"/>
              <w:left w:w="80" w:type="dxa"/>
              <w:bottom w:w="80" w:type="dxa"/>
              <w:right w:w="80" w:type="dxa"/>
            </w:tcMar>
            <w:vAlign w:val="center"/>
          </w:tcPr>
          <w:p w14:paraId="37E142E6" w14:textId="77777777" w:rsidR="00C832E6" w:rsidRPr="004F1E3E" w:rsidRDefault="00C832E6" w:rsidP="00927470">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4F1E3E">
              <w:rPr>
                <w:rFonts w:ascii="Times New Roman" w:hAnsi="Times New Roman" w:cs="Times New Roman"/>
                <w:color w:val="auto"/>
                <w:sz w:val="24"/>
                <w:szCs w:val="24"/>
              </w:rPr>
              <w:t>Примечания</w:t>
            </w:r>
          </w:p>
        </w:tc>
      </w:tr>
      <w:tr w:rsidR="00C832E6" w:rsidRPr="004F1E3E" w14:paraId="5A588E5F" w14:textId="77777777" w:rsidTr="00927470">
        <w:tblPrEx>
          <w:shd w:val="clear" w:color="auto" w:fill="auto"/>
        </w:tblPrEx>
        <w:trPr>
          <w:trHeight w:val="273"/>
        </w:trPr>
        <w:tc>
          <w:tcPr>
            <w:tcW w:w="1925" w:type="pct"/>
            <w:shd w:val="clear" w:color="auto" w:fill="FEFEFE"/>
            <w:tcMar>
              <w:top w:w="0" w:type="dxa"/>
              <w:left w:w="100" w:type="dxa"/>
              <w:bottom w:w="0" w:type="dxa"/>
              <w:right w:w="100" w:type="dxa"/>
            </w:tcMar>
            <w:vAlign w:val="center"/>
          </w:tcPr>
          <w:p w14:paraId="69EF75A2" w14:textId="77777777" w:rsidR="00C832E6" w:rsidRPr="004F1E3E" w:rsidRDefault="00C832E6" w:rsidP="00927470">
            <w:pPr>
              <w:widowControl w:val="0"/>
              <w:pBdr>
                <w:top w:val="nil"/>
                <w:left w:val="nil"/>
                <w:bottom w:val="nil"/>
                <w:right w:val="nil"/>
                <w:between w:val="nil"/>
                <w:bar w:val="nil"/>
              </w:pBdr>
              <w:rPr>
                <w:rFonts w:ascii="Times New Roman" w:eastAsia="Helvetica Neue Light" w:hAnsi="Times New Roman"/>
                <w:bdr w:val="nil"/>
              </w:rPr>
            </w:pPr>
            <w:r w:rsidRPr="004F1E3E">
              <w:rPr>
                <w:rFonts w:ascii="Times New Roman" w:eastAsia="Helvetica Neue Light" w:hAnsi="Times New Roman"/>
                <w:bdr w:val="nil"/>
              </w:rPr>
              <w:t>Предельные (минимальные и (или) максимальные) размеры земельных участков, в том числе их площадь</w:t>
            </w:r>
          </w:p>
        </w:tc>
        <w:tc>
          <w:tcPr>
            <w:tcW w:w="1534" w:type="pct"/>
            <w:shd w:val="clear" w:color="auto" w:fill="FEFEFE"/>
            <w:tcMar>
              <w:top w:w="0" w:type="dxa"/>
              <w:left w:w="100" w:type="dxa"/>
              <w:bottom w:w="0" w:type="dxa"/>
              <w:right w:w="100" w:type="dxa"/>
            </w:tcMar>
            <w:vAlign w:val="center"/>
          </w:tcPr>
          <w:p w14:paraId="2280B327" w14:textId="77777777" w:rsidR="00C832E6" w:rsidRPr="004F1E3E" w:rsidRDefault="00C832E6" w:rsidP="00927470">
            <w:pPr>
              <w:pStyle w:val="22"/>
              <w:widowControl w:val="0"/>
              <w:tabs>
                <w:tab w:val="left" w:pos="920"/>
                <w:tab w:val="left" w:pos="1840"/>
              </w:tabs>
              <w:jc w:val="center"/>
              <w:rPr>
                <w:rFonts w:ascii="Times New Roman" w:hAnsi="Times New Roman" w:cs="Times New Roman"/>
                <w:color w:val="auto"/>
                <w:sz w:val="24"/>
                <w:szCs w:val="24"/>
              </w:rPr>
            </w:pPr>
            <w:r w:rsidRPr="004F1E3E">
              <w:rPr>
                <w:rFonts w:ascii="Times New Roman" w:hAnsi="Times New Roman" w:cs="Times New Roman"/>
                <w:color w:val="auto"/>
                <w:sz w:val="24"/>
                <w:szCs w:val="24"/>
              </w:rPr>
              <w:t>не подлеж</w:t>
            </w:r>
            <w:r>
              <w:rPr>
                <w:rFonts w:ascii="Times New Roman" w:hAnsi="Times New Roman" w:cs="Times New Roman"/>
                <w:color w:val="auto"/>
                <w:sz w:val="24"/>
                <w:szCs w:val="24"/>
              </w:rPr>
              <w:t>а</w:t>
            </w:r>
            <w:r w:rsidRPr="004F1E3E">
              <w:rPr>
                <w:rFonts w:ascii="Times New Roman" w:hAnsi="Times New Roman" w:cs="Times New Roman"/>
                <w:color w:val="auto"/>
                <w:sz w:val="24"/>
                <w:szCs w:val="24"/>
              </w:rPr>
              <w:t>т установлению</w:t>
            </w:r>
          </w:p>
        </w:tc>
        <w:tc>
          <w:tcPr>
            <w:tcW w:w="1541" w:type="pct"/>
            <w:shd w:val="clear" w:color="auto" w:fill="FEFEFE"/>
            <w:tcMar>
              <w:top w:w="0" w:type="dxa"/>
              <w:left w:w="100" w:type="dxa"/>
              <w:bottom w:w="0" w:type="dxa"/>
              <w:right w:w="100" w:type="dxa"/>
            </w:tcMar>
            <w:vAlign w:val="center"/>
          </w:tcPr>
          <w:p w14:paraId="3E6596D7" w14:textId="77777777" w:rsidR="00C832E6" w:rsidRPr="004F1E3E" w:rsidRDefault="00C832E6" w:rsidP="00927470">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p>
        </w:tc>
      </w:tr>
      <w:tr w:rsidR="00C832E6" w:rsidRPr="004F1E3E" w14:paraId="209A8685" w14:textId="77777777" w:rsidTr="00927470">
        <w:tblPrEx>
          <w:shd w:val="clear" w:color="auto" w:fill="auto"/>
        </w:tblPrEx>
        <w:trPr>
          <w:trHeight w:val="273"/>
        </w:trPr>
        <w:tc>
          <w:tcPr>
            <w:tcW w:w="1925" w:type="pct"/>
            <w:shd w:val="clear" w:color="auto" w:fill="FEFEFE"/>
            <w:tcMar>
              <w:top w:w="0" w:type="dxa"/>
              <w:left w:w="100" w:type="dxa"/>
              <w:bottom w:w="0" w:type="dxa"/>
              <w:right w:w="100" w:type="dxa"/>
            </w:tcMar>
            <w:vAlign w:val="center"/>
          </w:tcPr>
          <w:p w14:paraId="125AAB4E" w14:textId="77777777" w:rsidR="00C832E6" w:rsidRPr="004F1E3E" w:rsidRDefault="00C832E6" w:rsidP="00927470">
            <w:pPr>
              <w:widowControl w:val="0"/>
              <w:pBdr>
                <w:top w:val="nil"/>
                <w:left w:val="nil"/>
                <w:bottom w:val="nil"/>
                <w:right w:val="nil"/>
                <w:between w:val="nil"/>
                <w:bar w:val="nil"/>
              </w:pBdr>
              <w:rPr>
                <w:rFonts w:ascii="Times New Roman" w:eastAsia="Helvetica Neue Light" w:hAnsi="Times New Roman"/>
                <w:bdr w:val="nil"/>
              </w:rPr>
            </w:pPr>
            <w:r w:rsidRPr="004F1E3E">
              <w:rPr>
                <w:rFonts w:ascii="Times New Roman" w:eastAsia="Helvetica Neue Light" w:hAnsi="Times New Roman"/>
                <w:bdr w:val="nil"/>
              </w:rPr>
              <w:t xml:space="preserve">Минимальные отступы от границ земельных участков в целях определения мест допустимого </w:t>
            </w:r>
            <w:r w:rsidRPr="004F1E3E">
              <w:rPr>
                <w:rFonts w:ascii="Times New Roman" w:eastAsia="Helvetica Neue Light" w:hAnsi="Times New Roman"/>
                <w:bdr w:val="nil"/>
              </w:rPr>
              <w:lastRenderedPageBreak/>
              <w:t>размещения зданий, строений, сооружений, за пределами которых запрещено строительство зданий, строений, сооружений:</w:t>
            </w:r>
          </w:p>
        </w:tc>
        <w:tc>
          <w:tcPr>
            <w:tcW w:w="1534" w:type="pct"/>
            <w:shd w:val="clear" w:color="auto" w:fill="FEFEFE"/>
            <w:tcMar>
              <w:top w:w="0" w:type="dxa"/>
              <w:left w:w="100" w:type="dxa"/>
              <w:bottom w:w="0" w:type="dxa"/>
              <w:right w:w="100" w:type="dxa"/>
            </w:tcMar>
            <w:vAlign w:val="center"/>
          </w:tcPr>
          <w:p w14:paraId="3B6A8C2E" w14:textId="77777777" w:rsidR="00C832E6" w:rsidRPr="004F1E3E" w:rsidRDefault="00C832E6" w:rsidP="00927470">
            <w:pPr>
              <w:pStyle w:val="22"/>
              <w:widowControl w:val="0"/>
              <w:tabs>
                <w:tab w:val="left" w:pos="920"/>
                <w:tab w:val="left" w:pos="1840"/>
              </w:tabs>
              <w:jc w:val="center"/>
              <w:rPr>
                <w:rFonts w:ascii="Times New Roman" w:hAnsi="Times New Roman" w:cs="Times New Roman"/>
                <w:color w:val="auto"/>
                <w:sz w:val="24"/>
                <w:szCs w:val="24"/>
              </w:rPr>
            </w:pPr>
            <w:r>
              <w:rPr>
                <w:rFonts w:ascii="Times New Roman" w:hAnsi="Times New Roman" w:cs="Times New Roman"/>
                <w:color w:val="auto"/>
                <w:sz w:val="24"/>
                <w:szCs w:val="24"/>
              </w:rPr>
              <w:lastRenderedPageBreak/>
              <w:t>1 м</w:t>
            </w:r>
          </w:p>
        </w:tc>
        <w:tc>
          <w:tcPr>
            <w:tcW w:w="1541" w:type="pct"/>
            <w:shd w:val="clear" w:color="auto" w:fill="FEFEFE"/>
            <w:tcMar>
              <w:top w:w="0" w:type="dxa"/>
              <w:left w:w="100" w:type="dxa"/>
              <w:bottom w:w="0" w:type="dxa"/>
              <w:right w:w="100" w:type="dxa"/>
            </w:tcMar>
            <w:vAlign w:val="center"/>
          </w:tcPr>
          <w:p w14:paraId="01908713" w14:textId="77777777" w:rsidR="00C832E6" w:rsidRPr="004F1E3E" w:rsidRDefault="00C832E6" w:rsidP="00927470">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C832E6" w:rsidRPr="004F1E3E" w14:paraId="71EBB04B" w14:textId="77777777" w:rsidTr="00927470">
        <w:tblPrEx>
          <w:shd w:val="clear" w:color="auto" w:fill="auto"/>
        </w:tblPrEx>
        <w:trPr>
          <w:trHeight w:val="418"/>
        </w:trPr>
        <w:tc>
          <w:tcPr>
            <w:tcW w:w="1925" w:type="pct"/>
            <w:shd w:val="clear" w:color="auto" w:fill="FEFEFE"/>
            <w:tcMar>
              <w:top w:w="0" w:type="dxa"/>
              <w:left w:w="100" w:type="dxa"/>
              <w:bottom w:w="0" w:type="dxa"/>
              <w:right w:w="100" w:type="dxa"/>
            </w:tcMar>
            <w:vAlign w:val="center"/>
          </w:tcPr>
          <w:p w14:paraId="63277302" w14:textId="77777777" w:rsidR="00C832E6" w:rsidRPr="004F1E3E" w:rsidRDefault="00C832E6" w:rsidP="00927470">
            <w:pPr>
              <w:widowControl w:val="0"/>
              <w:pBdr>
                <w:top w:val="nil"/>
                <w:left w:val="nil"/>
                <w:bottom w:val="nil"/>
                <w:right w:val="nil"/>
                <w:between w:val="nil"/>
                <w:bar w:val="nil"/>
              </w:pBdr>
              <w:rPr>
                <w:rFonts w:ascii="Times New Roman" w:eastAsia="Helvetica Neue Light" w:hAnsi="Times New Roman"/>
                <w:bdr w:val="nil"/>
              </w:rPr>
            </w:pPr>
            <w:r>
              <w:rPr>
                <w:rFonts w:ascii="Times New Roman" w:eastAsia="Helvetica Neue Light" w:hAnsi="Times New Roman"/>
                <w:bdr w:val="nil"/>
              </w:rPr>
              <w:t>Допустимое</w:t>
            </w:r>
            <w:r w:rsidRPr="004F1E3E">
              <w:rPr>
                <w:rFonts w:ascii="Times New Roman" w:eastAsia="Helvetica Neue Light" w:hAnsi="Times New Roman"/>
                <w:bdr w:val="nil"/>
              </w:rPr>
              <w:t xml:space="preserve"> количество надземных этажей</w:t>
            </w:r>
          </w:p>
        </w:tc>
        <w:tc>
          <w:tcPr>
            <w:tcW w:w="1534" w:type="pct"/>
            <w:shd w:val="clear" w:color="auto" w:fill="FEFEFE"/>
            <w:tcMar>
              <w:top w:w="0" w:type="dxa"/>
              <w:left w:w="100" w:type="dxa"/>
              <w:bottom w:w="0" w:type="dxa"/>
              <w:right w:w="100" w:type="dxa"/>
            </w:tcMar>
            <w:vAlign w:val="center"/>
          </w:tcPr>
          <w:p w14:paraId="7B73FF22" w14:textId="77777777" w:rsidR="00C832E6" w:rsidRPr="004F1E3E" w:rsidRDefault="00C832E6" w:rsidP="00927470">
            <w:pPr>
              <w:pStyle w:val="22"/>
              <w:widowControl w:val="0"/>
              <w:tabs>
                <w:tab w:val="left" w:pos="920"/>
                <w:tab w:val="left" w:pos="1840"/>
              </w:tabs>
              <w:jc w:val="center"/>
              <w:rPr>
                <w:rFonts w:ascii="Times New Roman" w:hAnsi="Times New Roman" w:cs="Times New Roman"/>
                <w:color w:val="auto"/>
                <w:sz w:val="24"/>
                <w:szCs w:val="24"/>
              </w:rPr>
            </w:pPr>
            <w:r>
              <w:rPr>
                <w:rFonts w:ascii="Times New Roman" w:hAnsi="Times New Roman" w:cs="Times New Roman"/>
                <w:color w:val="auto"/>
                <w:sz w:val="24"/>
                <w:szCs w:val="24"/>
              </w:rPr>
              <w:t>5</w:t>
            </w:r>
          </w:p>
        </w:tc>
        <w:tc>
          <w:tcPr>
            <w:tcW w:w="1541" w:type="pct"/>
            <w:shd w:val="clear" w:color="auto" w:fill="FEFEFE"/>
            <w:tcMar>
              <w:top w:w="0" w:type="dxa"/>
              <w:left w:w="100" w:type="dxa"/>
              <w:bottom w:w="0" w:type="dxa"/>
              <w:right w:w="100" w:type="dxa"/>
            </w:tcMar>
            <w:vAlign w:val="center"/>
          </w:tcPr>
          <w:p w14:paraId="2C0FB6FC" w14:textId="77777777" w:rsidR="00C832E6" w:rsidRPr="004F1E3E" w:rsidRDefault="00C832E6" w:rsidP="00927470">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C832E6" w:rsidRPr="004F1E3E" w14:paraId="67A05090" w14:textId="77777777" w:rsidTr="00927470">
        <w:tblPrEx>
          <w:shd w:val="clear" w:color="auto" w:fill="auto"/>
        </w:tblPrEx>
        <w:trPr>
          <w:trHeight w:val="418"/>
        </w:trPr>
        <w:tc>
          <w:tcPr>
            <w:tcW w:w="1925" w:type="pct"/>
            <w:shd w:val="clear" w:color="auto" w:fill="FEFEFE"/>
            <w:tcMar>
              <w:top w:w="0" w:type="dxa"/>
              <w:left w:w="100" w:type="dxa"/>
              <w:bottom w:w="0" w:type="dxa"/>
              <w:right w:w="100" w:type="dxa"/>
            </w:tcMar>
            <w:vAlign w:val="center"/>
          </w:tcPr>
          <w:p w14:paraId="79D729C6" w14:textId="77777777" w:rsidR="00C832E6" w:rsidRDefault="00C832E6" w:rsidP="00927470">
            <w:pPr>
              <w:widowControl w:val="0"/>
              <w:pBdr>
                <w:top w:val="nil"/>
                <w:left w:val="nil"/>
                <w:bottom w:val="nil"/>
                <w:right w:val="nil"/>
                <w:between w:val="nil"/>
                <w:bar w:val="nil"/>
              </w:pBdr>
              <w:rPr>
                <w:rFonts w:ascii="Times New Roman" w:eastAsia="Helvetica Neue Light" w:hAnsi="Times New Roman"/>
                <w:bdr w:val="nil"/>
              </w:rPr>
            </w:pPr>
            <w:r>
              <w:rPr>
                <w:rFonts w:ascii="Times New Roman" w:eastAsia="Helvetica Neue Light" w:hAnsi="Times New Roman"/>
                <w:bdr w:val="nil"/>
              </w:rPr>
              <w:t>Предельная высота зданий, строений, сооружений</w:t>
            </w:r>
          </w:p>
        </w:tc>
        <w:tc>
          <w:tcPr>
            <w:tcW w:w="1534" w:type="pct"/>
            <w:shd w:val="clear" w:color="auto" w:fill="FEFEFE"/>
            <w:tcMar>
              <w:top w:w="0" w:type="dxa"/>
              <w:left w:w="100" w:type="dxa"/>
              <w:bottom w:w="0" w:type="dxa"/>
              <w:right w:w="100" w:type="dxa"/>
            </w:tcMar>
            <w:vAlign w:val="center"/>
          </w:tcPr>
          <w:p w14:paraId="4E6A8CEF" w14:textId="77777777" w:rsidR="00C832E6" w:rsidRDefault="00C832E6" w:rsidP="00927470">
            <w:pPr>
              <w:pStyle w:val="22"/>
              <w:widowControl w:val="0"/>
              <w:tabs>
                <w:tab w:val="left" w:pos="920"/>
                <w:tab w:val="left" w:pos="1840"/>
              </w:tabs>
              <w:jc w:val="center"/>
              <w:rPr>
                <w:rFonts w:ascii="Times New Roman" w:hAnsi="Times New Roman" w:cs="Times New Roman"/>
                <w:color w:val="auto"/>
                <w:sz w:val="24"/>
                <w:szCs w:val="24"/>
              </w:rPr>
            </w:pPr>
            <w:r>
              <w:rPr>
                <w:rFonts w:ascii="Times New Roman" w:hAnsi="Times New Roman" w:cs="Times New Roman"/>
                <w:color w:val="auto"/>
                <w:sz w:val="24"/>
                <w:szCs w:val="24"/>
              </w:rPr>
              <w:t>15 м</w:t>
            </w:r>
          </w:p>
        </w:tc>
        <w:tc>
          <w:tcPr>
            <w:tcW w:w="1541" w:type="pct"/>
            <w:shd w:val="clear" w:color="auto" w:fill="FEFEFE"/>
            <w:tcMar>
              <w:top w:w="0" w:type="dxa"/>
              <w:left w:w="100" w:type="dxa"/>
              <w:bottom w:w="0" w:type="dxa"/>
              <w:right w:w="100" w:type="dxa"/>
            </w:tcMar>
            <w:vAlign w:val="center"/>
          </w:tcPr>
          <w:p w14:paraId="68AD9E57" w14:textId="77777777" w:rsidR="00C832E6" w:rsidRPr="004F1E3E" w:rsidRDefault="00C832E6" w:rsidP="00927470">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C832E6" w:rsidRPr="004F1E3E" w14:paraId="44AD0EE6" w14:textId="77777777" w:rsidTr="00927470">
        <w:tblPrEx>
          <w:shd w:val="clear" w:color="auto" w:fill="auto"/>
        </w:tblPrEx>
        <w:trPr>
          <w:trHeight w:val="273"/>
        </w:trPr>
        <w:tc>
          <w:tcPr>
            <w:tcW w:w="1925" w:type="pct"/>
            <w:shd w:val="clear" w:color="auto" w:fill="FEFEFE"/>
            <w:tcMar>
              <w:top w:w="0" w:type="dxa"/>
              <w:left w:w="100" w:type="dxa"/>
              <w:bottom w:w="0" w:type="dxa"/>
              <w:right w:w="100" w:type="dxa"/>
            </w:tcMar>
            <w:vAlign w:val="center"/>
          </w:tcPr>
          <w:p w14:paraId="0C3F7FCE" w14:textId="77777777" w:rsidR="00C832E6" w:rsidRPr="004F1E3E" w:rsidRDefault="00C832E6" w:rsidP="00927470">
            <w:pPr>
              <w:widowControl w:val="0"/>
              <w:pBdr>
                <w:top w:val="nil"/>
                <w:left w:val="nil"/>
                <w:bottom w:val="nil"/>
                <w:right w:val="nil"/>
                <w:between w:val="nil"/>
                <w:bar w:val="nil"/>
              </w:pBdr>
              <w:rPr>
                <w:rFonts w:ascii="Times New Roman" w:eastAsia="Helvetica Neue Light" w:hAnsi="Times New Roman"/>
                <w:bdr w:val="nil"/>
              </w:rPr>
            </w:pPr>
            <w:r w:rsidRPr="004F1E3E">
              <w:rPr>
                <w:rFonts w:ascii="Times New Roman" w:eastAsia="Helvetica Neue Light" w:hAnsi="Times New Roman"/>
                <w:bdr w:val="nil"/>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534" w:type="pct"/>
            <w:shd w:val="clear" w:color="auto" w:fill="FEFEFE"/>
            <w:tcMar>
              <w:top w:w="0" w:type="dxa"/>
              <w:left w:w="100" w:type="dxa"/>
              <w:bottom w:w="0" w:type="dxa"/>
              <w:right w:w="100" w:type="dxa"/>
            </w:tcMar>
            <w:vAlign w:val="center"/>
          </w:tcPr>
          <w:p w14:paraId="7B16ACFE" w14:textId="77777777" w:rsidR="00C832E6" w:rsidRPr="004F1E3E" w:rsidRDefault="00C832E6" w:rsidP="00927470">
            <w:pPr>
              <w:pStyle w:val="22"/>
              <w:widowControl w:val="0"/>
              <w:tabs>
                <w:tab w:val="left" w:pos="920"/>
                <w:tab w:val="left" w:pos="1840"/>
              </w:tabs>
              <w:jc w:val="center"/>
              <w:rPr>
                <w:rFonts w:ascii="Times New Roman" w:hAnsi="Times New Roman" w:cs="Times New Roman"/>
                <w:color w:val="auto"/>
                <w:sz w:val="24"/>
                <w:szCs w:val="24"/>
              </w:rPr>
            </w:pPr>
            <w:r>
              <w:rPr>
                <w:rFonts w:ascii="Times New Roman" w:hAnsi="Times New Roman" w:cs="Times New Roman"/>
                <w:color w:val="auto"/>
                <w:sz w:val="24"/>
                <w:szCs w:val="24"/>
              </w:rPr>
              <w:t>не менее 30%</w:t>
            </w:r>
          </w:p>
        </w:tc>
        <w:tc>
          <w:tcPr>
            <w:tcW w:w="1541" w:type="pct"/>
            <w:shd w:val="clear" w:color="auto" w:fill="FEFEFE"/>
            <w:tcMar>
              <w:top w:w="0" w:type="dxa"/>
              <w:left w:w="100" w:type="dxa"/>
              <w:bottom w:w="0" w:type="dxa"/>
              <w:right w:w="100" w:type="dxa"/>
            </w:tcMar>
            <w:vAlign w:val="center"/>
          </w:tcPr>
          <w:p w14:paraId="2FF77E17" w14:textId="77777777" w:rsidR="00C832E6" w:rsidRPr="004F1E3E" w:rsidRDefault="00C832E6" w:rsidP="00927470">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highlight w:val="yellow"/>
              </w:rPr>
            </w:pPr>
          </w:p>
        </w:tc>
      </w:tr>
      <w:tr w:rsidR="00C832E6" w:rsidRPr="005437AD" w14:paraId="215A8CF2" w14:textId="77777777" w:rsidTr="00927470">
        <w:tblPrEx>
          <w:shd w:val="clear" w:color="auto" w:fill="auto"/>
        </w:tblPrEx>
        <w:trPr>
          <w:trHeight w:val="272"/>
        </w:trPr>
        <w:tc>
          <w:tcPr>
            <w:tcW w:w="5000" w:type="pct"/>
            <w:gridSpan w:val="3"/>
            <w:shd w:val="clear" w:color="auto" w:fill="D9D9D9" w:themeFill="background1" w:themeFillShade="D9"/>
            <w:tcMar>
              <w:top w:w="0" w:type="dxa"/>
              <w:left w:w="100" w:type="dxa"/>
              <w:bottom w:w="0" w:type="dxa"/>
              <w:right w:w="100" w:type="dxa"/>
            </w:tcMar>
            <w:vAlign w:val="center"/>
          </w:tcPr>
          <w:p w14:paraId="3E215F87" w14:textId="77777777" w:rsidR="00C832E6" w:rsidRPr="005437AD" w:rsidRDefault="00C832E6" w:rsidP="00927470">
            <w:pPr>
              <w:pStyle w:val="affd"/>
              <w:pBdr>
                <w:top w:val="nil"/>
                <w:left w:val="nil"/>
                <w:bottom w:val="nil"/>
                <w:right w:val="nil"/>
                <w:between w:val="nil"/>
                <w:bar w:val="nil"/>
              </w:pBdr>
              <w:spacing w:before="0" w:after="0" w:line="240" w:lineRule="auto"/>
              <w:jc w:val="left"/>
              <w:rPr>
                <w:rFonts w:ascii="Times New Roman" w:eastAsia="Helvetica Neue Light" w:hAnsi="Times New Roman"/>
                <w:b/>
                <w:sz w:val="24"/>
                <w:szCs w:val="24"/>
                <w:bdr w:val="nil"/>
                <w:lang w:val="ru-RU" w:eastAsia="ru-RU"/>
              </w:rPr>
            </w:pPr>
            <w:r w:rsidRPr="005437AD">
              <w:rPr>
                <w:rFonts w:ascii="Times New Roman" w:eastAsia="Helvetica Neue Light" w:hAnsi="Times New Roman"/>
                <w:b/>
                <w:sz w:val="24"/>
                <w:szCs w:val="24"/>
                <w:bdr w:val="nil"/>
                <w:lang w:val="ru-RU" w:eastAsia="ru-RU"/>
              </w:rPr>
              <w:t>Иные предельные параметры разрешённого строительства, реконструкции объектов капитального строительства:</w:t>
            </w:r>
          </w:p>
        </w:tc>
      </w:tr>
      <w:tr w:rsidR="00C832E6" w:rsidRPr="004F1E3E" w14:paraId="3F8D4348" w14:textId="77777777" w:rsidTr="00927470">
        <w:tblPrEx>
          <w:shd w:val="clear" w:color="auto" w:fill="auto"/>
        </w:tblPrEx>
        <w:trPr>
          <w:trHeight w:val="284"/>
        </w:trPr>
        <w:tc>
          <w:tcPr>
            <w:tcW w:w="5000" w:type="pct"/>
            <w:gridSpan w:val="3"/>
            <w:shd w:val="clear" w:color="auto" w:fill="D9D9D9" w:themeFill="background1" w:themeFillShade="D9"/>
            <w:tcMar>
              <w:top w:w="0" w:type="dxa"/>
              <w:left w:w="100" w:type="dxa"/>
              <w:bottom w:w="0" w:type="dxa"/>
              <w:right w:w="100" w:type="dxa"/>
            </w:tcMar>
            <w:vAlign w:val="center"/>
          </w:tcPr>
          <w:p w14:paraId="29DDDDA8" w14:textId="77777777" w:rsidR="00C832E6" w:rsidRPr="004F1E3E" w:rsidRDefault="00C832E6" w:rsidP="00927470">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Calibri" w:hAnsi="Times New Roman" w:cs="Times New Roman"/>
                <w:color w:val="auto"/>
                <w:sz w:val="24"/>
                <w:szCs w:val="24"/>
              </w:rPr>
            </w:pPr>
            <w:r w:rsidRPr="004F1E3E">
              <w:rPr>
                <w:rFonts w:ascii="Times New Roman" w:hAnsi="Times New Roman" w:cs="Times New Roman"/>
                <w:b/>
                <w:color w:val="auto"/>
                <w:sz w:val="24"/>
                <w:szCs w:val="24"/>
              </w:rPr>
              <w:t>Нормы парковки:</w:t>
            </w:r>
          </w:p>
        </w:tc>
      </w:tr>
      <w:tr w:rsidR="00C832E6" w:rsidRPr="004F1E3E" w14:paraId="57A7E6C4" w14:textId="77777777" w:rsidTr="00927470">
        <w:tblPrEx>
          <w:shd w:val="clear" w:color="auto" w:fill="auto"/>
        </w:tblPrEx>
        <w:trPr>
          <w:trHeight w:val="686"/>
        </w:trPr>
        <w:tc>
          <w:tcPr>
            <w:tcW w:w="1925" w:type="pct"/>
            <w:shd w:val="clear" w:color="auto" w:fill="FEFEFE"/>
            <w:tcMar>
              <w:top w:w="0" w:type="dxa"/>
              <w:left w:w="100" w:type="dxa"/>
              <w:bottom w:w="0" w:type="dxa"/>
              <w:right w:w="100" w:type="dxa"/>
            </w:tcMar>
            <w:vAlign w:val="center"/>
          </w:tcPr>
          <w:p w14:paraId="295B0569" w14:textId="77777777" w:rsidR="00C832E6" w:rsidRPr="004F1E3E" w:rsidRDefault="00C832E6" w:rsidP="00927470">
            <w:pPr>
              <w:pStyle w:val="22"/>
              <w:widowControl w:val="0"/>
              <w:rPr>
                <w:rFonts w:ascii="Times New Roman" w:hAnsi="Times New Roman" w:cs="Times New Roman"/>
                <w:color w:val="auto"/>
                <w:sz w:val="24"/>
                <w:szCs w:val="24"/>
              </w:rPr>
            </w:pPr>
            <w:r w:rsidRPr="007237FE">
              <w:rPr>
                <w:rFonts w:ascii="Times New Roman" w:hAnsi="Times New Roman" w:cs="Times New Roman"/>
                <w:color w:val="auto"/>
                <w:sz w:val="24"/>
                <w:szCs w:val="24"/>
              </w:rPr>
              <w:t>Коммерческо-деловые центры, офисные здания и помещения, страховые компании</w:t>
            </w:r>
          </w:p>
        </w:tc>
        <w:tc>
          <w:tcPr>
            <w:tcW w:w="1534" w:type="pct"/>
            <w:shd w:val="clear" w:color="auto" w:fill="FEFEFE"/>
            <w:tcMar>
              <w:top w:w="0" w:type="dxa"/>
              <w:left w:w="100" w:type="dxa"/>
              <w:bottom w:w="0" w:type="dxa"/>
              <w:right w:w="100" w:type="dxa"/>
            </w:tcMar>
            <w:vAlign w:val="center"/>
          </w:tcPr>
          <w:p w14:paraId="23EB6856" w14:textId="77777777" w:rsidR="00C832E6" w:rsidRPr="004F1E3E" w:rsidRDefault="00C832E6" w:rsidP="00927470">
            <w:pPr>
              <w:pStyle w:val="22"/>
              <w:widowControl w:val="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1 </w:t>
            </w:r>
            <w:proofErr w:type="spellStart"/>
            <w:r>
              <w:rPr>
                <w:rFonts w:ascii="Times New Roman" w:hAnsi="Times New Roman" w:cs="Times New Roman"/>
                <w:color w:val="auto"/>
                <w:sz w:val="24"/>
                <w:szCs w:val="24"/>
              </w:rPr>
              <w:t>машино</w:t>
            </w:r>
            <w:proofErr w:type="spellEnd"/>
            <w:r>
              <w:rPr>
                <w:rFonts w:ascii="Times New Roman" w:hAnsi="Times New Roman" w:cs="Times New Roman"/>
                <w:color w:val="auto"/>
                <w:sz w:val="24"/>
                <w:szCs w:val="24"/>
              </w:rPr>
              <w:t>-место на 50-60 м</w:t>
            </w:r>
            <w:r>
              <w:rPr>
                <w:rFonts w:ascii="Times New Roman" w:hAnsi="Times New Roman" w:cs="Times New Roman"/>
                <w:color w:val="auto"/>
                <w:sz w:val="24"/>
                <w:szCs w:val="24"/>
                <w:vertAlign w:val="superscript"/>
              </w:rPr>
              <w:t>2</w:t>
            </w:r>
            <w:r>
              <w:rPr>
                <w:rFonts w:ascii="Times New Roman" w:hAnsi="Times New Roman" w:cs="Times New Roman"/>
                <w:color w:val="auto"/>
                <w:sz w:val="24"/>
                <w:szCs w:val="24"/>
              </w:rPr>
              <w:t xml:space="preserve"> общей площади</w:t>
            </w:r>
          </w:p>
        </w:tc>
        <w:tc>
          <w:tcPr>
            <w:tcW w:w="1541" w:type="pct"/>
            <w:vMerge w:val="restart"/>
            <w:shd w:val="clear" w:color="auto" w:fill="FEFEFE"/>
            <w:tcMar>
              <w:top w:w="0" w:type="dxa"/>
              <w:left w:w="100" w:type="dxa"/>
              <w:bottom w:w="0" w:type="dxa"/>
              <w:right w:w="100" w:type="dxa"/>
            </w:tcMar>
            <w:vAlign w:val="center"/>
          </w:tcPr>
          <w:p w14:paraId="190E60E5" w14:textId="77777777" w:rsidR="00C832E6" w:rsidRPr="004F1E3E" w:rsidRDefault="00C832E6" w:rsidP="00927470">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rPr>
            </w:pPr>
          </w:p>
        </w:tc>
      </w:tr>
      <w:tr w:rsidR="00C832E6" w:rsidRPr="004F1E3E" w14:paraId="69DE59A2" w14:textId="77777777" w:rsidTr="00927470">
        <w:tblPrEx>
          <w:shd w:val="clear" w:color="auto" w:fill="auto"/>
        </w:tblPrEx>
        <w:trPr>
          <w:trHeight w:val="680"/>
        </w:trPr>
        <w:tc>
          <w:tcPr>
            <w:tcW w:w="1925" w:type="pct"/>
            <w:shd w:val="clear" w:color="auto" w:fill="FEFEFE"/>
            <w:tcMar>
              <w:top w:w="0" w:type="dxa"/>
              <w:left w:w="100" w:type="dxa"/>
              <w:bottom w:w="0" w:type="dxa"/>
              <w:right w:w="100" w:type="dxa"/>
            </w:tcMar>
            <w:vAlign w:val="center"/>
          </w:tcPr>
          <w:p w14:paraId="5F4CC22C" w14:textId="77777777" w:rsidR="00C832E6" w:rsidRPr="007237FE" w:rsidRDefault="00C832E6" w:rsidP="00927470">
            <w:pPr>
              <w:pStyle w:val="22"/>
              <w:widowControl w:val="0"/>
              <w:rPr>
                <w:rFonts w:ascii="Times New Roman" w:hAnsi="Times New Roman" w:cs="Times New Roman"/>
                <w:color w:val="auto"/>
                <w:sz w:val="24"/>
                <w:szCs w:val="24"/>
              </w:rPr>
            </w:pPr>
            <w:r w:rsidRPr="007237FE">
              <w:rPr>
                <w:rFonts w:ascii="Times New Roman" w:hAnsi="Times New Roman" w:cs="Times New Roman"/>
                <w:color w:val="auto"/>
                <w:sz w:val="24"/>
                <w:szCs w:val="24"/>
              </w:rPr>
              <w:t>Банки и банковские учреждения, кредитно-финансовые учреждения:</w:t>
            </w:r>
          </w:p>
        </w:tc>
        <w:tc>
          <w:tcPr>
            <w:tcW w:w="1534" w:type="pct"/>
            <w:shd w:val="clear" w:color="auto" w:fill="FEFEFE"/>
            <w:tcMar>
              <w:top w:w="0" w:type="dxa"/>
              <w:left w:w="100" w:type="dxa"/>
              <w:bottom w:w="0" w:type="dxa"/>
              <w:right w:w="100" w:type="dxa"/>
            </w:tcMar>
            <w:vAlign w:val="center"/>
          </w:tcPr>
          <w:p w14:paraId="1EC1EB14" w14:textId="77777777" w:rsidR="00C832E6" w:rsidRDefault="00C832E6" w:rsidP="00927470">
            <w:pPr>
              <w:pStyle w:val="22"/>
              <w:widowControl w:val="0"/>
              <w:jc w:val="center"/>
              <w:rPr>
                <w:rFonts w:ascii="Times New Roman" w:hAnsi="Times New Roman" w:cs="Times New Roman"/>
                <w:color w:val="auto"/>
                <w:sz w:val="24"/>
                <w:szCs w:val="24"/>
              </w:rPr>
            </w:pPr>
          </w:p>
        </w:tc>
        <w:tc>
          <w:tcPr>
            <w:tcW w:w="1541" w:type="pct"/>
            <w:vMerge/>
            <w:shd w:val="clear" w:color="auto" w:fill="FEFEFE"/>
            <w:tcMar>
              <w:top w:w="0" w:type="dxa"/>
              <w:left w:w="100" w:type="dxa"/>
              <w:bottom w:w="0" w:type="dxa"/>
              <w:right w:w="100" w:type="dxa"/>
            </w:tcMar>
            <w:vAlign w:val="center"/>
          </w:tcPr>
          <w:p w14:paraId="1064109F" w14:textId="77777777" w:rsidR="00C832E6" w:rsidRPr="004F1E3E" w:rsidRDefault="00C832E6" w:rsidP="00927470">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rPr>
            </w:pPr>
          </w:p>
        </w:tc>
      </w:tr>
      <w:tr w:rsidR="00C832E6" w:rsidRPr="004F1E3E" w14:paraId="162DFE4F" w14:textId="77777777" w:rsidTr="00927470">
        <w:tblPrEx>
          <w:shd w:val="clear" w:color="auto" w:fill="auto"/>
        </w:tblPrEx>
        <w:trPr>
          <w:trHeight w:val="452"/>
        </w:trPr>
        <w:tc>
          <w:tcPr>
            <w:tcW w:w="1925" w:type="pct"/>
            <w:shd w:val="clear" w:color="auto" w:fill="FEFEFE"/>
            <w:tcMar>
              <w:top w:w="0" w:type="dxa"/>
              <w:left w:w="100" w:type="dxa"/>
              <w:bottom w:w="0" w:type="dxa"/>
              <w:right w:w="100" w:type="dxa"/>
            </w:tcMar>
            <w:vAlign w:val="center"/>
          </w:tcPr>
          <w:p w14:paraId="12218CB2" w14:textId="77777777" w:rsidR="00C832E6" w:rsidRPr="007237FE" w:rsidRDefault="00C832E6" w:rsidP="00927470">
            <w:pPr>
              <w:pStyle w:val="22"/>
              <w:widowControl w:val="0"/>
              <w:rPr>
                <w:rFonts w:ascii="Times New Roman" w:hAnsi="Times New Roman" w:cs="Times New Roman"/>
                <w:color w:val="auto"/>
                <w:sz w:val="24"/>
                <w:szCs w:val="24"/>
              </w:rPr>
            </w:pPr>
            <w:r w:rsidRPr="007237FE">
              <w:rPr>
                <w:rFonts w:ascii="Times New Roman" w:hAnsi="Times New Roman" w:cs="Times New Roman"/>
                <w:color w:val="auto"/>
                <w:sz w:val="24"/>
                <w:szCs w:val="24"/>
              </w:rPr>
              <w:t>с операционными залами</w:t>
            </w:r>
          </w:p>
        </w:tc>
        <w:tc>
          <w:tcPr>
            <w:tcW w:w="1534" w:type="pct"/>
            <w:shd w:val="clear" w:color="auto" w:fill="FEFEFE"/>
            <w:tcMar>
              <w:top w:w="0" w:type="dxa"/>
              <w:left w:w="100" w:type="dxa"/>
              <w:bottom w:w="0" w:type="dxa"/>
              <w:right w:w="100" w:type="dxa"/>
            </w:tcMar>
            <w:vAlign w:val="center"/>
          </w:tcPr>
          <w:p w14:paraId="2C1F5145" w14:textId="77777777" w:rsidR="00C832E6" w:rsidRDefault="00C832E6" w:rsidP="00927470">
            <w:pPr>
              <w:pStyle w:val="22"/>
              <w:widowControl w:val="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1 </w:t>
            </w:r>
            <w:proofErr w:type="spellStart"/>
            <w:r>
              <w:rPr>
                <w:rFonts w:ascii="Times New Roman" w:hAnsi="Times New Roman" w:cs="Times New Roman"/>
                <w:color w:val="auto"/>
                <w:sz w:val="24"/>
                <w:szCs w:val="24"/>
              </w:rPr>
              <w:t>машино</w:t>
            </w:r>
            <w:proofErr w:type="spellEnd"/>
            <w:r>
              <w:rPr>
                <w:rFonts w:ascii="Times New Roman" w:hAnsi="Times New Roman" w:cs="Times New Roman"/>
                <w:color w:val="auto"/>
                <w:sz w:val="24"/>
                <w:szCs w:val="24"/>
              </w:rPr>
              <w:t>-место на 30-35 м</w:t>
            </w:r>
            <w:r>
              <w:rPr>
                <w:rFonts w:ascii="Times New Roman" w:hAnsi="Times New Roman" w:cs="Times New Roman"/>
                <w:color w:val="auto"/>
                <w:sz w:val="24"/>
                <w:szCs w:val="24"/>
                <w:vertAlign w:val="superscript"/>
              </w:rPr>
              <w:t>2</w:t>
            </w:r>
            <w:r>
              <w:rPr>
                <w:rFonts w:ascii="Times New Roman" w:hAnsi="Times New Roman" w:cs="Times New Roman"/>
                <w:color w:val="auto"/>
                <w:sz w:val="24"/>
                <w:szCs w:val="24"/>
              </w:rPr>
              <w:t xml:space="preserve"> общей площади</w:t>
            </w:r>
          </w:p>
        </w:tc>
        <w:tc>
          <w:tcPr>
            <w:tcW w:w="1541" w:type="pct"/>
            <w:vMerge/>
            <w:shd w:val="clear" w:color="auto" w:fill="FEFEFE"/>
            <w:tcMar>
              <w:top w:w="0" w:type="dxa"/>
              <w:left w:w="100" w:type="dxa"/>
              <w:bottom w:w="0" w:type="dxa"/>
              <w:right w:w="100" w:type="dxa"/>
            </w:tcMar>
            <w:vAlign w:val="center"/>
          </w:tcPr>
          <w:p w14:paraId="487D9E48" w14:textId="77777777" w:rsidR="00C832E6" w:rsidRPr="004F1E3E" w:rsidRDefault="00C832E6" w:rsidP="00927470">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rPr>
            </w:pPr>
          </w:p>
        </w:tc>
      </w:tr>
      <w:tr w:rsidR="00C832E6" w:rsidRPr="004F1E3E" w14:paraId="5F4FB343" w14:textId="77777777" w:rsidTr="00927470">
        <w:tblPrEx>
          <w:shd w:val="clear" w:color="auto" w:fill="auto"/>
        </w:tblPrEx>
        <w:trPr>
          <w:trHeight w:val="446"/>
        </w:trPr>
        <w:tc>
          <w:tcPr>
            <w:tcW w:w="1925" w:type="pct"/>
            <w:shd w:val="clear" w:color="auto" w:fill="FEFEFE"/>
            <w:tcMar>
              <w:top w:w="0" w:type="dxa"/>
              <w:left w:w="100" w:type="dxa"/>
              <w:bottom w:w="0" w:type="dxa"/>
              <w:right w:w="100" w:type="dxa"/>
            </w:tcMar>
            <w:vAlign w:val="center"/>
          </w:tcPr>
          <w:p w14:paraId="7D81E17B" w14:textId="77777777" w:rsidR="00C832E6" w:rsidRPr="007237FE" w:rsidRDefault="00C832E6" w:rsidP="00927470">
            <w:pPr>
              <w:pStyle w:val="22"/>
              <w:widowControl w:val="0"/>
              <w:rPr>
                <w:rFonts w:ascii="Times New Roman" w:hAnsi="Times New Roman" w:cs="Times New Roman"/>
                <w:color w:val="auto"/>
                <w:sz w:val="24"/>
                <w:szCs w:val="24"/>
              </w:rPr>
            </w:pPr>
            <w:r w:rsidRPr="007237FE">
              <w:rPr>
                <w:rFonts w:ascii="Times New Roman" w:hAnsi="Times New Roman" w:cs="Times New Roman"/>
                <w:color w:val="auto"/>
                <w:sz w:val="24"/>
                <w:szCs w:val="24"/>
              </w:rPr>
              <w:t>без операционных залов</w:t>
            </w:r>
          </w:p>
        </w:tc>
        <w:tc>
          <w:tcPr>
            <w:tcW w:w="1534" w:type="pct"/>
            <w:shd w:val="clear" w:color="auto" w:fill="FEFEFE"/>
            <w:tcMar>
              <w:top w:w="0" w:type="dxa"/>
              <w:left w:w="100" w:type="dxa"/>
              <w:bottom w:w="0" w:type="dxa"/>
              <w:right w:w="100" w:type="dxa"/>
            </w:tcMar>
            <w:vAlign w:val="center"/>
          </w:tcPr>
          <w:p w14:paraId="7AB42224" w14:textId="77777777" w:rsidR="00C832E6" w:rsidRDefault="00C832E6" w:rsidP="00927470">
            <w:pPr>
              <w:pStyle w:val="22"/>
              <w:widowControl w:val="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1 </w:t>
            </w:r>
            <w:proofErr w:type="spellStart"/>
            <w:r>
              <w:rPr>
                <w:rFonts w:ascii="Times New Roman" w:hAnsi="Times New Roman" w:cs="Times New Roman"/>
                <w:color w:val="auto"/>
                <w:sz w:val="24"/>
                <w:szCs w:val="24"/>
              </w:rPr>
              <w:t>машино</w:t>
            </w:r>
            <w:proofErr w:type="spellEnd"/>
            <w:r>
              <w:rPr>
                <w:rFonts w:ascii="Times New Roman" w:hAnsi="Times New Roman" w:cs="Times New Roman"/>
                <w:color w:val="auto"/>
                <w:sz w:val="24"/>
                <w:szCs w:val="24"/>
              </w:rPr>
              <w:t>-место на 55-60 м</w:t>
            </w:r>
            <w:r w:rsidRPr="00D24E22">
              <w:rPr>
                <w:rFonts w:ascii="Times New Roman" w:hAnsi="Times New Roman" w:cs="Times New Roman"/>
                <w:color w:val="auto"/>
                <w:sz w:val="24"/>
                <w:szCs w:val="24"/>
                <w:vertAlign w:val="superscript"/>
              </w:rPr>
              <w:t>2</w:t>
            </w:r>
            <w:r>
              <w:rPr>
                <w:rFonts w:ascii="Times New Roman" w:hAnsi="Times New Roman" w:cs="Times New Roman"/>
                <w:color w:val="auto"/>
                <w:sz w:val="24"/>
                <w:szCs w:val="24"/>
              </w:rPr>
              <w:t xml:space="preserve"> общей площади</w:t>
            </w:r>
          </w:p>
        </w:tc>
        <w:tc>
          <w:tcPr>
            <w:tcW w:w="1541" w:type="pct"/>
            <w:vMerge/>
            <w:shd w:val="clear" w:color="auto" w:fill="FEFEFE"/>
            <w:tcMar>
              <w:top w:w="0" w:type="dxa"/>
              <w:left w:w="100" w:type="dxa"/>
              <w:bottom w:w="0" w:type="dxa"/>
              <w:right w:w="100" w:type="dxa"/>
            </w:tcMar>
            <w:vAlign w:val="center"/>
          </w:tcPr>
          <w:p w14:paraId="6B8EC606" w14:textId="77777777" w:rsidR="00C832E6" w:rsidRPr="004F1E3E" w:rsidRDefault="00C832E6" w:rsidP="00927470">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rPr>
            </w:pPr>
          </w:p>
        </w:tc>
      </w:tr>
      <w:tr w:rsidR="00C832E6" w:rsidRPr="004F1E3E" w14:paraId="0DCC97D1" w14:textId="77777777" w:rsidTr="00927470">
        <w:tblPrEx>
          <w:shd w:val="clear" w:color="auto" w:fill="auto"/>
        </w:tblPrEx>
        <w:trPr>
          <w:trHeight w:val="402"/>
        </w:trPr>
        <w:tc>
          <w:tcPr>
            <w:tcW w:w="1925" w:type="pct"/>
            <w:shd w:val="clear" w:color="auto" w:fill="FEFEFE"/>
            <w:tcMar>
              <w:top w:w="0" w:type="dxa"/>
              <w:left w:w="100" w:type="dxa"/>
              <w:bottom w:w="0" w:type="dxa"/>
              <w:right w:w="100" w:type="dxa"/>
            </w:tcMar>
            <w:vAlign w:val="center"/>
          </w:tcPr>
          <w:p w14:paraId="0F9CFE83" w14:textId="77777777" w:rsidR="00C832E6" w:rsidRPr="004F1E3E" w:rsidRDefault="00C832E6" w:rsidP="00927470">
            <w:pPr>
              <w:pStyle w:val="22"/>
              <w:widowControl w:val="0"/>
              <w:rPr>
                <w:rFonts w:ascii="Times New Roman" w:hAnsi="Times New Roman" w:cs="Times New Roman"/>
                <w:color w:val="auto"/>
                <w:sz w:val="24"/>
                <w:szCs w:val="24"/>
              </w:rPr>
            </w:pPr>
            <w:proofErr w:type="spellStart"/>
            <w:r w:rsidRPr="00971DC9">
              <w:rPr>
                <w:rFonts w:ascii="Times New Roman" w:hAnsi="Times New Roman" w:cs="Times New Roman"/>
                <w:color w:val="auto"/>
                <w:sz w:val="24"/>
                <w:szCs w:val="24"/>
              </w:rPr>
              <w:t>Выставочно</w:t>
            </w:r>
            <w:proofErr w:type="spellEnd"/>
            <w:r w:rsidRPr="00971DC9">
              <w:rPr>
                <w:rFonts w:ascii="Times New Roman" w:hAnsi="Times New Roman" w:cs="Times New Roman"/>
                <w:color w:val="auto"/>
                <w:sz w:val="24"/>
                <w:szCs w:val="24"/>
              </w:rPr>
              <w:t>-музейные комплексы, музеи-заповедники, музеи, галереи, выставочные залы</w:t>
            </w:r>
          </w:p>
        </w:tc>
        <w:tc>
          <w:tcPr>
            <w:tcW w:w="1534" w:type="pct"/>
            <w:shd w:val="clear" w:color="auto" w:fill="FEFEFE"/>
            <w:tcMar>
              <w:top w:w="0" w:type="dxa"/>
              <w:left w:w="100" w:type="dxa"/>
              <w:bottom w:w="0" w:type="dxa"/>
              <w:right w:w="100" w:type="dxa"/>
            </w:tcMar>
            <w:vAlign w:val="center"/>
          </w:tcPr>
          <w:p w14:paraId="14DCB405" w14:textId="77777777" w:rsidR="00C832E6" w:rsidRPr="004F1E3E" w:rsidRDefault="00C832E6" w:rsidP="00927470">
            <w:pPr>
              <w:pStyle w:val="22"/>
              <w:widowControl w:val="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1 </w:t>
            </w:r>
            <w:proofErr w:type="spellStart"/>
            <w:r>
              <w:rPr>
                <w:rFonts w:ascii="Times New Roman" w:hAnsi="Times New Roman" w:cs="Times New Roman"/>
                <w:color w:val="auto"/>
                <w:sz w:val="24"/>
                <w:szCs w:val="24"/>
              </w:rPr>
              <w:t>машино</w:t>
            </w:r>
            <w:proofErr w:type="spellEnd"/>
            <w:r>
              <w:rPr>
                <w:rFonts w:ascii="Times New Roman" w:hAnsi="Times New Roman" w:cs="Times New Roman"/>
                <w:color w:val="auto"/>
                <w:sz w:val="24"/>
                <w:szCs w:val="24"/>
              </w:rPr>
              <w:t>-место на 6-8 единовременных посетителей</w:t>
            </w:r>
          </w:p>
        </w:tc>
        <w:tc>
          <w:tcPr>
            <w:tcW w:w="1541" w:type="pct"/>
            <w:vMerge/>
            <w:shd w:val="clear" w:color="auto" w:fill="FEFEFE"/>
            <w:tcMar>
              <w:top w:w="0" w:type="dxa"/>
              <w:left w:w="100" w:type="dxa"/>
              <w:bottom w:w="0" w:type="dxa"/>
              <w:right w:w="100" w:type="dxa"/>
            </w:tcMar>
            <w:vAlign w:val="center"/>
          </w:tcPr>
          <w:p w14:paraId="71F2E1C8" w14:textId="77777777" w:rsidR="00C832E6" w:rsidRPr="004F1E3E" w:rsidRDefault="00C832E6" w:rsidP="00927470">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rPr>
            </w:pPr>
          </w:p>
        </w:tc>
      </w:tr>
      <w:tr w:rsidR="00C832E6" w:rsidRPr="004F1E3E" w14:paraId="2FCD507D" w14:textId="77777777" w:rsidTr="00927470">
        <w:tblPrEx>
          <w:shd w:val="clear" w:color="auto" w:fill="auto"/>
        </w:tblPrEx>
        <w:trPr>
          <w:trHeight w:val="402"/>
        </w:trPr>
        <w:tc>
          <w:tcPr>
            <w:tcW w:w="1925" w:type="pct"/>
            <w:shd w:val="clear" w:color="auto" w:fill="FEFEFE"/>
            <w:tcMar>
              <w:top w:w="0" w:type="dxa"/>
              <w:left w:w="100" w:type="dxa"/>
              <w:bottom w:w="0" w:type="dxa"/>
              <w:right w:w="100" w:type="dxa"/>
            </w:tcMar>
            <w:vAlign w:val="center"/>
          </w:tcPr>
          <w:p w14:paraId="7CE8DE9A" w14:textId="77777777" w:rsidR="00C832E6" w:rsidRPr="004F1E3E" w:rsidRDefault="00C832E6" w:rsidP="00927470">
            <w:pPr>
              <w:pStyle w:val="22"/>
              <w:widowControl w:val="0"/>
              <w:rPr>
                <w:rFonts w:ascii="Times New Roman" w:hAnsi="Times New Roman" w:cs="Times New Roman"/>
                <w:color w:val="auto"/>
                <w:sz w:val="24"/>
                <w:szCs w:val="24"/>
              </w:rPr>
            </w:pPr>
            <w:r w:rsidRPr="00951B1D">
              <w:rPr>
                <w:rFonts w:ascii="Times New Roman" w:hAnsi="Times New Roman" w:cs="Times New Roman"/>
                <w:color w:val="auto"/>
                <w:sz w:val="24"/>
                <w:szCs w:val="24"/>
              </w:rPr>
              <w:t>Предприятия общественного питания</w:t>
            </w:r>
            <w:r>
              <w:rPr>
                <w:rFonts w:ascii="Times New Roman" w:hAnsi="Times New Roman" w:cs="Times New Roman"/>
                <w:color w:val="auto"/>
                <w:sz w:val="24"/>
                <w:szCs w:val="24"/>
              </w:rPr>
              <w:t xml:space="preserve"> </w:t>
            </w:r>
            <w:r w:rsidRPr="00971DC9">
              <w:rPr>
                <w:rFonts w:ascii="Times New Roman" w:hAnsi="Times New Roman" w:cs="Times New Roman"/>
                <w:color w:val="auto"/>
                <w:sz w:val="24"/>
                <w:szCs w:val="24"/>
              </w:rPr>
              <w:t>периодического спроса (рестораны, кафе)</w:t>
            </w:r>
          </w:p>
        </w:tc>
        <w:tc>
          <w:tcPr>
            <w:tcW w:w="1534" w:type="pct"/>
            <w:shd w:val="clear" w:color="auto" w:fill="FEFEFE"/>
            <w:tcMar>
              <w:top w:w="0" w:type="dxa"/>
              <w:left w:w="100" w:type="dxa"/>
              <w:bottom w:w="0" w:type="dxa"/>
              <w:right w:w="100" w:type="dxa"/>
            </w:tcMar>
            <w:vAlign w:val="center"/>
          </w:tcPr>
          <w:p w14:paraId="0CB0A432" w14:textId="77777777" w:rsidR="00C832E6" w:rsidRPr="004F1E3E" w:rsidRDefault="00C832E6" w:rsidP="00927470">
            <w:pPr>
              <w:pStyle w:val="22"/>
              <w:widowControl w:val="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1 </w:t>
            </w:r>
            <w:proofErr w:type="spellStart"/>
            <w:r>
              <w:rPr>
                <w:rFonts w:ascii="Times New Roman" w:hAnsi="Times New Roman" w:cs="Times New Roman"/>
                <w:color w:val="auto"/>
                <w:sz w:val="24"/>
                <w:szCs w:val="24"/>
              </w:rPr>
              <w:t>машино</w:t>
            </w:r>
            <w:proofErr w:type="spellEnd"/>
            <w:r>
              <w:rPr>
                <w:rFonts w:ascii="Times New Roman" w:hAnsi="Times New Roman" w:cs="Times New Roman"/>
                <w:color w:val="auto"/>
                <w:sz w:val="24"/>
                <w:szCs w:val="24"/>
              </w:rPr>
              <w:t>-место на 4-5 посадочных мест</w:t>
            </w:r>
          </w:p>
        </w:tc>
        <w:tc>
          <w:tcPr>
            <w:tcW w:w="1541" w:type="pct"/>
            <w:vMerge/>
            <w:shd w:val="clear" w:color="auto" w:fill="FEFEFE"/>
            <w:tcMar>
              <w:top w:w="0" w:type="dxa"/>
              <w:left w:w="100" w:type="dxa"/>
              <w:bottom w:w="0" w:type="dxa"/>
              <w:right w:w="100" w:type="dxa"/>
            </w:tcMar>
            <w:vAlign w:val="center"/>
          </w:tcPr>
          <w:p w14:paraId="6F97DB84" w14:textId="77777777" w:rsidR="00C832E6" w:rsidRPr="004F1E3E" w:rsidRDefault="00C832E6" w:rsidP="00927470">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rPr>
            </w:pPr>
          </w:p>
        </w:tc>
      </w:tr>
      <w:tr w:rsidR="00C832E6" w:rsidRPr="004F1E3E" w14:paraId="36BD0EBC" w14:textId="77777777" w:rsidTr="00927470">
        <w:tblPrEx>
          <w:shd w:val="clear" w:color="auto" w:fill="auto"/>
        </w:tblPrEx>
        <w:trPr>
          <w:trHeight w:val="402"/>
        </w:trPr>
        <w:tc>
          <w:tcPr>
            <w:tcW w:w="1925" w:type="pct"/>
            <w:shd w:val="clear" w:color="auto" w:fill="FEFEFE"/>
            <w:tcMar>
              <w:top w:w="0" w:type="dxa"/>
              <w:left w:w="100" w:type="dxa"/>
              <w:bottom w:w="0" w:type="dxa"/>
              <w:right w:w="100" w:type="dxa"/>
            </w:tcMar>
            <w:vAlign w:val="center"/>
          </w:tcPr>
          <w:p w14:paraId="729596DC" w14:textId="77777777" w:rsidR="00C832E6" w:rsidRPr="00951B1D" w:rsidRDefault="00C832E6" w:rsidP="00927470">
            <w:pPr>
              <w:pStyle w:val="22"/>
              <w:widowControl w:val="0"/>
              <w:rPr>
                <w:rFonts w:ascii="Times New Roman" w:hAnsi="Times New Roman" w:cs="Times New Roman"/>
                <w:color w:val="auto"/>
                <w:sz w:val="24"/>
                <w:szCs w:val="24"/>
              </w:rPr>
            </w:pPr>
            <w:r w:rsidRPr="00F55C7B">
              <w:rPr>
                <w:rFonts w:ascii="Times New Roman" w:hAnsi="Times New Roman" w:cs="Times New Roman"/>
                <w:color w:val="auto"/>
                <w:sz w:val="24"/>
                <w:szCs w:val="24"/>
              </w:rPr>
              <w:t>Магазины-склады (мелкооптовой и розничной торговли, гипермаркеты)</w:t>
            </w:r>
          </w:p>
        </w:tc>
        <w:tc>
          <w:tcPr>
            <w:tcW w:w="1534" w:type="pct"/>
            <w:shd w:val="clear" w:color="auto" w:fill="FEFEFE"/>
            <w:tcMar>
              <w:top w:w="0" w:type="dxa"/>
              <w:left w:w="100" w:type="dxa"/>
              <w:bottom w:w="0" w:type="dxa"/>
              <w:right w:w="100" w:type="dxa"/>
            </w:tcMar>
            <w:vAlign w:val="center"/>
          </w:tcPr>
          <w:p w14:paraId="6FC972C0" w14:textId="77777777" w:rsidR="00C832E6" w:rsidRPr="00F55C7B" w:rsidRDefault="00C832E6" w:rsidP="00927470">
            <w:pPr>
              <w:pStyle w:val="22"/>
              <w:widowControl w:val="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1 </w:t>
            </w:r>
            <w:proofErr w:type="spellStart"/>
            <w:r>
              <w:rPr>
                <w:rFonts w:ascii="Times New Roman" w:hAnsi="Times New Roman" w:cs="Times New Roman"/>
                <w:color w:val="auto"/>
                <w:sz w:val="24"/>
                <w:szCs w:val="24"/>
              </w:rPr>
              <w:t>машино</w:t>
            </w:r>
            <w:proofErr w:type="spellEnd"/>
            <w:r>
              <w:rPr>
                <w:rFonts w:ascii="Times New Roman" w:hAnsi="Times New Roman" w:cs="Times New Roman"/>
                <w:color w:val="auto"/>
                <w:sz w:val="24"/>
                <w:szCs w:val="24"/>
              </w:rPr>
              <w:t>-место на 30-35 м</w:t>
            </w:r>
            <w:r>
              <w:rPr>
                <w:rFonts w:ascii="Times New Roman" w:hAnsi="Times New Roman" w:cs="Times New Roman"/>
                <w:color w:val="auto"/>
                <w:sz w:val="24"/>
                <w:szCs w:val="24"/>
                <w:vertAlign w:val="superscript"/>
              </w:rPr>
              <w:t>2</w:t>
            </w:r>
            <w:r>
              <w:rPr>
                <w:rFonts w:ascii="Times New Roman" w:hAnsi="Times New Roman" w:cs="Times New Roman"/>
                <w:color w:val="auto"/>
                <w:sz w:val="24"/>
                <w:szCs w:val="24"/>
              </w:rPr>
              <w:t xml:space="preserve"> общей площади</w:t>
            </w:r>
          </w:p>
        </w:tc>
        <w:tc>
          <w:tcPr>
            <w:tcW w:w="1541" w:type="pct"/>
            <w:vMerge/>
            <w:shd w:val="clear" w:color="auto" w:fill="FEFEFE"/>
            <w:tcMar>
              <w:top w:w="0" w:type="dxa"/>
              <w:left w:w="100" w:type="dxa"/>
              <w:bottom w:w="0" w:type="dxa"/>
              <w:right w:w="100" w:type="dxa"/>
            </w:tcMar>
            <w:vAlign w:val="center"/>
          </w:tcPr>
          <w:p w14:paraId="1E442145" w14:textId="77777777" w:rsidR="00C832E6" w:rsidRPr="004F1E3E" w:rsidRDefault="00C832E6" w:rsidP="00927470">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rPr>
            </w:pPr>
          </w:p>
        </w:tc>
      </w:tr>
      <w:tr w:rsidR="00C832E6" w:rsidRPr="004F1E3E" w14:paraId="19E1279B" w14:textId="77777777" w:rsidTr="00927470">
        <w:tblPrEx>
          <w:shd w:val="clear" w:color="auto" w:fill="auto"/>
        </w:tblPrEx>
        <w:trPr>
          <w:trHeight w:val="402"/>
        </w:trPr>
        <w:tc>
          <w:tcPr>
            <w:tcW w:w="1925" w:type="pct"/>
            <w:shd w:val="clear" w:color="auto" w:fill="FEFEFE"/>
            <w:tcMar>
              <w:top w:w="0" w:type="dxa"/>
              <w:left w:w="100" w:type="dxa"/>
              <w:bottom w:w="0" w:type="dxa"/>
              <w:right w:w="100" w:type="dxa"/>
            </w:tcMar>
            <w:vAlign w:val="center"/>
          </w:tcPr>
          <w:p w14:paraId="0DEB24C2" w14:textId="77777777" w:rsidR="00C832E6" w:rsidRPr="00F55C7B" w:rsidRDefault="00C832E6" w:rsidP="00927470">
            <w:pPr>
              <w:pStyle w:val="22"/>
              <w:widowControl w:val="0"/>
              <w:rPr>
                <w:rFonts w:ascii="Times New Roman" w:hAnsi="Times New Roman" w:cs="Times New Roman"/>
                <w:color w:val="auto"/>
                <w:sz w:val="24"/>
                <w:szCs w:val="24"/>
              </w:rPr>
            </w:pPr>
            <w:r w:rsidRPr="003D3163">
              <w:rPr>
                <w:rFonts w:ascii="Times New Roman" w:hAnsi="Times New Roman" w:cs="Times New Roman"/>
                <w:color w:val="auto"/>
                <w:sz w:val="24"/>
                <w:szCs w:val="24"/>
              </w:rPr>
              <w:t xml:space="preserve">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w:t>
            </w:r>
            <w:r w:rsidRPr="003D3163">
              <w:rPr>
                <w:rFonts w:ascii="Times New Roman" w:hAnsi="Times New Roman" w:cs="Times New Roman"/>
                <w:color w:val="auto"/>
                <w:sz w:val="24"/>
                <w:szCs w:val="24"/>
              </w:rPr>
              <w:lastRenderedPageBreak/>
              <w:t>супермаркеты, универсамы, универмаги и т.п.)</w:t>
            </w:r>
          </w:p>
        </w:tc>
        <w:tc>
          <w:tcPr>
            <w:tcW w:w="1534" w:type="pct"/>
            <w:shd w:val="clear" w:color="auto" w:fill="FEFEFE"/>
            <w:tcMar>
              <w:top w:w="0" w:type="dxa"/>
              <w:left w:w="100" w:type="dxa"/>
              <w:bottom w:w="0" w:type="dxa"/>
              <w:right w:w="100" w:type="dxa"/>
            </w:tcMar>
            <w:vAlign w:val="center"/>
          </w:tcPr>
          <w:p w14:paraId="10EDCD84" w14:textId="77777777" w:rsidR="00C832E6" w:rsidRDefault="00C832E6" w:rsidP="00927470">
            <w:pPr>
              <w:pStyle w:val="22"/>
              <w:widowControl w:val="0"/>
              <w:jc w:val="center"/>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1 </w:t>
            </w:r>
            <w:proofErr w:type="spellStart"/>
            <w:r>
              <w:rPr>
                <w:rFonts w:ascii="Times New Roman" w:hAnsi="Times New Roman" w:cs="Times New Roman"/>
                <w:color w:val="auto"/>
                <w:sz w:val="24"/>
                <w:szCs w:val="24"/>
              </w:rPr>
              <w:t>машино</w:t>
            </w:r>
            <w:proofErr w:type="spellEnd"/>
            <w:r>
              <w:rPr>
                <w:rFonts w:ascii="Times New Roman" w:hAnsi="Times New Roman" w:cs="Times New Roman"/>
                <w:color w:val="auto"/>
                <w:sz w:val="24"/>
                <w:szCs w:val="24"/>
              </w:rPr>
              <w:t>-место на 40-50 м</w:t>
            </w:r>
            <w:r>
              <w:rPr>
                <w:rFonts w:ascii="Times New Roman" w:hAnsi="Times New Roman" w:cs="Times New Roman"/>
                <w:color w:val="auto"/>
                <w:sz w:val="24"/>
                <w:szCs w:val="24"/>
                <w:vertAlign w:val="superscript"/>
              </w:rPr>
              <w:t>2</w:t>
            </w:r>
            <w:r>
              <w:rPr>
                <w:rFonts w:ascii="Times New Roman" w:hAnsi="Times New Roman" w:cs="Times New Roman"/>
                <w:color w:val="auto"/>
                <w:sz w:val="24"/>
                <w:szCs w:val="24"/>
              </w:rPr>
              <w:t xml:space="preserve"> общей площади</w:t>
            </w:r>
          </w:p>
        </w:tc>
        <w:tc>
          <w:tcPr>
            <w:tcW w:w="1541" w:type="pct"/>
            <w:vMerge/>
            <w:shd w:val="clear" w:color="auto" w:fill="FEFEFE"/>
            <w:tcMar>
              <w:top w:w="0" w:type="dxa"/>
              <w:left w:w="100" w:type="dxa"/>
              <w:bottom w:w="0" w:type="dxa"/>
              <w:right w:w="100" w:type="dxa"/>
            </w:tcMar>
            <w:vAlign w:val="center"/>
          </w:tcPr>
          <w:p w14:paraId="0DF20CC9" w14:textId="77777777" w:rsidR="00C832E6" w:rsidRPr="004F1E3E" w:rsidRDefault="00C832E6" w:rsidP="00927470">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rPr>
            </w:pPr>
          </w:p>
        </w:tc>
      </w:tr>
      <w:tr w:rsidR="00C832E6" w:rsidRPr="004F1E3E" w14:paraId="7075D760" w14:textId="77777777" w:rsidTr="00927470">
        <w:tblPrEx>
          <w:shd w:val="clear" w:color="auto" w:fill="auto"/>
        </w:tblPrEx>
        <w:trPr>
          <w:trHeight w:val="402"/>
        </w:trPr>
        <w:tc>
          <w:tcPr>
            <w:tcW w:w="1925" w:type="pct"/>
            <w:shd w:val="clear" w:color="auto" w:fill="FEFEFE"/>
            <w:tcMar>
              <w:top w:w="0" w:type="dxa"/>
              <w:left w:w="100" w:type="dxa"/>
              <w:bottom w:w="0" w:type="dxa"/>
              <w:right w:w="100" w:type="dxa"/>
            </w:tcMar>
            <w:vAlign w:val="center"/>
          </w:tcPr>
          <w:p w14:paraId="6DB91BB4" w14:textId="77777777" w:rsidR="00C832E6" w:rsidRPr="003D3163" w:rsidRDefault="00C832E6" w:rsidP="00927470">
            <w:pPr>
              <w:pStyle w:val="22"/>
              <w:widowControl w:val="0"/>
              <w:rPr>
                <w:rFonts w:ascii="Times New Roman" w:hAnsi="Times New Roman" w:cs="Times New Roman"/>
                <w:color w:val="auto"/>
                <w:sz w:val="24"/>
                <w:szCs w:val="24"/>
              </w:rPr>
            </w:pPr>
            <w:r w:rsidRPr="007237FE">
              <w:rPr>
                <w:rFonts w:ascii="Times New Roman" w:hAnsi="Times New Roman" w:cs="Times New Roman"/>
                <w:color w:val="auto"/>
                <w:sz w:val="24"/>
                <w:szCs w:val="24"/>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1534" w:type="pct"/>
            <w:shd w:val="clear" w:color="auto" w:fill="FEFEFE"/>
            <w:tcMar>
              <w:top w:w="0" w:type="dxa"/>
              <w:left w:w="100" w:type="dxa"/>
              <w:bottom w:w="0" w:type="dxa"/>
              <w:right w:w="100" w:type="dxa"/>
            </w:tcMar>
            <w:vAlign w:val="center"/>
          </w:tcPr>
          <w:p w14:paraId="7168C3A5" w14:textId="77777777" w:rsidR="00C832E6" w:rsidRDefault="00C832E6" w:rsidP="00927470">
            <w:pPr>
              <w:pStyle w:val="22"/>
              <w:widowControl w:val="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1 </w:t>
            </w:r>
            <w:proofErr w:type="spellStart"/>
            <w:r>
              <w:rPr>
                <w:rFonts w:ascii="Times New Roman" w:hAnsi="Times New Roman" w:cs="Times New Roman"/>
                <w:color w:val="auto"/>
                <w:sz w:val="24"/>
                <w:szCs w:val="24"/>
              </w:rPr>
              <w:t>машино</w:t>
            </w:r>
            <w:proofErr w:type="spellEnd"/>
            <w:r>
              <w:rPr>
                <w:rFonts w:ascii="Times New Roman" w:hAnsi="Times New Roman" w:cs="Times New Roman"/>
                <w:color w:val="auto"/>
                <w:sz w:val="24"/>
                <w:szCs w:val="24"/>
              </w:rPr>
              <w:t>-место на 60-70 м</w:t>
            </w:r>
            <w:r>
              <w:rPr>
                <w:rFonts w:ascii="Times New Roman" w:hAnsi="Times New Roman" w:cs="Times New Roman"/>
                <w:color w:val="auto"/>
                <w:sz w:val="24"/>
                <w:szCs w:val="24"/>
                <w:vertAlign w:val="superscript"/>
              </w:rPr>
              <w:t>2</w:t>
            </w:r>
            <w:r>
              <w:rPr>
                <w:rFonts w:ascii="Times New Roman" w:hAnsi="Times New Roman" w:cs="Times New Roman"/>
                <w:color w:val="auto"/>
                <w:sz w:val="24"/>
                <w:szCs w:val="24"/>
              </w:rPr>
              <w:t xml:space="preserve"> общей площади</w:t>
            </w:r>
          </w:p>
        </w:tc>
        <w:tc>
          <w:tcPr>
            <w:tcW w:w="1541" w:type="pct"/>
            <w:vMerge/>
            <w:shd w:val="clear" w:color="auto" w:fill="FEFEFE"/>
            <w:tcMar>
              <w:top w:w="0" w:type="dxa"/>
              <w:left w:w="100" w:type="dxa"/>
              <w:bottom w:w="0" w:type="dxa"/>
              <w:right w:w="100" w:type="dxa"/>
            </w:tcMar>
            <w:vAlign w:val="center"/>
          </w:tcPr>
          <w:p w14:paraId="5B268980" w14:textId="77777777" w:rsidR="00C832E6" w:rsidRPr="004F1E3E" w:rsidRDefault="00C832E6" w:rsidP="00927470">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rPr>
            </w:pPr>
          </w:p>
        </w:tc>
      </w:tr>
      <w:tr w:rsidR="00C832E6" w:rsidRPr="004F1E3E" w14:paraId="4CB28F0A" w14:textId="77777777" w:rsidTr="00927470">
        <w:tblPrEx>
          <w:shd w:val="clear" w:color="auto" w:fill="auto"/>
        </w:tblPrEx>
        <w:trPr>
          <w:trHeight w:val="402"/>
        </w:trPr>
        <w:tc>
          <w:tcPr>
            <w:tcW w:w="1925" w:type="pct"/>
            <w:shd w:val="clear" w:color="auto" w:fill="FEFEFE"/>
            <w:tcMar>
              <w:top w:w="0" w:type="dxa"/>
              <w:left w:w="100" w:type="dxa"/>
              <w:bottom w:w="0" w:type="dxa"/>
              <w:right w:w="100" w:type="dxa"/>
            </w:tcMar>
            <w:vAlign w:val="center"/>
          </w:tcPr>
          <w:p w14:paraId="73D482F2" w14:textId="77777777" w:rsidR="00C832E6" w:rsidRPr="00F55C7B" w:rsidRDefault="00C832E6" w:rsidP="00927470">
            <w:pPr>
              <w:pStyle w:val="22"/>
              <w:widowControl w:val="0"/>
              <w:rPr>
                <w:rFonts w:ascii="Times New Roman" w:hAnsi="Times New Roman" w:cs="Times New Roman"/>
                <w:color w:val="auto"/>
                <w:sz w:val="24"/>
                <w:szCs w:val="24"/>
              </w:rPr>
            </w:pPr>
            <w:r w:rsidRPr="001A6880">
              <w:rPr>
                <w:rFonts w:ascii="Times New Roman" w:hAnsi="Times New Roman" w:cs="Times New Roman"/>
                <w:color w:val="auto"/>
                <w:sz w:val="24"/>
                <w:szCs w:val="24"/>
              </w:rPr>
              <w:t>Объекты коммунально-бытового обслуживания:</w:t>
            </w:r>
          </w:p>
        </w:tc>
        <w:tc>
          <w:tcPr>
            <w:tcW w:w="1534" w:type="pct"/>
            <w:shd w:val="clear" w:color="auto" w:fill="FEFEFE"/>
            <w:tcMar>
              <w:top w:w="0" w:type="dxa"/>
              <w:left w:w="100" w:type="dxa"/>
              <w:bottom w:w="0" w:type="dxa"/>
              <w:right w:w="100" w:type="dxa"/>
            </w:tcMar>
            <w:vAlign w:val="center"/>
          </w:tcPr>
          <w:p w14:paraId="3AB06E88" w14:textId="77777777" w:rsidR="00C832E6" w:rsidRDefault="00C832E6" w:rsidP="00927470">
            <w:pPr>
              <w:pStyle w:val="22"/>
              <w:widowControl w:val="0"/>
              <w:jc w:val="center"/>
              <w:rPr>
                <w:rFonts w:ascii="Times New Roman" w:hAnsi="Times New Roman" w:cs="Times New Roman"/>
                <w:color w:val="auto"/>
                <w:sz w:val="24"/>
                <w:szCs w:val="24"/>
              </w:rPr>
            </w:pPr>
          </w:p>
        </w:tc>
        <w:tc>
          <w:tcPr>
            <w:tcW w:w="1541" w:type="pct"/>
            <w:vMerge/>
            <w:shd w:val="clear" w:color="auto" w:fill="FEFEFE"/>
            <w:tcMar>
              <w:top w:w="0" w:type="dxa"/>
              <w:left w:w="100" w:type="dxa"/>
              <w:bottom w:w="0" w:type="dxa"/>
              <w:right w:w="100" w:type="dxa"/>
            </w:tcMar>
            <w:vAlign w:val="center"/>
          </w:tcPr>
          <w:p w14:paraId="1D8D318C" w14:textId="77777777" w:rsidR="00C832E6" w:rsidRPr="004F1E3E" w:rsidRDefault="00C832E6" w:rsidP="00927470">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rPr>
            </w:pPr>
          </w:p>
        </w:tc>
      </w:tr>
      <w:tr w:rsidR="00C832E6" w:rsidRPr="004F1E3E" w14:paraId="02A7DBF5" w14:textId="77777777" w:rsidTr="00927470">
        <w:tblPrEx>
          <w:shd w:val="clear" w:color="auto" w:fill="auto"/>
        </w:tblPrEx>
        <w:trPr>
          <w:trHeight w:val="402"/>
        </w:trPr>
        <w:tc>
          <w:tcPr>
            <w:tcW w:w="1925" w:type="pct"/>
            <w:shd w:val="clear" w:color="auto" w:fill="FEFEFE"/>
            <w:tcMar>
              <w:top w:w="0" w:type="dxa"/>
              <w:left w:w="100" w:type="dxa"/>
              <w:bottom w:w="0" w:type="dxa"/>
              <w:right w:w="100" w:type="dxa"/>
            </w:tcMar>
            <w:vAlign w:val="center"/>
          </w:tcPr>
          <w:p w14:paraId="792661E6" w14:textId="77777777" w:rsidR="00C832E6" w:rsidRPr="001A6880" w:rsidRDefault="00C832E6" w:rsidP="00927470">
            <w:pPr>
              <w:pStyle w:val="22"/>
              <w:widowControl w:val="0"/>
              <w:rPr>
                <w:rFonts w:ascii="Times New Roman" w:hAnsi="Times New Roman" w:cs="Times New Roman"/>
                <w:color w:val="auto"/>
                <w:sz w:val="24"/>
                <w:szCs w:val="24"/>
              </w:rPr>
            </w:pPr>
            <w:r w:rsidRPr="001A6880">
              <w:rPr>
                <w:rFonts w:ascii="Times New Roman" w:hAnsi="Times New Roman" w:cs="Times New Roman"/>
                <w:color w:val="auto"/>
                <w:sz w:val="24"/>
                <w:szCs w:val="24"/>
              </w:rPr>
              <w:t>бани</w:t>
            </w:r>
          </w:p>
        </w:tc>
        <w:tc>
          <w:tcPr>
            <w:tcW w:w="1534" w:type="pct"/>
            <w:shd w:val="clear" w:color="auto" w:fill="FEFEFE"/>
            <w:tcMar>
              <w:top w:w="0" w:type="dxa"/>
              <w:left w:w="100" w:type="dxa"/>
              <w:bottom w:w="0" w:type="dxa"/>
              <w:right w:w="100" w:type="dxa"/>
            </w:tcMar>
            <w:vAlign w:val="center"/>
          </w:tcPr>
          <w:p w14:paraId="5086AAA4" w14:textId="77777777" w:rsidR="00C832E6" w:rsidRDefault="00C832E6" w:rsidP="00927470">
            <w:pPr>
              <w:pStyle w:val="22"/>
              <w:widowControl w:val="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1 </w:t>
            </w:r>
            <w:proofErr w:type="spellStart"/>
            <w:r>
              <w:rPr>
                <w:rFonts w:ascii="Times New Roman" w:hAnsi="Times New Roman" w:cs="Times New Roman"/>
                <w:color w:val="auto"/>
                <w:sz w:val="24"/>
                <w:szCs w:val="24"/>
              </w:rPr>
              <w:t>машино</w:t>
            </w:r>
            <w:proofErr w:type="spellEnd"/>
            <w:r>
              <w:rPr>
                <w:rFonts w:ascii="Times New Roman" w:hAnsi="Times New Roman" w:cs="Times New Roman"/>
                <w:color w:val="auto"/>
                <w:sz w:val="24"/>
                <w:szCs w:val="24"/>
              </w:rPr>
              <w:t xml:space="preserve">-место на </w:t>
            </w:r>
            <w:r w:rsidRPr="001A6880">
              <w:rPr>
                <w:rFonts w:ascii="Times New Roman" w:hAnsi="Times New Roman" w:cs="Times New Roman"/>
                <w:color w:val="auto"/>
                <w:sz w:val="24"/>
                <w:szCs w:val="24"/>
              </w:rPr>
              <w:t>5-6</w:t>
            </w:r>
            <w:r>
              <w:rPr>
                <w:rFonts w:ascii="Times New Roman" w:hAnsi="Times New Roman" w:cs="Times New Roman"/>
                <w:color w:val="auto"/>
                <w:sz w:val="24"/>
                <w:szCs w:val="24"/>
              </w:rPr>
              <w:t xml:space="preserve"> единовременных посетителей</w:t>
            </w:r>
          </w:p>
        </w:tc>
        <w:tc>
          <w:tcPr>
            <w:tcW w:w="1541" w:type="pct"/>
            <w:vMerge/>
            <w:shd w:val="clear" w:color="auto" w:fill="FEFEFE"/>
            <w:tcMar>
              <w:top w:w="0" w:type="dxa"/>
              <w:left w:w="100" w:type="dxa"/>
              <w:bottom w:w="0" w:type="dxa"/>
              <w:right w:w="100" w:type="dxa"/>
            </w:tcMar>
            <w:vAlign w:val="center"/>
          </w:tcPr>
          <w:p w14:paraId="594D399B" w14:textId="77777777" w:rsidR="00C832E6" w:rsidRPr="004F1E3E" w:rsidRDefault="00C832E6" w:rsidP="00927470">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rPr>
            </w:pPr>
          </w:p>
        </w:tc>
      </w:tr>
      <w:tr w:rsidR="00C832E6" w:rsidRPr="004F1E3E" w14:paraId="18265282" w14:textId="77777777" w:rsidTr="00927470">
        <w:tblPrEx>
          <w:shd w:val="clear" w:color="auto" w:fill="auto"/>
        </w:tblPrEx>
        <w:trPr>
          <w:trHeight w:val="402"/>
        </w:trPr>
        <w:tc>
          <w:tcPr>
            <w:tcW w:w="1925" w:type="pct"/>
            <w:shd w:val="clear" w:color="auto" w:fill="FEFEFE"/>
            <w:tcMar>
              <w:top w:w="0" w:type="dxa"/>
              <w:left w:w="100" w:type="dxa"/>
              <w:bottom w:w="0" w:type="dxa"/>
              <w:right w:w="100" w:type="dxa"/>
            </w:tcMar>
            <w:vAlign w:val="center"/>
          </w:tcPr>
          <w:p w14:paraId="7CAE0803" w14:textId="77777777" w:rsidR="00C832E6" w:rsidRPr="001A6880" w:rsidRDefault="00C832E6" w:rsidP="00927470">
            <w:pPr>
              <w:pStyle w:val="22"/>
              <w:widowControl w:val="0"/>
              <w:rPr>
                <w:rFonts w:ascii="Times New Roman" w:hAnsi="Times New Roman" w:cs="Times New Roman"/>
                <w:color w:val="auto"/>
                <w:sz w:val="24"/>
                <w:szCs w:val="24"/>
              </w:rPr>
            </w:pPr>
            <w:r w:rsidRPr="001A6880">
              <w:rPr>
                <w:rFonts w:ascii="Times New Roman" w:hAnsi="Times New Roman" w:cs="Times New Roman"/>
                <w:color w:val="auto"/>
                <w:sz w:val="24"/>
                <w:szCs w:val="24"/>
              </w:rPr>
              <w:t>ателье, фотосалоны городского значения, салоны-парикмахерские, салоны красоты, солярии, салоны моды, свадебные салоны</w:t>
            </w:r>
          </w:p>
        </w:tc>
        <w:tc>
          <w:tcPr>
            <w:tcW w:w="1534" w:type="pct"/>
            <w:shd w:val="clear" w:color="auto" w:fill="FEFEFE"/>
            <w:tcMar>
              <w:top w:w="0" w:type="dxa"/>
              <w:left w:w="100" w:type="dxa"/>
              <w:bottom w:w="0" w:type="dxa"/>
              <w:right w:w="100" w:type="dxa"/>
            </w:tcMar>
            <w:vAlign w:val="center"/>
          </w:tcPr>
          <w:p w14:paraId="3B765C45" w14:textId="77777777" w:rsidR="00C832E6" w:rsidRDefault="00C832E6" w:rsidP="00927470">
            <w:pPr>
              <w:pStyle w:val="22"/>
              <w:widowControl w:val="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1 </w:t>
            </w:r>
            <w:proofErr w:type="spellStart"/>
            <w:r>
              <w:rPr>
                <w:rFonts w:ascii="Times New Roman" w:hAnsi="Times New Roman" w:cs="Times New Roman"/>
                <w:color w:val="auto"/>
                <w:sz w:val="24"/>
                <w:szCs w:val="24"/>
              </w:rPr>
              <w:t>машино</w:t>
            </w:r>
            <w:proofErr w:type="spellEnd"/>
            <w:r>
              <w:rPr>
                <w:rFonts w:ascii="Times New Roman" w:hAnsi="Times New Roman" w:cs="Times New Roman"/>
                <w:color w:val="auto"/>
                <w:sz w:val="24"/>
                <w:szCs w:val="24"/>
              </w:rPr>
              <w:t xml:space="preserve">-место на </w:t>
            </w:r>
            <w:r w:rsidRPr="001A6880">
              <w:rPr>
                <w:rFonts w:ascii="Times New Roman" w:hAnsi="Times New Roman" w:cs="Times New Roman"/>
                <w:color w:val="auto"/>
                <w:sz w:val="24"/>
                <w:szCs w:val="24"/>
              </w:rPr>
              <w:t>10-15</w:t>
            </w:r>
            <w:r>
              <w:rPr>
                <w:rFonts w:ascii="Times New Roman" w:hAnsi="Times New Roman" w:cs="Times New Roman"/>
                <w:color w:val="auto"/>
                <w:sz w:val="24"/>
                <w:szCs w:val="24"/>
              </w:rPr>
              <w:t xml:space="preserve"> м</w:t>
            </w:r>
            <w:r>
              <w:rPr>
                <w:rFonts w:ascii="Times New Roman" w:hAnsi="Times New Roman" w:cs="Times New Roman"/>
                <w:color w:val="auto"/>
                <w:sz w:val="24"/>
                <w:szCs w:val="24"/>
                <w:vertAlign w:val="superscript"/>
              </w:rPr>
              <w:t>2</w:t>
            </w:r>
            <w:r>
              <w:rPr>
                <w:rFonts w:ascii="Times New Roman" w:hAnsi="Times New Roman" w:cs="Times New Roman"/>
                <w:color w:val="auto"/>
                <w:sz w:val="24"/>
                <w:szCs w:val="24"/>
              </w:rPr>
              <w:t xml:space="preserve"> общей площади</w:t>
            </w:r>
          </w:p>
        </w:tc>
        <w:tc>
          <w:tcPr>
            <w:tcW w:w="1541" w:type="pct"/>
            <w:vMerge/>
            <w:shd w:val="clear" w:color="auto" w:fill="FEFEFE"/>
            <w:tcMar>
              <w:top w:w="0" w:type="dxa"/>
              <w:left w:w="100" w:type="dxa"/>
              <w:bottom w:w="0" w:type="dxa"/>
              <w:right w:w="100" w:type="dxa"/>
            </w:tcMar>
            <w:vAlign w:val="center"/>
          </w:tcPr>
          <w:p w14:paraId="46BE9351" w14:textId="77777777" w:rsidR="00C832E6" w:rsidRPr="004F1E3E" w:rsidRDefault="00C832E6" w:rsidP="00927470">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rPr>
            </w:pPr>
          </w:p>
        </w:tc>
      </w:tr>
      <w:tr w:rsidR="00C832E6" w:rsidRPr="004F1E3E" w14:paraId="319C23C3" w14:textId="77777777" w:rsidTr="00927470">
        <w:tblPrEx>
          <w:shd w:val="clear" w:color="auto" w:fill="auto"/>
        </w:tblPrEx>
        <w:trPr>
          <w:trHeight w:val="402"/>
        </w:trPr>
        <w:tc>
          <w:tcPr>
            <w:tcW w:w="1925" w:type="pct"/>
            <w:shd w:val="clear" w:color="auto" w:fill="FEFEFE"/>
            <w:tcMar>
              <w:top w:w="0" w:type="dxa"/>
              <w:left w:w="100" w:type="dxa"/>
              <w:bottom w:w="0" w:type="dxa"/>
              <w:right w:w="100" w:type="dxa"/>
            </w:tcMar>
            <w:vAlign w:val="center"/>
          </w:tcPr>
          <w:p w14:paraId="11381507" w14:textId="77777777" w:rsidR="00C832E6" w:rsidRPr="001A6880" w:rsidRDefault="00C832E6" w:rsidP="00927470">
            <w:pPr>
              <w:pStyle w:val="22"/>
              <w:widowControl w:val="0"/>
              <w:rPr>
                <w:rFonts w:ascii="Times New Roman" w:hAnsi="Times New Roman" w:cs="Times New Roman"/>
                <w:color w:val="auto"/>
                <w:sz w:val="24"/>
                <w:szCs w:val="24"/>
              </w:rPr>
            </w:pPr>
            <w:r w:rsidRPr="00F85447">
              <w:rPr>
                <w:rFonts w:ascii="Times New Roman" w:hAnsi="Times New Roman" w:cs="Times New Roman"/>
                <w:color w:val="auto"/>
                <w:sz w:val="24"/>
                <w:szCs w:val="24"/>
              </w:rPr>
              <w:t>салоны ритуальных услуг</w:t>
            </w:r>
          </w:p>
        </w:tc>
        <w:tc>
          <w:tcPr>
            <w:tcW w:w="1534" w:type="pct"/>
            <w:shd w:val="clear" w:color="auto" w:fill="FEFEFE"/>
            <w:tcMar>
              <w:top w:w="0" w:type="dxa"/>
              <w:left w:w="100" w:type="dxa"/>
              <w:bottom w:w="0" w:type="dxa"/>
              <w:right w:w="100" w:type="dxa"/>
            </w:tcMar>
            <w:vAlign w:val="center"/>
          </w:tcPr>
          <w:p w14:paraId="2F8B722E" w14:textId="77777777" w:rsidR="00C832E6" w:rsidRDefault="00C832E6" w:rsidP="00927470">
            <w:pPr>
              <w:pStyle w:val="22"/>
              <w:widowControl w:val="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1 </w:t>
            </w:r>
            <w:proofErr w:type="spellStart"/>
            <w:r>
              <w:rPr>
                <w:rFonts w:ascii="Times New Roman" w:hAnsi="Times New Roman" w:cs="Times New Roman"/>
                <w:color w:val="auto"/>
                <w:sz w:val="24"/>
                <w:szCs w:val="24"/>
              </w:rPr>
              <w:t>машино</w:t>
            </w:r>
            <w:proofErr w:type="spellEnd"/>
            <w:r>
              <w:rPr>
                <w:rFonts w:ascii="Times New Roman" w:hAnsi="Times New Roman" w:cs="Times New Roman"/>
                <w:color w:val="auto"/>
                <w:sz w:val="24"/>
                <w:szCs w:val="24"/>
              </w:rPr>
              <w:t xml:space="preserve">-место на </w:t>
            </w:r>
            <w:r w:rsidRPr="00F85447">
              <w:rPr>
                <w:rFonts w:ascii="Times New Roman" w:hAnsi="Times New Roman" w:cs="Times New Roman"/>
                <w:color w:val="auto"/>
                <w:sz w:val="24"/>
                <w:szCs w:val="24"/>
              </w:rPr>
              <w:t>20-25</w:t>
            </w:r>
            <w:r>
              <w:rPr>
                <w:rFonts w:ascii="Times New Roman" w:hAnsi="Times New Roman" w:cs="Times New Roman"/>
                <w:color w:val="auto"/>
                <w:sz w:val="24"/>
                <w:szCs w:val="24"/>
              </w:rPr>
              <w:t xml:space="preserve"> м</w:t>
            </w:r>
            <w:r>
              <w:rPr>
                <w:rFonts w:ascii="Times New Roman" w:hAnsi="Times New Roman" w:cs="Times New Roman"/>
                <w:color w:val="auto"/>
                <w:sz w:val="24"/>
                <w:szCs w:val="24"/>
                <w:vertAlign w:val="superscript"/>
              </w:rPr>
              <w:t>2</w:t>
            </w:r>
            <w:r>
              <w:rPr>
                <w:rFonts w:ascii="Times New Roman" w:hAnsi="Times New Roman" w:cs="Times New Roman"/>
                <w:color w:val="auto"/>
                <w:sz w:val="24"/>
                <w:szCs w:val="24"/>
              </w:rPr>
              <w:t xml:space="preserve"> общей площади</w:t>
            </w:r>
          </w:p>
        </w:tc>
        <w:tc>
          <w:tcPr>
            <w:tcW w:w="1541" w:type="pct"/>
            <w:vMerge/>
            <w:shd w:val="clear" w:color="auto" w:fill="FEFEFE"/>
            <w:tcMar>
              <w:top w:w="0" w:type="dxa"/>
              <w:left w:w="100" w:type="dxa"/>
              <w:bottom w:w="0" w:type="dxa"/>
              <w:right w:w="100" w:type="dxa"/>
            </w:tcMar>
            <w:vAlign w:val="center"/>
          </w:tcPr>
          <w:p w14:paraId="13A810E0" w14:textId="77777777" w:rsidR="00C832E6" w:rsidRPr="004F1E3E" w:rsidRDefault="00C832E6" w:rsidP="00927470">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rPr>
            </w:pPr>
          </w:p>
        </w:tc>
      </w:tr>
      <w:tr w:rsidR="00C832E6" w:rsidRPr="004F1E3E" w14:paraId="0C6C751C" w14:textId="77777777" w:rsidTr="00927470">
        <w:tblPrEx>
          <w:shd w:val="clear" w:color="auto" w:fill="auto"/>
        </w:tblPrEx>
        <w:trPr>
          <w:trHeight w:val="402"/>
        </w:trPr>
        <w:tc>
          <w:tcPr>
            <w:tcW w:w="1925" w:type="pct"/>
            <w:shd w:val="clear" w:color="auto" w:fill="FEFEFE"/>
            <w:tcMar>
              <w:top w:w="0" w:type="dxa"/>
              <w:left w:w="100" w:type="dxa"/>
              <w:bottom w:w="0" w:type="dxa"/>
              <w:right w:w="100" w:type="dxa"/>
            </w:tcMar>
            <w:vAlign w:val="center"/>
          </w:tcPr>
          <w:p w14:paraId="4E14C721" w14:textId="77777777" w:rsidR="00C832E6" w:rsidRPr="001A6880" w:rsidRDefault="00C832E6" w:rsidP="00927470">
            <w:pPr>
              <w:pStyle w:val="22"/>
              <w:widowControl w:val="0"/>
              <w:rPr>
                <w:rFonts w:ascii="Times New Roman" w:hAnsi="Times New Roman" w:cs="Times New Roman"/>
                <w:color w:val="auto"/>
                <w:sz w:val="24"/>
                <w:szCs w:val="24"/>
              </w:rPr>
            </w:pPr>
            <w:r w:rsidRPr="001A6880">
              <w:rPr>
                <w:rFonts w:ascii="Times New Roman" w:hAnsi="Times New Roman" w:cs="Times New Roman"/>
                <w:color w:val="auto"/>
                <w:sz w:val="24"/>
                <w:szCs w:val="24"/>
              </w:rPr>
              <w:t>химчистки, прачечные, ремонтные мастерские, специализированные центры по обслуживанию сложной бытовой техники и др.</w:t>
            </w:r>
          </w:p>
        </w:tc>
        <w:tc>
          <w:tcPr>
            <w:tcW w:w="1534" w:type="pct"/>
            <w:shd w:val="clear" w:color="auto" w:fill="FEFEFE"/>
            <w:tcMar>
              <w:top w:w="0" w:type="dxa"/>
              <w:left w:w="100" w:type="dxa"/>
              <w:bottom w:w="0" w:type="dxa"/>
              <w:right w:w="100" w:type="dxa"/>
            </w:tcMar>
            <w:vAlign w:val="center"/>
          </w:tcPr>
          <w:p w14:paraId="0E282E49" w14:textId="77777777" w:rsidR="00C832E6" w:rsidRDefault="00C832E6" w:rsidP="00927470">
            <w:pPr>
              <w:pStyle w:val="22"/>
              <w:widowControl w:val="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1 </w:t>
            </w:r>
            <w:proofErr w:type="spellStart"/>
            <w:r>
              <w:rPr>
                <w:rFonts w:ascii="Times New Roman" w:hAnsi="Times New Roman" w:cs="Times New Roman"/>
                <w:color w:val="auto"/>
                <w:sz w:val="24"/>
                <w:szCs w:val="24"/>
              </w:rPr>
              <w:t>машино</w:t>
            </w:r>
            <w:proofErr w:type="spellEnd"/>
            <w:r>
              <w:rPr>
                <w:rFonts w:ascii="Times New Roman" w:hAnsi="Times New Roman" w:cs="Times New Roman"/>
                <w:color w:val="auto"/>
                <w:sz w:val="24"/>
                <w:szCs w:val="24"/>
              </w:rPr>
              <w:t xml:space="preserve">-место на </w:t>
            </w:r>
            <w:r w:rsidRPr="001A6880">
              <w:rPr>
                <w:rFonts w:ascii="Times New Roman" w:hAnsi="Times New Roman" w:cs="Times New Roman"/>
                <w:color w:val="auto"/>
                <w:sz w:val="24"/>
                <w:szCs w:val="24"/>
              </w:rPr>
              <w:t>1-2</w:t>
            </w:r>
            <w:r>
              <w:rPr>
                <w:rFonts w:ascii="Times New Roman" w:hAnsi="Times New Roman" w:cs="Times New Roman"/>
                <w:color w:val="auto"/>
                <w:sz w:val="24"/>
                <w:szCs w:val="24"/>
              </w:rPr>
              <w:t xml:space="preserve"> рабочих места приемщика</w:t>
            </w:r>
          </w:p>
        </w:tc>
        <w:tc>
          <w:tcPr>
            <w:tcW w:w="1541" w:type="pct"/>
            <w:vMerge/>
            <w:shd w:val="clear" w:color="auto" w:fill="FEFEFE"/>
            <w:tcMar>
              <w:top w:w="0" w:type="dxa"/>
              <w:left w:w="100" w:type="dxa"/>
              <w:bottom w:w="0" w:type="dxa"/>
              <w:right w:w="100" w:type="dxa"/>
            </w:tcMar>
            <w:vAlign w:val="center"/>
          </w:tcPr>
          <w:p w14:paraId="36844C36" w14:textId="77777777" w:rsidR="00C832E6" w:rsidRPr="004F1E3E" w:rsidRDefault="00C832E6" w:rsidP="00927470">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rPr>
            </w:pPr>
          </w:p>
        </w:tc>
      </w:tr>
      <w:tr w:rsidR="00C832E6" w:rsidRPr="004F1E3E" w14:paraId="68CC734B" w14:textId="77777777" w:rsidTr="00927470">
        <w:tblPrEx>
          <w:shd w:val="clear" w:color="auto" w:fill="auto"/>
        </w:tblPrEx>
        <w:trPr>
          <w:trHeight w:val="402"/>
        </w:trPr>
        <w:tc>
          <w:tcPr>
            <w:tcW w:w="1925" w:type="pct"/>
            <w:shd w:val="clear" w:color="auto" w:fill="FEFEFE"/>
            <w:tcMar>
              <w:top w:w="0" w:type="dxa"/>
              <w:left w:w="100" w:type="dxa"/>
              <w:bottom w:w="0" w:type="dxa"/>
              <w:right w:w="100" w:type="dxa"/>
            </w:tcMar>
            <w:vAlign w:val="center"/>
          </w:tcPr>
          <w:p w14:paraId="37D55D35" w14:textId="77777777" w:rsidR="00C832E6" w:rsidRPr="004F1E3E" w:rsidRDefault="00C832E6" w:rsidP="00927470">
            <w:pPr>
              <w:pStyle w:val="22"/>
              <w:widowControl w:val="0"/>
              <w:rPr>
                <w:rFonts w:ascii="Times New Roman" w:hAnsi="Times New Roman" w:cs="Times New Roman"/>
                <w:color w:val="auto"/>
                <w:sz w:val="24"/>
                <w:szCs w:val="24"/>
              </w:rPr>
            </w:pPr>
            <w:r w:rsidRPr="004F1E3E">
              <w:rPr>
                <w:rFonts w:ascii="Times New Roman" w:hAnsi="Times New Roman" w:cs="Times New Roman"/>
                <w:color w:val="auto"/>
                <w:sz w:val="24"/>
                <w:szCs w:val="24"/>
              </w:rPr>
              <w:t>Рынки</w:t>
            </w:r>
            <w:r>
              <w:rPr>
                <w:rFonts w:ascii="Times New Roman" w:hAnsi="Times New Roman" w:cs="Times New Roman"/>
                <w:color w:val="auto"/>
                <w:sz w:val="24"/>
                <w:szCs w:val="24"/>
              </w:rPr>
              <w:t>:</w:t>
            </w:r>
          </w:p>
        </w:tc>
        <w:tc>
          <w:tcPr>
            <w:tcW w:w="1534" w:type="pct"/>
            <w:shd w:val="clear" w:color="auto" w:fill="FEFEFE"/>
            <w:tcMar>
              <w:top w:w="0" w:type="dxa"/>
              <w:left w:w="100" w:type="dxa"/>
              <w:bottom w:w="0" w:type="dxa"/>
              <w:right w:w="100" w:type="dxa"/>
            </w:tcMar>
            <w:vAlign w:val="center"/>
          </w:tcPr>
          <w:p w14:paraId="0F659046" w14:textId="77777777" w:rsidR="00C832E6" w:rsidRPr="004F1E3E" w:rsidRDefault="00C832E6" w:rsidP="00927470">
            <w:pPr>
              <w:pStyle w:val="22"/>
              <w:widowControl w:val="0"/>
              <w:jc w:val="center"/>
              <w:rPr>
                <w:rFonts w:ascii="Times New Roman" w:hAnsi="Times New Roman" w:cs="Times New Roman"/>
                <w:color w:val="auto"/>
                <w:sz w:val="24"/>
                <w:szCs w:val="24"/>
              </w:rPr>
            </w:pPr>
          </w:p>
        </w:tc>
        <w:tc>
          <w:tcPr>
            <w:tcW w:w="1541" w:type="pct"/>
            <w:vMerge/>
            <w:shd w:val="clear" w:color="auto" w:fill="FEFEFE"/>
            <w:tcMar>
              <w:top w:w="0" w:type="dxa"/>
              <w:left w:w="100" w:type="dxa"/>
              <w:bottom w:w="0" w:type="dxa"/>
              <w:right w:w="100" w:type="dxa"/>
            </w:tcMar>
            <w:vAlign w:val="center"/>
          </w:tcPr>
          <w:p w14:paraId="465C94FC" w14:textId="77777777" w:rsidR="00C832E6" w:rsidRPr="004F1E3E" w:rsidRDefault="00C832E6" w:rsidP="00927470">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rPr>
            </w:pPr>
          </w:p>
        </w:tc>
      </w:tr>
      <w:tr w:rsidR="00C832E6" w:rsidRPr="004F1E3E" w14:paraId="4067B6B6" w14:textId="77777777" w:rsidTr="00927470">
        <w:tblPrEx>
          <w:shd w:val="clear" w:color="auto" w:fill="auto"/>
        </w:tblPrEx>
        <w:trPr>
          <w:trHeight w:val="402"/>
        </w:trPr>
        <w:tc>
          <w:tcPr>
            <w:tcW w:w="1925" w:type="pct"/>
            <w:shd w:val="clear" w:color="auto" w:fill="FEFEFE"/>
            <w:tcMar>
              <w:top w:w="0" w:type="dxa"/>
              <w:left w:w="100" w:type="dxa"/>
              <w:bottom w:w="0" w:type="dxa"/>
              <w:right w:w="100" w:type="dxa"/>
            </w:tcMar>
            <w:vAlign w:val="center"/>
          </w:tcPr>
          <w:p w14:paraId="066FE5BB" w14:textId="77777777" w:rsidR="00C832E6" w:rsidRPr="004F1E3E" w:rsidRDefault="00C832E6" w:rsidP="00927470">
            <w:pPr>
              <w:pStyle w:val="22"/>
              <w:widowControl w:val="0"/>
              <w:rPr>
                <w:rFonts w:ascii="Times New Roman" w:hAnsi="Times New Roman" w:cs="Times New Roman"/>
                <w:color w:val="auto"/>
                <w:sz w:val="24"/>
                <w:szCs w:val="24"/>
              </w:rPr>
            </w:pPr>
            <w:r w:rsidRPr="00684CA4">
              <w:rPr>
                <w:rFonts w:ascii="Times New Roman" w:hAnsi="Times New Roman" w:cs="Times New Roman"/>
                <w:color w:val="auto"/>
                <w:sz w:val="24"/>
                <w:szCs w:val="24"/>
              </w:rPr>
              <w:t>универсальные и непродовольственные</w:t>
            </w:r>
          </w:p>
        </w:tc>
        <w:tc>
          <w:tcPr>
            <w:tcW w:w="1534" w:type="pct"/>
            <w:shd w:val="clear" w:color="auto" w:fill="FEFEFE"/>
            <w:tcMar>
              <w:top w:w="0" w:type="dxa"/>
              <w:left w:w="100" w:type="dxa"/>
              <w:bottom w:w="0" w:type="dxa"/>
              <w:right w:w="100" w:type="dxa"/>
            </w:tcMar>
            <w:vAlign w:val="center"/>
          </w:tcPr>
          <w:p w14:paraId="0DCCF67A" w14:textId="77777777" w:rsidR="00C832E6" w:rsidRPr="00684CA4" w:rsidRDefault="00C832E6" w:rsidP="00927470">
            <w:pPr>
              <w:pStyle w:val="22"/>
              <w:widowControl w:val="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1 </w:t>
            </w:r>
            <w:proofErr w:type="spellStart"/>
            <w:r>
              <w:rPr>
                <w:rFonts w:ascii="Times New Roman" w:hAnsi="Times New Roman" w:cs="Times New Roman"/>
                <w:color w:val="auto"/>
                <w:sz w:val="24"/>
                <w:szCs w:val="24"/>
              </w:rPr>
              <w:t>машино</w:t>
            </w:r>
            <w:proofErr w:type="spellEnd"/>
            <w:r>
              <w:rPr>
                <w:rFonts w:ascii="Times New Roman" w:hAnsi="Times New Roman" w:cs="Times New Roman"/>
                <w:color w:val="auto"/>
                <w:sz w:val="24"/>
                <w:szCs w:val="24"/>
              </w:rPr>
              <w:t>-место на 30-40 м</w:t>
            </w:r>
            <w:r>
              <w:rPr>
                <w:rFonts w:ascii="Times New Roman" w:hAnsi="Times New Roman" w:cs="Times New Roman"/>
                <w:color w:val="auto"/>
                <w:sz w:val="24"/>
                <w:szCs w:val="24"/>
                <w:vertAlign w:val="superscript"/>
              </w:rPr>
              <w:t>2</w:t>
            </w:r>
            <w:r>
              <w:rPr>
                <w:rFonts w:ascii="Times New Roman" w:hAnsi="Times New Roman" w:cs="Times New Roman"/>
                <w:color w:val="auto"/>
                <w:sz w:val="24"/>
                <w:szCs w:val="24"/>
              </w:rPr>
              <w:t xml:space="preserve"> общей площади</w:t>
            </w:r>
          </w:p>
        </w:tc>
        <w:tc>
          <w:tcPr>
            <w:tcW w:w="1541" w:type="pct"/>
            <w:vMerge/>
            <w:shd w:val="clear" w:color="auto" w:fill="FEFEFE"/>
            <w:tcMar>
              <w:top w:w="0" w:type="dxa"/>
              <w:left w:w="100" w:type="dxa"/>
              <w:bottom w:w="0" w:type="dxa"/>
              <w:right w:w="100" w:type="dxa"/>
            </w:tcMar>
            <w:vAlign w:val="center"/>
          </w:tcPr>
          <w:p w14:paraId="0B185B00" w14:textId="77777777" w:rsidR="00C832E6" w:rsidRPr="004F1E3E" w:rsidRDefault="00C832E6" w:rsidP="00927470">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rPr>
            </w:pPr>
          </w:p>
        </w:tc>
      </w:tr>
      <w:tr w:rsidR="00C832E6" w:rsidRPr="004F1E3E" w14:paraId="5FE5155E" w14:textId="77777777" w:rsidTr="00927470">
        <w:tblPrEx>
          <w:shd w:val="clear" w:color="auto" w:fill="auto"/>
        </w:tblPrEx>
        <w:trPr>
          <w:trHeight w:val="402"/>
        </w:trPr>
        <w:tc>
          <w:tcPr>
            <w:tcW w:w="1925" w:type="pct"/>
            <w:shd w:val="clear" w:color="auto" w:fill="FEFEFE"/>
            <w:tcMar>
              <w:top w:w="0" w:type="dxa"/>
              <w:left w:w="100" w:type="dxa"/>
              <w:bottom w:w="0" w:type="dxa"/>
              <w:right w:w="100" w:type="dxa"/>
            </w:tcMar>
            <w:vAlign w:val="center"/>
          </w:tcPr>
          <w:p w14:paraId="65D9484B" w14:textId="77777777" w:rsidR="00C832E6" w:rsidRPr="004F1E3E" w:rsidRDefault="00C832E6" w:rsidP="00927470">
            <w:pPr>
              <w:pStyle w:val="22"/>
              <w:widowControl w:val="0"/>
              <w:rPr>
                <w:rFonts w:ascii="Times New Roman" w:hAnsi="Times New Roman" w:cs="Times New Roman"/>
                <w:color w:val="auto"/>
                <w:sz w:val="24"/>
                <w:szCs w:val="24"/>
              </w:rPr>
            </w:pPr>
            <w:r w:rsidRPr="00684CA4">
              <w:rPr>
                <w:rFonts w:ascii="Times New Roman" w:hAnsi="Times New Roman" w:cs="Times New Roman"/>
                <w:color w:val="auto"/>
                <w:sz w:val="24"/>
                <w:szCs w:val="24"/>
              </w:rPr>
              <w:t>продовольственные и сельскохозяйственные</w:t>
            </w:r>
          </w:p>
        </w:tc>
        <w:tc>
          <w:tcPr>
            <w:tcW w:w="1534" w:type="pct"/>
            <w:shd w:val="clear" w:color="auto" w:fill="FEFEFE"/>
            <w:tcMar>
              <w:top w:w="0" w:type="dxa"/>
              <w:left w:w="100" w:type="dxa"/>
              <w:bottom w:w="0" w:type="dxa"/>
              <w:right w:w="100" w:type="dxa"/>
            </w:tcMar>
            <w:vAlign w:val="center"/>
          </w:tcPr>
          <w:p w14:paraId="5BB75FD4" w14:textId="77777777" w:rsidR="00C832E6" w:rsidRPr="004F1E3E" w:rsidRDefault="00C832E6" w:rsidP="00927470">
            <w:pPr>
              <w:pStyle w:val="22"/>
              <w:widowControl w:val="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1 </w:t>
            </w:r>
            <w:proofErr w:type="spellStart"/>
            <w:r>
              <w:rPr>
                <w:rFonts w:ascii="Times New Roman" w:hAnsi="Times New Roman" w:cs="Times New Roman"/>
                <w:color w:val="auto"/>
                <w:sz w:val="24"/>
                <w:szCs w:val="24"/>
              </w:rPr>
              <w:t>машино</w:t>
            </w:r>
            <w:proofErr w:type="spellEnd"/>
            <w:r>
              <w:rPr>
                <w:rFonts w:ascii="Times New Roman" w:hAnsi="Times New Roman" w:cs="Times New Roman"/>
                <w:color w:val="auto"/>
                <w:sz w:val="24"/>
                <w:szCs w:val="24"/>
              </w:rPr>
              <w:t>-место на 40-50 м</w:t>
            </w:r>
            <w:r>
              <w:rPr>
                <w:rFonts w:ascii="Times New Roman" w:hAnsi="Times New Roman" w:cs="Times New Roman"/>
                <w:color w:val="auto"/>
                <w:sz w:val="24"/>
                <w:szCs w:val="24"/>
                <w:vertAlign w:val="superscript"/>
              </w:rPr>
              <w:t>2</w:t>
            </w:r>
            <w:r>
              <w:rPr>
                <w:rFonts w:ascii="Times New Roman" w:hAnsi="Times New Roman" w:cs="Times New Roman"/>
                <w:color w:val="auto"/>
                <w:sz w:val="24"/>
                <w:szCs w:val="24"/>
              </w:rPr>
              <w:t xml:space="preserve"> общей площади</w:t>
            </w:r>
          </w:p>
        </w:tc>
        <w:tc>
          <w:tcPr>
            <w:tcW w:w="1541" w:type="pct"/>
            <w:vMerge/>
            <w:shd w:val="clear" w:color="auto" w:fill="FEFEFE"/>
            <w:tcMar>
              <w:top w:w="0" w:type="dxa"/>
              <w:left w:w="100" w:type="dxa"/>
              <w:bottom w:w="0" w:type="dxa"/>
              <w:right w:w="100" w:type="dxa"/>
            </w:tcMar>
            <w:vAlign w:val="center"/>
          </w:tcPr>
          <w:p w14:paraId="24E42827" w14:textId="77777777" w:rsidR="00C832E6" w:rsidRPr="004F1E3E" w:rsidRDefault="00C832E6" w:rsidP="00927470">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rPr>
            </w:pPr>
          </w:p>
        </w:tc>
      </w:tr>
      <w:tr w:rsidR="00C832E6" w:rsidRPr="004F1E3E" w14:paraId="6CD414E4" w14:textId="77777777" w:rsidTr="00927470">
        <w:tblPrEx>
          <w:shd w:val="clear" w:color="auto" w:fill="auto"/>
        </w:tblPrEx>
        <w:trPr>
          <w:trHeight w:val="402"/>
        </w:trPr>
        <w:tc>
          <w:tcPr>
            <w:tcW w:w="1925" w:type="pct"/>
            <w:shd w:val="clear" w:color="auto" w:fill="FEFEFE"/>
            <w:tcMar>
              <w:top w:w="0" w:type="dxa"/>
              <w:left w:w="100" w:type="dxa"/>
              <w:bottom w:w="0" w:type="dxa"/>
              <w:right w:w="100" w:type="dxa"/>
            </w:tcMar>
            <w:vAlign w:val="center"/>
          </w:tcPr>
          <w:p w14:paraId="72718FA3" w14:textId="77777777" w:rsidR="00C832E6" w:rsidRPr="00951B1D" w:rsidRDefault="00C832E6" w:rsidP="00927470">
            <w:pPr>
              <w:pStyle w:val="22"/>
              <w:widowControl w:val="0"/>
              <w:rPr>
                <w:rFonts w:ascii="Times New Roman" w:hAnsi="Times New Roman" w:cs="Times New Roman"/>
                <w:color w:val="auto"/>
                <w:sz w:val="24"/>
                <w:szCs w:val="24"/>
              </w:rPr>
            </w:pPr>
            <w:r w:rsidRPr="00437912">
              <w:rPr>
                <w:rFonts w:ascii="Times New Roman" w:hAnsi="Times New Roman" w:cs="Times New Roman"/>
                <w:color w:val="auto"/>
                <w:sz w:val="24"/>
                <w:szCs w:val="24"/>
              </w:rPr>
              <w:t>Спортивные комплексы и стадионы с трибунами</w:t>
            </w:r>
          </w:p>
        </w:tc>
        <w:tc>
          <w:tcPr>
            <w:tcW w:w="1534" w:type="pct"/>
            <w:shd w:val="clear" w:color="auto" w:fill="FEFEFE"/>
            <w:tcMar>
              <w:top w:w="0" w:type="dxa"/>
              <w:left w:w="100" w:type="dxa"/>
              <w:bottom w:w="0" w:type="dxa"/>
              <w:right w:w="100" w:type="dxa"/>
            </w:tcMar>
            <w:vAlign w:val="center"/>
          </w:tcPr>
          <w:p w14:paraId="09A04DEA" w14:textId="77777777" w:rsidR="00C832E6" w:rsidRDefault="00C832E6" w:rsidP="00927470">
            <w:pPr>
              <w:pStyle w:val="22"/>
              <w:widowControl w:val="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1 </w:t>
            </w:r>
            <w:proofErr w:type="spellStart"/>
            <w:r>
              <w:rPr>
                <w:rFonts w:ascii="Times New Roman" w:hAnsi="Times New Roman" w:cs="Times New Roman"/>
                <w:color w:val="auto"/>
                <w:sz w:val="24"/>
                <w:szCs w:val="24"/>
              </w:rPr>
              <w:t>машино</w:t>
            </w:r>
            <w:proofErr w:type="spellEnd"/>
            <w:r>
              <w:rPr>
                <w:rFonts w:ascii="Times New Roman" w:hAnsi="Times New Roman" w:cs="Times New Roman"/>
                <w:color w:val="auto"/>
                <w:sz w:val="24"/>
                <w:szCs w:val="24"/>
              </w:rPr>
              <w:t>-место на 25-30 мест на трибунах</w:t>
            </w:r>
          </w:p>
        </w:tc>
        <w:tc>
          <w:tcPr>
            <w:tcW w:w="1541" w:type="pct"/>
            <w:vMerge/>
            <w:shd w:val="clear" w:color="auto" w:fill="FEFEFE"/>
            <w:tcMar>
              <w:top w:w="0" w:type="dxa"/>
              <w:left w:w="100" w:type="dxa"/>
              <w:bottom w:w="0" w:type="dxa"/>
              <w:right w:w="100" w:type="dxa"/>
            </w:tcMar>
            <w:vAlign w:val="center"/>
          </w:tcPr>
          <w:p w14:paraId="65D9BA7C" w14:textId="77777777" w:rsidR="00C832E6" w:rsidRPr="004F1E3E" w:rsidRDefault="00C832E6" w:rsidP="00927470">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rPr>
            </w:pPr>
          </w:p>
        </w:tc>
      </w:tr>
      <w:tr w:rsidR="00C832E6" w:rsidRPr="004F1E3E" w14:paraId="73AB666F" w14:textId="77777777" w:rsidTr="00927470">
        <w:tblPrEx>
          <w:shd w:val="clear" w:color="auto" w:fill="auto"/>
        </w:tblPrEx>
        <w:trPr>
          <w:trHeight w:val="402"/>
        </w:trPr>
        <w:tc>
          <w:tcPr>
            <w:tcW w:w="1925" w:type="pct"/>
            <w:shd w:val="clear" w:color="auto" w:fill="FEFEFE"/>
            <w:tcMar>
              <w:top w:w="0" w:type="dxa"/>
              <w:left w:w="100" w:type="dxa"/>
              <w:bottom w:w="0" w:type="dxa"/>
              <w:right w:w="100" w:type="dxa"/>
            </w:tcMar>
            <w:vAlign w:val="center"/>
          </w:tcPr>
          <w:p w14:paraId="1F32539C" w14:textId="77777777" w:rsidR="00C832E6" w:rsidRPr="00951B1D" w:rsidRDefault="00C832E6" w:rsidP="00927470">
            <w:pPr>
              <w:pStyle w:val="22"/>
              <w:widowControl w:val="0"/>
              <w:rPr>
                <w:rFonts w:ascii="Times New Roman" w:hAnsi="Times New Roman" w:cs="Times New Roman"/>
                <w:color w:val="auto"/>
                <w:sz w:val="24"/>
                <w:szCs w:val="24"/>
              </w:rPr>
            </w:pPr>
            <w:r w:rsidRPr="00437912">
              <w:rPr>
                <w:rFonts w:ascii="Times New Roman" w:hAnsi="Times New Roman" w:cs="Times New Roman"/>
                <w:color w:val="auto"/>
                <w:sz w:val="24"/>
                <w:szCs w:val="24"/>
              </w:rPr>
              <w:t>Оздоровительные комплексы (фитнес-клубы, ФОК, спортивные и тренажерные залы)</w:t>
            </w:r>
          </w:p>
        </w:tc>
        <w:tc>
          <w:tcPr>
            <w:tcW w:w="1534" w:type="pct"/>
            <w:shd w:val="clear" w:color="auto" w:fill="FEFEFE"/>
            <w:tcMar>
              <w:top w:w="0" w:type="dxa"/>
              <w:left w:w="100" w:type="dxa"/>
              <w:bottom w:w="0" w:type="dxa"/>
              <w:right w:w="100" w:type="dxa"/>
            </w:tcMar>
            <w:vAlign w:val="center"/>
          </w:tcPr>
          <w:p w14:paraId="68BE46FC" w14:textId="77777777" w:rsidR="00C832E6" w:rsidRDefault="00C832E6" w:rsidP="00927470">
            <w:pPr>
              <w:pStyle w:val="22"/>
              <w:widowControl w:val="0"/>
              <w:jc w:val="center"/>
              <w:rPr>
                <w:rFonts w:ascii="Times New Roman" w:hAnsi="Times New Roman" w:cs="Times New Roman"/>
                <w:color w:val="auto"/>
                <w:sz w:val="24"/>
                <w:szCs w:val="24"/>
              </w:rPr>
            </w:pPr>
          </w:p>
        </w:tc>
        <w:tc>
          <w:tcPr>
            <w:tcW w:w="1541" w:type="pct"/>
            <w:vMerge/>
            <w:shd w:val="clear" w:color="auto" w:fill="FEFEFE"/>
            <w:tcMar>
              <w:top w:w="0" w:type="dxa"/>
              <w:left w:w="100" w:type="dxa"/>
              <w:bottom w:w="0" w:type="dxa"/>
              <w:right w:w="100" w:type="dxa"/>
            </w:tcMar>
            <w:vAlign w:val="center"/>
          </w:tcPr>
          <w:p w14:paraId="66B61E0A" w14:textId="77777777" w:rsidR="00C832E6" w:rsidRPr="004F1E3E" w:rsidRDefault="00C832E6" w:rsidP="00927470">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rPr>
            </w:pPr>
          </w:p>
        </w:tc>
      </w:tr>
      <w:tr w:rsidR="00C832E6" w:rsidRPr="004F1E3E" w14:paraId="4C8F1B24" w14:textId="77777777" w:rsidTr="00927470">
        <w:tblPrEx>
          <w:shd w:val="clear" w:color="auto" w:fill="auto"/>
        </w:tblPrEx>
        <w:trPr>
          <w:trHeight w:val="402"/>
        </w:trPr>
        <w:tc>
          <w:tcPr>
            <w:tcW w:w="1925" w:type="pct"/>
            <w:shd w:val="clear" w:color="auto" w:fill="FEFEFE"/>
            <w:tcMar>
              <w:top w:w="0" w:type="dxa"/>
              <w:left w:w="100" w:type="dxa"/>
              <w:bottom w:w="0" w:type="dxa"/>
              <w:right w:w="100" w:type="dxa"/>
            </w:tcMar>
            <w:vAlign w:val="center"/>
          </w:tcPr>
          <w:p w14:paraId="11859362" w14:textId="77777777" w:rsidR="00C832E6" w:rsidRPr="00437912" w:rsidRDefault="00C832E6" w:rsidP="00927470">
            <w:pPr>
              <w:pStyle w:val="22"/>
              <w:widowControl w:val="0"/>
              <w:rPr>
                <w:rFonts w:ascii="Times New Roman" w:hAnsi="Times New Roman" w:cs="Times New Roman"/>
                <w:color w:val="auto"/>
                <w:sz w:val="24"/>
                <w:szCs w:val="24"/>
                <w:vertAlign w:val="superscript"/>
              </w:rPr>
            </w:pPr>
            <w:r w:rsidRPr="00437912">
              <w:rPr>
                <w:rFonts w:ascii="Times New Roman" w:hAnsi="Times New Roman" w:cs="Times New Roman"/>
                <w:color w:val="auto"/>
                <w:sz w:val="24"/>
                <w:szCs w:val="24"/>
              </w:rPr>
              <w:t>общей площадью менее 1000 м</w:t>
            </w:r>
            <w:r>
              <w:rPr>
                <w:rFonts w:ascii="Times New Roman" w:hAnsi="Times New Roman" w:cs="Times New Roman"/>
                <w:color w:val="auto"/>
                <w:sz w:val="24"/>
                <w:szCs w:val="24"/>
                <w:vertAlign w:val="superscript"/>
              </w:rPr>
              <w:t>2</w:t>
            </w:r>
          </w:p>
        </w:tc>
        <w:tc>
          <w:tcPr>
            <w:tcW w:w="1534" w:type="pct"/>
            <w:shd w:val="clear" w:color="auto" w:fill="FEFEFE"/>
            <w:tcMar>
              <w:top w:w="0" w:type="dxa"/>
              <w:left w:w="100" w:type="dxa"/>
              <w:bottom w:w="0" w:type="dxa"/>
              <w:right w:w="100" w:type="dxa"/>
            </w:tcMar>
            <w:vAlign w:val="center"/>
          </w:tcPr>
          <w:p w14:paraId="4C73CF2C" w14:textId="77777777" w:rsidR="00C832E6" w:rsidRDefault="00C832E6" w:rsidP="00927470">
            <w:pPr>
              <w:pStyle w:val="22"/>
              <w:widowControl w:val="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1 </w:t>
            </w:r>
            <w:proofErr w:type="spellStart"/>
            <w:r>
              <w:rPr>
                <w:rFonts w:ascii="Times New Roman" w:hAnsi="Times New Roman" w:cs="Times New Roman"/>
                <w:color w:val="auto"/>
                <w:sz w:val="24"/>
                <w:szCs w:val="24"/>
              </w:rPr>
              <w:t>машино</w:t>
            </w:r>
            <w:proofErr w:type="spellEnd"/>
            <w:r>
              <w:rPr>
                <w:rFonts w:ascii="Times New Roman" w:hAnsi="Times New Roman" w:cs="Times New Roman"/>
                <w:color w:val="auto"/>
                <w:sz w:val="24"/>
                <w:szCs w:val="24"/>
              </w:rPr>
              <w:t>-место на 25-40 м</w:t>
            </w:r>
            <w:r>
              <w:rPr>
                <w:rFonts w:ascii="Times New Roman" w:hAnsi="Times New Roman" w:cs="Times New Roman"/>
                <w:color w:val="auto"/>
                <w:sz w:val="24"/>
                <w:szCs w:val="24"/>
                <w:vertAlign w:val="superscript"/>
              </w:rPr>
              <w:t>2</w:t>
            </w:r>
            <w:r>
              <w:rPr>
                <w:rFonts w:ascii="Times New Roman" w:hAnsi="Times New Roman" w:cs="Times New Roman"/>
                <w:color w:val="auto"/>
                <w:sz w:val="24"/>
                <w:szCs w:val="24"/>
              </w:rPr>
              <w:t xml:space="preserve"> общей площади</w:t>
            </w:r>
          </w:p>
        </w:tc>
        <w:tc>
          <w:tcPr>
            <w:tcW w:w="1541" w:type="pct"/>
            <w:vMerge/>
            <w:shd w:val="clear" w:color="auto" w:fill="FEFEFE"/>
            <w:tcMar>
              <w:top w:w="0" w:type="dxa"/>
              <w:left w:w="100" w:type="dxa"/>
              <w:bottom w:w="0" w:type="dxa"/>
              <w:right w:w="100" w:type="dxa"/>
            </w:tcMar>
            <w:vAlign w:val="center"/>
          </w:tcPr>
          <w:p w14:paraId="11DFAA25" w14:textId="77777777" w:rsidR="00C832E6" w:rsidRPr="004F1E3E" w:rsidRDefault="00C832E6" w:rsidP="00927470">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rPr>
            </w:pPr>
          </w:p>
        </w:tc>
      </w:tr>
      <w:tr w:rsidR="00C832E6" w:rsidRPr="004F1E3E" w14:paraId="55390EB3" w14:textId="77777777" w:rsidTr="00927470">
        <w:tblPrEx>
          <w:shd w:val="clear" w:color="auto" w:fill="auto"/>
        </w:tblPrEx>
        <w:trPr>
          <w:trHeight w:val="402"/>
        </w:trPr>
        <w:tc>
          <w:tcPr>
            <w:tcW w:w="1925" w:type="pct"/>
            <w:shd w:val="clear" w:color="auto" w:fill="FEFEFE"/>
            <w:tcMar>
              <w:top w:w="0" w:type="dxa"/>
              <w:left w:w="100" w:type="dxa"/>
              <w:bottom w:w="0" w:type="dxa"/>
              <w:right w:w="100" w:type="dxa"/>
            </w:tcMar>
            <w:vAlign w:val="center"/>
          </w:tcPr>
          <w:p w14:paraId="29111BC8" w14:textId="77777777" w:rsidR="00C832E6" w:rsidRPr="00437912" w:rsidRDefault="00C832E6" w:rsidP="00927470">
            <w:pPr>
              <w:pStyle w:val="22"/>
              <w:widowControl w:val="0"/>
              <w:rPr>
                <w:rFonts w:ascii="Times New Roman" w:hAnsi="Times New Roman" w:cs="Times New Roman"/>
                <w:color w:val="auto"/>
                <w:sz w:val="24"/>
                <w:szCs w:val="24"/>
              </w:rPr>
            </w:pPr>
            <w:r>
              <w:rPr>
                <w:rFonts w:ascii="Times New Roman" w:hAnsi="Times New Roman" w:cs="Times New Roman"/>
                <w:color w:val="auto"/>
                <w:sz w:val="24"/>
                <w:szCs w:val="24"/>
              </w:rPr>
              <w:t xml:space="preserve">общей площадью </w:t>
            </w:r>
            <w:r w:rsidRPr="00437912">
              <w:rPr>
                <w:rFonts w:ascii="Times New Roman" w:hAnsi="Times New Roman" w:cs="Times New Roman"/>
                <w:color w:val="auto"/>
                <w:sz w:val="24"/>
                <w:szCs w:val="24"/>
              </w:rPr>
              <w:t>1000 м</w:t>
            </w:r>
            <w:r>
              <w:rPr>
                <w:rFonts w:ascii="Times New Roman" w:hAnsi="Times New Roman" w:cs="Times New Roman"/>
                <w:color w:val="auto"/>
                <w:sz w:val="24"/>
                <w:szCs w:val="24"/>
                <w:vertAlign w:val="superscript"/>
              </w:rPr>
              <w:t>2</w:t>
            </w:r>
            <w:r>
              <w:rPr>
                <w:rFonts w:ascii="Times New Roman" w:hAnsi="Times New Roman" w:cs="Times New Roman"/>
                <w:color w:val="auto"/>
                <w:sz w:val="24"/>
                <w:szCs w:val="24"/>
              </w:rPr>
              <w:t xml:space="preserve"> и более</w:t>
            </w:r>
          </w:p>
        </w:tc>
        <w:tc>
          <w:tcPr>
            <w:tcW w:w="1534" w:type="pct"/>
            <w:shd w:val="clear" w:color="auto" w:fill="FEFEFE"/>
            <w:tcMar>
              <w:top w:w="0" w:type="dxa"/>
              <w:left w:w="100" w:type="dxa"/>
              <w:bottom w:w="0" w:type="dxa"/>
              <w:right w:w="100" w:type="dxa"/>
            </w:tcMar>
            <w:vAlign w:val="center"/>
          </w:tcPr>
          <w:p w14:paraId="10638A1F" w14:textId="77777777" w:rsidR="00C832E6" w:rsidRDefault="00C832E6" w:rsidP="00927470">
            <w:pPr>
              <w:pStyle w:val="22"/>
              <w:widowControl w:val="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1 </w:t>
            </w:r>
            <w:proofErr w:type="spellStart"/>
            <w:r>
              <w:rPr>
                <w:rFonts w:ascii="Times New Roman" w:hAnsi="Times New Roman" w:cs="Times New Roman"/>
                <w:color w:val="auto"/>
                <w:sz w:val="24"/>
                <w:szCs w:val="24"/>
              </w:rPr>
              <w:t>машино</w:t>
            </w:r>
            <w:proofErr w:type="spellEnd"/>
            <w:r>
              <w:rPr>
                <w:rFonts w:ascii="Times New Roman" w:hAnsi="Times New Roman" w:cs="Times New Roman"/>
                <w:color w:val="auto"/>
                <w:sz w:val="24"/>
                <w:szCs w:val="24"/>
              </w:rPr>
              <w:t>-место на 40-55 м</w:t>
            </w:r>
            <w:r>
              <w:rPr>
                <w:rFonts w:ascii="Times New Roman" w:hAnsi="Times New Roman" w:cs="Times New Roman"/>
                <w:color w:val="auto"/>
                <w:sz w:val="24"/>
                <w:szCs w:val="24"/>
                <w:vertAlign w:val="superscript"/>
              </w:rPr>
              <w:t>2</w:t>
            </w:r>
            <w:r>
              <w:rPr>
                <w:rFonts w:ascii="Times New Roman" w:hAnsi="Times New Roman" w:cs="Times New Roman"/>
                <w:color w:val="auto"/>
                <w:sz w:val="24"/>
                <w:szCs w:val="24"/>
              </w:rPr>
              <w:t xml:space="preserve"> общей площади</w:t>
            </w:r>
          </w:p>
        </w:tc>
        <w:tc>
          <w:tcPr>
            <w:tcW w:w="1541" w:type="pct"/>
            <w:vMerge/>
            <w:shd w:val="clear" w:color="auto" w:fill="FEFEFE"/>
            <w:tcMar>
              <w:top w:w="0" w:type="dxa"/>
              <w:left w:w="100" w:type="dxa"/>
              <w:bottom w:w="0" w:type="dxa"/>
              <w:right w:w="100" w:type="dxa"/>
            </w:tcMar>
            <w:vAlign w:val="center"/>
          </w:tcPr>
          <w:p w14:paraId="55B67F28" w14:textId="77777777" w:rsidR="00C832E6" w:rsidRPr="004F1E3E" w:rsidRDefault="00C832E6" w:rsidP="00927470">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rPr>
            </w:pPr>
          </w:p>
        </w:tc>
      </w:tr>
      <w:tr w:rsidR="00C832E6" w:rsidRPr="004F1E3E" w14:paraId="5275CD75" w14:textId="77777777" w:rsidTr="00927470">
        <w:tblPrEx>
          <w:shd w:val="clear" w:color="auto" w:fill="auto"/>
        </w:tblPrEx>
        <w:trPr>
          <w:trHeight w:val="402"/>
        </w:trPr>
        <w:tc>
          <w:tcPr>
            <w:tcW w:w="1925" w:type="pct"/>
            <w:shd w:val="clear" w:color="auto" w:fill="FEFEFE"/>
            <w:tcMar>
              <w:top w:w="0" w:type="dxa"/>
              <w:left w:w="100" w:type="dxa"/>
              <w:bottom w:w="0" w:type="dxa"/>
              <w:right w:w="100" w:type="dxa"/>
            </w:tcMar>
            <w:vAlign w:val="center"/>
          </w:tcPr>
          <w:p w14:paraId="08F5DBD2" w14:textId="77777777" w:rsidR="00C832E6" w:rsidRPr="00951B1D" w:rsidRDefault="00C832E6" w:rsidP="00927470">
            <w:pPr>
              <w:pStyle w:val="22"/>
              <w:widowControl w:val="0"/>
              <w:rPr>
                <w:rFonts w:ascii="Times New Roman" w:hAnsi="Times New Roman" w:cs="Times New Roman"/>
                <w:color w:val="auto"/>
                <w:sz w:val="24"/>
                <w:szCs w:val="24"/>
              </w:rPr>
            </w:pPr>
            <w:r w:rsidRPr="000300EF">
              <w:rPr>
                <w:rFonts w:ascii="Times New Roman" w:hAnsi="Times New Roman" w:cs="Times New Roman"/>
                <w:color w:val="auto"/>
                <w:sz w:val="24"/>
                <w:szCs w:val="24"/>
              </w:rPr>
              <w:lastRenderedPageBreak/>
              <w:t>Муниципальные детские физкультурно-оздоровительные объекты локального и районного уровней обслуживания:</w:t>
            </w:r>
          </w:p>
        </w:tc>
        <w:tc>
          <w:tcPr>
            <w:tcW w:w="1534" w:type="pct"/>
            <w:shd w:val="clear" w:color="auto" w:fill="FEFEFE"/>
            <w:tcMar>
              <w:top w:w="0" w:type="dxa"/>
              <w:left w:w="100" w:type="dxa"/>
              <w:bottom w:w="0" w:type="dxa"/>
              <w:right w:w="100" w:type="dxa"/>
            </w:tcMar>
            <w:vAlign w:val="center"/>
          </w:tcPr>
          <w:p w14:paraId="5AFEC541" w14:textId="77777777" w:rsidR="00C832E6" w:rsidRDefault="00C832E6" w:rsidP="00927470">
            <w:pPr>
              <w:pStyle w:val="22"/>
              <w:widowControl w:val="0"/>
              <w:jc w:val="center"/>
              <w:rPr>
                <w:rFonts w:ascii="Times New Roman" w:hAnsi="Times New Roman" w:cs="Times New Roman"/>
                <w:color w:val="auto"/>
                <w:sz w:val="24"/>
                <w:szCs w:val="24"/>
              </w:rPr>
            </w:pPr>
          </w:p>
        </w:tc>
        <w:tc>
          <w:tcPr>
            <w:tcW w:w="1541" w:type="pct"/>
            <w:vMerge/>
            <w:shd w:val="clear" w:color="auto" w:fill="FEFEFE"/>
            <w:tcMar>
              <w:top w:w="0" w:type="dxa"/>
              <w:left w:w="100" w:type="dxa"/>
              <w:bottom w:w="0" w:type="dxa"/>
              <w:right w:w="100" w:type="dxa"/>
            </w:tcMar>
            <w:vAlign w:val="center"/>
          </w:tcPr>
          <w:p w14:paraId="7AE230C4" w14:textId="77777777" w:rsidR="00C832E6" w:rsidRPr="004F1E3E" w:rsidRDefault="00C832E6" w:rsidP="00927470">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rPr>
            </w:pPr>
          </w:p>
        </w:tc>
      </w:tr>
      <w:tr w:rsidR="00C832E6" w:rsidRPr="004F1E3E" w14:paraId="10EBEB37" w14:textId="77777777" w:rsidTr="00927470">
        <w:tblPrEx>
          <w:shd w:val="clear" w:color="auto" w:fill="auto"/>
        </w:tblPrEx>
        <w:trPr>
          <w:trHeight w:val="402"/>
        </w:trPr>
        <w:tc>
          <w:tcPr>
            <w:tcW w:w="1925" w:type="pct"/>
            <w:shd w:val="clear" w:color="auto" w:fill="FEFEFE"/>
            <w:tcMar>
              <w:top w:w="0" w:type="dxa"/>
              <w:left w:w="100" w:type="dxa"/>
              <w:bottom w:w="0" w:type="dxa"/>
              <w:right w:w="100" w:type="dxa"/>
            </w:tcMar>
            <w:vAlign w:val="center"/>
          </w:tcPr>
          <w:p w14:paraId="0C57DDE5" w14:textId="77777777" w:rsidR="00C832E6" w:rsidRPr="00951B1D" w:rsidRDefault="00C832E6" w:rsidP="00927470">
            <w:pPr>
              <w:pStyle w:val="22"/>
              <w:widowControl w:val="0"/>
              <w:rPr>
                <w:rFonts w:ascii="Times New Roman" w:hAnsi="Times New Roman" w:cs="Times New Roman"/>
                <w:color w:val="auto"/>
                <w:sz w:val="24"/>
                <w:szCs w:val="24"/>
              </w:rPr>
            </w:pPr>
            <w:r w:rsidRPr="000300EF">
              <w:rPr>
                <w:rFonts w:ascii="Times New Roman" w:hAnsi="Times New Roman" w:cs="Times New Roman"/>
                <w:color w:val="auto"/>
                <w:sz w:val="24"/>
                <w:szCs w:val="24"/>
              </w:rPr>
              <w:t>тренажерные залы площадью 150-500 м</w:t>
            </w:r>
            <w:r>
              <w:rPr>
                <w:rFonts w:ascii="Times New Roman" w:hAnsi="Times New Roman" w:cs="Times New Roman"/>
                <w:color w:val="auto"/>
                <w:sz w:val="24"/>
                <w:szCs w:val="24"/>
                <w:vertAlign w:val="superscript"/>
              </w:rPr>
              <w:t>2</w:t>
            </w:r>
            <w:r w:rsidR="007C2BB9">
              <w:rPr>
                <w:rFonts w:ascii="Times New Roman" w:hAnsi="Times New Roman" w:cs="Times New Roman"/>
                <w:noProof/>
                <w:color w:val="auto"/>
                <w:sz w:val="24"/>
                <w:szCs w:val="24"/>
                <w:bdr w:val="none" w:sz="0" w:space="0" w:color="auto"/>
              </w:rPr>
              <mc:AlternateContent>
                <mc:Choice Requires="wps">
                  <w:drawing>
                    <wp:inline distT="0" distB="0" distL="0" distR="0" wp14:anchorId="6FEE9E9F" wp14:editId="304831D6">
                      <wp:extent cx="106045" cy="223520"/>
                      <wp:effectExtent l="0" t="0" r="635" b="0"/>
                      <wp:docPr id="2" name="Прямоугольник 2" descr="Описание: СП 42.13330.2016 Градостроительство. Планировка и застройка городских и сельских поселений. Актуализированная редакция СНиП 2.07.01-89* (с Изменениями N 1,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59A6E6" id="Прямоугольник 2" o:spid="_x0000_s1026" alt="Описание: СП 42.13330.2016 Градостроительство. Планировка и застройка городских и сельских поселений. Актуализированная редакция СНиП 2.07.01-89* (с Изменениями N 1, 2)" style="width:8.35pt;height:1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" filled="f" stroked="f">
                      <o:lock v:ext="edit" aspectratio="t"/>
                      <w10:anchorlock/>
                    </v:rect>
                  </w:pict>
                </mc:Fallback>
              </mc:AlternateContent>
            </w:r>
          </w:p>
        </w:tc>
        <w:tc>
          <w:tcPr>
            <w:tcW w:w="1534" w:type="pct"/>
            <w:shd w:val="clear" w:color="auto" w:fill="FEFEFE"/>
            <w:tcMar>
              <w:top w:w="0" w:type="dxa"/>
              <w:left w:w="100" w:type="dxa"/>
              <w:bottom w:w="0" w:type="dxa"/>
              <w:right w:w="100" w:type="dxa"/>
            </w:tcMar>
            <w:vAlign w:val="center"/>
          </w:tcPr>
          <w:p w14:paraId="21E84C3F" w14:textId="77777777" w:rsidR="00C832E6" w:rsidRDefault="00C832E6" w:rsidP="00927470">
            <w:pPr>
              <w:pStyle w:val="22"/>
              <w:widowControl w:val="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1 </w:t>
            </w:r>
            <w:proofErr w:type="spellStart"/>
            <w:r>
              <w:rPr>
                <w:rFonts w:ascii="Times New Roman" w:hAnsi="Times New Roman" w:cs="Times New Roman"/>
                <w:color w:val="auto"/>
                <w:sz w:val="24"/>
                <w:szCs w:val="24"/>
              </w:rPr>
              <w:t>машино</w:t>
            </w:r>
            <w:proofErr w:type="spellEnd"/>
            <w:r>
              <w:rPr>
                <w:rFonts w:ascii="Times New Roman" w:hAnsi="Times New Roman" w:cs="Times New Roman"/>
                <w:color w:val="auto"/>
                <w:sz w:val="24"/>
                <w:szCs w:val="24"/>
              </w:rPr>
              <w:t>-место на 8-10 единовременных посетителей</w:t>
            </w:r>
          </w:p>
        </w:tc>
        <w:tc>
          <w:tcPr>
            <w:tcW w:w="1541" w:type="pct"/>
            <w:vMerge/>
            <w:shd w:val="clear" w:color="auto" w:fill="FEFEFE"/>
            <w:tcMar>
              <w:top w:w="0" w:type="dxa"/>
              <w:left w:w="100" w:type="dxa"/>
              <w:bottom w:w="0" w:type="dxa"/>
              <w:right w:w="100" w:type="dxa"/>
            </w:tcMar>
            <w:vAlign w:val="center"/>
          </w:tcPr>
          <w:p w14:paraId="67C1CD3F" w14:textId="77777777" w:rsidR="00C832E6" w:rsidRPr="004F1E3E" w:rsidRDefault="00C832E6" w:rsidP="00927470">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rPr>
            </w:pPr>
          </w:p>
        </w:tc>
      </w:tr>
      <w:tr w:rsidR="00C832E6" w:rsidRPr="004F1E3E" w14:paraId="35EA4B03" w14:textId="77777777" w:rsidTr="00927470">
        <w:tblPrEx>
          <w:shd w:val="clear" w:color="auto" w:fill="auto"/>
        </w:tblPrEx>
        <w:trPr>
          <w:trHeight w:val="402"/>
        </w:trPr>
        <w:tc>
          <w:tcPr>
            <w:tcW w:w="1925" w:type="pct"/>
            <w:shd w:val="clear" w:color="auto" w:fill="FEFEFE"/>
            <w:tcMar>
              <w:top w:w="0" w:type="dxa"/>
              <w:left w:w="100" w:type="dxa"/>
              <w:bottom w:w="0" w:type="dxa"/>
              <w:right w:w="100" w:type="dxa"/>
            </w:tcMar>
            <w:vAlign w:val="center"/>
          </w:tcPr>
          <w:p w14:paraId="45AB6416" w14:textId="77777777" w:rsidR="00C832E6" w:rsidRPr="00951B1D" w:rsidRDefault="00C832E6" w:rsidP="00927470">
            <w:pPr>
              <w:pStyle w:val="22"/>
              <w:widowControl w:val="0"/>
              <w:rPr>
                <w:rFonts w:ascii="Times New Roman" w:hAnsi="Times New Roman" w:cs="Times New Roman"/>
                <w:color w:val="auto"/>
                <w:sz w:val="24"/>
                <w:szCs w:val="24"/>
              </w:rPr>
            </w:pPr>
            <w:r w:rsidRPr="000300EF">
              <w:rPr>
                <w:rFonts w:ascii="Times New Roman" w:hAnsi="Times New Roman" w:cs="Times New Roman"/>
                <w:color w:val="auto"/>
                <w:sz w:val="24"/>
                <w:szCs w:val="24"/>
              </w:rPr>
              <w:t>ФОК с залом площадью 1000-2000 м</w:t>
            </w:r>
            <w:r>
              <w:rPr>
                <w:rFonts w:ascii="Times New Roman" w:hAnsi="Times New Roman" w:cs="Times New Roman"/>
                <w:color w:val="auto"/>
                <w:sz w:val="24"/>
                <w:szCs w:val="24"/>
                <w:vertAlign w:val="superscript"/>
              </w:rPr>
              <w:t>2</w:t>
            </w:r>
            <w:r w:rsidR="007C2BB9">
              <w:rPr>
                <w:rFonts w:ascii="Times New Roman" w:hAnsi="Times New Roman" w:cs="Times New Roman"/>
                <w:noProof/>
                <w:color w:val="auto"/>
                <w:sz w:val="24"/>
                <w:szCs w:val="24"/>
                <w:bdr w:val="none" w:sz="0" w:space="0" w:color="auto"/>
              </w:rPr>
              <mc:AlternateContent>
                <mc:Choice Requires="wps">
                  <w:drawing>
                    <wp:inline distT="0" distB="0" distL="0" distR="0" wp14:anchorId="5CACA88C" wp14:editId="66CAD979">
                      <wp:extent cx="106045" cy="223520"/>
                      <wp:effectExtent l="0" t="0" r="0" b="0"/>
                      <wp:docPr id="1" name="Прямоугольник 4" descr="Описание: СП 42.13330.2016 Градостроительство. Планировка и застройка городских и сельских поселений. Актуализированная редакция СНиП 2.07.01-89* (с Изменениями N 1,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F57B0C" id="Прямоугольник 4" o:spid="_x0000_s1026" alt="Описание: СП 42.13330.2016 Градостроительство. Планировка и застройка городских и сельских поселений. Актуализированная редакция СНиП 2.07.01-89* (с Изменениями N 1, 2)" style="width:8.35pt;height:1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" filled="f" stroked="f">
                      <o:lock v:ext="edit" aspectratio="t"/>
                      <w10:anchorlock/>
                    </v:rect>
                  </w:pict>
                </mc:Fallback>
              </mc:AlternateContent>
            </w:r>
          </w:p>
        </w:tc>
        <w:tc>
          <w:tcPr>
            <w:tcW w:w="1534" w:type="pct"/>
            <w:shd w:val="clear" w:color="auto" w:fill="FEFEFE"/>
            <w:tcMar>
              <w:top w:w="0" w:type="dxa"/>
              <w:left w:w="100" w:type="dxa"/>
              <w:bottom w:w="0" w:type="dxa"/>
              <w:right w:w="100" w:type="dxa"/>
            </w:tcMar>
            <w:vAlign w:val="center"/>
          </w:tcPr>
          <w:p w14:paraId="5B2B884B" w14:textId="77777777" w:rsidR="00C832E6" w:rsidRDefault="00C832E6" w:rsidP="00927470">
            <w:pPr>
              <w:pStyle w:val="22"/>
              <w:widowControl w:val="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1 </w:t>
            </w:r>
            <w:proofErr w:type="spellStart"/>
            <w:r>
              <w:rPr>
                <w:rFonts w:ascii="Times New Roman" w:hAnsi="Times New Roman" w:cs="Times New Roman"/>
                <w:color w:val="auto"/>
                <w:sz w:val="24"/>
                <w:szCs w:val="24"/>
              </w:rPr>
              <w:t>машино</w:t>
            </w:r>
            <w:proofErr w:type="spellEnd"/>
            <w:r>
              <w:rPr>
                <w:rFonts w:ascii="Times New Roman" w:hAnsi="Times New Roman" w:cs="Times New Roman"/>
                <w:color w:val="auto"/>
                <w:sz w:val="24"/>
                <w:szCs w:val="24"/>
              </w:rPr>
              <w:t>-место на 10 единовременных посетителей</w:t>
            </w:r>
          </w:p>
        </w:tc>
        <w:tc>
          <w:tcPr>
            <w:tcW w:w="1541" w:type="pct"/>
            <w:vMerge/>
            <w:shd w:val="clear" w:color="auto" w:fill="FEFEFE"/>
            <w:tcMar>
              <w:top w:w="0" w:type="dxa"/>
              <w:left w:w="100" w:type="dxa"/>
              <w:bottom w:w="0" w:type="dxa"/>
              <w:right w:w="100" w:type="dxa"/>
            </w:tcMar>
            <w:vAlign w:val="center"/>
          </w:tcPr>
          <w:p w14:paraId="30187918" w14:textId="77777777" w:rsidR="00C832E6" w:rsidRPr="004F1E3E" w:rsidRDefault="00C832E6" w:rsidP="00927470">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rPr>
            </w:pPr>
          </w:p>
        </w:tc>
      </w:tr>
      <w:tr w:rsidR="00C832E6" w:rsidRPr="004F1E3E" w14:paraId="385CDBDB" w14:textId="77777777" w:rsidTr="00927470">
        <w:tblPrEx>
          <w:shd w:val="clear" w:color="auto" w:fill="auto"/>
        </w:tblPrEx>
        <w:trPr>
          <w:trHeight w:val="402"/>
        </w:trPr>
        <w:tc>
          <w:tcPr>
            <w:tcW w:w="1925" w:type="pct"/>
            <w:shd w:val="clear" w:color="auto" w:fill="FEFEFE"/>
            <w:tcMar>
              <w:top w:w="0" w:type="dxa"/>
              <w:left w:w="100" w:type="dxa"/>
              <w:bottom w:w="0" w:type="dxa"/>
              <w:right w:w="100" w:type="dxa"/>
            </w:tcMar>
            <w:vAlign w:val="center"/>
          </w:tcPr>
          <w:p w14:paraId="784C7BE4" w14:textId="77777777" w:rsidR="00C832E6" w:rsidRPr="000300EF" w:rsidRDefault="00C832E6" w:rsidP="00927470">
            <w:pPr>
              <w:pStyle w:val="22"/>
              <w:widowControl w:val="0"/>
              <w:rPr>
                <w:rFonts w:ascii="Times New Roman" w:hAnsi="Times New Roman" w:cs="Times New Roman"/>
                <w:color w:val="auto"/>
                <w:sz w:val="24"/>
                <w:szCs w:val="24"/>
                <w:vertAlign w:val="superscript"/>
              </w:rPr>
            </w:pPr>
            <w:r w:rsidRPr="000300EF">
              <w:rPr>
                <w:rFonts w:ascii="Times New Roman" w:hAnsi="Times New Roman" w:cs="Times New Roman"/>
                <w:color w:val="auto"/>
                <w:sz w:val="24"/>
                <w:szCs w:val="24"/>
              </w:rPr>
              <w:t>ФОК с залом и бассейном о</w:t>
            </w:r>
            <w:r>
              <w:rPr>
                <w:rFonts w:ascii="Times New Roman" w:hAnsi="Times New Roman" w:cs="Times New Roman"/>
                <w:color w:val="auto"/>
                <w:sz w:val="24"/>
                <w:szCs w:val="24"/>
              </w:rPr>
              <w:t xml:space="preserve">бщей площадью 2000-3000 </w:t>
            </w:r>
            <w:r w:rsidRPr="000300EF">
              <w:rPr>
                <w:rFonts w:ascii="Times New Roman" w:hAnsi="Times New Roman" w:cs="Times New Roman"/>
                <w:color w:val="auto"/>
                <w:sz w:val="24"/>
                <w:szCs w:val="24"/>
              </w:rPr>
              <w:t>м</w:t>
            </w:r>
            <w:r>
              <w:rPr>
                <w:rFonts w:ascii="Times New Roman" w:hAnsi="Times New Roman" w:cs="Times New Roman"/>
                <w:color w:val="auto"/>
                <w:sz w:val="24"/>
                <w:szCs w:val="24"/>
                <w:vertAlign w:val="superscript"/>
              </w:rPr>
              <w:t>2</w:t>
            </w:r>
          </w:p>
        </w:tc>
        <w:tc>
          <w:tcPr>
            <w:tcW w:w="1534" w:type="pct"/>
            <w:shd w:val="clear" w:color="auto" w:fill="FEFEFE"/>
            <w:tcMar>
              <w:top w:w="0" w:type="dxa"/>
              <w:left w:w="100" w:type="dxa"/>
              <w:bottom w:w="0" w:type="dxa"/>
              <w:right w:w="100" w:type="dxa"/>
            </w:tcMar>
            <w:vAlign w:val="center"/>
          </w:tcPr>
          <w:p w14:paraId="2939D6CF" w14:textId="77777777" w:rsidR="00C832E6" w:rsidRDefault="00C832E6" w:rsidP="00927470">
            <w:pPr>
              <w:pStyle w:val="22"/>
              <w:widowControl w:val="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1 </w:t>
            </w:r>
            <w:proofErr w:type="spellStart"/>
            <w:r>
              <w:rPr>
                <w:rFonts w:ascii="Times New Roman" w:hAnsi="Times New Roman" w:cs="Times New Roman"/>
                <w:color w:val="auto"/>
                <w:sz w:val="24"/>
                <w:szCs w:val="24"/>
              </w:rPr>
              <w:t>машино</w:t>
            </w:r>
            <w:proofErr w:type="spellEnd"/>
            <w:r>
              <w:rPr>
                <w:rFonts w:ascii="Times New Roman" w:hAnsi="Times New Roman" w:cs="Times New Roman"/>
                <w:color w:val="auto"/>
                <w:sz w:val="24"/>
                <w:szCs w:val="24"/>
              </w:rPr>
              <w:t>-место на 5-7 единовременных посетителей</w:t>
            </w:r>
          </w:p>
        </w:tc>
        <w:tc>
          <w:tcPr>
            <w:tcW w:w="1541" w:type="pct"/>
            <w:vMerge/>
            <w:shd w:val="clear" w:color="auto" w:fill="FEFEFE"/>
            <w:tcMar>
              <w:top w:w="0" w:type="dxa"/>
              <w:left w:w="100" w:type="dxa"/>
              <w:bottom w:w="0" w:type="dxa"/>
              <w:right w:w="100" w:type="dxa"/>
            </w:tcMar>
            <w:vAlign w:val="center"/>
          </w:tcPr>
          <w:p w14:paraId="2AF29C24" w14:textId="77777777" w:rsidR="00C832E6" w:rsidRPr="004F1E3E" w:rsidRDefault="00C832E6" w:rsidP="00927470">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rPr>
            </w:pPr>
          </w:p>
        </w:tc>
      </w:tr>
      <w:tr w:rsidR="00C832E6" w:rsidRPr="004F1E3E" w14:paraId="2D4B8C76" w14:textId="77777777" w:rsidTr="00927470">
        <w:tblPrEx>
          <w:shd w:val="clear" w:color="auto" w:fill="auto"/>
        </w:tblPrEx>
        <w:trPr>
          <w:trHeight w:val="402"/>
        </w:trPr>
        <w:tc>
          <w:tcPr>
            <w:tcW w:w="1925" w:type="pct"/>
            <w:shd w:val="clear" w:color="auto" w:fill="FEFEFE"/>
            <w:tcMar>
              <w:top w:w="0" w:type="dxa"/>
              <w:left w:w="100" w:type="dxa"/>
              <w:bottom w:w="0" w:type="dxa"/>
              <w:right w:w="100" w:type="dxa"/>
            </w:tcMar>
            <w:vAlign w:val="center"/>
          </w:tcPr>
          <w:p w14:paraId="5D6B4509" w14:textId="77777777" w:rsidR="00C832E6" w:rsidRPr="00951B1D" w:rsidRDefault="00C832E6" w:rsidP="00927470">
            <w:pPr>
              <w:pStyle w:val="22"/>
              <w:widowControl w:val="0"/>
              <w:rPr>
                <w:rFonts w:ascii="Times New Roman" w:hAnsi="Times New Roman" w:cs="Times New Roman"/>
                <w:color w:val="auto"/>
                <w:sz w:val="24"/>
                <w:szCs w:val="24"/>
              </w:rPr>
            </w:pPr>
            <w:r w:rsidRPr="00486A60">
              <w:rPr>
                <w:rFonts w:ascii="Times New Roman" w:hAnsi="Times New Roman" w:cs="Times New Roman"/>
                <w:color w:val="auto"/>
                <w:sz w:val="24"/>
                <w:szCs w:val="24"/>
              </w:rPr>
              <w:t>Специализированные спортивные клубы и комплексы (теннис, конный спорт, горнолыжные центры и др.)</w:t>
            </w:r>
          </w:p>
        </w:tc>
        <w:tc>
          <w:tcPr>
            <w:tcW w:w="1534" w:type="pct"/>
            <w:shd w:val="clear" w:color="auto" w:fill="FEFEFE"/>
            <w:tcMar>
              <w:top w:w="0" w:type="dxa"/>
              <w:left w:w="100" w:type="dxa"/>
              <w:bottom w:w="0" w:type="dxa"/>
              <w:right w:w="100" w:type="dxa"/>
            </w:tcMar>
            <w:vAlign w:val="center"/>
          </w:tcPr>
          <w:p w14:paraId="77445A5C" w14:textId="77777777" w:rsidR="00C832E6" w:rsidRDefault="00C832E6" w:rsidP="00927470">
            <w:pPr>
              <w:pStyle w:val="22"/>
              <w:widowControl w:val="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1 </w:t>
            </w:r>
            <w:proofErr w:type="spellStart"/>
            <w:r>
              <w:rPr>
                <w:rFonts w:ascii="Times New Roman" w:hAnsi="Times New Roman" w:cs="Times New Roman"/>
                <w:color w:val="auto"/>
                <w:sz w:val="24"/>
                <w:szCs w:val="24"/>
              </w:rPr>
              <w:t>машино</w:t>
            </w:r>
            <w:proofErr w:type="spellEnd"/>
            <w:r>
              <w:rPr>
                <w:rFonts w:ascii="Times New Roman" w:hAnsi="Times New Roman" w:cs="Times New Roman"/>
                <w:color w:val="auto"/>
                <w:sz w:val="24"/>
                <w:szCs w:val="24"/>
              </w:rPr>
              <w:t>-место на 3-4 единовременных посетителя</w:t>
            </w:r>
          </w:p>
        </w:tc>
        <w:tc>
          <w:tcPr>
            <w:tcW w:w="1541" w:type="pct"/>
            <w:vMerge/>
            <w:shd w:val="clear" w:color="auto" w:fill="FEFEFE"/>
            <w:tcMar>
              <w:top w:w="0" w:type="dxa"/>
              <w:left w:w="100" w:type="dxa"/>
              <w:bottom w:w="0" w:type="dxa"/>
              <w:right w:w="100" w:type="dxa"/>
            </w:tcMar>
            <w:vAlign w:val="center"/>
          </w:tcPr>
          <w:p w14:paraId="144B7170" w14:textId="77777777" w:rsidR="00C832E6" w:rsidRPr="004F1E3E" w:rsidRDefault="00C832E6" w:rsidP="00927470">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rPr>
            </w:pPr>
          </w:p>
        </w:tc>
      </w:tr>
      <w:tr w:rsidR="00C832E6" w:rsidRPr="004F1E3E" w14:paraId="4D143439" w14:textId="77777777" w:rsidTr="003A571F">
        <w:tblPrEx>
          <w:shd w:val="clear" w:color="auto" w:fill="auto"/>
        </w:tblPrEx>
        <w:trPr>
          <w:trHeight w:val="402"/>
        </w:trPr>
        <w:tc>
          <w:tcPr>
            <w:tcW w:w="1925" w:type="pct"/>
            <w:shd w:val="clear" w:color="auto" w:fill="FEFEFE"/>
            <w:tcMar>
              <w:top w:w="0" w:type="dxa"/>
              <w:left w:w="100" w:type="dxa"/>
              <w:bottom w:w="0" w:type="dxa"/>
              <w:right w:w="100" w:type="dxa"/>
            </w:tcMar>
            <w:vAlign w:val="center"/>
          </w:tcPr>
          <w:p w14:paraId="46585C3D" w14:textId="77777777" w:rsidR="00C832E6" w:rsidRPr="004F1E3E" w:rsidRDefault="00C832E6" w:rsidP="00927470">
            <w:pPr>
              <w:pStyle w:val="22"/>
              <w:widowControl w:val="0"/>
              <w:rPr>
                <w:rFonts w:ascii="Times New Roman" w:hAnsi="Times New Roman" w:cs="Times New Roman"/>
                <w:color w:val="auto"/>
                <w:sz w:val="24"/>
                <w:szCs w:val="24"/>
              </w:rPr>
            </w:pPr>
            <w:r w:rsidRPr="007E0107">
              <w:rPr>
                <w:rFonts w:ascii="Times New Roman" w:hAnsi="Times New Roman" w:cs="Times New Roman"/>
                <w:color w:val="auto"/>
                <w:sz w:val="24"/>
                <w:szCs w:val="24"/>
              </w:rPr>
              <w:t>Здания театрально-зрелищные</w:t>
            </w:r>
          </w:p>
        </w:tc>
        <w:tc>
          <w:tcPr>
            <w:tcW w:w="1534" w:type="pct"/>
            <w:shd w:val="clear" w:color="auto" w:fill="FEFEFE"/>
            <w:tcMar>
              <w:top w:w="0" w:type="dxa"/>
              <w:left w:w="100" w:type="dxa"/>
              <w:bottom w:w="0" w:type="dxa"/>
              <w:right w:w="100" w:type="dxa"/>
            </w:tcMar>
            <w:vAlign w:val="center"/>
          </w:tcPr>
          <w:p w14:paraId="46D7740A" w14:textId="77777777" w:rsidR="00C832E6" w:rsidRPr="004F1E3E" w:rsidRDefault="00C832E6" w:rsidP="00927470">
            <w:pPr>
              <w:pStyle w:val="22"/>
              <w:widowControl w:val="0"/>
              <w:jc w:val="center"/>
              <w:rPr>
                <w:rFonts w:ascii="Times New Roman" w:hAnsi="Times New Roman" w:cs="Times New Roman"/>
                <w:color w:val="auto"/>
                <w:sz w:val="24"/>
                <w:szCs w:val="24"/>
              </w:rPr>
            </w:pPr>
            <w:r w:rsidRPr="007E0107">
              <w:rPr>
                <w:rFonts w:ascii="Times New Roman" w:hAnsi="Times New Roman" w:cs="Times New Roman"/>
                <w:color w:val="auto"/>
                <w:sz w:val="24"/>
                <w:szCs w:val="24"/>
              </w:rPr>
              <w:t xml:space="preserve">1 </w:t>
            </w:r>
            <w:proofErr w:type="spellStart"/>
            <w:r w:rsidRPr="007E0107">
              <w:rPr>
                <w:rFonts w:ascii="Times New Roman" w:hAnsi="Times New Roman" w:cs="Times New Roman"/>
                <w:color w:val="auto"/>
                <w:sz w:val="24"/>
                <w:szCs w:val="24"/>
              </w:rPr>
              <w:t>машино</w:t>
            </w:r>
            <w:proofErr w:type="spellEnd"/>
            <w:r w:rsidRPr="007E0107">
              <w:rPr>
                <w:rFonts w:ascii="Times New Roman" w:hAnsi="Times New Roman" w:cs="Times New Roman"/>
                <w:color w:val="auto"/>
                <w:sz w:val="24"/>
                <w:szCs w:val="24"/>
              </w:rPr>
              <w:t xml:space="preserve">-место на 7 зрительских мест для объектов 1 уровня комфорта; </w:t>
            </w:r>
            <w:r>
              <w:rPr>
                <w:rFonts w:ascii="Times New Roman" w:hAnsi="Times New Roman" w:cs="Times New Roman"/>
                <w:color w:val="auto"/>
                <w:sz w:val="24"/>
                <w:szCs w:val="24"/>
              </w:rPr>
              <w:t>на 10 зрительских мест</w:t>
            </w:r>
            <w:r w:rsidRPr="007E0107">
              <w:rPr>
                <w:rFonts w:ascii="Times New Roman" w:hAnsi="Times New Roman" w:cs="Times New Roman"/>
                <w:color w:val="auto"/>
                <w:sz w:val="24"/>
                <w:szCs w:val="24"/>
              </w:rPr>
              <w:t xml:space="preserve"> 2 уровня комфорта и на 12 зрительских мест объектов 3 уровня комфорта</w:t>
            </w:r>
            <w:r>
              <w:rPr>
                <w:rFonts w:ascii="Times New Roman" w:hAnsi="Times New Roman" w:cs="Times New Roman"/>
                <w:color w:val="auto"/>
                <w:sz w:val="24"/>
                <w:szCs w:val="24"/>
              </w:rPr>
              <w:t xml:space="preserve">. </w:t>
            </w:r>
            <w:r w:rsidRPr="007E0107">
              <w:rPr>
                <w:rFonts w:ascii="Times New Roman" w:hAnsi="Times New Roman" w:cs="Times New Roman"/>
                <w:color w:val="auto"/>
                <w:sz w:val="24"/>
                <w:szCs w:val="24"/>
              </w:rPr>
              <w:t xml:space="preserve">Для легковых автомобилей работников и служащих </w:t>
            </w:r>
            <w:r>
              <w:rPr>
                <w:rFonts w:ascii="Times New Roman" w:hAnsi="Times New Roman" w:cs="Times New Roman"/>
                <w:color w:val="auto"/>
                <w:sz w:val="24"/>
                <w:szCs w:val="24"/>
              </w:rPr>
              <w:t xml:space="preserve">– 1 </w:t>
            </w:r>
            <w:proofErr w:type="spellStart"/>
            <w:r>
              <w:rPr>
                <w:rFonts w:ascii="Times New Roman" w:hAnsi="Times New Roman" w:cs="Times New Roman"/>
                <w:color w:val="auto"/>
                <w:sz w:val="24"/>
                <w:szCs w:val="24"/>
              </w:rPr>
              <w:t>машино</w:t>
            </w:r>
            <w:proofErr w:type="spellEnd"/>
            <w:r>
              <w:rPr>
                <w:rFonts w:ascii="Times New Roman" w:hAnsi="Times New Roman" w:cs="Times New Roman"/>
                <w:color w:val="auto"/>
                <w:sz w:val="24"/>
                <w:szCs w:val="24"/>
              </w:rPr>
              <w:t>-место на 10 сотрудников</w:t>
            </w:r>
          </w:p>
        </w:tc>
        <w:tc>
          <w:tcPr>
            <w:tcW w:w="1541" w:type="pct"/>
            <w:shd w:val="clear" w:color="auto" w:fill="FEFEFE"/>
            <w:tcMar>
              <w:top w:w="0" w:type="dxa"/>
              <w:left w:w="100" w:type="dxa"/>
              <w:bottom w:w="0" w:type="dxa"/>
              <w:right w:w="100" w:type="dxa"/>
            </w:tcMar>
            <w:vAlign w:val="center"/>
          </w:tcPr>
          <w:p w14:paraId="528B8257" w14:textId="77777777" w:rsidR="00C832E6" w:rsidRPr="004F1E3E" w:rsidRDefault="00C832E6" w:rsidP="003A571F">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 xml:space="preserve">В соответствии с п. 5.6. </w:t>
            </w:r>
            <w:hyperlink r:id="rId57" w:history="1">
              <w:r w:rsidRPr="007E0107">
                <w:rPr>
                  <w:rFonts w:ascii="Times New Roman" w:eastAsia="Calibri" w:hAnsi="Times New Roman" w:cs="Times New Roman"/>
                  <w:color w:val="auto"/>
                  <w:sz w:val="24"/>
                  <w:szCs w:val="24"/>
                </w:rPr>
                <w:t>СП 309.1325800</w:t>
              </w:r>
            </w:hyperlink>
            <w:r>
              <w:rPr>
                <w:rFonts w:ascii="Times New Roman" w:eastAsia="Calibri" w:hAnsi="Times New Roman" w:cs="Times New Roman"/>
                <w:color w:val="auto"/>
                <w:sz w:val="24"/>
                <w:szCs w:val="24"/>
              </w:rPr>
              <w:t xml:space="preserve">. </w:t>
            </w:r>
            <w:r w:rsidRPr="007E0107">
              <w:rPr>
                <w:rFonts w:ascii="Times New Roman" w:eastAsia="Calibri" w:hAnsi="Times New Roman" w:cs="Times New Roman"/>
                <w:color w:val="auto"/>
                <w:sz w:val="24"/>
                <w:szCs w:val="24"/>
              </w:rPr>
              <w:t xml:space="preserve">При реконструкции требуемое число </w:t>
            </w:r>
            <w:proofErr w:type="spellStart"/>
            <w:r w:rsidRPr="007E0107">
              <w:rPr>
                <w:rFonts w:ascii="Times New Roman" w:eastAsia="Calibri" w:hAnsi="Times New Roman" w:cs="Times New Roman"/>
                <w:color w:val="auto"/>
                <w:sz w:val="24"/>
                <w:szCs w:val="24"/>
              </w:rPr>
              <w:t>машино</w:t>
            </w:r>
            <w:proofErr w:type="spellEnd"/>
            <w:r w:rsidRPr="007E0107">
              <w:rPr>
                <w:rFonts w:ascii="Times New Roman" w:eastAsia="Calibri" w:hAnsi="Times New Roman" w:cs="Times New Roman"/>
                <w:color w:val="auto"/>
                <w:sz w:val="24"/>
                <w:szCs w:val="24"/>
              </w:rPr>
              <w:t>-мест принимает</w:t>
            </w:r>
            <w:r>
              <w:rPr>
                <w:rFonts w:ascii="Times New Roman" w:eastAsia="Calibri" w:hAnsi="Times New Roman" w:cs="Times New Roman"/>
                <w:color w:val="auto"/>
                <w:sz w:val="24"/>
                <w:szCs w:val="24"/>
              </w:rPr>
              <w:t>ся по заданию на проектирование.</w:t>
            </w:r>
          </w:p>
        </w:tc>
      </w:tr>
      <w:tr w:rsidR="00C832E6" w:rsidRPr="004F1E3E" w14:paraId="1BD8F6F2" w14:textId="77777777" w:rsidTr="00927470">
        <w:tblPrEx>
          <w:shd w:val="clear" w:color="auto" w:fill="auto"/>
        </w:tblPrEx>
        <w:trPr>
          <w:trHeight w:val="632"/>
        </w:trPr>
        <w:tc>
          <w:tcPr>
            <w:tcW w:w="1925" w:type="pct"/>
            <w:shd w:val="clear" w:color="auto" w:fill="FEFEFE"/>
            <w:tcMar>
              <w:top w:w="0" w:type="dxa"/>
              <w:left w:w="100" w:type="dxa"/>
              <w:bottom w:w="0" w:type="dxa"/>
              <w:right w:w="100" w:type="dxa"/>
            </w:tcMar>
            <w:vAlign w:val="center"/>
          </w:tcPr>
          <w:p w14:paraId="1B2448C6" w14:textId="77777777" w:rsidR="00C832E6" w:rsidRPr="004F1E3E" w:rsidRDefault="00C832E6" w:rsidP="00927470">
            <w:pPr>
              <w:pStyle w:val="22"/>
              <w:widowControl w:val="0"/>
              <w:rPr>
                <w:rFonts w:ascii="Times New Roman" w:hAnsi="Times New Roman" w:cs="Times New Roman"/>
                <w:color w:val="auto"/>
                <w:sz w:val="24"/>
                <w:szCs w:val="24"/>
              </w:rPr>
            </w:pPr>
            <w:r>
              <w:rPr>
                <w:rFonts w:ascii="Times New Roman" w:hAnsi="Times New Roman" w:cs="Times New Roman"/>
                <w:color w:val="auto"/>
                <w:sz w:val="24"/>
                <w:szCs w:val="24"/>
              </w:rPr>
              <w:t>Гостиницы</w:t>
            </w:r>
          </w:p>
        </w:tc>
        <w:tc>
          <w:tcPr>
            <w:tcW w:w="1534" w:type="pct"/>
            <w:shd w:val="clear" w:color="auto" w:fill="FEFEFE"/>
            <w:tcMar>
              <w:top w:w="0" w:type="dxa"/>
              <w:left w:w="100" w:type="dxa"/>
              <w:bottom w:w="0" w:type="dxa"/>
              <w:right w:w="100" w:type="dxa"/>
            </w:tcMar>
            <w:vAlign w:val="center"/>
          </w:tcPr>
          <w:p w14:paraId="5A089424" w14:textId="77777777" w:rsidR="00C832E6" w:rsidRPr="004F1E3E" w:rsidRDefault="00C832E6" w:rsidP="00927470">
            <w:pPr>
              <w:pStyle w:val="22"/>
              <w:widowControl w:val="0"/>
              <w:jc w:val="center"/>
              <w:rPr>
                <w:rFonts w:ascii="Times New Roman" w:hAnsi="Times New Roman" w:cs="Times New Roman"/>
                <w:color w:val="auto"/>
                <w:sz w:val="24"/>
                <w:szCs w:val="24"/>
              </w:rPr>
            </w:pPr>
            <w:r w:rsidRPr="00951B1D">
              <w:rPr>
                <w:rFonts w:ascii="Times New Roman" w:hAnsi="Times New Roman" w:cs="Times New Roman"/>
                <w:color w:val="auto"/>
                <w:sz w:val="24"/>
                <w:szCs w:val="24"/>
              </w:rPr>
              <w:t xml:space="preserve">площадь автостоянки определяют с учетом требуемого числа </w:t>
            </w:r>
            <w:proofErr w:type="spellStart"/>
            <w:r w:rsidRPr="00951B1D">
              <w:rPr>
                <w:rFonts w:ascii="Times New Roman" w:hAnsi="Times New Roman" w:cs="Times New Roman"/>
                <w:color w:val="auto"/>
                <w:sz w:val="24"/>
                <w:szCs w:val="24"/>
              </w:rPr>
              <w:t>машино</w:t>
            </w:r>
            <w:proofErr w:type="spellEnd"/>
            <w:r w:rsidRPr="00951B1D">
              <w:rPr>
                <w:rFonts w:ascii="Times New Roman" w:hAnsi="Times New Roman" w:cs="Times New Roman"/>
                <w:color w:val="auto"/>
                <w:sz w:val="24"/>
                <w:szCs w:val="24"/>
              </w:rPr>
              <w:t>-мест</w:t>
            </w:r>
          </w:p>
        </w:tc>
        <w:tc>
          <w:tcPr>
            <w:tcW w:w="1541" w:type="pct"/>
            <w:shd w:val="clear" w:color="auto" w:fill="FEFEFE"/>
            <w:tcMar>
              <w:top w:w="0" w:type="dxa"/>
              <w:left w:w="100" w:type="dxa"/>
              <w:bottom w:w="0" w:type="dxa"/>
              <w:right w:w="100" w:type="dxa"/>
            </w:tcMar>
            <w:vAlign w:val="center"/>
          </w:tcPr>
          <w:p w14:paraId="16281C78" w14:textId="77777777" w:rsidR="00C832E6" w:rsidRPr="00167A25" w:rsidRDefault="00442783" w:rsidP="00927470">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both"/>
              <w:rPr>
                <w:rFonts w:ascii="Times New Roman" w:eastAsia="Helvetica Neue Light" w:hAnsi="Times New Roman"/>
                <w:spacing w:val="-4"/>
                <w:bdr w:val="nil"/>
              </w:rPr>
            </w:pPr>
            <w:hyperlink r:id="rId58" w:history="1">
              <w:r w:rsidR="00C832E6" w:rsidRPr="00167A25">
                <w:rPr>
                  <w:rFonts w:ascii="Times New Roman" w:eastAsia="Helvetica Neue Light" w:hAnsi="Times New Roman"/>
                  <w:spacing w:val="-4"/>
                  <w:bdr w:val="nil"/>
                </w:rPr>
                <w:t>СП 257.1325800</w:t>
              </w:r>
            </w:hyperlink>
            <w:r w:rsidR="00C832E6" w:rsidRPr="00167A25">
              <w:rPr>
                <w:rFonts w:ascii="Times New Roman" w:eastAsia="Helvetica Neue Light" w:hAnsi="Times New Roman"/>
                <w:spacing w:val="-4"/>
                <w:bdr w:val="nil"/>
              </w:rPr>
              <w:t>.2016 Здания гостиниц. Правила проектирования</w:t>
            </w:r>
          </w:p>
        </w:tc>
      </w:tr>
      <w:tr w:rsidR="00C832E6" w:rsidRPr="004F1E3E" w14:paraId="597F3B87" w14:textId="77777777" w:rsidTr="00927470">
        <w:tblPrEx>
          <w:shd w:val="clear" w:color="auto" w:fill="auto"/>
        </w:tblPrEx>
        <w:trPr>
          <w:trHeight w:val="1273"/>
        </w:trPr>
        <w:tc>
          <w:tcPr>
            <w:tcW w:w="1925" w:type="pct"/>
            <w:shd w:val="clear" w:color="auto" w:fill="FEFEFE"/>
            <w:tcMar>
              <w:top w:w="0" w:type="dxa"/>
              <w:left w:w="100" w:type="dxa"/>
              <w:bottom w:w="0" w:type="dxa"/>
              <w:right w:w="100" w:type="dxa"/>
            </w:tcMar>
            <w:vAlign w:val="center"/>
          </w:tcPr>
          <w:p w14:paraId="6D866319" w14:textId="77777777" w:rsidR="00C832E6" w:rsidRPr="004F1E3E" w:rsidRDefault="00C832E6" w:rsidP="00927470">
            <w:pPr>
              <w:pStyle w:val="15"/>
              <w:widowControl w:val="0"/>
              <w:tabs>
                <w:tab w:val="clear" w:pos="1267"/>
                <w:tab w:val="clear" w:pos="1333"/>
              </w:tabs>
              <w:spacing w:before="0" w:line="240" w:lineRule="auto"/>
              <w:rPr>
                <w:rFonts w:ascii="Times New Roman" w:hAnsi="Times New Roman" w:cs="Times New Roman"/>
                <w:b w:val="0"/>
                <w:color w:val="auto"/>
                <w:sz w:val="24"/>
                <w:szCs w:val="24"/>
              </w:rPr>
            </w:pPr>
            <w:r w:rsidRPr="005F3F9F">
              <w:rPr>
                <w:rFonts w:ascii="Times New Roman" w:hAnsi="Times New Roman" w:cs="Times New Roman"/>
                <w:b w:val="0"/>
                <w:color w:val="auto"/>
                <w:sz w:val="24"/>
                <w:szCs w:val="24"/>
              </w:rPr>
              <w:t xml:space="preserve">Размер земельных участков гаражей и стоянок легковых автомобилей </w:t>
            </w:r>
            <w:r>
              <w:rPr>
                <w:rFonts w:ascii="Times New Roman" w:hAnsi="Times New Roman" w:cs="Times New Roman"/>
                <w:b w:val="0"/>
                <w:color w:val="auto"/>
                <w:sz w:val="24"/>
                <w:szCs w:val="24"/>
              </w:rPr>
              <w:t xml:space="preserve">на </w:t>
            </w:r>
            <w:r w:rsidRPr="005F3F9F">
              <w:rPr>
                <w:rFonts w:ascii="Times New Roman" w:hAnsi="Times New Roman" w:cs="Times New Roman"/>
                <w:b w:val="0"/>
                <w:color w:val="auto"/>
                <w:sz w:val="24"/>
                <w:szCs w:val="24"/>
              </w:rPr>
              <w:t xml:space="preserve">одно </w:t>
            </w:r>
            <w:proofErr w:type="spellStart"/>
            <w:r w:rsidRPr="005F3F9F">
              <w:rPr>
                <w:rFonts w:ascii="Times New Roman" w:hAnsi="Times New Roman" w:cs="Times New Roman"/>
                <w:b w:val="0"/>
                <w:color w:val="auto"/>
                <w:sz w:val="24"/>
                <w:szCs w:val="24"/>
              </w:rPr>
              <w:t>машино</w:t>
            </w:r>
            <w:proofErr w:type="spellEnd"/>
            <w:r w:rsidRPr="005F3F9F">
              <w:rPr>
                <w:rFonts w:ascii="Times New Roman" w:hAnsi="Times New Roman" w:cs="Times New Roman"/>
                <w:b w:val="0"/>
                <w:color w:val="auto"/>
                <w:sz w:val="24"/>
                <w:szCs w:val="24"/>
              </w:rPr>
              <w:t>-место</w:t>
            </w:r>
          </w:p>
        </w:tc>
        <w:tc>
          <w:tcPr>
            <w:tcW w:w="1534" w:type="pct"/>
            <w:shd w:val="clear" w:color="auto" w:fill="FEFEFE"/>
            <w:tcMar>
              <w:top w:w="0" w:type="dxa"/>
              <w:left w:w="100" w:type="dxa"/>
              <w:bottom w:w="0" w:type="dxa"/>
              <w:right w:w="100" w:type="dxa"/>
            </w:tcMar>
            <w:vAlign w:val="center"/>
          </w:tcPr>
          <w:p w14:paraId="5794B755" w14:textId="77777777" w:rsidR="00C832E6" w:rsidRPr="00183E1B" w:rsidRDefault="00C832E6" w:rsidP="00927470">
            <w:pPr>
              <w:pStyle w:val="15"/>
              <w:widowControl w:val="0"/>
              <w:tabs>
                <w:tab w:val="clear" w:pos="1267"/>
                <w:tab w:val="clear" w:pos="1333"/>
              </w:tabs>
              <w:spacing w:before="0" w:line="240" w:lineRule="auto"/>
              <w:jc w:val="center"/>
              <w:rPr>
                <w:rFonts w:ascii="Times New Roman" w:hAnsi="Times New Roman" w:cs="Times New Roman"/>
                <w:b w:val="0"/>
                <w:color w:val="auto"/>
                <w:sz w:val="24"/>
                <w:szCs w:val="24"/>
                <w:vertAlign w:val="superscript"/>
              </w:rPr>
            </w:pPr>
            <w:r>
              <w:rPr>
                <w:rFonts w:ascii="Times New Roman" w:hAnsi="Times New Roman" w:cs="Times New Roman"/>
                <w:b w:val="0"/>
                <w:color w:val="auto"/>
                <w:sz w:val="24"/>
                <w:szCs w:val="24"/>
              </w:rPr>
              <w:t>30 м</w:t>
            </w:r>
            <w:r>
              <w:rPr>
                <w:rFonts w:ascii="Times New Roman" w:hAnsi="Times New Roman" w:cs="Times New Roman"/>
                <w:b w:val="0"/>
                <w:color w:val="auto"/>
                <w:sz w:val="24"/>
                <w:szCs w:val="24"/>
                <w:vertAlign w:val="superscript"/>
              </w:rPr>
              <w:t>2</w:t>
            </w:r>
          </w:p>
        </w:tc>
        <w:tc>
          <w:tcPr>
            <w:tcW w:w="1541" w:type="pct"/>
            <w:shd w:val="clear" w:color="auto" w:fill="FEFEFE"/>
            <w:tcMar>
              <w:top w:w="0" w:type="dxa"/>
              <w:left w:w="100" w:type="dxa"/>
              <w:bottom w:w="0" w:type="dxa"/>
              <w:right w:w="100" w:type="dxa"/>
            </w:tcMar>
            <w:vAlign w:val="center"/>
          </w:tcPr>
          <w:p w14:paraId="7F4A1E74" w14:textId="77777777" w:rsidR="00C832E6" w:rsidRPr="004F1E3E" w:rsidRDefault="00C832E6" w:rsidP="00927470">
            <w:pPr>
              <w:pStyle w:val="15"/>
              <w:widowControl w:val="0"/>
              <w:tabs>
                <w:tab w:val="clear" w:pos="1267"/>
                <w:tab w:val="clear" w:pos="1333"/>
              </w:tabs>
              <w:spacing w:before="0" w:line="240" w:lineRule="auto"/>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п. 11.37</w:t>
            </w:r>
            <w:r w:rsidRPr="004F1E3E">
              <w:rPr>
                <w:rFonts w:ascii="Times New Roman" w:hAnsi="Times New Roman" w:cs="Times New Roman"/>
                <w:b w:val="0"/>
                <w:color w:val="auto"/>
                <w:sz w:val="24"/>
                <w:szCs w:val="24"/>
              </w:rPr>
              <w:t xml:space="preserve"> СП</w:t>
            </w:r>
            <w:r>
              <w:rPr>
                <w:rFonts w:ascii="Times New Roman" w:hAnsi="Times New Roman" w:cs="Times New Roman"/>
                <w:b w:val="0"/>
                <w:color w:val="auto"/>
                <w:sz w:val="24"/>
                <w:szCs w:val="24"/>
              </w:rPr>
              <w:t xml:space="preserve"> </w:t>
            </w:r>
            <w:r w:rsidRPr="004F1E3E">
              <w:rPr>
                <w:rFonts w:ascii="Times New Roman" w:hAnsi="Times New Roman" w:cs="Times New Roman"/>
                <w:b w:val="0"/>
                <w:color w:val="auto"/>
                <w:sz w:val="24"/>
                <w:szCs w:val="24"/>
              </w:rPr>
              <w:t>42.13330.201</w:t>
            </w:r>
            <w:r>
              <w:rPr>
                <w:rFonts w:ascii="Times New Roman" w:hAnsi="Times New Roman" w:cs="Times New Roman"/>
                <w:b w:val="0"/>
                <w:color w:val="auto"/>
                <w:sz w:val="24"/>
                <w:szCs w:val="24"/>
              </w:rPr>
              <w:t>6</w:t>
            </w:r>
          </w:p>
        </w:tc>
      </w:tr>
      <w:tr w:rsidR="00C832E6" w:rsidRPr="004F1E3E" w14:paraId="70E9F5F1" w14:textId="77777777" w:rsidTr="00927470">
        <w:tblPrEx>
          <w:shd w:val="clear" w:color="auto" w:fill="auto"/>
        </w:tblPrEx>
        <w:trPr>
          <w:trHeight w:val="273"/>
        </w:trPr>
        <w:tc>
          <w:tcPr>
            <w:tcW w:w="1925" w:type="pct"/>
            <w:shd w:val="clear" w:color="auto" w:fill="FEFEFE"/>
            <w:tcMar>
              <w:top w:w="0" w:type="dxa"/>
              <w:left w:w="100" w:type="dxa"/>
              <w:bottom w:w="0" w:type="dxa"/>
              <w:right w:w="100" w:type="dxa"/>
            </w:tcMar>
            <w:vAlign w:val="center"/>
          </w:tcPr>
          <w:p w14:paraId="011B9FC2" w14:textId="77777777" w:rsidR="00C832E6" w:rsidRPr="004F1E3E" w:rsidRDefault="00C832E6" w:rsidP="00927470">
            <w:pPr>
              <w:pStyle w:val="22"/>
              <w:widowControl w:val="0"/>
              <w:rPr>
                <w:rFonts w:ascii="Times New Roman" w:hAnsi="Times New Roman" w:cs="Times New Roman"/>
                <w:color w:val="auto"/>
                <w:sz w:val="24"/>
                <w:szCs w:val="24"/>
              </w:rPr>
            </w:pPr>
            <w:r w:rsidRPr="004F1E3E">
              <w:rPr>
                <w:rFonts w:ascii="Times New Roman" w:hAnsi="Times New Roman" w:cs="Times New Roman"/>
                <w:color w:val="auto"/>
                <w:sz w:val="24"/>
                <w:szCs w:val="24"/>
              </w:rPr>
              <w:t>Озеленение территории</w:t>
            </w:r>
          </w:p>
        </w:tc>
        <w:tc>
          <w:tcPr>
            <w:tcW w:w="1534" w:type="pct"/>
            <w:shd w:val="clear" w:color="auto" w:fill="FEFEFE"/>
            <w:tcMar>
              <w:top w:w="0" w:type="dxa"/>
              <w:left w:w="100" w:type="dxa"/>
              <w:bottom w:w="0" w:type="dxa"/>
              <w:right w:w="100" w:type="dxa"/>
            </w:tcMar>
            <w:vAlign w:val="center"/>
          </w:tcPr>
          <w:p w14:paraId="1BCC96AB" w14:textId="77777777" w:rsidR="00C832E6" w:rsidRPr="004F1E3E" w:rsidRDefault="00C832E6" w:rsidP="00927470">
            <w:pPr>
              <w:pStyle w:val="22"/>
              <w:widowControl w:val="0"/>
              <w:tabs>
                <w:tab w:val="left" w:pos="920"/>
                <w:tab w:val="left" w:pos="1840"/>
              </w:tabs>
              <w:jc w:val="center"/>
              <w:rPr>
                <w:rFonts w:ascii="Times New Roman" w:hAnsi="Times New Roman" w:cs="Times New Roman"/>
                <w:color w:val="auto"/>
                <w:sz w:val="24"/>
                <w:szCs w:val="24"/>
              </w:rPr>
            </w:pPr>
            <w:r w:rsidRPr="004F1E3E">
              <w:rPr>
                <w:rFonts w:ascii="Times New Roman" w:hAnsi="Times New Roman" w:cs="Times New Roman"/>
                <w:color w:val="auto"/>
                <w:sz w:val="24"/>
                <w:szCs w:val="24"/>
              </w:rPr>
              <w:t xml:space="preserve">не менее </w:t>
            </w:r>
            <w:r>
              <w:rPr>
                <w:rFonts w:ascii="Times New Roman" w:hAnsi="Times New Roman" w:cs="Times New Roman"/>
                <w:color w:val="auto"/>
                <w:sz w:val="24"/>
                <w:szCs w:val="24"/>
              </w:rPr>
              <w:t>60%</w:t>
            </w:r>
            <w:r w:rsidRPr="004F1E3E">
              <w:rPr>
                <w:rFonts w:ascii="Times New Roman" w:hAnsi="Times New Roman" w:cs="Times New Roman"/>
                <w:color w:val="auto"/>
                <w:sz w:val="24"/>
                <w:szCs w:val="24"/>
              </w:rPr>
              <w:t xml:space="preserve"> площади территории участка </w:t>
            </w:r>
          </w:p>
        </w:tc>
        <w:tc>
          <w:tcPr>
            <w:tcW w:w="1541" w:type="pct"/>
            <w:shd w:val="clear" w:color="auto" w:fill="FEFEFE"/>
            <w:tcMar>
              <w:top w:w="0" w:type="dxa"/>
              <w:left w:w="100" w:type="dxa"/>
              <w:bottom w:w="0" w:type="dxa"/>
              <w:right w:w="100" w:type="dxa"/>
            </w:tcMar>
            <w:vAlign w:val="center"/>
          </w:tcPr>
          <w:p w14:paraId="12BCD2A6" w14:textId="77777777" w:rsidR="00C832E6" w:rsidRPr="004F1E3E" w:rsidRDefault="00C832E6" w:rsidP="00927470">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bl>
    <w:p w14:paraId="5A8D199F" w14:textId="77777777" w:rsidR="00EA7834" w:rsidRDefault="00EA7834" w:rsidP="00EA7834">
      <w:pPr>
        <w:pStyle w:val="ConsPlusNormal"/>
        <w:spacing w:before="240" w:after="240"/>
        <w:jc w:val="both"/>
        <w:rPr>
          <w:b/>
          <w:sz w:val="24"/>
          <w:szCs w:val="24"/>
        </w:rPr>
      </w:pPr>
    </w:p>
    <w:p w14:paraId="721CBCC1" w14:textId="77777777" w:rsidR="00EA7834" w:rsidRDefault="00EA7834">
      <w:pPr>
        <w:rPr>
          <w:rFonts w:ascii="Times New Roman" w:eastAsia="Times New Roman" w:hAnsi="Times New Roman" w:cs="Times New Roman"/>
          <w:b/>
        </w:rPr>
      </w:pPr>
      <w:r>
        <w:rPr>
          <w:b/>
        </w:rPr>
        <w:br w:type="page"/>
      </w:r>
    </w:p>
    <w:p w14:paraId="538229B4" w14:textId="701A1908" w:rsidR="006919E9" w:rsidRPr="00F56DE0" w:rsidRDefault="006919E9" w:rsidP="006919E9">
      <w:pPr>
        <w:pStyle w:val="ConsPlusNormal"/>
        <w:spacing w:before="240" w:after="240"/>
        <w:jc w:val="both"/>
        <w:outlineLvl w:val="3"/>
        <w:rPr>
          <w:b/>
          <w:sz w:val="24"/>
          <w:szCs w:val="24"/>
        </w:rPr>
      </w:pPr>
      <w:r w:rsidRPr="00EA7834">
        <w:rPr>
          <w:b/>
          <w:sz w:val="24"/>
          <w:szCs w:val="24"/>
        </w:rPr>
        <w:lastRenderedPageBreak/>
        <w:t xml:space="preserve">Статья </w:t>
      </w:r>
      <w:r w:rsidR="00014346">
        <w:rPr>
          <w:b/>
          <w:sz w:val="24"/>
          <w:szCs w:val="24"/>
        </w:rPr>
        <w:t>30</w:t>
      </w:r>
      <w:r w:rsidRPr="00EA7834">
        <w:rPr>
          <w:b/>
          <w:sz w:val="24"/>
          <w:szCs w:val="24"/>
        </w:rPr>
        <w:t>.</w:t>
      </w:r>
      <w:r w:rsidR="00E604F3" w:rsidRPr="00EA7834">
        <w:rPr>
          <w:b/>
          <w:sz w:val="24"/>
          <w:szCs w:val="24"/>
        </w:rPr>
        <w:t>4</w:t>
      </w:r>
      <w:r w:rsidRPr="00EA7834">
        <w:rPr>
          <w:b/>
          <w:sz w:val="24"/>
          <w:szCs w:val="24"/>
        </w:rPr>
        <w:t>. ОС. Зона социального и коммунально-бытового назначения</w:t>
      </w:r>
    </w:p>
    <w:p w14:paraId="4386C651" w14:textId="77777777" w:rsidR="006919E9" w:rsidRPr="00F56DE0" w:rsidRDefault="006919E9" w:rsidP="006919E9">
      <w:pPr>
        <w:pStyle w:val="24"/>
        <w:spacing w:before="0" w:after="0" w:line="240" w:lineRule="auto"/>
        <w:ind w:firstLine="709"/>
        <w:contextualSpacing/>
        <w:jc w:val="center"/>
        <w:rPr>
          <w:rFonts w:ascii="Times New Roman" w:hAnsi="Times New Roman"/>
          <w:b/>
          <w:sz w:val="24"/>
          <w:szCs w:val="24"/>
        </w:rPr>
      </w:pPr>
      <w:r w:rsidRPr="00F56DE0">
        <w:rPr>
          <w:rFonts w:ascii="Times New Roman" w:hAnsi="Times New Roman"/>
          <w:b/>
          <w:sz w:val="24"/>
          <w:szCs w:val="24"/>
        </w:rPr>
        <w:t xml:space="preserve">Основные виды разрешённого использования земельных участков зоны </w:t>
      </w:r>
      <w:r>
        <w:rPr>
          <w:rFonts w:ascii="Times New Roman" w:hAnsi="Times New Roman"/>
          <w:b/>
          <w:sz w:val="24"/>
          <w:szCs w:val="24"/>
        </w:rPr>
        <w:t>ОС</w:t>
      </w:r>
    </w:p>
    <w:p w14:paraId="2472E8CB" w14:textId="77777777" w:rsidR="006919E9" w:rsidRPr="00A22EF4" w:rsidRDefault="006919E9" w:rsidP="006919E9">
      <w:pPr>
        <w:pStyle w:val="24"/>
        <w:spacing w:before="0" w:after="0" w:line="240" w:lineRule="auto"/>
        <w:ind w:firstLine="709"/>
        <w:jc w:val="center"/>
        <w:rPr>
          <w:rFonts w:ascii="Times New Roman" w:hAnsi="Times New Roman"/>
          <w:b/>
          <w:sz w:val="22"/>
        </w:rPr>
      </w:pPr>
    </w:p>
    <w:tbl>
      <w:tblPr>
        <w:tblW w:w="5000" w:type="pct"/>
        <w:tblInd w:w="-62"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firstRow="1" w:lastRow="0" w:firstColumn="1" w:lastColumn="0" w:noHBand="0" w:noVBand="1"/>
      </w:tblPr>
      <w:tblGrid>
        <w:gridCol w:w="971"/>
        <w:gridCol w:w="2834"/>
        <w:gridCol w:w="5551"/>
        <w:gridCol w:w="5299"/>
      </w:tblGrid>
      <w:tr w:rsidR="00C832E6" w:rsidRPr="004F1E3E" w14:paraId="1520F22F" w14:textId="77777777" w:rsidTr="00927470">
        <w:trPr>
          <w:trHeight w:val="327"/>
        </w:trPr>
        <w:tc>
          <w:tcPr>
            <w:tcW w:w="331" w:type="pct"/>
            <w:shd w:val="clear" w:color="auto" w:fill="D9D9D9" w:themeFill="background1" w:themeFillShade="D9"/>
            <w:tcMar>
              <w:top w:w="80" w:type="dxa"/>
              <w:left w:w="80" w:type="dxa"/>
              <w:bottom w:w="80" w:type="dxa"/>
              <w:right w:w="80" w:type="dxa"/>
            </w:tcMar>
            <w:vAlign w:val="center"/>
          </w:tcPr>
          <w:p w14:paraId="675985A4" w14:textId="77777777" w:rsidR="00C832E6" w:rsidRPr="004F1E3E" w:rsidRDefault="00C832E6" w:rsidP="00927470">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4F1E3E">
              <w:rPr>
                <w:rFonts w:ascii="Times New Roman" w:hAnsi="Times New Roman" w:cs="Times New Roman"/>
                <w:smallCaps/>
                <w:color w:val="auto"/>
                <w:sz w:val="24"/>
                <w:szCs w:val="24"/>
              </w:rPr>
              <w:t xml:space="preserve">код классификатора </w:t>
            </w:r>
          </w:p>
        </w:tc>
        <w:tc>
          <w:tcPr>
            <w:tcW w:w="967" w:type="pct"/>
            <w:shd w:val="clear" w:color="auto" w:fill="D9D9D9" w:themeFill="background1" w:themeFillShade="D9"/>
            <w:tcMar>
              <w:top w:w="80" w:type="dxa"/>
              <w:left w:w="80" w:type="dxa"/>
              <w:bottom w:w="80" w:type="dxa"/>
              <w:right w:w="80" w:type="dxa"/>
            </w:tcMar>
            <w:vAlign w:val="center"/>
          </w:tcPr>
          <w:p w14:paraId="7068D2DF" w14:textId="77777777" w:rsidR="00C832E6" w:rsidRPr="004F1E3E" w:rsidRDefault="00C832E6" w:rsidP="00927470">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4F1E3E">
              <w:rPr>
                <w:rFonts w:ascii="Times New Roman" w:hAnsi="Times New Roman" w:cs="Times New Roman"/>
                <w:smallCaps/>
                <w:color w:val="auto"/>
                <w:sz w:val="24"/>
                <w:szCs w:val="24"/>
              </w:rPr>
              <w:t xml:space="preserve">наименование вида разрешённого </w:t>
            </w:r>
          </w:p>
          <w:p w14:paraId="006E9D3E" w14:textId="77777777" w:rsidR="00C832E6" w:rsidRPr="004F1E3E" w:rsidRDefault="00C832E6" w:rsidP="00927470">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4F1E3E">
              <w:rPr>
                <w:rFonts w:ascii="Times New Roman" w:hAnsi="Times New Roman" w:cs="Times New Roman"/>
                <w:smallCaps/>
                <w:color w:val="auto"/>
                <w:sz w:val="24"/>
                <w:szCs w:val="24"/>
              </w:rPr>
              <w:t>использования</w:t>
            </w:r>
          </w:p>
        </w:tc>
        <w:tc>
          <w:tcPr>
            <w:tcW w:w="1894" w:type="pct"/>
            <w:shd w:val="clear" w:color="auto" w:fill="D9D9D9" w:themeFill="background1" w:themeFillShade="D9"/>
            <w:tcMar>
              <w:top w:w="80" w:type="dxa"/>
              <w:left w:w="80" w:type="dxa"/>
              <w:bottom w:w="80" w:type="dxa"/>
              <w:right w:w="80" w:type="dxa"/>
            </w:tcMar>
            <w:vAlign w:val="center"/>
          </w:tcPr>
          <w:p w14:paraId="2E92FA1D" w14:textId="77777777" w:rsidR="00C832E6" w:rsidRPr="004F1E3E" w:rsidRDefault="00C832E6" w:rsidP="00927470">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6E5B8B">
              <w:rPr>
                <w:rFonts w:ascii="Times New Roman" w:hAnsi="Times New Roman" w:cs="Times New Roman"/>
                <w:smallCaps/>
                <w:color w:val="auto"/>
                <w:sz w:val="24"/>
                <w:szCs w:val="24"/>
              </w:rPr>
              <w:t>основные виды разрешенного использования объектов капитального строительства</w:t>
            </w:r>
          </w:p>
        </w:tc>
        <w:tc>
          <w:tcPr>
            <w:tcW w:w="1808" w:type="pct"/>
            <w:shd w:val="clear" w:color="auto" w:fill="D9D9D9" w:themeFill="background1" w:themeFillShade="D9"/>
            <w:vAlign w:val="center"/>
          </w:tcPr>
          <w:p w14:paraId="5791F2EA" w14:textId="77777777" w:rsidR="00C832E6" w:rsidRPr="004F1E3E" w:rsidRDefault="00C832E6" w:rsidP="00927470">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7F12ED">
              <w:rPr>
                <w:rFonts w:ascii="Times New Roman" w:hAnsi="Times New Roman" w:cs="Times New Roman"/>
                <w:smallCaps/>
                <w:color w:val="auto"/>
                <w:sz w:val="24"/>
                <w:szCs w:val="24"/>
              </w:rPr>
              <w:t>вспомогательные виды разрешенного использования объектов капитального строительства</w:t>
            </w:r>
          </w:p>
        </w:tc>
      </w:tr>
      <w:tr w:rsidR="00C832E6" w:rsidRPr="004F1E3E" w14:paraId="09421B76" w14:textId="77777777" w:rsidTr="00927470">
        <w:tblPrEx>
          <w:shd w:val="clear" w:color="auto" w:fill="auto"/>
        </w:tblPrEx>
        <w:trPr>
          <w:trHeight w:val="564"/>
        </w:trPr>
        <w:tc>
          <w:tcPr>
            <w:tcW w:w="331" w:type="pct"/>
            <w:shd w:val="clear" w:color="auto" w:fill="FEFEFE"/>
            <w:tcMar>
              <w:top w:w="0" w:type="dxa"/>
              <w:left w:w="100" w:type="dxa"/>
              <w:bottom w:w="0" w:type="dxa"/>
              <w:right w:w="100" w:type="dxa"/>
            </w:tcMar>
            <w:vAlign w:val="center"/>
          </w:tcPr>
          <w:p w14:paraId="2BF7B7E9" w14:textId="77777777" w:rsidR="00C832E6" w:rsidRPr="004F1E3E" w:rsidRDefault="00C832E6" w:rsidP="00927470">
            <w:pPr>
              <w:pStyle w:val="22"/>
              <w:widowControl w:val="0"/>
              <w:tabs>
                <w:tab w:val="left" w:pos="920"/>
                <w:tab w:val="left" w:pos="1840"/>
              </w:tabs>
              <w:jc w:val="center"/>
              <w:rPr>
                <w:rFonts w:ascii="Times New Roman" w:hAnsi="Times New Roman" w:cs="Times New Roman"/>
                <w:color w:val="auto"/>
                <w:sz w:val="24"/>
                <w:szCs w:val="24"/>
              </w:rPr>
            </w:pPr>
            <w:r w:rsidRPr="004F1E3E">
              <w:rPr>
                <w:rFonts w:ascii="Times New Roman" w:hAnsi="Times New Roman" w:cs="Times New Roman"/>
                <w:color w:val="auto"/>
                <w:sz w:val="24"/>
                <w:szCs w:val="24"/>
              </w:rPr>
              <w:t>3.1</w:t>
            </w:r>
            <w:r>
              <w:rPr>
                <w:rFonts w:ascii="Times New Roman" w:hAnsi="Times New Roman" w:cs="Times New Roman"/>
                <w:color w:val="auto"/>
                <w:sz w:val="24"/>
                <w:szCs w:val="24"/>
              </w:rPr>
              <w:t>.1</w:t>
            </w:r>
          </w:p>
        </w:tc>
        <w:tc>
          <w:tcPr>
            <w:tcW w:w="967" w:type="pct"/>
            <w:shd w:val="clear" w:color="auto" w:fill="FEFEFE"/>
            <w:tcMar>
              <w:top w:w="0" w:type="dxa"/>
              <w:left w:w="100" w:type="dxa"/>
              <w:bottom w:w="0" w:type="dxa"/>
              <w:right w:w="100" w:type="dxa"/>
            </w:tcMar>
            <w:vAlign w:val="center"/>
          </w:tcPr>
          <w:p w14:paraId="59574062" w14:textId="77777777" w:rsidR="00C832E6" w:rsidRPr="004F1E3E" w:rsidRDefault="00C832E6" w:rsidP="00927470">
            <w:pPr>
              <w:pStyle w:val="22"/>
              <w:widowControl w:val="0"/>
              <w:tabs>
                <w:tab w:val="left" w:pos="920"/>
                <w:tab w:val="left" w:pos="1840"/>
              </w:tabs>
              <w:rPr>
                <w:rFonts w:ascii="Times New Roman" w:hAnsi="Times New Roman" w:cs="Times New Roman"/>
                <w:color w:val="auto"/>
                <w:sz w:val="24"/>
                <w:szCs w:val="24"/>
              </w:rPr>
            </w:pPr>
            <w:r>
              <w:rPr>
                <w:rFonts w:ascii="Times New Roman" w:hAnsi="Times New Roman" w:cs="Times New Roman"/>
                <w:color w:val="auto"/>
                <w:sz w:val="24"/>
                <w:szCs w:val="24"/>
              </w:rPr>
              <w:t>Предоставление коммунальных услуг</w:t>
            </w:r>
          </w:p>
        </w:tc>
        <w:tc>
          <w:tcPr>
            <w:tcW w:w="1894" w:type="pct"/>
            <w:shd w:val="clear" w:color="auto" w:fill="FEFEFE"/>
            <w:tcMar>
              <w:top w:w="0" w:type="dxa"/>
              <w:left w:w="100" w:type="dxa"/>
              <w:bottom w:w="0" w:type="dxa"/>
              <w:right w:w="100" w:type="dxa"/>
            </w:tcMar>
          </w:tcPr>
          <w:p w14:paraId="034DC82C" w14:textId="77777777" w:rsidR="00C832E6" w:rsidRPr="004F1E3E"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eastAsia="Cambria" w:hAnsi="Times New Roman" w:cs="Times New Roman"/>
                <w:sz w:val="24"/>
                <w:szCs w:val="24"/>
                <w:bdr w:val="nil"/>
                <w:lang w:eastAsia="en-US"/>
              </w:rPr>
            </w:pPr>
            <w:r w:rsidRPr="00BD6B44">
              <w:rPr>
                <w:rFonts w:ascii="Times New Roman" w:hAnsi="Times New Roman"/>
                <w:sz w:val="24"/>
                <w:szCs w:val="24"/>
              </w:rPr>
              <w:t>здани</w:t>
            </w:r>
            <w:r>
              <w:rPr>
                <w:rFonts w:ascii="Times New Roman" w:hAnsi="Times New Roman"/>
                <w:sz w:val="24"/>
                <w:szCs w:val="24"/>
              </w:rPr>
              <w:t>я</w:t>
            </w:r>
            <w:r w:rsidRPr="00BD6B44">
              <w:rPr>
                <w:rFonts w:ascii="Times New Roman" w:hAnsi="Times New Roman"/>
                <w:sz w:val="24"/>
                <w:szCs w:val="24"/>
              </w:rPr>
              <w:t xml:space="preserve"> и сооружени</w:t>
            </w:r>
            <w:r>
              <w:rPr>
                <w:rFonts w:ascii="Times New Roman" w:hAnsi="Times New Roman"/>
                <w:sz w:val="24"/>
                <w:szCs w:val="24"/>
              </w:rPr>
              <w:t>я</w:t>
            </w:r>
            <w:r w:rsidRPr="00BD6B44">
              <w:rPr>
                <w:rFonts w:ascii="Times New Roman" w:hAnsi="Times New Roman"/>
                <w:sz w:val="24"/>
                <w:szCs w:val="24"/>
              </w:rPr>
              <w:t>, обеспечивающи</w:t>
            </w:r>
            <w:r>
              <w:rPr>
                <w:rFonts w:ascii="Times New Roman" w:hAnsi="Times New Roman"/>
                <w:sz w:val="24"/>
                <w:szCs w:val="24"/>
              </w:rPr>
              <w:t>е</w:t>
            </w:r>
            <w:r w:rsidRPr="00BD6B44">
              <w:rPr>
                <w:rFonts w:ascii="Times New Roman" w:hAnsi="Times New Roman"/>
                <w:sz w:val="24"/>
                <w:szCs w:val="24"/>
              </w:rPr>
              <w:t xml:space="preserve"> поставку воды, тепла, электричества, газа, отвод </w:t>
            </w:r>
            <w:r>
              <w:rPr>
                <w:rFonts w:ascii="Times New Roman" w:hAnsi="Times New Roman"/>
                <w:sz w:val="24"/>
                <w:szCs w:val="24"/>
              </w:rPr>
              <w:t>к</w:t>
            </w:r>
            <w:r w:rsidRPr="00BD6B44">
              <w:rPr>
                <w:rFonts w:ascii="Times New Roman" w:hAnsi="Times New Roman"/>
                <w:sz w:val="24"/>
                <w:szCs w:val="24"/>
              </w:rPr>
              <w:t>анализационных стоков, очистку и уборку объектов недвижимости</w:t>
            </w:r>
          </w:p>
        </w:tc>
        <w:tc>
          <w:tcPr>
            <w:tcW w:w="1808" w:type="pct"/>
            <w:shd w:val="clear" w:color="auto" w:fill="FEFEFE"/>
            <w:vAlign w:val="center"/>
          </w:tcPr>
          <w:p w14:paraId="5A04E7EB" w14:textId="77777777" w:rsidR="00C832E6" w:rsidRPr="00425108"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425108">
              <w:rPr>
                <w:rFonts w:ascii="Times New Roman" w:hAnsi="Times New Roman"/>
                <w:sz w:val="24"/>
                <w:szCs w:val="24"/>
              </w:rPr>
              <w:t>размещение стоянок (парковок)</w:t>
            </w:r>
          </w:p>
        </w:tc>
      </w:tr>
      <w:tr w:rsidR="00C832E6" w:rsidRPr="004F1E3E" w14:paraId="593CA379" w14:textId="77777777" w:rsidTr="00927470">
        <w:tblPrEx>
          <w:shd w:val="clear" w:color="auto" w:fill="auto"/>
        </w:tblPrEx>
        <w:trPr>
          <w:trHeight w:val="564"/>
        </w:trPr>
        <w:tc>
          <w:tcPr>
            <w:tcW w:w="331" w:type="pct"/>
            <w:shd w:val="clear" w:color="auto" w:fill="FEFEFE"/>
            <w:tcMar>
              <w:top w:w="0" w:type="dxa"/>
              <w:left w:w="100" w:type="dxa"/>
              <w:bottom w:w="0" w:type="dxa"/>
              <w:right w:w="100" w:type="dxa"/>
            </w:tcMar>
            <w:vAlign w:val="center"/>
          </w:tcPr>
          <w:p w14:paraId="4824365D" w14:textId="77777777" w:rsidR="00C832E6" w:rsidRPr="004F1E3E" w:rsidRDefault="00C832E6" w:rsidP="00927470">
            <w:pPr>
              <w:pStyle w:val="22"/>
              <w:widowControl w:val="0"/>
              <w:tabs>
                <w:tab w:val="left" w:pos="920"/>
                <w:tab w:val="left" w:pos="1840"/>
              </w:tabs>
              <w:jc w:val="center"/>
              <w:rPr>
                <w:rFonts w:ascii="Times New Roman" w:hAnsi="Times New Roman" w:cs="Times New Roman"/>
                <w:color w:val="auto"/>
                <w:sz w:val="24"/>
                <w:szCs w:val="24"/>
              </w:rPr>
            </w:pPr>
            <w:r>
              <w:rPr>
                <w:rFonts w:ascii="Times New Roman" w:hAnsi="Times New Roman" w:cs="Times New Roman"/>
                <w:color w:val="auto"/>
                <w:sz w:val="24"/>
                <w:szCs w:val="24"/>
              </w:rPr>
              <w:t>3.2.1</w:t>
            </w:r>
          </w:p>
        </w:tc>
        <w:tc>
          <w:tcPr>
            <w:tcW w:w="967" w:type="pct"/>
            <w:shd w:val="clear" w:color="auto" w:fill="FEFEFE"/>
            <w:tcMar>
              <w:top w:w="0" w:type="dxa"/>
              <w:left w:w="100" w:type="dxa"/>
              <w:bottom w:w="0" w:type="dxa"/>
              <w:right w:w="100" w:type="dxa"/>
            </w:tcMar>
            <w:vAlign w:val="center"/>
          </w:tcPr>
          <w:p w14:paraId="304665FA" w14:textId="77777777" w:rsidR="00C832E6" w:rsidRPr="0093325D" w:rsidRDefault="00C832E6" w:rsidP="00927470">
            <w:pPr>
              <w:pStyle w:val="22"/>
              <w:widowControl w:val="0"/>
              <w:tabs>
                <w:tab w:val="left" w:pos="920"/>
                <w:tab w:val="left" w:pos="1840"/>
              </w:tabs>
              <w:rPr>
                <w:rFonts w:ascii="Times New Roman" w:hAnsi="Times New Roman" w:cs="Times New Roman"/>
                <w:color w:val="auto"/>
                <w:sz w:val="24"/>
                <w:szCs w:val="24"/>
              </w:rPr>
            </w:pPr>
            <w:r w:rsidRPr="00610258">
              <w:rPr>
                <w:rFonts w:ascii="Times New Roman" w:hAnsi="Times New Roman" w:cs="Times New Roman"/>
                <w:color w:val="auto"/>
                <w:sz w:val="24"/>
                <w:szCs w:val="24"/>
              </w:rPr>
              <w:t>Дома социального обслуживания</w:t>
            </w:r>
          </w:p>
        </w:tc>
        <w:tc>
          <w:tcPr>
            <w:tcW w:w="1894" w:type="pct"/>
            <w:shd w:val="clear" w:color="auto" w:fill="FEFEFE"/>
            <w:tcMar>
              <w:top w:w="0" w:type="dxa"/>
              <w:left w:w="100" w:type="dxa"/>
              <w:bottom w:w="0" w:type="dxa"/>
              <w:right w:w="100" w:type="dxa"/>
            </w:tcMar>
            <w:vAlign w:val="center"/>
          </w:tcPr>
          <w:p w14:paraId="17C2F9A5" w14:textId="77777777" w:rsidR="00C832E6" w:rsidRPr="00287ACA" w:rsidRDefault="00C832E6" w:rsidP="00E96B9B">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здания, предназначенные для размещения домов престарелых, домов ребенка, детских домов, пунктов ночлега для бездомных граждан;</w:t>
            </w:r>
          </w:p>
          <w:p w14:paraId="2DEFEFE8" w14:textId="77777777" w:rsidR="00C832E6" w:rsidRPr="00287ACA" w:rsidRDefault="00C832E6" w:rsidP="00E96B9B">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здания для временного размещения вынужденных переселенцев, лиц, признанных беженцами</w:t>
            </w:r>
          </w:p>
        </w:tc>
        <w:tc>
          <w:tcPr>
            <w:tcW w:w="1808" w:type="pct"/>
            <w:shd w:val="clear" w:color="auto" w:fill="FEFEFE"/>
            <w:vAlign w:val="center"/>
          </w:tcPr>
          <w:p w14:paraId="68D35D43"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стоянки (парковки);</w:t>
            </w:r>
          </w:p>
          <w:p w14:paraId="0FADC635"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служебные гаражи;</w:t>
            </w:r>
          </w:p>
          <w:p w14:paraId="1899A431"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вспомогательные сооружения</w:t>
            </w:r>
          </w:p>
        </w:tc>
      </w:tr>
      <w:tr w:rsidR="00C832E6" w:rsidRPr="004F1E3E" w14:paraId="66BD35FF" w14:textId="77777777" w:rsidTr="00927470">
        <w:tblPrEx>
          <w:shd w:val="clear" w:color="auto" w:fill="auto"/>
        </w:tblPrEx>
        <w:trPr>
          <w:trHeight w:val="564"/>
        </w:trPr>
        <w:tc>
          <w:tcPr>
            <w:tcW w:w="331" w:type="pct"/>
            <w:shd w:val="clear" w:color="auto" w:fill="FEFEFE"/>
            <w:tcMar>
              <w:top w:w="0" w:type="dxa"/>
              <w:left w:w="100" w:type="dxa"/>
              <w:bottom w:w="0" w:type="dxa"/>
              <w:right w:w="100" w:type="dxa"/>
            </w:tcMar>
            <w:vAlign w:val="center"/>
          </w:tcPr>
          <w:p w14:paraId="0658313A" w14:textId="77777777" w:rsidR="00C832E6" w:rsidRDefault="00C832E6" w:rsidP="00927470">
            <w:pPr>
              <w:pStyle w:val="22"/>
              <w:widowControl w:val="0"/>
              <w:tabs>
                <w:tab w:val="left" w:pos="920"/>
                <w:tab w:val="left" w:pos="1840"/>
              </w:tabs>
              <w:jc w:val="center"/>
              <w:rPr>
                <w:rFonts w:ascii="Times New Roman" w:hAnsi="Times New Roman" w:cs="Times New Roman"/>
                <w:color w:val="auto"/>
                <w:sz w:val="24"/>
                <w:szCs w:val="24"/>
              </w:rPr>
            </w:pPr>
            <w:r>
              <w:rPr>
                <w:rFonts w:ascii="Times New Roman" w:hAnsi="Times New Roman" w:cs="Times New Roman"/>
                <w:color w:val="auto"/>
                <w:sz w:val="24"/>
                <w:szCs w:val="24"/>
              </w:rPr>
              <w:t>3.2.2</w:t>
            </w:r>
          </w:p>
        </w:tc>
        <w:tc>
          <w:tcPr>
            <w:tcW w:w="967" w:type="pct"/>
            <w:shd w:val="clear" w:color="auto" w:fill="FEFEFE"/>
            <w:tcMar>
              <w:top w:w="0" w:type="dxa"/>
              <w:left w:w="100" w:type="dxa"/>
              <w:bottom w:w="0" w:type="dxa"/>
              <w:right w:w="100" w:type="dxa"/>
            </w:tcMar>
            <w:vAlign w:val="center"/>
          </w:tcPr>
          <w:p w14:paraId="00653080" w14:textId="77777777" w:rsidR="00C832E6" w:rsidRPr="00287ACA" w:rsidRDefault="00C832E6" w:rsidP="00927470">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rPr>
                <w:rFonts w:ascii="Times New Roman" w:hAnsi="Times New Roman" w:cs="Times New Roman"/>
                <w:color w:val="auto"/>
                <w:sz w:val="24"/>
                <w:szCs w:val="24"/>
              </w:rPr>
            </w:pPr>
            <w:r w:rsidRPr="00287ACA">
              <w:rPr>
                <w:rFonts w:ascii="Times New Roman" w:hAnsi="Times New Roman" w:cs="Times New Roman"/>
                <w:color w:val="auto"/>
                <w:sz w:val="24"/>
                <w:szCs w:val="24"/>
              </w:rPr>
              <w:t>Оказание социальной помощи населению</w:t>
            </w:r>
          </w:p>
        </w:tc>
        <w:tc>
          <w:tcPr>
            <w:tcW w:w="1894" w:type="pct"/>
            <w:shd w:val="clear" w:color="auto" w:fill="FEFEFE"/>
            <w:tcMar>
              <w:top w:w="0" w:type="dxa"/>
              <w:left w:w="100" w:type="dxa"/>
              <w:bottom w:w="0" w:type="dxa"/>
              <w:right w:w="100" w:type="dxa"/>
            </w:tcMar>
          </w:tcPr>
          <w:p w14:paraId="45025B57" w14:textId="77777777" w:rsidR="00C832E6" w:rsidRPr="00287ACA" w:rsidRDefault="00C832E6" w:rsidP="00E96B9B">
            <w:pPr>
              <w:pStyle w:val="aff8"/>
              <w:numPr>
                <w:ilvl w:val="0"/>
                <w:numId w:val="22"/>
              </w:numPr>
              <w:tabs>
                <w:tab w:val="left" w:pos="374"/>
              </w:tabs>
              <w:ind w:left="-51" w:firstLine="142"/>
              <w:jc w:val="left"/>
              <w:rPr>
                <w:rFonts w:ascii="Times New Roman" w:hAnsi="Times New Roman"/>
              </w:rPr>
            </w:pPr>
            <w:r w:rsidRPr="00287ACA">
              <w:rPr>
                <w:rFonts w:ascii="Times New Roman" w:hAnsi="Times New Roman"/>
                <w:sz w:val="24"/>
                <w:szCs w:val="24"/>
              </w:rPr>
              <w:t>здания</w:t>
            </w:r>
            <w:r w:rsidR="003A571F">
              <w:rPr>
                <w:rFonts w:ascii="Times New Roman" w:hAnsi="Times New Roman"/>
                <w:sz w:val="24"/>
                <w:szCs w:val="24"/>
              </w:rPr>
              <w:t>,</w:t>
            </w:r>
            <w:r w:rsidRPr="00287ACA">
              <w:rPr>
                <w:rFonts w:ascii="Times New Roman" w:hAnsi="Times New Roman"/>
                <w:sz w:val="24"/>
                <w:szCs w:val="24"/>
              </w:rPr>
              <w:t xml:space="preserve"> предназначенные для размещения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w:t>
            </w:r>
          </w:p>
          <w:p w14:paraId="06770555" w14:textId="77777777" w:rsidR="00C832E6" w:rsidRPr="00287ACA" w:rsidRDefault="00C832E6" w:rsidP="00E96B9B">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здания</w:t>
            </w:r>
            <w:r w:rsidR="003A571F">
              <w:rPr>
                <w:rFonts w:ascii="Times New Roman" w:hAnsi="Times New Roman"/>
                <w:sz w:val="24"/>
                <w:szCs w:val="24"/>
              </w:rPr>
              <w:t>,</w:t>
            </w:r>
            <w:r w:rsidRPr="00287ACA">
              <w:rPr>
                <w:rFonts w:ascii="Times New Roman" w:hAnsi="Times New Roman"/>
                <w:sz w:val="24"/>
                <w:szCs w:val="24"/>
              </w:rPr>
              <w:t xml:space="preserve"> предназначенные для размещения для размещения общественных некоммерческих организаций:</w:t>
            </w:r>
            <w:r w:rsidRPr="00287ACA">
              <w:rPr>
                <w:rFonts w:ascii="Times New Roman" w:hAnsi="Times New Roman"/>
              </w:rPr>
              <w:t xml:space="preserve"> </w:t>
            </w:r>
            <w:r w:rsidRPr="00287ACA">
              <w:rPr>
                <w:rFonts w:ascii="Times New Roman" w:hAnsi="Times New Roman"/>
                <w:sz w:val="24"/>
                <w:szCs w:val="24"/>
              </w:rPr>
              <w:t>некоммерческих фондов, благотворительных организаций, клубов по интересам</w:t>
            </w:r>
          </w:p>
        </w:tc>
        <w:tc>
          <w:tcPr>
            <w:tcW w:w="1808" w:type="pct"/>
            <w:shd w:val="clear" w:color="auto" w:fill="FEFEFE"/>
            <w:vAlign w:val="center"/>
          </w:tcPr>
          <w:p w14:paraId="1F143EE2"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142" w:hanging="51"/>
              <w:jc w:val="left"/>
              <w:rPr>
                <w:rFonts w:ascii="Times New Roman" w:hAnsi="Times New Roman"/>
                <w:sz w:val="24"/>
                <w:szCs w:val="24"/>
              </w:rPr>
            </w:pPr>
            <w:r w:rsidRPr="00287ACA">
              <w:rPr>
                <w:rFonts w:ascii="Times New Roman" w:hAnsi="Times New Roman"/>
                <w:sz w:val="24"/>
                <w:szCs w:val="24"/>
              </w:rPr>
              <w:t>стоянки (парковки)</w:t>
            </w:r>
          </w:p>
        </w:tc>
      </w:tr>
      <w:tr w:rsidR="00C832E6" w:rsidRPr="004F1E3E" w14:paraId="448754C7" w14:textId="77777777" w:rsidTr="00927470">
        <w:tblPrEx>
          <w:shd w:val="clear" w:color="auto" w:fill="auto"/>
        </w:tblPrEx>
        <w:trPr>
          <w:trHeight w:val="564"/>
        </w:trPr>
        <w:tc>
          <w:tcPr>
            <w:tcW w:w="331" w:type="pct"/>
            <w:shd w:val="clear" w:color="auto" w:fill="FEFEFE"/>
            <w:tcMar>
              <w:top w:w="0" w:type="dxa"/>
              <w:left w:w="100" w:type="dxa"/>
              <w:bottom w:w="0" w:type="dxa"/>
              <w:right w:w="100" w:type="dxa"/>
            </w:tcMar>
            <w:vAlign w:val="center"/>
          </w:tcPr>
          <w:p w14:paraId="03CD65EF" w14:textId="77777777" w:rsidR="00C832E6" w:rsidRPr="004F1E3E" w:rsidRDefault="00C832E6" w:rsidP="00927470">
            <w:pPr>
              <w:pStyle w:val="22"/>
              <w:widowControl w:val="0"/>
              <w:jc w:val="center"/>
              <w:rPr>
                <w:rFonts w:ascii="Times New Roman" w:hAnsi="Times New Roman" w:cs="Times New Roman"/>
                <w:color w:val="auto"/>
                <w:sz w:val="24"/>
                <w:szCs w:val="24"/>
              </w:rPr>
            </w:pPr>
            <w:r>
              <w:rPr>
                <w:rFonts w:ascii="Times New Roman" w:hAnsi="Times New Roman" w:cs="Times New Roman"/>
                <w:color w:val="auto"/>
                <w:sz w:val="24"/>
                <w:szCs w:val="24"/>
              </w:rPr>
              <w:lastRenderedPageBreak/>
              <w:t>3.2.3</w:t>
            </w:r>
          </w:p>
        </w:tc>
        <w:tc>
          <w:tcPr>
            <w:tcW w:w="967" w:type="pct"/>
            <w:shd w:val="clear" w:color="auto" w:fill="FEFEFE"/>
            <w:tcMar>
              <w:top w:w="0" w:type="dxa"/>
              <w:left w:w="100" w:type="dxa"/>
              <w:bottom w:w="0" w:type="dxa"/>
              <w:right w:w="100" w:type="dxa"/>
            </w:tcMar>
            <w:vAlign w:val="center"/>
          </w:tcPr>
          <w:p w14:paraId="79CC43AF" w14:textId="77777777" w:rsidR="00C832E6" w:rsidRDefault="00C832E6" w:rsidP="00927470">
            <w:pPr>
              <w:pStyle w:val="22"/>
              <w:widowControl w:val="0"/>
              <w:tabs>
                <w:tab w:val="left" w:pos="920"/>
                <w:tab w:val="left" w:pos="1840"/>
              </w:tabs>
              <w:rPr>
                <w:rFonts w:ascii="Times New Roman" w:hAnsi="Times New Roman" w:cs="Times New Roman"/>
                <w:color w:val="auto"/>
                <w:sz w:val="24"/>
                <w:szCs w:val="24"/>
              </w:rPr>
            </w:pPr>
            <w:r w:rsidRPr="00E563A5">
              <w:rPr>
                <w:rFonts w:ascii="Times New Roman" w:hAnsi="Times New Roman" w:cs="Times New Roman"/>
                <w:color w:val="auto"/>
                <w:sz w:val="24"/>
                <w:szCs w:val="24"/>
              </w:rPr>
              <w:t>Оказание услуг связи</w:t>
            </w:r>
          </w:p>
        </w:tc>
        <w:tc>
          <w:tcPr>
            <w:tcW w:w="1894" w:type="pct"/>
            <w:shd w:val="clear" w:color="auto" w:fill="FEFEFE"/>
            <w:tcMar>
              <w:top w:w="0" w:type="dxa"/>
              <w:left w:w="100" w:type="dxa"/>
              <w:bottom w:w="0" w:type="dxa"/>
              <w:right w:w="100" w:type="dxa"/>
            </w:tcMar>
          </w:tcPr>
          <w:p w14:paraId="2C4D83D1" w14:textId="77777777" w:rsidR="00C832E6" w:rsidRPr="00E36F88" w:rsidRDefault="00C832E6" w:rsidP="00E96B9B">
            <w:pPr>
              <w:pStyle w:val="aff8"/>
              <w:numPr>
                <w:ilvl w:val="0"/>
                <w:numId w:val="22"/>
              </w:numPr>
              <w:tabs>
                <w:tab w:val="left" w:pos="374"/>
              </w:tabs>
              <w:ind w:left="-51" w:firstLine="142"/>
              <w:jc w:val="left"/>
              <w:rPr>
                <w:rFonts w:ascii="Times New Roman" w:hAnsi="Times New Roman"/>
                <w:sz w:val="24"/>
                <w:szCs w:val="24"/>
              </w:rPr>
            </w:pPr>
            <w:r w:rsidRPr="00E36F88">
              <w:rPr>
                <w:rFonts w:ascii="Times New Roman" w:hAnsi="Times New Roman"/>
                <w:sz w:val="24"/>
                <w:szCs w:val="24"/>
              </w:rPr>
              <w:t>зданий, предназначенны</w:t>
            </w:r>
            <w:r>
              <w:rPr>
                <w:rFonts w:ascii="Times New Roman" w:hAnsi="Times New Roman"/>
                <w:sz w:val="24"/>
                <w:szCs w:val="24"/>
              </w:rPr>
              <w:t>е</w:t>
            </w:r>
            <w:r w:rsidRPr="00E36F88">
              <w:rPr>
                <w:rFonts w:ascii="Times New Roman" w:hAnsi="Times New Roman"/>
                <w:sz w:val="24"/>
                <w:szCs w:val="24"/>
              </w:rPr>
              <w:t xml:space="preserve"> для размещения пунктов оказания услуг почтовой, телеграфной, междугородней и международной телефонной связи </w:t>
            </w:r>
          </w:p>
        </w:tc>
        <w:tc>
          <w:tcPr>
            <w:tcW w:w="1808" w:type="pct"/>
            <w:shd w:val="clear" w:color="auto" w:fill="FEFEFE"/>
            <w:vAlign w:val="center"/>
          </w:tcPr>
          <w:p w14:paraId="34C6AA7D" w14:textId="77777777" w:rsidR="00C832E6" w:rsidRPr="00425108"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425108">
              <w:rPr>
                <w:rFonts w:ascii="Times New Roman" w:hAnsi="Times New Roman"/>
                <w:sz w:val="24"/>
                <w:szCs w:val="24"/>
              </w:rPr>
              <w:t>стоян</w:t>
            </w:r>
            <w:r>
              <w:rPr>
                <w:rFonts w:ascii="Times New Roman" w:hAnsi="Times New Roman"/>
                <w:sz w:val="24"/>
                <w:szCs w:val="24"/>
              </w:rPr>
              <w:t>ки</w:t>
            </w:r>
            <w:r w:rsidRPr="00425108">
              <w:rPr>
                <w:rFonts w:ascii="Times New Roman" w:hAnsi="Times New Roman"/>
                <w:sz w:val="24"/>
                <w:szCs w:val="24"/>
              </w:rPr>
              <w:t xml:space="preserve"> (парков</w:t>
            </w:r>
            <w:r>
              <w:rPr>
                <w:rFonts w:ascii="Times New Roman" w:hAnsi="Times New Roman"/>
                <w:sz w:val="24"/>
                <w:szCs w:val="24"/>
              </w:rPr>
              <w:t>ки</w:t>
            </w:r>
            <w:r w:rsidRPr="00425108">
              <w:rPr>
                <w:rFonts w:ascii="Times New Roman" w:hAnsi="Times New Roman"/>
                <w:sz w:val="24"/>
                <w:szCs w:val="24"/>
              </w:rPr>
              <w:t>)</w:t>
            </w:r>
          </w:p>
        </w:tc>
      </w:tr>
      <w:tr w:rsidR="00C832E6" w:rsidRPr="004F1E3E" w14:paraId="6DDA77D5" w14:textId="77777777" w:rsidTr="00927470">
        <w:tblPrEx>
          <w:shd w:val="clear" w:color="auto" w:fill="auto"/>
        </w:tblPrEx>
        <w:trPr>
          <w:trHeight w:val="564"/>
        </w:trPr>
        <w:tc>
          <w:tcPr>
            <w:tcW w:w="331" w:type="pct"/>
            <w:shd w:val="clear" w:color="auto" w:fill="FEFEFE"/>
            <w:tcMar>
              <w:top w:w="0" w:type="dxa"/>
              <w:left w:w="100" w:type="dxa"/>
              <w:bottom w:w="0" w:type="dxa"/>
              <w:right w:w="100" w:type="dxa"/>
            </w:tcMar>
            <w:vAlign w:val="center"/>
          </w:tcPr>
          <w:p w14:paraId="16CC2831" w14:textId="77777777" w:rsidR="00C832E6" w:rsidRPr="004F1E3E" w:rsidRDefault="00C832E6" w:rsidP="00927470">
            <w:pPr>
              <w:pStyle w:val="22"/>
              <w:widowControl w:val="0"/>
              <w:tabs>
                <w:tab w:val="left" w:pos="920"/>
                <w:tab w:val="left" w:pos="1840"/>
              </w:tabs>
              <w:jc w:val="center"/>
              <w:rPr>
                <w:rFonts w:ascii="Times New Roman" w:hAnsi="Times New Roman" w:cs="Times New Roman"/>
                <w:color w:val="auto"/>
                <w:sz w:val="24"/>
                <w:szCs w:val="24"/>
              </w:rPr>
            </w:pPr>
            <w:r w:rsidRPr="004F1E3E">
              <w:rPr>
                <w:rFonts w:ascii="Times New Roman" w:hAnsi="Times New Roman" w:cs="Times New Roman"/>
                <w:color w:val="auto"/>
                <w:sz w:val="24"/>
                <w:szCs w:val="24"/>
              </w:rPr>
              <w:t>3.4.1</w:t>
            </w:r>
          </w:p>
        </w:tc>
        <w:tc>
          <w:tcPr>
            <w:tcW w:w="967" w:type="pct"/>
            <w:shd w:val="clear" w:color="auto" w:fill="FEFEFE"/>
            <w:tcMar>
              <w:top w:w="0" w:type="dxa"/>
              <w:left w:w="100" w:type="dxa"/>
              <w:bottom w:w="0" w:type="dxa"/>
              <w:right w:w="100" w:type="dxa"/>
            </w:tcMar>
            <w:vAlign w:val="center"/>
          </w:tcPr>
          <w:p w14:paraId="312EA7BC" w14:textId="77777777" w:rsidR="00C832E6" w:rsidRPr="004F1E3E" w:rsidRDefault="00C832E6" w:rsidP="00927470">
            <w:pPr>
              <w:pStyle w:val="22"/>
              <w:widowControl w:val="0"/>
              <w:tabs>
                <w:tab w:val="left" w:pos="920"/>
                <w:tab w:val="left" w:pos="1840"/>
              </w:tabs>
              <w:rPr>
                <w:rFonts w:ascii="Times New Roman" w:hAnsi="Times New Roman" w:cs="Times New Roman"/>
                <w:color w:val="auto"/>
                <w:sz w:val="24"/>
                <w:szCs w:val="24"/>
              </w:rPr>
            </w:pPr>
            <w:r w:rsidRPr="004F1E3E">
              <w:rPr>
                <w:rFonts w:ascii="Times New Roman" w:hAnsi="Times New Roman" w:cs="Times New Roman"/>
                <w:color w:val="auto"/>
                <w:sz w:val="24"/>
                <w:szCs w:val="24"/>
              </w:rPr>
              <w:t>Амбулаторно-поликлиническое обслуживание</w:t>
            </w:r>
          </w:p>
        </w:tc>
        <w:tc>
          <w:tcPr>
            <w:tcW w:w="1894" w:type="pct"/>
            <w:shd w:val="clear" w:color="auto" w:fill="FEFEFE"/>
            <w:tcMar>
              <w:top w:w="0" w:type="dxa"/>
              <w:left w:w="100" w:type="dxa"/>
              <w:bottom w:w="0" w:type="dxa"/>
              <w:right w:w="100" w:type="dxa"/>
            </w:tcMar>
          </w:tcPr>
          <w:p w14:paraId="65E59928" w14:textId="77777777" w:rsidR="00C832E6" w:rsidRPr="00287ACA" w:rsidRDefault="00C832E6" w:rsidP="00E96B9B">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 xml:space="preserve"> поликлиники;</w:t>
            </w:r>
          </w:p>
          <w:p w14:paraId="343186C6" w14:textId="77777777" w:rsidR="00C832E6" w:rsidRPr="00287ACA" w:rsidRDefault="00C832E6" w:rsidP="00E96B9B">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фельдшерские пункты;</w:t>
            </w:r>
          </w:p>
          <w:p w14:paraId="6B0C1B57" w14:textId="77777777" w:rsidR="00C832E6" w:rsidRPr="00287ACA" w:rsidRDefault="00C832E6" w:rsidP="00E96B9B">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пункты здравоохранения;</w:t>
            </w:r>
          </w:p>
          <w:p w14:paraId="4A81C866" w14:textId="77777777" w:rsidR="00C832E6" w:rsidRPr="00287ACA" w:rsidRDefault="00C832E6" w:rsidP="00E96B9B">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центры матери и ребенка;</w:t>
            </w:r>
          </w:p>
          <w:p w14:paraId="6FF1CB31" w14:textId="77777777" w:rsidR="00C832E6" w:rsidRPr="00287ACA" w:rsidRDefault="00C832E6" w:rsidP="00E96B9B">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диагностические центры;</w:t>
            </w:r>
          </w:p>
          <w:p w14:paraId="2A0D0459" w14:textId="77777777" w:rsidR="00C832E6" w:rsidRPr="00287ACA" w:rsidRDefault="00C832E6" w:rsidP="00E96B9B">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молочные кухни;</w:t>
            </w:r>
          </w:p>
          <w:p w14:paraId="506C9363" w14:textId="77777777" w:rsidR="00C832E6" w:rsidRPr="00287ACA" w:rsidRDefault="00C832E6" w:rsidP="00E96B9B">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станции донорства крови;</w:t>
            </w:r>
          </w:p>
          <w:p w14:paraId="705F1A9F" w14:textId="77777777" w:rsidR="00C832E6" w:rsidRPr="00287ACA" w:rsidRDefault="00C832E6" w:rsidP="00E96B9B">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клинические лаборатории;</w:t>
            </w:r>
          </w:p>
        </w:tc>
        <w:tc>
          <w:tcPr>
            <w:tcW w:w="1808" w:type="pct"/>
            <w:shd w:val="clear" w:color="auto" w:fill="FEFEFE"/>
            <w:vAlign w:val="center"/>
          </w:tcPr>
          <w:p w14:paraId="0B8D47EA" w14:textId="77777777" w:rsidR="00C832E6" w:rsidRPr="00287ACA" w:rsidRDefault="00C832E6" w:rsidP="00E96B9B">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 xml:space="preserve">стоянки (парковки); </w:t>
            </w:r>
          </w:p>
          <w:p w14:paraId="460CA31D" w14:textId="77777777" w:rsidR="00C832E6" w:rsidRPr="00287ACA" w:rsidRDefault="00C832E6" w:rsidP="00E96B9B">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вспомогательные сооружения</w:t>
            </w:r>
          </w:p>
        </w:tc>
      </w:tr>
      <w:tr w:rsidR="00C832E6" w:rsidRPr="004F1E3E" w14:paraId="4876F616" w14:textId="77777777" w:rsidTr="003A571F">
        <w:tblPrEx>
          <w:shd w:val="clear" w:color="auto" w:fill="auto"/>
        </w:tblPrEx>
        <w:trPr>
          <w:trHeight w:val="260"/>
        </w:trPr>
        <w:tc>
          <w:tcPr>
            <w:tcW w:w="331" w:type="pct"/>
            <w:shd w:val="clear" w:color="auto" w:fill="FEFEFE"/>
            <w:tcMar>
              <w:top w:w="0" w:type="dxa"/>
              <w:left w:w="100" w:type="dxa"/>
              <w:bottom w:w="0" w:type="dxa"/>
              <w:right w:w="100" w:type="dxa"/>
            </w:tcMar>
            <w:vAlign w:val="center"/>
          </w:tcPr>
          <w:p w14:paraId="71342096" w14:textId="77777777" w:rsidR="00C832E6" w:rsidRPr="004F1E3E" w:rsidRDefault="00C832E6" w:rsidP="00927470">
            <w:pPr>
              <w:pStyle w:val="22"/>
              <w:widowControl w:val="0"/>
              <w:tabs>
                <w:tab w:val="left" w:pos="920"/>
                <w:tab w:val="left" w:pos="1840"/>
              </w:tabs>
              <w:jc w:val="center"/>
              <w:rPr>
                <w:rFonts w:ascii="Times New Roman" w:hAnsi="Times New Roman" w:cs="Times New Roman"/>
                <w:color w:val="auto"/>
                <w:sz w:val="24"/>
                <w:szCs w:val="24"/>
              </w:rPr>
            </w:pPr>
            <w:r w:rsidRPr="004F1E3E">
              <w:rPr>
                <w:rFonts w:ascii="Times New Roman" w:hAnsi="Times New Roman" w:cs="Times New Roman"/>
                <w:color w:val="auto"/>
                <w:sz w:val="24"/>
                <w:szCs w:val="24"/>
              </w:rPr>
              <w:t>3.4.2</w:t>
            </w:r>
          </w:p>
        </w:tc>
        <w:tc>
          <w:tcPr>
            <w:tcW w:w="967" w:type="pct"/>
            <w:shd w:val="clear" w:color="auto" w:fill="FEFEFE"/>
            <w:tcMar>
              <w:top w:w="0" w:type="dxa"/>
              <w:left w:w="100" w:type="dxa"/>
              <w:bottom w:w="0" w:type="dxa"/>
              <w:right w:w="100" w:type="dxa"/>
            </w:tcMar>
            <w:vAlign w:val="center"/>
          </w:tcPr>
          <w:p w14:paraId="77D2FE38" w14:textId="77777777" w:rsidR="00C832E6" w:rsidRPr="004F1E3E" w:rsidRDefault="00C832E6" w:rsidP="00927470">
            <w:pPr>
              <w:pStyle w:val="22"/>
              <w:widowControl w:val="0"/>
              <w:tabs>
                <w:tab w:val="left" w:pos="920"/>
                <w:tab w:val="left" w:pos="1840"/>
              </w:tabs>
              <w:rPr>
                <w:rFonts w:ascii="Times New Roman" w:hAnsi="Times New Roman" w:cs="Times New Roman"/>
                <w:color w:val="auto"/>
                <w:sz w:val="24"/>
                <w:szCs w:val="24"/>
              </w:rPr>
            </w:pPr>
            <w:r w:rsidRPr="004F1E3E">
              <w:rPr>
                <w:rFonts w:ascii="Times New Roman" w:hAnsi="Times New Roman" w:cs="Times New Roman"/>
                <w:color w:val="auto"/>
                <w:sz w:val="24"/>
                <w:szCs w:val="24"/>
              </w:rPr>
              <w:t>Стационарное медицинское обслуживание</w:t>
            </w:r>
          </w:p>
        </w:tc>
        <w:tc>
          <w:tcPr>
            <w:tcW w:w="1894" w:type="pct"/>
            <w:shd w:val="clear" w:color="auto" w:fill="FEFEFE"/>
            <w:tcMar>
              <w:top w:w="0" w:type="dxa"/>
              <w:left w:w="100" w:type="dxa"/>
              <w:bottom w:w="0" w:type="dxa"/>
              <w:right w:w="100" w:type="dxa"/>
            </w:tcMar>
            <w:vAlign w:val="center"/>
          </w:tcPr>
          <w:p w14:paraId="746FA18D" w14:textId="77777777" w:rsidR="00C832E6" w:rsidRPr="007F1CED" w:rsidRDefault="00C832E6" w:rsidP="003A571F">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7F1CED">
              <w:rPr>
                <w:rFonts w:ascii="Times New Roman" w:hAnsi="Times New Roman"/>
                <w:sz w:val="24"/>
                <w:szCs w:val="24"/>
              </w:rPr>
              <w:t xml:space="preserve">больницы, </w:t>
            </w:r>
          </w:p>
          <w:p w14:paraId="79959E1F" w14:textId="77777777" w:rsidR="00C832E6" w:rsidRPr="007F1CED" w:rsidRDefault="00C832E6" w:rsidP="003A571F">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7F1CED">
              <w:rPr>
                <w:rFonts w:ascii="Times New Roman" w:hAnsi="Times New Roman"/>
                <w:sz w:val="24"/>
                <w:szCs w:val="24"/>
              </w:rPr>
              <w:t xml:space="preserve">родильные дома, </w:t>
            </w:r>
          </w:p>
          <w:p w14:paraId="7BE00DDC" w14:textId="77777777" w:rsidR="00C832E6" w:rsidRPr="007F1CED" w:rsidRDefault="00C832E6" w:rsidP="003A571F">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7F1CED">
              <w:rPr>
                <w:rFonts w:ascii="Times New Roman" w:hAnsi="Times New Roman"/>
                <w:sz w:val="24"/>
                <w:szCs w:val="24"/>
              </w:rPr>
              <w:t xml:space="preserve">диспансеры, </w:t>
            </w:r>
          </w:p>
          <w:p w14:paraId="5D80A1D6" w14:textId="77777777" w:rsidR="00C832E6" w:rsidRPr="007F1CED" w:rsidRDefault="00C832E6" w:rsidP="003A571F">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7F1CED">
              <w:rPr>
                <w:rFonts w:ascii="Times New Roman" w:hAnsi="Times New Roman"/>
                <w:sz w:val="24"/>
                <w:szCs w:val="24"/>
              </w:rPr>
              <w:t>научно-медицинские учреждения и прочие объекты, обеспечивающие оказание услуги по лечению в стационаре;</w:t>
            </w:r>
          </w:p>
          <w:p w14:paraId="2ACD84C2" w14:textId="77777777" w:rsidR="00C832E6" w:rsidRDefault="00C832E6" w:rsidP="003A571F">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7F1CED">
              <w:rPr>
                <w:rFonts w:ascii="Times New Roman" w:hAnsi="Times New Roman"/>
                <w:sz w:val="24"/>
                <w:szCs w:val="24"/>
              </w:rPr>
              <w:t>станции скорой помощи</w:t>
            </w:r>
            <w:r>
              <w:rPr>
                <w:rFonts w:ascii="Times New Roman" w:hAnsi="Times New Roman"/>
                <w:sz w:val="24"/>
                <w:szCs w:val="24"/>
              </w:rPr>
              <w:t>;</w:t>
            </w:r>
          </w:p>
          <w:p w14:paraId="296ABD2D" w14:textId="77777777" w:rsidR="00C832E6" w:rsidRPr="007F1CED" w:rsidRDefault="00C832E6" w:rsidP="003A571F">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площадка санитарной авиации</w:t>
            </w:r>
          </w:p>
        </w:tc>
        <w:tc>
          <w:tcPr>
            <w:tcW w:w="1808" w:type="pct"/>
            <w:shd w:val="clear" w:color="auto" w:fill="FEFEFE"/>
            <w:vAlign w:val="center"/>
          </w:tcPr>
          <w:p w14:paraId="7EE831BF" w14:textId="77777777" w:rsidR="00C832E6" w:rsidRPr="00287ACA" w:rsidRDefault="00C832E6" w:rsidP="00E96B9B">
            <w:pPr>
              <w:pStyle w:val="aff8"/>
              <w:numPr>
                <w:ilvl w:val="0"/>
                <w:numId w:val="22"/>
              </w:numPr>
              <w:tabs>
                <w:tab w:val="left" w:pos="374"/>
              </w:tabs>
              <w:ind w:left="-51" w:firstLine="142"/>
              <w:jc w:val="left"/>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 xml:space="preserve"> </w:t>
            </w:r>
            <w:r w:rsidRPr="00287ACA">
              <w:rPr>
                <w:rFonts w:ascii="Times New Roman" w:hAnsi="Times New Roman"/>
                <w:sz w:val="24"/>
                <w:szCs w:val="24"/>
              </w:rPr>
              <w:t>стоянки (парковки);</w:t>
            </w:r>
          </w:p>
          <w:p w14:paraId="2CC97AC1" w14:textId="77777777" w:rsidR="00C832E6" w:rsidRPr="00FE7A1E" w:rsidRDefault="00C832E6" w:rsidP="00E96B9B">
            <w:pPr>
              <w:pStyle w:val="aff8"/>
              <w:numPr>
                <w:ilvl w:val="0"/>
                <w:numId w:val="22"/>
              </w:numPr>
              <w:tabs>
                <w:tab w:val="left" w:pos="374"/>
              </w:tabs>
              <w:ind w:left="-51" w:firstLine="142"/>
              <w:jc w:val="left"/>
              <w:rPr>
                <w:rFonts w:ascii="Times New Roman" w:eastAsia="Arial Unicode MS" w:hAnsi="Times New Roman" w:cs="Times New Roman"/>
                <w:sz w:val="24"/>
                <w:szCs w:val="24"/>
                <w:bdr w:val="nil"/>
              </w:rPr>
            </w:pPr>
            <w:r w:rsidRPr="00287ACA">
              <w:rPr>
                <w:rFonts w:ascii="Times New Roman" w:hAnsi="Times New Roman"/>
                <w:sz w:val="24"/>
                <w:szCs w:val="24"/>
              </w:rPr>
              <w:t>вспомогательные сооружения</w:t>
            </w:r>
          </w:p>
        </w:tc>
      </w:tr>
      <w:tr w:rsidR="00C832E6" w:rsidRPr="004F1E3E" w14:paraId="6E9F8823" w14:textId="77777777" w:rsidTr="00927470">
        <w:tblPrEx>
          <w:shd w:val="clear" w:color="auto" w:fill="auto"/>
        </w:tblPrEx>
        <w:trPr>
          <w:trHeight w:val="273"/>
        </w:trPr>
        <w:tc>
          <w:tcPr>
            <w:tcW w:w="331" w:type="pct"/>
            <w:shd w:val="clear" w:color="auto" w:fill="FEFEFE"/>
            <w:tcMar>
              <w:top w:w="0" w:type="dxa"/>
              <w:left w:w="100" w:type="dxa"/>
              <w:bottom w:w="0" w:type="dxa"/>
              <w:right w:w="100" w:type="dxa"/>
            </w:tcMar>
            <w:vAlign w:val="center"/>
          </w:tcPr>
          <w:p w14:paraId="16CB77C5" w14:textId="77777777" w:rsidR="00C832E6" w:rsidRPr="004F1E3E" w:rsidRDefault="00C832E6" w:rsidP="00927470">
            <w:pPr>
              <w:pStyle w:val="22"/>
              <w:widowControl w:val="0"/>
              <w:jc w:val="center"/>
              <w:rPr>
                <w:rFonts w:ascii="Times New Roman" w:hAnsi="Times New Roman" w:cs="Times New Roman"/>
                <w:color w:val="auto"/>
                <w:sz w:val="24"/>
                <w:szCs w:val="24"/>
              </w:rPr>
            </w:pPr>
            <w:r w:rsidRPr="004F1E3E">
              <w:rPr>
                <w:rFonts w:ascii="Times New Roman" w:hAnsi="Times New Roman" w:cs="Times New Roman"/>
                <w:color w:val="auto"/>
                <w:sz w:val="24"/>
                <w:szCs w:val="24"/>
              </w:rPr>
              <w:t>3.5.1</w:t>
            </w:r>
          </w:p>
        </w:tc>
        <w:tc>
          <w:tcPr>
            <w:tcW w:w="967" w:type="pct"/>
            <w:shd w:val="clear" w:color="auto" w:fill="FEFEFE"/>
            <w:tcMar>
              <w:top w:w="0" w:type="dxa"/>
              <w:left w:w="100" w:type="dxa"/>
              <w:bottom w:w="0" w:type="dxa"/>
              <w:right w:w="100" w:type="dxa"/>
            </w:tcMar>
            <w:vAlign w:val="center"/>
          </w:tcPr>
          <w:p w14:paraId="16BE88E0" w14:textId="77777777" w:rsidR="00C832E6" w:rsidRPr="004F1E3E" w:rsidRDefault="00C832E6" w:rsidP="00927470">
            <w:pPr>
              <w:pStyle w:val="22"/>
              <w:widowControl w:val="0"/>
              <w:tabs>
                <w:tab w:val="left" w:pos="920"/>
                <w:tab w:val="left" w:pos="1840"/>
              </w:tabs>
              <w:rPr>
                <w:rFonts w:ascii="Times New Roman" w:hAnsi="Times New Roman" w:cs="Times New Roman"/>
                <w:color w:val="auto"/>
                <w:sz w:val="24"/>
                <w:szCs w:val="24"/>
              </w:rPr>
            </w:pPr>
            <w:r w:rsidRPr="004F1E3E">
              <w:rPr>
                <w:rFonts w:ascii="Times New Roman" w:hAnsi="Times New Roman" w:cs="Times New Roman"/>
                <w:color w:val="auto"/>
                <w:sz w:val="24"/>
                <w:szCs w:val="24"/>
              </w:rPr>
              <w:t>Дошкольное, начальное и среднее общее образование</w:t>
            </w:r>
          </w:p>
        </w:tc>
        <w:tc>
          <w:tcPr>
            <w:tcW w:w="1894" w:type="pct"/>
            <w:shd w:val="clear" w:color="auto" w:fill="FEFEFE"/>
            <w:tcMar>
              <w:top w:w="0" w:type="dxa"/>
              <w:left w:w="100" w:type="dxa"/>
              <w:bottom w:w="0" w:type="dxa"/>
              <w:right w:w="100" w:type="dxa"/>
            </w:tcMar>
            <w:vAlign w:val="center"/>
          </w:tcPr>
          <w:p w14:paraId="2695B7B8" w14:textId="77777777" w:rsidR="00C832E6" w:rsidRPr="00287ACA" w:rsidRDefault="00C832E6" w:rsidP="00E96B9B">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детские ясли;</w:t>
            </w:r>
          </w:p>
          <w:p w14:paraId="58B5C61D" w14:textId="77777777" w:rsidR="00C832E6" w:rsidRPr="00287ACA" w:rsidRDefault="00C832E6" w:rsidP="00E96B9B">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детские сады;</w:t>
            </w:r>
          </w:p>
          <w:p w14:paraId="507E302F" w14:textId="77777777" w:rsidR="00C832E6" w:rsidRPr="00287ACA" w:rsidRDefault="00C832E6" w:rsidP="00E96B9B">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школы;</w:t>
            </w:r>
          </w:p>
          <w:p w14:paraId="140B5943" w14:textId="77777777" w:rsidR="00C832E6" w:rsidRPr="00287ACA" w:rsidRDefault="00C832E6" w:rsidP="00E96B9B">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лицеи;</w:t>
            </w:r>
          </w:p>
          <w:p w14:paraId="126C1F2F" w14:textId="77777777" w:rsidR="00C832E6" w:rsidRPr="00287ACA" w:rsidRDefault="00C832E6" w:rsidP="00E96B9B">
            <w:pPr>
              <w:pStyle w:val="aff8"/>
              <w:numPr>
                <w:ilvl w:val="0"/>
                <w:numId w:val="22"/>
              </w:numPr>
              <w:tabs>
                <w:tab w:val="left" w:pos="374"/>
              </w:tabs>
              <w:ind w:left="-51" w:firstLine="142"/>
              <w:jc w:val="left"/>
            </w:pPr>
            <w:r w:rsidRPr="00287ACA">
              <w:rPr>
                <w:rFonts w:ascii="Times New Roman" w:hAnsi="Times New Roman"/>
                <w:sz w:val="24"/>
                <w:szCs w:val="24"/>
              </w:rPr>
              <w:t>гимназии;</w:t>
            </w:r>
          </w:p>
          <w:p w14:paraId="58F4F842" w14:textId="77777777" w:rsidR="00C832E6" w:rsidRPr="00287ACA" w:rsidRDefault="00C832E6" w:rsidP="00E96B9B">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художественные, музыкальные школы;</w:t>
            </w:r>
          </w:p>
          <w:p w14:paraId="48E4DFEE" w14:textId="77777777" w:rsidR="00C832E6" w:rsidRPr="00287ACA" w:rsidRDefault="00C832E6" w:rsidP="00E96B9B">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здания, предназначенные для размещения</w:t>
            </w:r>
            <w:r w:rsidRPr="00287ACA">
              <w:rPr>
                <w:rFonts w:asciiTheme="minorHAnsi" w:hAnsiTheme="minorHAnsi" w:cstheme="minorBidi"/>
                <w:sz w:val="22"/>
                <w:szCs w:val="22"/>
              </w:rPr>
              <w:t xml:space="preserve"> </w:t>
            </w:r>
            <w:r w:rsidRPr="00287ACA">
              <w:rPr>
                <w:rFonts w:ascii="Times New Roman" w:hAnsi="Times New Roman"/>
                <w:sz w:val="24"/>
                <w:szCs w:val="24"/>
              </w:rPr>
              <w:t xml:space="preserve">организаций, осуществляющих деятельность по воспитанию, образованию и просвещению </w:t>
            </w:r>
          </w:p>
        </w:tc>
        <w:tc>
          <w:tcPr>
            <w:tcW w:w="1808" w:type="pct"/>
            <w:shd w:val="clear" w:color="auto" w:fill="FEFEFE"/>
            <w:vAlign w:val="center"/>
          </w:tcPr>
          <w:p w14:paraId="0F6F9324" w14:textId="77777777" w:rsidR="00C832E6" w:rsidRPr="00287ACA" w:rsidRDefault="00C832E6" w:rsidP="00E96B9B">
            <w:pPr>
              <w:pStyle w:val="aff8"/>
              <w:numPr>
                <w:ilvl w:val="0"/>
                <w:numId w:val="22"/>
              </w:numPr>
              <w:tabs>
                <w:tab w:val="left" w:pos="374"/>
              </w:tabs>
              <w:ind w:left="143" w:hanging="75"/>
              <w:jc w:val="left"/>
              <w:rPr>
                <w:rFonts w:ascii="Times New Roman" w:hAnsi="Times New Roman"/>
                <w:sz w:val="24"/>
                <w:szCs w:val="24"/>
              </w:rPr>
            </w:pPr>
            <w:r w:rsidRPr="00287ACA">
              <w:rPr>
                <w:rFonts w:ascii="Times New Roman" w:hAnsi="Times New Roman"/>
                <w:sz w:val="24"/>
                <w:szCs w:val="24"/>
              </w:rPr>
              <w:t>здания, спортивные сооружения, предназначенные для занятия обучающихся физической культурой и спортом;</w:t>
            </w:r>
          </w:p>
          <w:p w14:paraId="466C9236" w14:textId="77777777" w:rsidR="00C832E6" w:rsidRPr="00287ACA" w:rsidRDefault="00C832E6" w:rsidP="00E96B9B">
            <w:pPr>
              <w:pStyle w:val="aff8"/>
              <w:numPr>
                <w:ilvl w:val="0"/>
                <w:numId w:val="22"/>
              </w:numPr>
              <w:tabs>
                <w:tab w:val="left" w:pos="374"/>
              </w:tabs>
              <w:ind w:left="143" w:hanging="75"/>
              <w:jc w:val="left"/>
              <w:rPr>
                <w:rFonts w:ascii="Times New Roman" w:hAnsi="Times New Roman"/>
                <w:sz w:val="24"/>
                <w:szCs w:val="24"/>
              </w:rPr>
            </w:pPr>
            <w:r w:rsidRPr="00287ACA">
              <w:rPr>
                <w:rFonts w:ascii="Times New Roman" w:hAnsi="Times New Roman"/>
                <w:sz w:val="24"/>
                <w:szCs w:val="24"/>
              </w:rPr>
              <w:t>служебные гаражи и иные вспомогательные сооружения;</w:t>
            </w:r>
          </w:p>
          <w:p w14:paraId="4E31FC0E" w14:textId="77777777" w:rsidR="00C832E6" w:rsidRPr="00287ACA" w:rsidRDefault="00C832E6" w:rsidP="00E96B9B">
            <w:pPr>
              <w:pStyle w:val="aff8"/>
              <w:numPr>
                <w:ilvl w:val="0"/>
                <w:numId w:val="22"/>
              </w:numPr>
              <w:tabs>
                <w:tab w:val="left" w:pos="374"/>
              </w:tabs>
              <w:ind w:left="143" w:hanging="75"/>
              <w:jc w:val="left"/>
              <w:rPr>
                <w:rFonts w:ascii="Times New Roman" w:hAnsi="Times New Roman"/>
                <w:sz w:val="24"/>
                <w:szCs w:val="24"/>
              </w:rPr>
            </w:pPr>
            <w:r w:rsidRPr="00287ACA">
              <w:rPr>
                <w:rFonts w:ascii="Times New Roman" w:hAnsi="Times New Roman"/>
                <w:sz w:val="24"/>
                <w:szCs w:val="24"/>
              </w:rPr>
              <w:t>стоянки (парковки)</w:t>
            </w:r>
          </w:p>
        </w:tc>
      </w:tr>
      <w:tr w:rsidR="00C832E6" w:rsidRPr="004F1E3E" w14:paraId="40AD7ACE" w14:textId="77777777" w:rsidTr="00927470">
        <w:tblPrEx>
          <w:shd w:val="clear" w:color="auto" w:fill="auto"/>
        </w:tblPrEx>
        <w:trPr>
          <w:trHeight w:val="273"/>
        </w:trPr>
        <w:tc>
          <w:tcPr>
            <w:tcW w:w="331" w:type="pct"/>
            <w:shd w:val="clear" w:color="auto" w:fill="FEFEFE"/>
            <w:tcMar>
              <w:top w:w="0" w:type="dxa"/>
              <w:left w:w="100" w:type="dxa"/>
              <w:bottom w:w="0" w:type="dxa"/>
              <w:right w:w="100" w:type="dxa"/>
            </w:tcMar>
            <w:vAlign w:val="center"/>
          </w:tcPr>
          <w:p w14:paraId="7936ABDC" w14:textId="77777777" w:rsidR="00C832E6" w:rsidRPr="004F1E3E" w:rsidRDefault="00C832E6" w:rsidP="00927470">
            <w:pPr>
              <w:pStyle w:val="22"/>
              <w:widowControl w:val="0"/>
              <w:jc w:val="center"/>
              <w:rPr>
                <w:rFonts w:ascii="Times New Roman" w:hAnsi="Times New Roman" w:cs="Times New Roman"/>
                <w:color w:val="auto"/>
                <w:sz w:val="24"/>
                <w:szCs w:val="24"/>
              </w:rPr>
            </w:pPr>
            <w:r w:rsidRPr="004F1E3E">
              <w:rPr>
                <w:rFonts w:ascii="Times New Roman" w:hAnsi="Times New Roman" w:cs="Times New Roman"/>
                <w:color w:val="auto"/>
                <w:sz w:val="24"/>
                <w:szCs w:val="24"/>
              </w:rPr>
              <w:t>3.6</w:t>
            </w:r>
            <w:r>
              <w:rPr>
                <w:rFonts w:ascii="Times New Roman" w:hAnsi="Times New Roman" w:cs="Times New Roman"/>
                <w:color w:val="auto"/>
                <w:sz w:val="24"/>
                <w:szCs w:val="24"/>
              </w:rPr>
              <w:t>.1</w:t>
            </w:r>
          </w:p>
        </w:tc>
        <w:tc>
          <w:tcPr>
            <w:tcW w:w="967" w:type="pct"/>
            <w:shd w:val="clear" w:color="auto" w:fill="FEFEFE"/>
            <w:tcMar>
              <w:top w:w="0" w:type="dxa"/>
              <w:left w:w="100" w:type="dxa"/>
              <w:bottom w:w="0" w:type="dxa"/>
              <w:right w:w="100" w:type="dxa"/>
            </w:tcMar>
            <w:vAlign w:val="center"/>
          </w:tcPr>
          <w:p w14:paraId="416C0E95" w14:textId="77777777" w:rsidR="00C832E6" w:rsidRPr="004F1E3E" w:rsidRDefault="00C832E6" w:rsidP="00927470">
            <w:pPr>
              <w:pStyle w:val="22"/>
              <w:widowControl w:val="0"/>
              <w:tabs>
                <w:tab w:val="left" w:pos="920"/>
                <w:tab w:val="left" w:pos="1840"/>
              </w:tabs>
              <w:rPr>
                <w:rFonts w:ascii="Times New Roman" w:hAnsi="Times New Roman" w:cs="Times New Roman"/>
                <w:color w:val="auto"/>
                <w:sz w:val="24"/>
                <w:szCs w:val="24"/>
              </w:rPr>
            </w:pPr>
            <w:r>
              <w:rPr>
                <w:rFonts w:ascii="Times New Roman" w:hAnsi="Times New Roman" w:cs="Times New Roman"/>
                <w:color w:val="auto"/>
                <w:sz w:val="24"/>
                <w:szCs w:val="24"/>
              </w:rPr>
              <w:t>Объекты культурно-досуговой деятельности</w:t>
            </w:r>
          </w:p>
        </w:tc>
        <w:tc>
          <w:tcPr>
            <w:tcW w:w="1894" w:type="pct"/>
            <w:shd w:val="clear" w:color="auto" w:fill="FEFEFE"/>
            <w:tcMar>
              <w:top w:w="0" w:type="dxa"/>
              <w:left w:w="100" w:type="dxa"/>
              <w:bottom w:w="0" w:type="dxa"/>
              <w:right w:w="100" w:type="dxa"/>
            </w:tcMar>
          </w:tcPr>
          <w:p w14:paraId="6978471D" w14:textId="77777777" w:rsidR="00C832E6" w:rsidRPr="00087046"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087046">
              <w:rPr>
                <w:rFonts w:ascii="Times New Roman" w:hAnsi="Times New Roman"/>
                <w:sz w:val="24"/>
                <w:szCs w:val="24"/>
              </w:rPr>
              <w:t xml:space="preserve">музеи; </w:t>
            </w:r>
          </w:p>
          <w:p w14:paraId="464D0D55" w14:textId="77777777" w:rsidR="00C832E6" w:rsidRPr="00087046"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087046">
              <w:rPr>
                <w:rFonts w:ascii="Times New Roman" w:hAnsi="Times New Roman"/>
                <w:sz w:val="24"/>
                <w:szCs w:val="24"/>
              </w:rPr>
              <w:t>выставочные залы;</w:t>
            </w:r>
          </w:p>
          <w:p w14:paraId="15056201" w14:textId="77777777" w:rsidR="00C832E6" w:rsidRPr="00087046"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087046">
              <w:rPr>
                <w:rFonts w:ascii="Times New Roman" w:hAnsi="Times New Roman"/>
                <w:sz w:val="24"/>
                <w:szCs w:val="24"/>
              </w:rPr>
              <w:t xml:space="preserve">художественные галереи; </w:t>
            </w:r>
          </w:p>
          <w:p w14:paraId="0A8D77F7" w14:textId="77777777" w:rsidR="00C832E6" w:rsidRPr="00087046"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087046">
              <w:rPr>
                <w:rFonts w:ascii="Times New Roman" w:hAnsi="Times New Roman"/>
                <w:sz w:val="24"/>
                <w:szCs w:val="24"/>
              </w:rPr>
              <w:t xml:space="preserve">дома культуры; </w:t>
            </w:r>
          </w:p>
          <w:p w14:paraId="703FE9A9" w14:textId="77777777" w:rsidR="00C832E6" w:rsidRPr="00087046"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087046">
              <w:rPr>
                <w:rFonts w:ascii="Times New Roman" w:hAnsi="Times New Roman"/>
                <w:sz w:val="24"/>
                <w:szCs w:val="24"/>
              </w:rPr>
              <w:lastRenderedPageBreak/>
              <w:t xml:space="preserve">библиотеки; </w:t>
            </w:r>
          </w:p>
          <w:p w14:paraId="5EF3FBAB" w14:textId="77777777" w:rsidR="00C832E6" w:rsidRPr="00087046"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087046">
              <w:rPr>
                <w:rFonts w:ascii="Times New Roman" w:hAnsi="Times New Roman"/>
                <w:sz w:val="24"/>
                <w:szCs w:val="24"/>
              </w:rPr>
              <w:t>кинотеатры и кинозалы;</w:t>
            </w:r>
          </w:p>
          <w:p w14:paraId="510AB1F3" w14:textId="77777777" w:rsidR="00C832E6" w:rsidRPr="00087046"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087046">
              <w:rPr>
                <w:rFonts w:ascii="Times New Roman" w:hAnsi="Times New Roman"/>
                <w:sz w:val="24"/>
                <w:szCs w:val="24"/>
              </w:rPr>
              <w:t>театры;</w:t>
            </w:r>
          </w:p>
          <w:p w14:paraId="2259A786" w14:textId="77777777" w:rsidR="00C832E6" w:rsidRPr="00087046"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087046">
              <w:rPr>
                <w:rFonts w:ascii="Times New Roman" w:hAnsi="Times New Roman"/>
                <w:sz w:val="24"/>
                <w:szCs w:val="24"/>
              </w:rPr>
              <w:t>филармонии;</w:t>
            </w:r>
          </w:p>
          <w:p w14:paraId="647C76E6" w14:textId="77777777" w:rsidR="00C832E6" w:rsidRPr="00087046"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087046">
              <w:rPr>
                <w:rFonts w:ascii="Times New Roman" w:hAnsi="Times New Roman"/>
                <w:sz w:val="24"/>
                <w:szCs w:val="24"/>
              </w:rPr>
              <w:t xml:space="preserve">концертных залы; </w:t>
            </w:r>
          </w:p>
          <w:p w14:paraId="15EA50BD" w14:textId="77777777" w:rsidR="00C832E6" w:rsidRPr="00087046"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087046">
              <w:rPr>
                <w:rFonts w:ascii="Times New Roman" w:hAnsi="Times New Roman"/>
                <w:sz w:val="24"/>
                <w:szCs w:val="24"/>
              </w:rPr>
              <w:t>планетарии</w:t>
            </w:r>
          </w:p>
        </w:tc>
        <w:tc>
          <w:tcPr>
            <w:tcW w:w="1808" w:type="pct"/>
            <w:shd w:val="clear" w:color="auto" w:fill="FEFEFE"/>
            <w:vAlign w:val="center"/>
          </w:tcPr>
          <w:p w14:paraId="59282DD0" w14:textId="77777777" w:rsidR="00C832E6"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425108">
              <w:rPr>
                <w:rFonts w:ascii="Times New Roman" w:hAnsi="Times New Roman"/>
                <w:sz w:val="24"/>
                <w:szCs w:val="24"/>
              </w:rPr>
              <w:lastRenderedPageBreak/>
              <w:t>стоян</w:t>
            </w:r>
            <w:r>
              <w:rPr>
                <w:rFonts w:ascii="Times New Roman" w:hAnsi="Times New Roman"/>
                <w:sz w:val="24"/>
                <w:szCs w:val="24"/>
              </w:rPr>
              <w:t>ки</w:t>
            </w:r>
            <w:r w:rsidRPr="00425108">
              <w:rPr>
                <w:rFonts w:ascii="Times New Roman" w:hAnsi="Times New Roman"/>
                <w:sz w:val="24"/>
                <w:szCs w:val="24"/>
              </w:rPr>
              <w:t xml:space="preserve"> (парков</w:t>
            </w:r>
            <w:r>
              <w:rPr>
                <w:rFonts w:ascii="Times New Roman" w:hAnsi="Times New Roman"/>
                <w:sz w:val="24"/>
                <w:szCs w:val="24"/>
              </w:rPr>
              <w:t>ки</w:t>
            </w:r>
            <w:r w:rsidRPr="00425108">
              <w:rPr>
                <w:rFonts w:ascii="Times New Roman" w:hAnsi="Times New Roman"/>
                <w:sz w:val="24"/>
                <w:szCs w:val="24"/>
              </w:rPr>
              <w:t>)</w:t>
            </w:r>
            <w:r>
              <w:rPr>
                <w:rFonts w:ascii="Times New Roman" w:hAnsi="Times New Roman"/>
                <w:sz w:val="24"/>
                <w:szCs w:val="24"/>
              </w:rPr>
              <w:t>;</w:t>
            </w:r>
          </w:p>
          <w:p w14:paraId="75726584" w14:textId="77777777" w:rsidR="00C832E6" w:rsidRPr="00425108"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Pr>
                <w:rFonts w:ascii="Times New Roman" w:hAnsi="Times New Roman"/>
                <w:sz w:val="24"/>
                <w:szCs w:val="24"/>
              </w:rPr>
              <w:t>вспомогательные сооружения</w:t>
            </w:r>
          </w:p>
        </w:tc>
      </w:tr>
      <w:tr w:rsidR="00C832E6" w:rsidRPr="004F1E3E" w14:paraId="1AFC1227" w14:textId="77777777" w:rsidTr="00927470">
        <w:tblPrEx>
          <w:shd w:val="clear" w:color="auto" w:fill="auto"/>
        </w:tblPrEx>
        <w:trPr>
          <w:trHeight w:val="273"/>
        </w:trPr>
        <w:tc>
          <w:tcPr>
            <w:tcW w:w="331" w:type="pct"/>
            <w:shd w:val="clear" w:color="auto" w:fill="FEFEFE"/>
            <w:tcMar>
              <w:top w:w="0" w:type="dxa"/>
              <w:left w:w="100" w:type="dxa"/>
              <w:bottom w:w="0" w:type="dxa"/>
              <w:right w:w="100" w:type="dxa"/>
            </w:tcMar>
            <w:vAlign w:val="center"/>
          </w:tcPr>
          <w:p w14:paraId="5A4D026E" w14:textId="77777777" w:rsidR="00C832E6" w:rsidRDefault="00C832E6" w:rsidP="00927470">
            <w:pPr>
              <w:pStyle w:val="22"/>
              <w:widowControl w:val="0"/>
              <w:jc w:val="center"/>
              <w:rPr>
                <w:rFonts w:ascii="Times New Roman" w:hAnsi="Times New Roman" w:cs="Times New Roman"/>
                <w:color w:val="auto"/>
                <w:sz w:val="24"/>
                <w:szCs w:val="24"/>
              </w:rPr>
            </w:pPr>
            <w:r>
              <w:rPr>
                <w:rFonts w:ascii="Times New Roman" w:hAnsi="Times New Roman" w:cs="Times New Roman"/>
                <w:color w:val="auto"/>
                <w:sz w:val="24"/>
                <w:szCs w:val="24"/>
              </w:rPr>
              <w:t>3.8.1</w:t>
            </w:r>
          </w:p>
        </w:tc>
        <w:tc>
          <w:tcPr>
            <w:tcW w:w="967" w:type="pct"/>
            <w:shd w:val="clear" w:color="auto" w:fill="FEFEFE"/>
            <w:tcMar>
              <w:top w:w="0" w:type="dxa"/>
              <w:left w:w="100" w:type="dxa"/>
              <w:bottom w:w="0" w:type="dxa"/>
              <w:right w:w="100" w:type="dxa"/>
            </w:tcMar>
            <w:vAlign w:val="center"/>
          </w:tcPr>
          <w:p w14:paraId="57632EBF" w14:textId="77777777" w:rsidR="00C832E6" w:rsidRDefault="00C832E6" w:rsidP="00927470">
            <w:pPr>
              <w:pStyle w:val="22"/>
              <w:widowControl w:val="0"/>
              <w:tabs>
                <w:tab w:val="left" w:pos="920"/>
                <w:tab w:val="left" w:pos="1840"/>
              </w:tabs>
              <w:rPr>
                <w:rFonts w:ascii="Times New Roman" w:hAnsi="Times New Roman" w:cs="Times New Roman"/>
                <w:color w:val="auto"/>
                <w:sz w:val="24"/>
                <w:szCs w:val="24"/>
              </w:rPr>
            </w:pPr>
            <w:r>
              <w:rPr>
                <w:rFonts w:ascii="Times New Roman" w:hAnsi="Times New Roman" w:cs="Times New Roman"/>
                <w:color w:val="auto"/>
                <w:sz w:val="24"/>
                <w:szCs w:val="24"/>
              </w:rPr>
              <w:t>Государственное управление</w:t>
            </w:r>
          </w:p>
        </w:tc>
        <w:tc>
          <w:tcPr>
            <w:tcW w:w="1894" w:type="pct"/>
            <w:shd w:val="clear" w:color="auto" w:fill="FEFEFE"/>
            <w:tcMar>
              <w:top w:w="0" w:type="dxa"/>
              <w:left w:w="100" w:type="dxa"/>
              <w:bottom w:w="0" w:type="dxa"/>
              <w:right w:w="100" w:type="dxa"/>
            </w:tcMar>
          </w:tcPr>
          <w:p w14:paraId="130527BC" w14:textId="44B2BE66"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здания, предназначенные</w:t>
            </w:r>
            <w:r w:rsidR="00F624EC">
              <w:rPr>
                <w:rFonts w:ascii="Times New Roman" w:hAnsi="Times New Roman"/>
                <w:sz w:val="24"/>
                <w:szCs w:val="24"/>
              </w:rPr>
              <w:t xml:space="preserve"> </w:t>
            </w:r>
            <w:r w:rsidRPr="00287ACA">
              <w:rPr>
                <w:rFonts w:ascii="Times New Roman" w:hAnsi="Times New Roman"/>
                <w:sz w:val="24"/>
                <w:szCs w:val="24"/>
              </w:rPr>
              <w:t>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w:t>
            </w:r>
          </w:p>
        </w:tc>
        <w:tc>
          <w:tcPr>
            <w:tcW w:w="1808" w:type="pct"/>
            <w:shd w:val="clear" w:color="auto" w:fill="FEFEFE"/>
            <w:vAlign w:val="center"/>
          </w:tcPr>
          <w:p w14:paraId="47D222AD"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стоянки (парковки);</w:t>
            </w:r>
          </w:p>
          <w:p w14:paraId="63891658"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служебные гаражи;</w:t>
            </w:r>
          </w:p>
          <w:p w14:paraId="1D2B2375"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вспомогательные сооружения</w:t>
            </w:r>
          </w:p>
        </w:tc>
      </w:tr>
      <w:tr w:rsidR="00C832E6" w:rsidRPr="004F1E3E" w14:paraId="45F8F303" w14:textId="77777777" w:rsidTr="00927470">
        <w:tblPrEx>
          <w:shd w:val="clear" w:color="auto" w:fill="auto"/>
        </w:tblPrEx>
        <w:trPr>
          <w:trHeight w:val="273"/>
        </w:trPr>
        <w:tc>
          <w:tcPr>
            <w:tcW w:w="331" w:type="pct"/>
            <w:shd w:val="clear" w:color="auto" w:fill="FEFEFE"/>
            <w:tcMar>
              <w:top w:w="0" w:type="dxa"/>
              <w:left w:w="100" w:type="dxa"/>
              <w:bottom w:w="0" w:type="dxa"/>
              <w:right w:w="100" w:type="dxa"/>
            </w:tcMar>
            <w:vAlign w:val="center"/>
          </w:tcPr>
          <w:p w14:paraId="5351230E" w14:textId="77777777" w:rsidR="00C832E6" w:rsidRPr="004F1E3E" w:rsidRDefault="00C832E6" w:rsidP="00927470">
            <w:pPr>
              <w:pStyle w:val="22"/>
              <w:widowControl w:val="0"/>
              <w:tabs>
                <w:tab w:val="left" w:pos="920"/>
                <w:tab w:val="left" w:pos="1840"/>
              </w:tabs>
              <w:jc w:val="center"/>
              <w:rPr>
                <w:rFonts w:ascii="Times New Roman" w:hAnsi="Times New Roman" w:cs="Times New Roman"/>
                <w:color w:val="auto"/>
                <w:sz w:val="24"/>
                <w:szCs w:val="24"/>
              </w:rPr>
            </w:pPr>
            <w:r w:rsidRPr="004F1E3E">
              <w:rPr>
                <w:rFonts w:ascii="Times New Roman" w:hAnsi="Times New Roman" w:cs="Times New Roman"/>
                <w:color w:val="auto"/>
                <w:sz w:val="24"/>
                <w:szCs w:val="24"/>
              </w:rPr>
              <w:t>3.10.1</w:t>
            </w:r>
          </w:p>
        </w:tc>
        <w:tc>
          <w:tcPr>
            <w:tcW w:w="967" w:type="pct"/>
            <w:shd w:val="clear" w:color="auto" w:fill="FEFEFE"/>
            <w:tcMar>
              <w:top w:w="0" w:type="dxa"/>
              <w:left w:w="100" w:type="dxa"/>
              <w:bottom w:w="0" w:type="dxa"/>
              <w:right w:w="100" w:type="dxa"/>
            </w:tcMar>
            <w:vAlign w:val="center"/>
          </w:tcPr>
          <w:p w14:paraId="6ABAB576" w14:textId="77777777" w:rsidR="00C832E6" w:rsidRPr="004F1E3E" w:rsidRDefault="00C832E6" w:rsidP="00927470">
            <w:pPr>
              <w:pStyle w:val="22"/>
              <w:widowControl w:val="0"/>
              <w:tabs>
                <w:tab w:val="left" w:pos="920"/>
                <w:tab w:val="left" w:pos="1840"/>
              </w:tabs>
              <w:rPr>
                <w:rFonts w:ascii="Times New Roman" w:hAnsi="Times New Roman" w:cs="Times New Roman"/>
                <w:color w:val="auto"/>
                <w:sz w:val="24"/>
                <w:szCs w:val="24"/>
              </w:rPr>
            </w:pPr>
            <w:r w:rsidRPr="004F1E3E">
              <w:rPr>
                <w:rFonts w:ascii="Times New Roman" w:hAnsi="Times New Roman" w:cs="Times New Roman"/>
                <w:color w:val="auto"/>
                <w:sz w:val="24"/>
                <w:szCs w:val="24"/>
              </w:rPr>
              <w:t>Амбулаторное ветеринарное обслуживание</w:t>
            </w:r>
          </w:p>
        </w:tc>
        <w:tc>
          <w:tcPr>
            <w:tcW w:w="1894" w:type="pct"/>
            <w:shd w:val="clear" w:color="auto" w:fill="FEFEFE"/>
            <w:tcMar>
              <w:top w:w="0" w:type="dxa"/>
              <w:left w:w="100" w:type="dxa"/>
              <w:bottom w:w="0" w:type="dxa"/>
              <w:right w:w="100" w:type="dxa"/>
            </w:tcMar>
            <w:vAlign w:val="center"/>
          </w:tcPr>
          <w:p w14:paraId="17D066DB"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eastAsia="Helvetica Neue Light" w:hAnsi="Times New Roman"/>
                <w:sz w:val="24"/>
                <w:szCs w:val="24"/>
                <w:bdr w:val="nil"/>
              </w:rPr>
            </w:pPr>
            <w:r w:rsidRPr="00287ACA">
              <w:rPr>
                <w:rFonts w:ascii="Times New Roman" w:hAnsi="Times New Roman"/>
                <w:sz w:val="24"/>
                <w:szCs w:val="24"/>
              </w:rPr>
              <w:t>ветлечебницы (без содержания животных)</w:t>
            </w:r>
          </w:p>
        </w:tc>
        <w:tc>
          <w:tcPr>
            <w:tcW w:w="1808" w:type="pct"/>
            <w:shd w:val="clear" w:color="auto" w:fill="FEFEFE"/>
            <w:vAlign w:val="center"/>
          </w:tcPr>
          <w:p w14:paraId="3106A41F"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стоянки (парковки);</w:t>
            </w:r>
          </w:p>
          <w:p w14:paraId="66D2F474"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вспомогательные сооружения</w:t>
            </w:r>
          </w:p>
        </w:tc>
      </w:tr>
      <w:tr w:rsidR="00C832E6" w:rsidRPr="004F1E3E" w14:paraId="28AD393C" w14:textId="77777777" w:rsidTr="00927470">
        <w:tblPrEx>
          <w:shd w:val="clear" w:color="auto" w:fill="auto"/>
        </w:tblPrEx>
        <w:trPr>
          <w:trHeight w:val="273"/>
        </w:trPr>
        <w:tc>
          <w:tcPr>
            <w:tcW w:w="331" w:type="pct"/>
            <w:shd w:val="clear" w:color="auto" w:fill="FEFEFE"/>
            <w:tcMar>
              <w:top w:w="0" w:type="dxa"/>
              <w:left w:w="100" w:type="dxa"/>
              <w:bottom w:w="0" w:type="dxa"/>
              <w:right w:w="100" w:type="dxa"/>
            </w:tcMar>
            <w:vAlign w:val="center"/>
          </w:tcPr>
          <w:p w14:paraId="7A8F9101" w14:textId="77777777" w:rsidR="00C832E6" w:rsidRDefault="00C832E6" w:rsidP="00927470">
            <w:pPr>
              <w:pStyle w:val="22"/>
              <w:widowControl w:val="0"/>
              <w:jc w:val="center"/>
              <w:rPr>
                <w:rFonts w:ascii="Times New Roman" w:hAnsi="Times New Roman" w:cs="Times New Roman"/>
                <w:color w:val="auto"/>
                <w:sz w:val="24"/>
                <w:szCs w:val="24"/>
              </w:rPr>
            </w:pPr>
            <w:r>
              <w:rPr>
                <w:rFonts w:ascii="Times New Roman" w:hAnsi="Times New Roman" w:cs="Times New Roman"/>
                <w:color w:val="auto"/>
                <w:sz w:val="24"/>
                <w:szCs w:val="24"/>
              </w:rPr>
              <w:t>4.4</w:t>
            </w:r>
          </w:p>
        </w:tc>
        <w:tc>
          <w:tcPr>
            <w:tcW w:w="967" w:type="pct"/>
            <w:shd w:val="clear" w:color="auto" w:fill="FEFEFE"/>
            <w:tcMar>
              <w:top w:w="0" w:type="dxa"/>
              <w:left w:w="100" w:type="dxa"/>
              <w:bottom w:w="0" w:type="dxa"/>
              <w:right w:w="100" w:type="dxa"/>
            </w:tcMar>
            <w:vAlign w:val="center"/>
          </w:tcPr>
          <w:p w14:paraId="70BAC82D" w14:textId="77777777" w:rsidR="00C832E6" w:rsidRPr="004F1E3E" w:rsidRDefault="00C832E6" w:rsidP="00927470">
            <w:pPr>
              <w:pStyle w:val="22"/>
              <w:widowControl w:val="0"/>
              <w:tabs>
                <w:tab w:val="left" w:pos="920"/>
                <w:tab w:val="left" w:pos="1840"/>
              </w:tabs>
              <w:rPr>
                <w:rFonts w:ascii="Times New Roman" w:hAnsi="Times New Roman" w:cs="Times New Roman"/>
                <w:color w:val="auto"/>
                <w:sz w:val="24"/>
                <w:szCs w:val="24"/>
              </w:rPr>
            </w:pPr>
            <w:r w:rsidRPr="004F1E3E">
              <w:rPr>
                <w:rFonts w:ascii="Times New Roman" w:hAnsi="Times New Roman" w:cs="Times New Roman"/>
                <w:color w:val="auto"/>
                <w:sz w:val="24"/>
                <w:szCs w:val="24"/>
              </w:rPr>
              <w:t>Магазины</w:t>
            </w:r>
          </w:p>
        </w:tc>
        <w:tc>
          <w:tcPr>
            <w:tcW w:w="1894" w:type="pct"/>
            <w:shd w:val="clear" w:color="auto" w:fill="FEFEFE"/>
            <w:tcMar>
              <w:top w:w="0" w:type="dxa"/>
              <w:left w:w="100" w:type="dxa"/>
              <w:bottom w:w="0" w:type="dxa"/>
              <w:right w:w="100" w:type="dxa"/>
            </w:tcMar>
          </w:tcPr>
          <w:p w14:paraId="489E4714" w14:textId="77777777" w:rsidR="00C832E6" w:rsidRPr="00E951C4" w:rsidRDefault="00C832E6" w:rsidP="00E96B9B">
            <w:pPr>
              <w:pStyle w:val="aff8"/>
              <w:numPr>
                <w:ilvl w:val="0"/>
                <w:numId w:val="22"/>
              </w:numPr>
              <w:tabs>
                <w:tab w:val="left" w:pos="374"/>
              </w:tabs>
              <w:ind w:left="-51" w:firstLine="142"/>
              <w:jc w:val="left"/>
              <w:rPr>
                <w:rFonts w:ascii="Times New Roman" w:hAnsi="Times New Roman"/>
                <w:sz w:val="24"/>
                <w:szCs w:val="24"/>
              </w:rPr>
            </w:pPr>
            <w:r w:rsidRPr="00E951C4">
              <w:rPr>
                <w:rFonts w:ascii="Times New Roman" w:hAnsi="Times New Roman"/>
                <w:sz w:val="24"/>
                <w:szCs w:val="24"/>
              </w:rPr>
              <w:t>магазины</w:t>
            </w:r>
            <w:r>
              <w:rPr>
                <w:rFonts w:ascii="Times New Roman" w:hAnsi="Times New Roman"/>
                <w:sz w:val="24"/>
                <w:szCs w:val="24"/>
              </w:rPr>
              <w:t xml:space="preserve"> площадью до </w:t>
            </w:r>
            <w:r w:rsidRPr="00E951C4">
              <w:rPr>
                <w:rFonts w:ascii="Times New Roman" w:hAnsi="Times New Roman"/>
                <w:sz w:val="24"/>
                <w:szCs w:val="24"/>
              </w:rPr>
              <w:t>5</w:t>
            </w:r>
            <w:r>
              <w:rPr>
                <w:rFonts w:ascii="Times New Roman" w:hAnsi="Times New Roman"/>
                <w:sz w:val="24"/>
                <w:szCs w:val="24"/>
              </w:rPr>
              <w:t>00</w:t>
            </w:r>
            <w:r w:rsidRPr="00E951C4">
              <w:rPr>
                <w:rFonts w:ascii="Times New Roman" w:hAnsi="Times New Roman"/>
                <w:sz w:val="24"/>
                <w:szCs w:val="24"/>
              </w:rPr>
              <w:t>0 м</w:t>
            </w:r>
            <w:r w:rsidRPr="007E14DC">
              <w:rPr>
                <w:rFonts w:ascii="Times New Roman" w:hAnsi="Times New Roman"/>
                <w:sz w:val="24"/>
                <w:szCs w:val="24"/>
                <w:vertAlign w:val="superscript"/>
              </w:rPr>
              <w:t>2</w:t>
            </w:r>
            <w:r w:rsidRPr="00E951C4">
              <w:rPr>
                <w:rFonts w:ascii="Times New Roman" w:hAnsi="Times New Roman"/>
                <w:sz w:val="24"/>
                <w:szCs w:val="24"/>
              </w:rPr>
              <w:t>;</w:t>
            </w:r>
          </w:p>
          <w:p w14:paraId="7B19B748" w14:textId="77777777" w:rsidR="00C832E6" w:rsidRPr="00E951C4" w:rsidRDefault="00C832E6" w:rsidP="00E96B9B">
            <w:pPr>
              <w:pStyle w:val="aff8"/>
              <w:numPr>
                <w:ilvl w:val="0"/>
                <w:numId w:val="22"/>
              </w:numPr>
              <w:tabs>
                <w:tab w:val="left" w:pos="374"/>
              </w:tabs>
              <w:ind w:left="-51" w:firstLine="142"/>
              <w:jc w:val="left"/>
              <w:rPr>
                <w:rFonts w:ascii="Times New Roman" w:hAnsi="Times New Roman"/>
                <w:sz w:val="24"/>
                <w:szCs w:val="24"/>
              </w:rPr>
            </w:pPr>
            <w:r w:rsidRPr="00E951C4">
              <w:rPr>
                <w:rFonts w:ascii="Times New Roman" w:hAnsi="Times New Roman"/>
                <w:sz w:val="24"/>
                <w:szCs w:val="24"/>
              </w:rPr>
              <w:t>аптеки</w:t>
            </w:r>
          </w:p>
        </w:tc>
        <w:tc>
          <w:tcPr>
            <w:tcW w:w="1808" w:type="pct"/>
            <w:shd w:val="clear" w:color="auto" w:fill="FEFEFE"/>
            <w:vAlign w:val="center"/>
          </w:tcPr>
          <w:p w14:paraId="24995060" w14:textId="77777777" w:rsidR="00C832E6" w:rsidRPr="00425108"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425108">
              <w:rPr>
                <w:rFonts w:ascii="Times New Roman" w:hAnsi="Times New Roman"/>
                <w:sz w:val="24"/>
                <w:szCs w:val="24"/>
              </w:rPr>
              <w:t>стоян</w:t>
            </w:r>
            <w:r>
              <w:rPr>
                <w:rFonts w:ascii="Times New Roman" w:hAnsi="Times New Roman"/>
                <w:sz w:val="24"/>
                <w:szCs w:val="24"/>
              </w:rPr>
              <w:t>ки</w:t>
            </w:r>
            <w:r w:rsidRPr="00425108">
              <w:rPr>
                <w:rFonts w:ascii="Times New Roman" w:hAnsi="Times New Roman"/>
                <w:sz w:val="24"/>
                <w:szCs w:val="24"/>
              </w:rPr>
              <w:t xml:space="preserve"> (парков</w:t>
            </w:r>
            <w:r>
              <w:rPr>
                <w:rFonts w:ascii="Times New Roman" w:hAnsi="Times New Roman"/>
                <w:sz w:val="24"/>
                <w:szCs w:val="24"/>
              </w:rPr>
              <w:t>ки</w:t>
            </w:r>
            <w:r w:rsidRPr="00425108">
              <w:rPr>
                <w:rFonts w:ascii="Times New Roman" w:hAnsi="Times New Roman"/>
                <w:sz w:val="24"/>
                <w:szCs w:val="24"/>
              </w:rPr>
              <w:t>)</w:t>
            </w:r>
          </w:p>
        </w:tc>
      </w:tr>
      <w:tr w:rsidR="00C832E6" w14:paraId="1C1E7B60" w14:textId="77777777" w:rsidTr="00927470">
        <w:tblPrEx>
          <w:shd w:val="clear" w:color="auto" w:fill="auto"/>
        </w:tblPrEx>
        <w:trPr>
          <w:trHeight w:val="211"/>
        </w:trPr>
        <w:tc>
          <w:tcPr>
            <w:tcW w:w="331" w:type="pct"/>
            <w:tcBorders>
              <w:top w:val="single" w:sz="6" w:space="0" w:color="808080"/>
              <w:left w:val="single" w:sz="2" w:space="0" w:color="808080"/>
              <w:bottom w:val="single" w:sz="6" w:space="0" w:color="808080"/>
              <w:right w:val="single" w:sz="6" w:space="0" w:color="808080"/>
            </w:tcBorders>
            <w:shd w:val="clear" w:color="auto" w:fill="FEFEFE"/>
            <w:tcMar>
              <w:top w:w="0" w:type="dxa"/>
              <w:left w:w="100" w:type="dxa"/>
              <w:bottom w:w="0" w:type="dxa"/>
              <w:right w:w="100" w:type="dxa"/>
            </w:tcMar>
            <w:vAlign w:val="center"/>
          </w:tcPr>
          <w:p w14:paraId="18797BC8" w14:textId="77777777" w:rsidR="00C832E6" w:rsidRPr="000D4A73" w:rsidRDefault="00C832E6" w:rsidP="00927470">
            <w:pPr>
              <w:pStyle w:val="22"/>
              <w:tabs>
                <w:tab w:val="left" w:pos="920"/>
                <w:tab w:val="left" w:pos="1840"/>
              </w:tabs>
              <w:jc w:val="center"/>
              <w:rPr>
                <w:rFonts w:ascii="Times New Roman" w:hAnsi="Times New Roman" w:cs="Times New Roman"/>
                <w:color w:val="auto"/>
                <w:sz w:val="24"/>
                <w:szCs w:val="24"/>
              </w:rPr>
            </w:pPr>
            <w:r w:rsidRPr="000D4A73">
              <w:rPr>
                <w:rFonts w:ascii="Times New Roman" w:hAnsi="Times New Roman" w:cs="Times New Roman"/>
                <w:color w:val="auto"/>
                <w:sz w:val="24"/>
                <w:szCs w:val="24"/>
              </w:rPr>
              <w:t>12.0</w:t>
            </w:r>
            <w:r>
              <w:rPr>
                <w:rFonts w:ascii="Times New Roman" w:hAnsi="Times New Roman" w:cs="Times New Roman"/>
                <w:color w:val="auto"/>
                <w:sz w:val="24"/>
                <w:szCs w:val="24"/>
              </w:rPr>
              <w:t>.1</w:t>
            </w:r>
          </w:p>
        </w:tc>
        <w:tc>
          <w:tcPr>
            <w:tcW w:w="967" w:type="pct"/>
            <w:tcBorders>
              <w:top w:val="single" w:sz="6" w:space="0" w:color="808080"/>
              <w:left w:val="single" w:sz="6" w:space="0" w:color="808080"/>
              <w:bottom w:val="single" w:sz="6" w:space="0" w:color="808080"/>
              <w:right w:val="single" w:sz="6" w:space="0" w:color="808080"/>
            </w:tcBorders>
            <w:shd w:val="clear" w:color="auto" w:fill="FEFEFE"/>
            <w:tcMar>
              <w:top w:w="0" w:type="dxa"/>
              <w:left w:w="100" w:type="dxa"/>
              <w:bottom w:w="0" w:type="dxa"/>
              <w:right w:w="100" w:type="dxa"/>
            </w:tcMar>
            <w:vAlign w:val="center"/>
          </w:tcPr>
          <w:p w14:paraId="078E57FD" w14:textId="77777777" w:rsidR="00C832E6" w:rsidRPr="000D4A73" w:rsidRDefault="00C832E6" w:rsidP="00927470">
            <w:pPr>
              <w:pStyle w:val="22"/>
              <w:widowControl w:val="0"/>
              <w:tabs>
                <w:tab w:val="left" w:pos="920"/>
                <w:tab w:val="left" w:pos="1840"/>
              </w:tabs>
              <w:rPr>
                <w:rFonts w:ascii="Times New Roman" w:hAnsi="Times New Roman" w:cs="Times New Roman"/>
                <w:color w:val="auto"/>
                <w:sz w:val="24"/>
                <w:szCs w:val="24"/>
              </w:rPr>
            </w:pPr>
            <w:r>
              <w:rPr>
                <w:rFonts w:ascii="Times New Roman" w:hAnsi="Times New Roman" w:cs="Times New Roman"/>
                <w:color w:val="auto"/>
                <w:sz w:val="24"/>
                <w:szCs w:val="24"/>
              </w:rPr>
              <w:t>Улично-дорожная сеть</w:t>
            </w:r>
          </w:p>
        </w:tc>
        <w:tc>
          <w:tcPr>
            <w:tcW w:w="1894" w:type="pct"/>
            <w:tcBorders>
              <w:top w:val="single" w:sz="6" w:space="0" w:color="808080"/>
              <w:left w:val="single" w:sz="6" w:space="0" w:color="808080"/>
              <w:bottom w:val="single" w:sz="6" w:space="0" w:color="808080"/>
              <w:right w:val="single" w:sz="2" w:space="0" w:color="808080"/>
            </w:tcBorders>
            <w:shd w:val="clear" w:color="auto" w:fill="FEFEFE"/>
            <w:tcMar>
              <w:top w:w="0" w:type="dxa"/>
              <w:left w:w="100" w:type="dxa"/>
              <w:bottom w:w="0" w:type="dxa"/>
              <w:right w:w="100" w:type="dxa"/>
            </w:tcMar>
          </w:tcPr>
          <w:p w14:paraId="7AD23E74" w14:textId="77777777" w:rsidR="00C832E6" w:rsidRPr="002106E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автомобильные дороги; </w:t>
            </w:r>
          </w:p>
          <w:p w14:paraId="6EB2D529" w14:textId="77777777" w:rsidR="00C832E6" w:rsidRPr="002106E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пешеходные тротуары в границах населенных пунктов; </w:t>
            </w:r>
          </w:p>
          <w:p w14:paraId="5DA86AD2" w14:textId="77777777" w:rsidR="00C832E6" w:rsidRPr="002106E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пешеходные переходы; </w:t>
            </w:r>
          </w:p>
          <w:p w14:paraId="2116EDE8" w14:textId="77777777" w:rsidR="00C832E6" w:rsidRPr="002106E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бульвары;</w:t>
            </w:r>
          </w:p>
          <w:p w14:paraId="07B19B2D" w14:textId="77777777" w:rsidR="00C832E6" w:rsidRPr="002106E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площади; </w:t>
            </w:r>
          </w:p>
          <w:p w14:paraId="439AC22C" w14:textId="77777777" w:rsidR="00C832E6" w:rsidRPr="002106E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проезды; </w:t>
            </w:r>
          </w:p>
          <w:p w14:paraId="2317EE00" w14:textId="77777777" w:rsidR="00C832E6" w:rsidRPr="002106E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велодорожки и объекты </w:t>
            </w:r>
            <w:proofErr w:type="spellStart"/>
            <w:r w:rsidRPr="002106EA">
              <w:rPr>
                <w:rFonts w:ascii="Times New Roman" w:hAnsi="Times New Roman"/>
                <w:sz w:val="24"/>
                <w:szCs w:val="24"/>
              </w:rPr>
              <w:t>велотранспортной</w:t>
            </w:r>
            <w:proofErr w:type="spellEnd"/>
            <w:r w:rsidRPr="002106EA">
              <w:rPr>
                <w:rFonts w:ascii="Times New Roman" w:hAnsi="Times New Roman"/>
                <w:sz w:val="24"/>
                <w:szCs w:val="24"/>
              </w:rPr>
              <w:t xml:space="preserve"> и инженерной инфраструктуры;</w:t>
            </w:r>
          </w:p>
        </w:tc>
        <w:tc>
          <w:tcPr>
            <w:tcW w:w="1808" w:type="pct"/>
            <w:tcBorders>
              <w:top w:val="single" w:sz="6" w:space="0" w:color="808080"/>
              <w:left w:val="single" w:sz="6" w:space="0" w:color="808080"/>
              <w:bottom w:val="single" w:sz="6" w:space="0" w:color="808080"/>
              <w:right w:val="single" w:sz="2" w:space="0" w:color="808080"/>
            </w:tcBorders>
            <w:shd w:val="clear" w:color="auto" w:fill="FEFEFE"/>
            <w:vAlign w:val="center"/>
          </w:tcPr>
          <w:p w14:paraId="68122B92" w14:textId="77777777" w:rsidR="00C832E6" w:rsidRPr="002106EA" w:rsidRDefault="00C832E6" w:rsidP="00E96B9B">
            <w:pPr>
              <w:pStyle w:val="aff8"/>
              <w:numPr>
                <w:ilvl w:val="0"/>
                <w:numId w:val="22"/>
              </w:numPr>
              <w:pBdr>
                <w:top w:val="nil"/>
                <w:left w:val="nil"/>
                <w:bottom w:val="nil"/>
                <w:right w:val="nil"/>
                <w:between w:val="nil"/>
                <w:bar w:val="nil"/>
              </w:pBdr>
              <w:tabs>
                <w:tab w:val="left" w:pos="374"/>
              </w:tabs>
              <w:ind w:left="128" w:hanging="37"/>
              <w:jc w:val="left"/>
              <w:rPr>
                <w:rFonts w:ascii="Times New Roman" w:hAnsi="Times New Roman"/>
                <w:sz w:val="24"/>
                <w:szCs w:val="24"/>
              </w:rPr>
            </w:pPr>
            <w:r w:rsidRPr="002106EA">
              <w:rPr>
                <w:rFonts w:ascii="Times New Roman" w:hAnsi="Times New Roman"/>
                <w:sz w:val="24"/>
                <w:szCs w:val="24"/>
              </w:rPr>
              <w:t xml:space="preserve">придорожные стоянки </w:t>
            </w:r>
            <w:r>
              <w:rPr>
                <w:rFonts w:ascii="Times New Roman" w:hAnsi="Times New Roman"/>
                <w:sz w:val="24"/>
                <w:szCs w:val="24"/>
              </w:rPr>
              <w:t>(парковки) транспортных средств</w:t>
            </w:r>
          </w:p>
        </w:tc>
      </w:tr>
      <w:tr w:rsidR="00C832E6" w14:paraId="6C95C045" w14:textId="77777777" w:rsidTr="00927470">
        <w:tblPrEx>
          <w:shd w:val="clear" w:color="auto" w:fill="auto"/>
        </w:tblPrEx>
        <w:trPr>
          <w:trHeight w:val="211"/>
        </w:trPr>
        <w:tc>
          <w:tcPr>
            <w:tcW w:w="331" w:type="pct"/>
            <w:tcBorders>
              <w:top w:val="single" w:sz="6" w:space="0" w:color="808080"/>
              <w:left w:val="single" w:sz="2"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14:paraId="586FC49A" w14:textId="77777777" w:rsidR="00C832E6" w:rsidRPr="000D4A73" w:rsidRDefault="00C832E6" w:rsidP="00927470">
            <w:pPr>
              <w:pStyle w:val="22"/>
              <w:tabs>
                <w:tab w:val="left" w:pos="920"/>
                <w:tab w:val="left" w:pos="1840"/>
              </w:tabs>
              <w:jc w:val="center"/>
              <w:rPr>
                <w:rFonts w:ascii="Times New Roman" w:hAnsi="Times New Roman" w:cs="Times New Roman"/>
                <w:color w:val="auto"/>
                <w:sz w:val="24"/>
                <w:szCs w:val="24"/>
              </w:rPr>
            </w:pPr>
            <w:r>
              <w:rPr>
                <w:rFonts w:ascii="Times New Roman" w:hAnsi="Times New Roman" w:cs="Times New Roman"/>
                <w:color w:val="auto"/>
                <w:sz w:val="24"/>
                <w:szCs w:val="24"/>
              </w:rPr>
              <w:t>12.0.2</w:t>
            </w:r>
          </w:p>
        </w:tc>
        <w:tc>
          <w:tcPr>
            <w:tcW w:w="967" w:type="pct"/>
            <w:tcBorders>
              <w:top w:val="single" w:sz="6" w:space="0" w:color="808080"/>
              <w:left w:val="single" w:sz="6"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14:paraId="52D620A9" w14:textId="77777777" w:rsidR="00C832E6" w:rsidRDefault="00C832E6" w:rsidP="00927470">
            <w:pPr>
              <w:pStyle w:val="22"/>
              <w:widowControl w:val="0"/>
              <w:tabs>
                <w:tab w:val="left" w:pos="920"/>
                <w:tab w:val="left" w:pos="1840"/>
              </w:tabs>
              <w:rPr>
                <w:rFonts w:ascii="Times New Roman" w:hAnsi="Times New Roman" w:cs="Times New Roman"/>
                <w:color w:val="auto"/>
                <w:sz w:val="24"/>
                <w:szCs w:val="24"/>
              </w:rPr>
            </w:pPr>
            <w:r>
              <w:rPr>
                <w:rFonts w:ascii="Times New Roman" w:hAnsi="Times New Roman" w:cs="Times New Roman"/>
                <w:color w:val="auto"/>
                <w:sz w:val="24"/>
                <w:szCs w:val="24"/>
              </w:rPr>
              <w:t>Благоустройство территории</w:t>
            </w:r>
          </w:p>
        </w:tc>
        <w:tc>
          <w:tcPr>
            <w:tcW w:w="1894" w:type="pct"/>
            <w:tcBorders>
              <w:top w:val="single" w:sz="6" w:space="0" w:color="808080"/>
              <w:left w:val="single" w:sz="6" w:space="0" w:color="808080"/>
              <w:bottom w:val="single" w:sz="2" w:space="0" w:color="808080"/>
              <w:right w:val="single" w:sz="2" w:space="0" w:color="808080"/>
            </w:tcBorders>
            <w:shd w:val="clear" w:color="auto" w:fill="FEFEFE"/>
            <w:tcMar>
              <w:top w:w="0" w:type="dxa"/>
              <w:left w:w="100" w:type="dxa"/>
              <w:bottom w:w="0" w:type="dxa"/>
              <w:right w:w="100" w:type="dxa"/>
            </w:tcMar>
            <w:vAlign w:val="center"/>
          </w:tcPr>
          <w:p w14:paraId="7BAFCFA1" w14:textId="77777777" w:rsidR="00C832E6"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572512">
              <w:rPr>
                <w:rFonts w:ascii="Times New Roman" w:hAnsi="Times New Roman"/>
                <w:sz w:val="24"/>
                <w:szCs w:val="24"/>
              </w:rPr>
              <w:t>декоративные устройства</w:t>
            </w:r>
            <w:r>
              <w:rPr>
                <w:rFonts w:ascii="Times New Roman" w:hAnsi="Times New Roman"/>
                <w:sz w:val="24"/>
                <w:szCs w:val="24"/>
              </w:rPr>
              <w:t>;</w:t>
            </w:r>
          </w:p>
          <w:p w14:paraId="22BD4455" w14:textId="77777777" w:rsidR="00C832E6"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572512">
              <w:rPr>
                <w:rFonts w:ascii="Times New Roman" w:hAnsi="Times New Roman"/>
                <w:sz w:val="24"/>
                <w:szCs w:val="24"/>
              </w:rPr>
              <w:t>некапитальные нестационарные строения и сооружения</w:t>
            </w:r>
            <w:r>
              <w:rPr>
                <w:rFonts w:ascii="Times New Roman" w:hAnsi="Times New Roman"/>
                <w:sz w:val="24"/>
                <w:szCs w:val="24"/>
              </w:rPr>
              <w:t>;</w:t>
            </w:r>
          </w:p>
          <w:p w14:paraId="51F339A2" w14:textId="77777777" w:rsidR="00C832E6" w:rsidRPr="00572512"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572512">
              <w:rPr>
                <w:rFonts w:ascii="Times New Roman" w:hAnsi="Times New Roman"/>
                <w:sz w:val="24"/>
                <w:szCs w:val="24"/>
              </w:rPr>
              <w:t>общественные туалеты</w:t>
            </w:r>
          </w:p>
        </w:tc>
        <w:tc>
          <w:tcPr>
            <w:tcW w:w="1808" w:type="pct"/>
            <w:tcBorders>
              <w:top w:val="single" w:sz="6" w:space="0" w:color="808080"/>
              <w:left w:val="single" w:sz="6" w:space="0" w:color="808080"/>
              <w:bottom w:val="single" w:sz="2" w:space="0" w:color="808080"/>
              <w:right w:val="single" w:sz="2" w:space="0" w:color="808080"/>
            </w:tcBorders>
            <w:shd w:val="clear" w:color="auto" w:fill="FEFEFE"/>
            <w:vAlign w:val="center"/>
          </w:tcPr>
          <w:p w14:paraId="7AF6E400" w14:textId="77777777" w:rsidR="00C832E6" w:rsidRPr="00BC5F2A" w:rsidRDefault="00C832E6" w:rsidP="00927470">
            <w:pPr>
              <w:pStyle w:val="aff8"/>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w:t>
            </w:r>
          </w:p>
        </w:tc>
      </w:tr>
    </w:tbl>
    <w:p w14:paraId="47FE030A" w14:textId="77777777" w:rsidR="006919E9" w:rsidRPr="00A22EF4" w:rsidRDefault="006919E9" w:rsidP="006919E9">
      <w:pPr>
        <w:pStyle w:val="afc"/>
        <w:widowControl w:val="0"/>
        <w:spacing w:after="0"/>
        <w:ind w:firstLine="2127"/>
        <w:rPr>
          <w:rFonts w:ascii="Cambria" w:hAnsi="Cambria"/>
          <w:color w:val="auto"/>
          <w:sz w:val="22"/>
          <w:szCs w:val="22"/>
        </w:rPr>
      </w:pPr>
    </w:p>
    <w:p w14:paraId="76C766BA" w14:textId="77777777" w:rsidR="006919E9" w:rsidRDefault="006919E9" w:rsidP="006919E9">
      <w:pPr>
        <w:pStyle w:val="24"/>
        <w:spacing w:before="0" w:after="0" w:line="240" w:lineRule="auto"/>
        <w:ind w:firstLine="709"/>
        <w:contextualSpacing/>
        <w:jc w:val="center"/>
        <w:rPr>
          <w:rFonts w:ascii="Times New Roman" w:hAnsi="Times New Roman"/>
          <w:b/>
          <w:sz w:val="24"/>
          <w:szCs w:val="24"/>
        </w:rPr>
      </w:pPr>
      <w:r w:rsidRPr="00F56DE0">
        <w:rPr>
          <w:rFonts w:ascii="Times New Roman" w:hAnsi="Times New Roman"/>
          <w:b/>
          <w:sz w:val="24"/>
          <w:szCs w:val="24"/>
        </w:rPr>
        <w:lastRenderedPageBreak/>
        <w:t>Условно-разрешённые виды разрешённого использо</w:t>
      </w:r>
      <w:r>
        <w:rPr>
          <w:rFonts w:ascii="Times New Roman" w:hAnsi="Times New Roman"/>
          <w:b/>
          <w:sz w:val="24"/>
          <w:szCs w:val="24"/>
        </w:rPr>
        <w:t>вания земельных участков зоны ОС</w:t>
      </w:r>
    </w:p>
    <w:p w14:paraId="5ABCF471" w14:textId="77777777" w:rsidR="00C832E6" w:rsidRPr="00F56DE0" w:rsidRDefault="00C832E6" w:rsidP="006919E9">
      <w:pPr>
        <w:pStyle w:val="24"/>
        <w:spacing w:before="0" w:after="0" w:line="240" w:lineRule="auto"/>
        <w:ind w:firstLine="709"/>
        <w:contextualSpacing/>
        <w:jc w:val="center"/>
        <w:rPr>
          <w:rFonts w:ascii="Times New Roman" w:hAnsi="Times New Roman"/>
          <w:b/>
          <w:sz w:val="24"/>
          <w:szCs w:val="24"/>
        </w:rPr>
      </w:pPr>
    </w:p>
    <w:tbl>
      <w:tblPr>
        <w:tblW w:w="5026" w:type="pct"/>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firstRow="1" w:lastRow="0" w:firstColumn="1" w:lastColumn="0" w:noHBand="0" w:noVBand="1"/>
      </w:tblPr>
      <w:tblGrid>
        <w:gridCol w:w="924"/>
        <w:gridCol w:w="2817"/>
        <w:gridCol w:w="5495"/>
        <w:gridCol w:w="5495"/>
      </w:tblGrid>
      <w:tr w:rsidR="00C832E6" w:rsidRPr="004F1E3E" w14:paraId="238BEE55" w14:textId="77777777" w:rsidTr="00927470">
        <w:trPr>
          <w:trHeight w:val="252"/>
        </w:trPr>
        <w:tc>
          <w:tcPr>
            <w:tcW w:w="314" w:type="pct"/>
            <w:shd w:val="clear" w:color="auto" w:fill="D9D9D9" w:themeFill="background1" w:themeFillShade="D9"/>
            <w:tcMar>
              <w:top w:w="80" w:type="dxa"/>
              <w:left w:w="80" w:type="dxa"/>
              <w:bottom w:w="80" w:type="dxa"/>
              <w:right w:w="80" w:type="dxa"/>
            </w:tcMar>
            <w:vAlign w:val="center"/>
          </w:tcPr>
          <w:p w14:paraId="1DFA6B18" w14:textId="77777777" w:rsidR="00C832E6" w:rsidRPr="004F1E3E" w:rsidRDefault="00C832E6" w:rsidP="00927470">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4F1E3E">
              <w:rPr>
                <w:rFonts w:ascii="Times New Roman" w:hAnsi="Times New Roman" w:cs="Times New Roman"/>
                <w:smallCaps/>
                <w:color w:val="auto"/>
                <w:sz w:val="24"/>
                <w:szCs w:val="24"/>
              </w:rPr>
              <w:t>код классификатора</w:t>
            </w:r>
          </w:p>
        </w:tc>
        <w:tc>
          <w:tcPr>
            <w:tcW w:w="956" w:type="pct"/>
            <w:shd w:val="clear" w:color="auto" w:fill="D9D9D9" w:themeFill="background1" w:themeFillShade="D9"/>
            <w:tcMar>
              <w:top w:w="80" w:type="dxa"/>
              <w:left w:w="80" w:type="dxa"/>
              <w:bottom w:w="80" w:type="dxa"/>
              <w:right w:w="80" w:type="dxa"/>
            </w:tcMar>
            <w:vAlign w:val="center"/>
          </w:tcPr>
          <w:p w14:paraId="2AEB3B9B" w14:textId="77777777" w:rsidR="00C832E6" w:rsidRPr="004F1E3E" w:rsidRDefault="00C832E6" w:rsidP="00927470">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4F1E3E">
              <w:rPr>
                <w:rFonts w:ascii="Times New Roman" w:hAnsi="Times New Roman" w:cs="Times New Roman"/>
                <w:smallCaps/>
                <w:color w:val="auto"/>
                <w:sz w:val="24"/>
                <w:szCs w:val="24"/>
              </w:rPr>
              <w:t xml:space="preserve">наименование вида разрешённого </w:t>
            </w:r>
          </w:p>
          <w:p w14:paraId="1D5A7284" w14:textId="77777777" w:rsidR="00C832E6" w:rsidRPr="004F1E3E" w:rsidRDefault="00C832E6" w:rsidP="00927470">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4F1E3E">
              <w:rPr>
                <w:rFonts w:ascii="Times New Roman" w:hAnsi="Times New Roman" w:cs="Times New Roman"/>
                <w:smallCaps/>
                <w:color w:val="auto"/>
                <w:sz w:val="24"/>
                <w:szCs w:val="24"/>
              </w:rPr>
              <w:t>использования</w:t>
            </w:r>
          </w:p>
        </w:tc>
        <w:tc>
          <w:tcPr>
            <w:tcW w:w="1865" w:type="pct"/>
            <w:shd w:val="clear" w:color="auto" w:fill="D9D9D9" w:themeFill="background1" w:themeFillShade="D9"/>
            <w:tcMar>
              <w:top w:w="80" w:type="dxa"/>
              <w:left w:w="80" w:type="dxa"/>
              <w:bottom w:w="80" w:type="dxa"/>
              <w:right w:w="80" w:type="dxa"/>
            </w:tcMar>
            <w:vAlign w:val="center"/>
          </w:tcPr>
          <w:p w14:paraId="31E7F730" w14:textId="77777777" w:rsidR="00C832E6" w:rsidRPr="004F1E3E" w:rsidRDefault="00C832E6" w:rsidP="00927470">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Pr>
                <w:rFonts w:ascii="Times New Roman" w:hAnsi="Times New Roman" w:cs="Times New Roman"/>
                <w:smallCaps/>
                <w:color w:val="auto"/>
                <w:sz w:val="24"/>
                <w:szCs w:val="24"/>
              </w:rPr>
              <w:t>условно-разрешенные</w:t>
            </w:r>
            <w:r w:rsidRPr="006E5B8B">
              <w:rPr>
                <w:rFonts w:ascii="Times New Roman" w:hAnsi="Times New Roman" w:cs="Times New Roman"/>
                <w:smallCaps/>
                <w:color w:val="auto"/>
                <w:sz w:val="24"/>
                <w:szCs w:val="24"/>
              </w:rPr>
              <w:t xml:space="preserve"> виды разрешенного использования объектов капитального строительства</w:t>
            </w:r>
          </w:p>
        </w:tc>
        <w:tc>
          <w:tcPr>
            <w:tcW w:w="1865" w:type="pct"/>
            <w:shd w:val="clear" w:color="auto" w:fill="D9D9D9" w:themeFill="background1" w:themeFillShade="D9"/>
            <w:vAlign w:val="center"/>
          </w:tcPr>
          <w:p w14:paraId="2B02BFFC" w14:textId="77777777" w:rsidR="00C832E6" w:rsidRPr="004F1E3E" w:rsidRDefault="00C832E6" w:rsidP="00927470">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7F12ED">
              <w:rPr>
                <w:rFonts w:ascii="Times New Roman" w:hAnsi="Times New Roman" w:cs="Times New Roman"/>
                <w:smallCaps/>
                <w:color w:val="auto"/>
                <w:sz w:val="24"/>
                <w:szCs w:val="24"/>
              </w:rPr>
              <w:t>вспомогательные виды разрешенного использования объектов капитального строительства</w:t>
            </w:r>
          </w:p>
        </w:tc>
      </w:tr>
      <w:tr w:rsidR="00C832E6" w:rsidRPr="004F1E3E" w14:paraId="414ACE71" w14:textId="77777777" w:rsidTr="00927470">
        <w:tblPrEx>
          <w:shd w:val="clear" w:color="auto" w:fill="auto"/>
        </w:tblPrEx>
        <w:trPr>
          <w:trHeight w:val="211"/>
        </w:trPr>
        <w:tc>
          <w:tcPr>
            <w:tcW w:w="314" w:type="pct"/>
            <w:shd w:val="clear" w:color="auto" w:fill="FEFEFE"/>
            <w:tcMar>
              <w:top w:w="0" w:type="dxa"/>
              <w:left w:w="100" w:type="dxa"/>
              <w:bottom w:w="0" w:type="dxa"/>
              <w:right w:w="100" w:type="dxa"/>
            </w:tcMar>
            <w:vAlign w:val="center"/>
          </w:tcPr>
          <w:p w14:paraId="4A42E6CE" w14:textId="77777777" w:rsidR="00C832E6" w:rsidRPr="004F1E3E" w:rsidRDefault="00C832E6" w:rsidP="00927470">
            <w:pPr>
              <w:pStyle w:val="22"/>
              <w:widowControl w:val="0"/>
              <w:jc w:val="center"/>
              <w:rPr>
                <w:rFonts w:ascii="Times New Roman" w:hAnsi="Times New Roman" w:cs="Times New Roman"/>
                <w:color w:val="auto"/>
                <w:sz w:val="24"/>
                <w:szCs w:val="24"/>
              </w:rPr>
            </w:pPr>
            <w:r>
              <w:rPr>
                <w:rFonts w:ascii="Times New Roman" w:hAnsi="Times New Roman" w:cs="Times New Roman"/>
                <w:color w:val="auto"/>
                <w:sz w:val="24"/>
                <w:szCs w:val="24"/>
              </w:rPr>
              <w:t>4.6</w:t>
            </w:r>
          </w:p>
        </w:tc>
        <w:tc>
          <w:tcPr>
            <w:tcW w:w="956" w:type="pct"/>
            <w:shd w:val="clear" w:color="auto" w:fill="FEFEFE"/>
            <w:tcMar>
              <w:top w:w="0" w:type="dxa"/>
              <w:left w:w="100" w:type="dxa"/>
              <w:bottom w:w="0" w:type="dxa"/>
              <w:right w:w="100" w:type="dxa"/>
            </w:tcMar>
            <w:vAlign w:val="center"/>
          </w:tcPr>
          <w:p w14:paraId="039D41F5" w14:textId="77777777" w:rsidR="00C832E6" w:rsidRPr="0015340C" w:rsidRDefault="00C832E6" w:rsidP="00927470">
            <w:pPr>
              <w:pStyle w:val="aff8"/>
              <w:tabs>
                <w:tab w:val="left" w:pos="920"/>
                <w:tab w:val="left" w:pos="1840"/>
                <w:tab w:val="left" w:pos="2760"/>
                <w:tab w:val="left" w:pos="3680"/>
                <w:tab w:val="left" w:pos="4600"/>
                <w:tab w:val="left" w:pos="5520"/>
                <w:tab w:val="left" w:pos="6440"/>
                <w:tab w:val="left" w:pos="7360"/>
                <w:tab w:val="left" w:pos="8280"/>
                <w:tab w:val="left" w:pos="9200"/>
                <w:tab w:val="left" w:pos="10120"/>
              </w:tabs>
              <w:jc w:val="left"/>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Общественное питание</w:t>
            </w:r>
          </w:p>
        </w:tc>
        <w:tc>
          <w:tcPr>
            <w:tcW w:w="1865" w:type="pct"/>
            <w:shd w:val="clear" w:color="auto" w:fill="FEFEFE"/>
            <w:tcMar>
              <w:top w:w="0" w:type="dxa"/>
              <w:left w:w="100" w:type="dxa"/>
              <w:bottom w:w="0" w:type="dxa"/>
              <w:right w:w="100" w:type="dxa"/>
            </w:tcMar>
          </w:tcPr>
          <w:p w14:paraId="42F814AB" w14:textId="77777777" w:rsidR="00C832E6" w:rsidRPr="00AF23FC" w:rsidRDefault="00C832E6" w:rsidP="00E96B9B">
            <w:pPr>
              <w:pStyle w:val="aff8"/>
              <w:numPr>
                <w:ilvl w:val="0"/>
                <w:numId w:val="22"/>
              </w:numPr>
              <w:tabs>
                <w:tab w:val="left" w:pos="374"/>
              </w:tabs>
              <w:ind w:left="43" w:firstLine="48"/>
              <w:jc w:val="left"/>
              <w:rPr>
                <w:rFonts w:ascii="Times New Roman" w:hAnsi="Times New Roman"/>
                <w:sz w:val="24"/>
                <w:szCs w:val="24"/>
              </w:rPr>
            </w:pPr>
            <w:r w:rsidRPr="00AF23FC">
              <w:rPr>
                <w:rFonts w:ascii="Times New Roman" w:hAnsi="Times New Roman"/>
                <w:sz w:val="24"/>
                <w:szCs w:val="24"/>
              </w:rPr>
              <w:t>рестораны</w:t>
            </w:r>
            <w:r>
              <w:rPr>
                <w:rFonts w:ascii="Times New Roman" w:hAnsi="Times New Roman"/>
                <w:sz w:val="24"/>
                <w:szCs w:val="24"/>
              </w:rPr>
              <w:t>;</w:t>
            </w:r>
          </w:p>
          <w:p w14:paraId="423DB498" w14:textId="77777777" w:rsidR="00C832E6" w:rsidRPr="00AF23FC" w:rsidRDefault="00C832E6" w:rsidP="00E96B9B">
            <w:pPr>
              <w:pStyle w:val="aff8"/>
              <w:numPr>
                <w:ilvl w:val="0"/>
                <w:numId w:val="22"/>
              </w:numPr>
              <w:tabs>
                <w:tab w:val="left" w:pos="374"/>
              </w:tabs>
              <w:ind w:left="43" w:firstLine="48"/>
              <w:jc w:val="left"/>
              <w:rPr>
                <w:rFonts w:ascii="Times New Roman" w:hAnsi="Times New Roman"/>
                <w:sz w:val="24"/>
                <w:szCs w:val="24"/>
              </w:rPr>
            </w:pPr>
            <w:r w:rsidRPr="00AF23FC">
              <w:rPr>
                <w:rFonts w:ascii="Times New Roman" w:hAnsi="Times New Roman"/>
                <w:sz w:val="24"/>
                <w:szCs w:val="24"/>
              </w:rPr>
              <w:t>кафе</w:t>
            </w:r>
            <w:r>
              <w:rPr>
                <w:rFonts w:ascii="Times New Roman" w:hAnsi="Times New Roman"/>
                <w:sz w:val="24"/>
                <w:szCs w:val="24"/>
              </w:rPr>
              <w:t>;</w:t>
            </w:r>
          </w:p>
          <w:p w14:paraId="54460834" w14:textId="77777777" w:rsidR="00C832E6" w:rsidRPr="00AF23FC" w:rsidRDefault="00C832E6" w:rsidP="00E96B9B">
            <w:pPr>
              <w:pStyle w:val="aff8"/>
              <w:numPr>
                <w:ilvl w:val="0"/>
                <w:numId w:val="22"/>
              </w:numPr>
              <w:tabs>
                <w:tab w:val="left" w:pos="374"/>
              </w:tabs>
              <w:ind w:left="43" w:firstLine="48"/>
              <w:jc w:val="left"/>
              <w:rPr>
                <w:rFonts w:ascii="Times New Roman" w:hAnsi="Times New Roman"/>
                <w:sz w:val="24"/>
                <w:szCs w:val="24"/>
              </w:rPr>
            </w:pPr>
            <w:r w:rsidRPr="00AF23FC">
              <w:rPr>
                <w:rFonts w:ascii="Times New Roman" w:hAnsi="Times New Roman"/>
                <w:sz w:val="24"/>
                <w:szCs w:val="24"/>
              </w:rPr>
              <w:t>столовые</w:t>
            </w:r>
            <w:r>
              <w:rPr>
                <w:rFonts w:ascii="Times New Roman" w:hAnsi="Times New Roman"/>
                <w:sz w:val="24"/>
                <w:szCs w:val="24"/>
              </w:rPr>
              <w:t>;</w:t>
            </w:r>
          </w:p>
          <w:p w14:paraId="1DB59CB1" w14:textId="77777777" w:rsidR="00C832E6" w:rsidRPr="00AF23FC" w:rsidRDefault="00C832E6" w:rsidP="00E96B9B">
            <w:pPr>
              <w:pStyle w:val="aff8"/>
              <w:numPr>
                <w:ilvl w:val="0"/>
                <w:numId w:val="22"/>
              </w:numPr>
              <w:tabs>
                <w:tab w:val="left" w:pos="374"/>
              </w:tabs>
              <w:ind w:left="43" w:firstLine="48"/>
              <w:jc w:val="left"/>
              <w:rPr>
                <w:rFonts w:ascii="Times New Roman" w:hAnsi="Times New Roman"/>
                <w:sz w:val="24"/>
                <w:szCs w:val="24"/>
              </w:rPr>
            </w:pPr>
            <w:r w:rsidRPr="00AF23FC">
              <w:rPr>
                <w:rFonts w:ascii="Times New Roman" w:hAnsi="Times New Roman"/>
                <w:sz w:val="24"/>
                <w:szCs w:val="24"/>
              </w:rPr>
              <w:t>закусочные</w:t>
            </w:r>
            <w:r>
              <w:rPr>
                <w:rFonts w:ascii="Times New Roman" w:hAnsi="Times New Roman"/>
                <w:sz w:val="24"/>
                <w:szCs w:val="24"/>
              </w:rPr>
              <w:t>;</w:t>
            </w:r>
          </w:p>
          <w:p w14:paraId="5B48F80F" w14:textId="77777777" w:rsidR="00C832E6" w:rsidRPr="0015340C" w:rsidRDefault="00C832E6" w:rsidP="00E96B9B">
            <w:pPr>
              <w:pStyle w:val="aff8"/>
              <w:numPr>
                <w:ilvl w:val="0"/>
                <w:numId w:val="22"/>
              </w:numPr>
              <w:tabs>
                <w:tab w:val="left" w:pos="374"/>
              </w:tabs>
              <w:ind w:left="43" w:firstLine="48"/>
              <w:jc w:val="left"/>
              <w:rPr>
                <w:rFonts w:ascii="Times New Roman" w:eastAsia="Arial Unicode MS" w:hAnsi="Times New Roman" w:cs="Times New Roman"/>
                <w:sz w:val="24"/>
                <w:szCs w:val="24"/>
                <w:bdr w:val="nil"/>
              </w:rPr>
            </w:pPr>
            <w:r w:rsidRPr="00AF23FC">
              <w:rPr>
                <w:rFonts w:ascii="Times New Roman" w:hAnsi="Times New Roman"/>
                <w:sz w:val="24"/>
                <w:szCs w:val="24"/>
              </w:rPr>
              <w:t>бары</w:t>
            </w:r>
          </w:p>
        </w:tc>
        <w:tc>
          <w:tcPr>
            <w:tcW w:w="1865" w:type="pct"/>
            <w:shd w:val="clear" w:color="auto" w:fill="FEFEFE"/>
            <w:vAlign w:val="center"/>
          </w:tcPr>
          <w:p w14:paraId="19613569" w14:textId="77777777" w:rsidR="00C832E6" w:rsidRPr="00425108"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425108">
              <w:rPr>
                <w:rFonts w:ascii="Times New Roman" w:hAnsi="Times New Roman"/>
                <w:sz w:val="24"/>
                <w:szCs w:val="24"/>
              </w:rPr>
              <w:t>стоян</w:t>
            </w:r>
            <w:r>
              <w:rPr>
                <w:rFonts w:ascii="Times New Roman" w:hAnsi="Times New Roman"/>
                <w:sz w:val="24"/>
                <w:szCs w:val="24"/>
              </w:rPr>
              <w:t>ки</w:t>
            </w:r>
            <w:r w:rsidRPr="00425108">
              <w:rPr>
                <w:rFonts w:ascii="Times New Roman" w:hAnsi="Times New Roman"/>
                <w:sz w:val="24"/>
                <w:szCs w:val="24"/>
              </w:rPr>
              <w:t xml:space="preserve"> (парков</w:t>
            </w:r>
            <w:r>
              <w:rPr>
                <w:rFonts w:ascii="Times New Roman" w:hAnsi="Times New Roman"/>
                <w:sz w:val="24"/>
                <w:szCs w:val="24"/>
              </w:rPr>
              <w:t>ки</w:t>
            </w:r>
            <w:r w:rsidRPr="00425108">
              <w:rPr>
                <w:rFonts w:ascii="Times New Roman" w:hAnsi="Times New Roman"/>
                <w:sz w:val="24"/>
                <w:szCs w:val="24"/>
              </w:rPr>
              <w:t>)</w:t>
            </w:r>
          </w:p>
        </w:tc>
      </w:tr>
    </w:tbl>
    <w:p w14:paraId="6DDEA1F6" w14:textId="77777777" w:rsidR="00612C7D" w:rsidRDefault="00612C7D">
      <w:pPr>
        <w:rPr>
          <w:rFonts w:ascii="Times New Roman" w:eastAsia="Helvetica Neue Light" w:hAnsi="Times New Roman" w:cs="Helvetica Neue Light"/>
          <w:b/>
          <w:color w:val="000000"/>
          <w:bdr w:val="nil"/>
        </w:rPr>
      </w:pPr>
    </w:p>
    <w:tbl>
      <w:tblPr>
        <w:tblW w:w="5014" w:type="pct"/>
        <w:tblInd w:w="-82"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firstRow="1" w:lastRow="0" w:firstColumn="1" w:lastColumn="0" w:noHBand="0" w:noVBand="1"/>
      </w:tblPr>
      <w:tblGrid>
        <w:gridCol w:w="5688"/>
        <w:gridCol w:w="4600"/>
        <w:gridCol w:w="4485"/>
      </w:tblGrid>
      <w:tr w:rsidR="006919E9" w:rsidRPr="004F1E3E" w14:paraId="14D02E3E" w14:textId="77777777" w:rsidTr="003A571F">
        <w:trPr>
          <w:trHeight w:val="327"/>
        </w:trPr>
        <w:tc>
          <w:tcPr>
            <w:tcW w:w="3482" w:type="pct"/>
            <w:gridSpan w:val="2"/>
            <w:shd w:val="clear" w:color="auto" w:fill="D9D9D9" w:themeFill="background1" w:themeFillShade="D9"/>
            <w:tcMar>
              <w:top w:w="80" w:type="dxa"/>
              <w:left w:w="80" w:type="dxa"/>
              <w:bottom w:w="80" w:type="dxa"/>
              <w:right w:w="80" w:type="dxa"/>
            </w:tcMar>
            <w:vAlign w:val="center"/>
          </w:tcPr>
          <w:p w14:paraId="10F83D33" w14:textId="77777777" w:rsidR="006919E9" w:rsidRPr="004F1E3E" w:rsidRDefault="006919E9" w:rsidP="00B23BD5">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4F1E3E">
              <w:rPr>
                <w:rFonts w:ascii="Times New Roman" w:hAnsi="Times New Roman" w:cs="Times New Roman"/>
                <w:color w:val="auto"/>
                <w:sz w:val="24"/>
                <w:szCs w:val="24"/>
              </w:rPr>
              <w:t xml:space="preserve">Предельные (минимальные и (или) максимальные) размеры земельных участков и предельные параметры разрешённого строительства, реконструкции объектов </w:t>
            </w:r>
            <w:r w:rsidRPr="004F1E3E">
              <w:rPr>
                <w:rFonts w:ascii="Times New Roman" w:hAnsi="Times New Roman" w:cs="Times New Roman"/>
                <w:color w:val="auto"/>
                <w:sz w:val="24"/>
                <w:szCs w:val="24"/>
              </w:rPr>
              <w:br/>
              <w:t>капитального строительства</w:t>
            </w:r>
          </w:p>
        </w:tc>
        <w:tc>
          <w:tcPr>
            <w:tcW w:w="1518" w:type="pct"/>
            <w:shd w:val="clear" w:color="auto" w:fill="D9D9D9" w:themeFill="background1" w:themeFillShade="D9"/>
            <w:tcMar>
              <w:top w:w="80" w:type="dxa"/>
              <w:left w:w="80" w:type="dxa"/>
              <w:bottom w:w="80" w:type="dxa"/>
              <w:right w:w="80" w:type="dxa"/>
            </w:tcMar>
            <w:vAlign w:val="center"/>
          </w:tcPr>
          <w:p w14:paraId="1E50977C" w14:textId="77777777" w:rsidR="006919E9" w:rsidRPr="004F1E3E" w:rsidRDefault="006919E9" w:rsidP="00B23BD5">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4F1E3E">
              <w:rPr>
                <w:rFonts w:ascii="Times New Roman" w:hAnsi="Times New Roman" w:cs="Times New Roman"/>
                <w:color w:val="auto"/>
                <w:sz w:val="24"/>
                <w:szCs w:val="24"/>
              </w:rPr>
              <w:t>Примечания</w:t>
            </w:r>
          </w:p>
        </w:tc>
      </w:tr>
      <w:tr w:rsidR="006919E9" w:rsidRPr="004F1E3E" w14:paraId="542486DD" w14:textId="77777777" w:rsidTr="003A571F">
        <w:tblPrEx>
          <w:shd w:val="clear" w:color="auto" w:fill="auto"/>
        </w:tblPrEx>
        <w:trPr>
          <w:trHeight w:val="273"/>
        </w:trPr>
        <w:tc>
          <w:tcPr>
            <w:tcW w:w="1925" w:type="pct"/>
            <w:shd w:val="clear" w:color="auto" w:fill="FEFEFE"/>
            <w:tcMar>
              <w:top w:w="0" w:type="dxa"/>
              <w:left w:w="100" w:type="dxa"/>
              <w:bottom w:w="0" w:type="dxa"/>
              <w:right w:w="100" w:type="dxa"/>
            </w:tcMar>
            <w:vAlign w:val="center"/>
          </w:tcPr>
          <w:p w14:paraId="118AAADC" w14:textId="77777777" w:rsidR="006919E9" w:rsidRPr="004F1E3E" w:rsidRDefault="006919E9" w:rsidP="00B23BD5">
            <w:pPr>
              <w:widowControl w:val="0"/>
              <w:pBdr>
                <w:top w:val="nil"/>
                <w:left w:val="nil"/>
                <w:bottom w:val="nil"/>
                <w:right w:val="nil"/>
                <w:between w:val="nil"/>
                <w:bar w:val="nil"/>
              </w:pBdr>
              <w:rPr>
                <w:rFonts w:ascii="Times New Roman" w:eastAsia="Helvetica Neue Light" w:hAnsi="Times New Roman"/>
                <w:bdr w:val="nil"/>
              </w:rPr>
            </w:pPr>
            <w:r w:rsidRPr="004F1E3E">
              <w:rPr>
                <w:rFonts w:ascii="Times New Roman" w:eastAsia="Helvetica Neue Light" w:hAnsi="Times New Roman"/>
                <w:bdr w:val="nil"/>
              </w:rPr>
              <w:t>Предельные (минимальные и (или) максимальные) размеры земельных участков, в том числе их площадь</w:t>
            </w:r>
          </w:p>
        </w:tc>
        <w:tc>
          <w:tcPr>
            <w:tcW w:w="1557" w:type="pct"/>
            <w:shd w:val="clear" w:color="auto" w:fill="FEFEFE"/>
            <w:tcMar>
              <w:top w:w="0" w:type="dxa"/>
              <w:left w:w="100" w:type="dxa"/>
              <w:bottom w:w="0" w:type="dxa"/>
              <w:right w:w="100" w:type="dxa"/>
            </w:tcMar>
            <w:vAlign w:val="center"/>
          </w:tcPr>
          <w:p w14:paraId="0FC98574" w14:textId="77777777" w:rsidR="006919E9" w:rsidRPr="004F1E3E" w:rsidRDefault="006919E9" w:rsidP="00B23BD5">
            <w:pPr>
              <w:pStyle w:val="22"/>
              <w:widowControl w:val="0"/>
              <w:tabs>
                <w:tab w:val="left" w:pos="920"/>
                <w:tab w:val="left" w:pos="1840"/>
              </w:tabs>
              <w:jc w:val="center"/>
              <w:rPr>
                <w:rFonts w:ascii="Times New Roman" w:hAnsi="Times New Roman" w:cs="Times New Roman"/>
                <w:color w:val="auto"/>
                <w:sz w:val="24"/>
                <w:szCs w:val="24"/>
              </w:rPr>
            </w:pPr>
            <w:r w:rsidRPr="004F1E3E">
              <w:rPr>
                <w:rFonts w:ascii="Times New Roman" w:hAnsi="Times New Roman" w:cs="Times New Roman"/>
                <w:color w:val="auto"/>
                <w:sz w:val="24"/>
                <w:szCs w:val="24"/>
              </w:rPr>
              <w:t>не подлежит установлению</w:t>
            </w:r>
          </w:p>
        </w:tc>
        <w:tc>
          <w:tcPr>
            <w:tcW w:w="1518" w:type="pct"/>
            <w:shd w:val="clear" w:color="auto" w:fill="FEFEFE"/>
            <w:tcMar>
              <w:top w:w="0" w:type="dxa"/>
              <w:left w:w="100" w:type="dxa"/>
              <w:bottom w:w="0" w:type="dxa"/>
              <w:right w:w="100" w:type="dxa"/>
            </w:tcMar>
            <w:vAlign w:val="center"/>
          </w:tcPr>
          <w:p w14:paraId="41116A37" w14:textId="77777777" w:rsidR="006919E9" w:rsidRPr="004F1E3E" w:rsidRDefault="006919E9" w:rsidP="00B23BD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p>
        </w:tc>
      </w:tr>
      <w:tr w:rsidR="006919E9" w:rsidRPr="004F1E3E" w14:paraId="526488C9" w14:textId="77777777" w:rsidTr="003A571F">
        <w:tblPrEx>
          <w:shd w:val="clear" w:color="auto" w:fill="auto"/>
        </w:tblPrEx>
        <w:trPr>
          <w:trHeight w:val="273"/>
        </w:trPr>
        <w:tc>
          <w:tcPr>
            <w:tcW w:w="1925" w:type="pct"/>
            <w:shd w:val="clear" w:color="auto" w:fill="FEFEFE"/>
            <w:tcMar>
              <w:top w:w="0" w:type="dxa"/>
              <w:left w:w="100" w:type="dxa"/>
              <w:bottom w:w="0" w:type="dxa"/>
              <w:right w:w="100" w:type="dxa"/>
            </w:tcMar>
            <w:vAlign w:val="center"/>
          </w:tcPr>
          <w:p w14:paraId="18569FAF" w14:textId="77777777" w:rsidR="006919E9" w:rsidRPr="004F1E3E" w:rsidRDefault="006919E9" w:rsidP="00B23BD5">
            <w:pPr>
              <w:widowControl w:val="0"/>
              <w:pBdr>
                <w:top w:val="nil"/>
                <w:left w:val="nil"/>
                <w:bottom w:val="nil"/>
                <w:right w:val="nil"/>
                <w:between w:val="nil"/>
                <w:bar w:val="nil"/>
              </w:pBdr>
              <w:rPr>
                <w:rFonts w:ascii="Times New Roman" w:eastAsia="Helvetica Neue Light" w:hAnsi="Times New Roman"/>
                <w:bdr w:val="nil"/>
              </w:rPr>
            </w:pPr>
            <w:r w:rsidRPr="004F1E3E">
              <w:rPr>
                <w:rFonts w:ascii="Times New Roman" w:eastAsia="Helvetica Neue Light" w:hAnsi="Times New Roman"/>
                <w:bdr w:val="nil"/>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w:t>
            </w:r>
            <w:r>
              <w:rPr>
                <w:rFonts w:ascii="Times New Roman" w:eastAsia="Helvetica Neue Light" w:hAnsi="Times New Roman"/>
                <w:bdr w:val="nil"/>
              </w:rPr>
              <w:t>во зданий, строений, сооружений</w:t>
            </w:r>
          </w:p>
        </w:tc>
        <w:tc>
          <w:tcPr>
            <w:tcW w:w="1557" w:type="pct"/>
            <w:shd w:val="clear" w:color="auto" w:fill="FEFEFE"/>
            <w:tcMar>
              <w:top w:w="0" w:type="dxa"/>
              <w:left w:w="100" w:type="dxa"/>
              <w:bottom w:w="0" w:type="dxa"/>
              <w:right w:w="100" w:type="dxa"/>
            </w:tcMar>
            <w:vAlign w:val="center"/>
          </w:tcPr>
          <w:p w14:paraId="4E38B66B" w14:textId="77777777" w:rsidR="006919E9" w:rsidRPr="00272941" w:rsidRDefault="006919E9" w:rsidP="00B23BD5">
            <w:pPr>
              <w:pStyle w:val="22"/>
              <w:widowControl w:val="0"/>
              <w:tabs>
                <w:tab w:val="left" w:pos="920"/>
                <w:tab w:val="left" w:pos="1840"/>
              </w:tabs>
              <w:jc w:val="center"/>
              <w:rPr>
                <w:rFonts w:ascii="Times New Roman" w:hAnsi="Times New Roman" w:cs="Times New Roman"/>
                <w:color w:val="auto"/>
                <w:sz w:val="24"/>
                <w:szCs w:val="24"/>
              </w:rPr>
            </w:pPr>
            <w:r>
              <w:rPr>
                <w:rFonts w:ascii="Times New Roman" w:hAnsi="Times New Roman" w:cs="Times New Roman"/>
                <w:color w:val="auto"/>
                <w:sz w:val="24"/>
                <w:szCs w:val="24"/>
              </w:rPr>
              <w:t>1 м</w:t>
            </w:r>
          </w:p>
        </w:tc>
        <w:tc>
          <w:tcPr>
            <w:tcW w:w="1518" w:type="pct"/>
            <w:shd w:val="clear" w:color="auto" w:fill="FEFEFE"/>
            <w:tcMar>
              <w:top w:w="0" w:type="dxa"/>
              <w:left w:w="100" w:type="dxa"/>
              <w:bottom w:w="0" w:type="dxa"/>
              <w:right w:w="100" w:type="dxa"/>
            </w:tcMar>
            <w:vAlign w:val="center"/>
          </w:tcPr>
          <w:p w14:paraId="70BB0966" w14:textId="77777777" w:rsidR="006919E9" w:rsidRPr="004F1E3E" w:rsidRDefault="006919E9" w:rsidP="00B23BD5">
            <w:pPr>
              <w:widowControl w:val="0"/>
              <w:pBdr>
                <w:top w:val="nil"/>
                <w:left w:val="nil"/>
                <w:bottom w:val="nil"/>
                <w:right w:val="nil"/>
                <w:between w:val="nil"/>
                <w:bar w:val="nil"/>
              </w:pBdr>
              <w:rPr>
                <w:rFonts w:ascii="Times New Roman" w:eastAsia="Helvetica Neue Light" w:hAnsi="Times New Roman"/>
                <w:bdr w:val="nil"/>
              </w:rPr>
            </w:pPr>
          </w:p>
        </w:tc>
      </w:tr>
      <w:tr w:rsidR="006919E9" w:rsidRPr="004F1E3E" w14:paraId="15A9F6CB" w14:textId="77777777" w:rsidTr="003A571F">
        <w:tblPrEx>
          <w:shd w:val="clear" w:color="auto" w:fill="auto"/>
        </w:tblPrEx>
        <w:trPr>
          <w:trHeight w:val="293"/>
        </w:trPr>
        <w:tc>
          <w:tcPr>
            <w:tcW w:w="1925" w:type="pct"/>
            <w:shd w:val="clear" w:color="auto" w:fill="FEFEFE"/>
            <w:tcMar>
              <w:top w:w="0" w:type="dxa"/>
              <w:left w:w="100" w:type="dxa"/>
              <w:bottom w:w="0" w:type="dxa"/>
              <w:right w:w="100" w:type="dxa"/>
            </w:tcMar>
            <w:vAlign w:val="center"/>
          </w:tcPr>
          <w:p w14:paraId="75E0753C" w14:textId="77777777" w:rsidR="006919E9" w:rsidRPr="004F1E3E" w:rsidRDefault="006919E9" w:rsidP="00B23BD5">
            <w:pPr>
              <w:pStyle w:val="22"/>
              <w:widowControl w:val="0"/>
              <w:rPr>
                <w:rFonts w:ascii="Times New Roman" w:hAnsi="Times New Roman" w:cs="Times New Roman"/>
                <w:color w:val="auto"/>
                <w:sz w:val="24"/>
                <w:szCs w:val="24"/>
              </w:rPr>
            </w:pPr>
            <w:r w:rsidRPr="004F1E3E">
              <w:rPr>
                <w:rFonts w:ascii="Times New Roman" w:hAnsi="Times New Roman" w:cs="Times New Roman"/>
                <w:color w:val="auto"/>
                <w:sz w:val="24"/>
                <w:szCs w:val="24"/>
              </w:rPr>
              <w:t>Предельное количество надземных этажей</w:t>
            </w:r>
          </w:p>
        </w:tc>
        <w:tc>
          <w:tcPr>
            <w:tcW w:w="1557" w:type="pct"/>
            <w:shd w:val="clear" w:color="auto" w:fill="FEFEFE"/>
            <w:tcMar>
              <w:top w:w="0" w:type="dxa"/>
              <w:left w:w="100" w:type="dxa"/>
              <w:bottom w:w="0" w:type="dxa"/>
              <w:right w:w="100" w:type="dxa"/>
            </w:tcMar>
            <w:vAlign w:val="center"/>
          </w:tcPr>
          <w:p w14:paraId="3EFE866B" w14:textId="77777777" w:rsidR="006919E9" w:rsidRPr="004F1E3E" w:rsidRDefault="006919E9" w:rsidP="00B23BD5">
            <w:pPr>
              <w:pStyle w:val="22"/>
              <w:widowControl w:val="0"/>
              <w:tabs>
                <w:tab w:val="left" w:pos="920"/>
                <w:tab w:val="left" w:pos="1840"/>
              </w:tabs>
              <w:jc w:val="center"/>
              <w:rPr>
                <w:rFonts w:ascii="Times New Roman" w:hAnsi="Times New Roman" w:cs="Times New Roman"/>
                <w:color w:val="auto"/>
                <w:sz w:val="24"/>
                <w:szCs w:val="24"/>
              </w:rPr>
            </w:pPr>
            <w:r>
              <w:rPr>
                <w:rFonts w:ascii="Times New Roman" w:hAnsi="Times New Roman" w:cs="Times New Roman"/>
                <w:color w:val="auto"/>
                <w:sz w:val="24"/>
                <w:szCs w:val="24"/>
              </w:rPr>
              <w:t>4</w:t>
            </w:r>
          </w:p>
        </w:tc>
        <w:tc>
          <w:tcPr>
            <w:tcW w:w="1518" w:type="pct"/>
            <w:shd w:val="clear" w:color="auto" w:fill="FEFEFE"/>
            <w:tcMar>
              <w:top w:w="0" w:type="dxa"/>
              <w:left w:w="100" w:type="dxa"/>
              <w:bottom w:w="0" w:type="dxa"/>
              <w:right w:w="100" w:type="dxa"/>
            </w:tcMar>
            <w:vAlign w:val="center"/>
          </w:tcPr>
          <w:p w14:paraId="45778805" w14:textId="77777777" w:rsidR="006919E9" w:rsidRPr="004F1E3E" w:rsidRDefault="006919E9" w:rsidP="00B23BD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p>
        </w:tc>
      </w:tr>
      <w:tr w:rsidR="006919E9" w:rsidRPr="004F1E3E" w14:paraId="3EB0445A" w14:textId="77777777" w:rsidTr="003A571F">
        <w:tblPrEx>
          <w:shd w:val="clear" w:color="auto" w:fill="auto"/>
        </w:tblPrEx>
        <w:trPr>
          <w:trHeight w:val="287"/>
        </w:trPr>
        <w:tc>
          <w:tcPr>
            <w:tcW w:w="1925" w:type="pct"/>
            <w:shd w:val="clear" w:color="auto" w:fill="FEFEFE"/>
            <w:tcMar>
              <w:top w:w="0" w:type="dxa"/>
              <w:left w:w="100" w:type="dxa"/>
              <w:bottom w:w="0" w:type="dxa"/>
              <w:right w:w="100" w:type="dxa"/>
            </w:tcMar>
            <w:vAlign w:val="center"/>
          </w:tcPr>
          <w:p w14:paraId="346D8E75" w14:textId="77777777" w:rsidR="006919E9" w:rsidRPr="004F1E3E" w:rsidRDefault="006919E9" w:rsidP="00B23BD5">
            <w:pPr>
              <w:pStyle w:val="22"/>
              <w:widowControl w:val="0"/>
              <w:rPr>
                <w:rFonts w:ascii="Times New Roman" w:hAnsi="Times New Roman" w:cs="Times New Roman"/>
                <w:color w:val="auto"/>
                <w:sz w:val="24"/>
                <w:szCs w:val="24"/>
              </w:rPr>
            </w:pPr>
            <w:r>
              <w:rPr>
                <w:rFonts w:ascii="Times New Roman" w:hAnsi="Times New Roman" w:cs="Times New Roman"/>
                <w:color w:val="auto"/>
                <w:sz w:val="24"/>
                <w:szCs w:val="24"/>
              </w:rPr>
              <w:t>Предельная высота зданий, строений, сооружений</w:t>
            </w:r>
          </w:p>
        </w:tc>
        <w:tc>
          <w:tcPr>
            <w:tcW w:w="1557" w:type="pct"/>
            <w:shd w:val="clear" w:color="auto" w:fill="FEFEFE"/>
            <w:tcMar>
              <w:top w:w="0" w:type="dxa"/>
              <w:left w:w="100" w:type="dxa"/>
              <w:bottom w:w="0" w:type="dxa"/>
              <w:right w:w="100" w:type="dxa"/>
            </w:tcMar>
            <w:vAlign w:val="center"/>
          </w:tcPr>
          <w:p w14:paraId="69FEE7A2" w14:textId="77777777" w:rsidR="006919E9" w:rsidRDefault="006919E9" w:rsidP="00B23BD5">
            <w:pPr>
              <w:pStyle w:val="22"/>
              <w:widowControl w:val="0"/>
              <w:tabs>
                <w:tab w:val="left" w:pos="920"/>
                <w:tab w:val="left" w:pos="1840"/>
              </w:tabs>
              <w:jc w:val="center"/>
              <w:rPr>
                <w:rFonts w:ascii="Times New Roman" w:hAnsi="Times New Roman" w:cs="Times New Roman"/>
                <w:color w:val="auto"/>
                <w:sz w:val="24"/>
                <w:szCs w:val="24"/>
              </w:rPr>
            </w:pPr>
            <w:r>
              <w:rPr>
                <w:rFonts w:ascii="Times New Roman" w:hAnsi="Times New Roman" w:cs="Times New Roman"/>
                <w:color w:val="auto"/>
                <w:sz w:val="24"/>
                <w:szCs w:val="24"/>
              </w:rPr>
              <w:t>15 м</w:t>
            </w:r>
          </w:p>
        </w:tc>
        <w:tc>
          <w:tcPr>
            <w:tcW w:w="1518" w:type="pct"/>
            <w:shd w:val="clear" w:color="auto" w:fill="FEFEFE"/>
            <w:tcMar>
              <w:top w:w="0" w:type="dxa"/>
              <w:left w:w="100" w:type="dxa"/>
              <w:bottom w:w="0" w:type="dxa"/>
              <w:right w:w="100" w:type="dxa"/>
            </w:tcMar>
            <w:vAlign w:val="center"/>
          </w:tcPr>
          <w:p w14:paraId="7309167A" w14:textId="77777777" w:rsidR="006919E9" w:rsidRPr="004F1E3E" w:rsidRDefault="006919E9" w:rsidP="00B23BD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p>
        </w:tc>
      </w:tr>
      <w:tr w:rsidR="006919E9" w:rsidRPr="004F1E3E" w14:paraId="24BE06E1" w14:textId="77777777" w:rsidTr="003A571F">
        <w:tblPrEx>
          <w:shd w:val="clear" w:color="auto" w:fill="auto"/>
        </w:tblPrEx>
        <w:trPr>
          <w:trHeight w:val="1558"/>
        </w:trPr>
        <w:tc>
          <w:tcPr>
            <w:tcW w:w="1925" w:type="pct"/>
            <w:shd w:val="clear" w:color="auto" w:fill="FEFEFE"/>
            <w:tcMar>
              <w:top w:w="0" w:type="dxa"/>
              <w:left w:w="100" w:type="dxa"/>
              <w:bottom w:w="0" w:type="dxa"/>
              <w:right w:w="100" w:type="dxa"/>
            </w:tcMar>
            <w:vAlign w:val="center"/>
          </w:tcPr>
          <w:p w14:paraId="0B3AF841" w14:textId="77777777" w:rsidR="006919E9" w:rsidRPr="00964C9D" w:rsidRDefault="006919E9" w:rsidP="00B23BD5">
            <w:pPr>
              <w:widowControl w:val="0"/>
              <w:pBdr>
                <w:top w:val="nil"/>
                <w:left w:val="nil"/>
                <w:bottom w:val="nil"/>
                <w:right w:val="nil"/>
                <w:between w:val="nil"/>
                <w:bar w:val="nil"/>
              </w:pBdr>
              <w:rPr>
                <w:rFonts w:ascii="Times New Roman" w:eastAsia="Helvetica Neue Light" w:hAnsi="Times New Roman"/>
                <w:bdr w:val="nil"/>
              </w:rPr>
            </w:pPr>
            <w:r w:rsidRPr="004F1E3E">
              <w:rPr>
                <w:rFonts w:ascii="Times New Roman" w:eastAsia="Helvetica Neue Light" w:hAnsi="Times New Roman"/>
                <w:bdr w:val="nil"/>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rPr>
                <w:rFonts w:ascii="Times New Roman" w:eastAsia="Helvetica Neue Light" w:hAnsi="Times New Roman"/>
                <w:bdr w:val="nil"/>
              </w:rPr>
              <w:t>всей площади земельного участка</w:t>
            </w:r>
          </w:p>
        </w:tc>
        <w:tc>
          <w:tcPr>
            <w:tcW w:w="1557" w:type="pct"/>
            <w:shd w:val="clear" w:color="auto" w:fill="FEFEFE"/>
            <w:tcMar>
              <w:top w:w="0" w:type="dxa"/>
              <w:left w:w="100" w:type="dxa"/>
              <w:bottom w:w="0" w:type="dxa"/>
              <w:right w:w="100" w:type="dxa"/>
            </w:tcMar>
            <w:vAlign w:val="center"/>
          </w:tcPr>
          <w:p w14:paraId="70529AFF" w14:textId="77777777" w:rsidR="006919E9" w:rsidRPr="004F1E3E" w:rsidRDefault="006919E9" w:rsidP="00B23BD5">
            <w:pPr>
              <w:pStyle w:val="22"/>
              <w:widowControl w:val="0"/>
              <w:tabs>
                <w:tab w:val="left" w:pos="920"/>
                <w:tab w:val="left" w:pos="1840"/>
              </w:tabs>
              <w:jc w:val="center"/>
              <w:rPr>
                <w:rFonts w:ascii="Times New Roman" w:hAnsi="Times New Roman" w:cs="Times New Roman"/>
                <w:color w:val="auto"/>
                <w:sz w:val="24"/>
                <w:szCs w:val="24"/>
              </w:rPr>
            </w:pPr>
            <w:r>
              <w:rPr>
                <w:rFonts w:ascii="Times New Roman" w:hAnsi="Times New Roman" w:cs="Times New Roman"/>
                <w:color w:val="auto"/>
                <w:sz w:val="24"/>
                <w:szCs w:val="24"/>
              </w:rPr>
              <w:t>60%</w:t>
            </w:r>
          </w:p>
        </w:tc>
        <w:tc>
          <w:tcPr>
            <w:tcW w:w="1518" w:type="pct"/>
            <w:shd w:val="clear" w:color="auto" w:fill="FEFEFE"/>
            <w:tcMar>
              <w:top w:w="0" w:type="dxa"/>
              <w:left w:w="100" w:type="dxa"/>
              <w:bottom w:w="0" w:type="dxa"/>
              <w:right w:w="100" w:type="dxa"/>
            </w:tcMar>
            <w:vAlign w:val="center"/>
          </w:tcPr>
          <w:p w14:paraId="2C110A1F" w14:textId="77777777" w:rsidR="006919E9" w:rsidRPr="004F1E3E" w:rsidRDefault="006919E9" w:rsidP="00B23BD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p>
        </w:tc>
      </w:tr>
      <w:tr w:rsidR="006919E9" w:rsidRPr="005437AD" w14:paraId="7DADF68D" w14:textId="77777777" w:rsidTr="003A571F">
        <w:tblPrEx>
          <w:shd w:val="clear" w:color="auto" w:fill="auto"/>
        </w:tblPrEx>
        <w:trPr>
          <w:trHeight w:val="273"/>
        </w:trPr>
        <w:tc>
          <w:tcPr>
            <w:tcW w:w="5000" w:type="pct"/>
            <w:gridSpan w:val="3"/>
            <w:shd w:val="clear" w:color="auto" w:fill="D9D9D9" w:themeFill="background1" w:themeFillShade="D9"/>
            <w:tcMar>
              <w:top w:w="0" w:type="dxa"/>
              <w:left w:w="100" w:type="dxa"/>
              <w:bottom w:w="0" w:type="dxa"/>
              <w:right w:w="100" w:type="dxa"/>
            </w:tcMar>
            <w:vAlign w:val="center"/>
          </w:tcPr>
          <w:p w14:paraId="291AA162" w14:textId="77777777" w:rsidR="006919E9" w:rsidRPr="005437AD" w:rsidRDefault="006919E9" w:rsidP="00B23BD5">
            <w:pPr>
              <w:pStyle w:val="affd"/>
              <w:pBdr>
                <w:top w:val="nil"/>
                <w:left w:val="nil"/>
                <w:bottom w:val="nil"/>
                <w:right w:val="nil"/>
                <w:between w:val="nil"/>
                <w:bar w:val="nil"/>
              </w:pBdr>
              <w:spacing w:before="0" w:after="0" w:line="240" w:lineRule="auto"/>
              <w:jc w:val="left"/>
              <w:rPr>
                <w:rFonts w:ascii="Times New Roman" w:eastAsia="Helvetica Neue Light" w:hAnsi="Times New Roman"/>
                <w:b/>
                <w:sz w:val="24"/>
                <w:szCs w:val="24"/>
                <w:bdr w:val="nil"/>
                <w:lang w:val="ru-RU" w:eastAsia="ru-RU"/>
              </w:rPr>
            </w:pPr>
            <w:r w:rsidRPr="005437AD">
              <w:rPr>
                <w:rFonts w:ascii="Times New Roman" w:eastAsia="Helvetica Neue Light" w:hAnsi="Times New Roman"/>
                <w:b/>
                <w:sz w:val="24"/>
                <w:szCs w:val="24"/>
                <w:bdr w:val="nil"/>
                <w:lang w:val="ru-RU" w:eastAsia="ru-RU"/>
              </w:rPr>
              <w:lastRenderedPageBreak/>
              <w:t>Иные предельные параметры разрешённого строительства, реконструкции объектов капитального строительства:</w:t>
            </w:r>
          </w:p>
        </w:tc>
      </w:tr>
      <w:tr w:rsidR="006919E9" w:rsidRPr="004F1E3E" w14:paraId="3DF98182" w14:textId="77777777" w:rsidTr="003A571F">
        <w:tblPrEx>
          <w:shd w:val="clear" w:color="auto" w:fill="auto"/>
        </w:tblPrEx>
        <w:trPr>
          <w:trHeight w:val="273"/>
        </w:trPr>
        <w:tc>
          <w:tcPr>
            <w:tcW w:w="1925" w:type="pct"/>
            <w:shd w:val="clear" w:color="auto" w:fill="FEFEFE"/>
            <w:tcMar>
              <w:top w:w="0" w:type="dxa"/>
              <w:left w:w="100" w:type="dxa"/>
              <w:bottom w:w="0" w:type="dxa"/>
              <w:right w:w="100" w:type="dxa"/>
            </w:tcMar>
            <w:vAlign w:val="center"/>
          </w:tcPr>
          <w:p w14:paraId="15D88A25" w14:textId="77777777" w:rsidR="006919E9" w:rsidRPr="004F1E3E" w:rsidRDefault="006919E9" w:rsidP="00B23BD5">
            <w:pPr>
              <w:pStyle w:val="22"/>
              <w:widowControl w:val="0"/>
              <w:rPr>
                <w:rFonts w:ascii="Times New Roman" w:hAnsi="Times New Roman" w:cs="Times New Roman"/>
                <w:color w:val="auto"/>
                <w:sz w:val="24"/>
                <w:szCs w:val="24"/>
              </w:rPr>
            </w:pPr>
            <w:r w:rsidRPr="004F1E3E">
              <w:rPr>
                <w:rFonts w:ascii="Times New Roman" w:hAnsi="Times New Roman" w:cs="Times New Roman"/>
                <w:color w:val="auto"/>
                <w:sz w:val="24"/>
                <w:szCs w:val="24"/>
              </w:rPr>
              <w:t>Отступ от красных линий для школ и детских дошкольных учреждений, размещаемых в отдельных зданиях</w:t>
            </w:r>
          </w:p>
        </w:tc>
        <w:tc>
          <w:tcPr>
            <w:tcW w:w="1557" w:type="pct"/>
            <w:shd w:val="clear" w:color="auto" w:fill="FEFEFE"/>
            <w:tcMar>
              <w:top w:w="0" w:type="dxa"/>
              <w:left w:w="100" w:type="dxa"/>
              <w:bottom w:w="0" w:type="dxa"/>
              <w:right w:w="100" w:type="dxa"/>
            </w:tcMar>
            <w:vAlign w:val="center"/>
          </w:tcPr>
          <w:p w14:paraId="2F3857ED" w14:textId="77777777" w:rsidR="006919E9" w:rsidRPr="004F1E3E" w:rsidRDefault="006919E9" w:rsidP="00B23BD5">
            <w:pPr>
              <w:pStyle w:val="22"/>
              <w:widowControl w:val="0"/>
              <w:tabs>
                <w:tab w:val="left" w:pos="920"/>
                <w:tab w:val="left" w:pos="1840"/>
              </w:tabs>
              <w:jc w:val="center"/>
              <w:rPr>
                <w:rFonts w:ascii="Times New Roman" w:hAnsi="Times New Roman" w:cs="Times New Roman"/>
                <w:color w:val="auto"/>
                <w:sz w:val="24"/>
                <w:szCs w:val="24"/>
              </w:rPr>
            </w:pPr>
            <w:r w:rsidRPr="004F1E3E">
              <w:rPr>
                <w:rFonts w:ascii="Times New Roman" w:hAnsi="Times New Roman" w:cs="Times New Roman"/>
                <w:color w:val="auto"/>
                <w:sz w:val="24"/>
                <w:szCs w:val="24"/>
              </w:rPr>
              <w:t xml:space="preserve">не менее </w:t>
            </w:r>
            <w:r>
              <w:rPr>
                <w:rFonts w:ascii="Times New Roman" w:hAnsi="Times New Roman" w:cs="Times New Roman"/>
                <w:color w:val="auto"/>
                <w:sz w:val="24"/>
                <w:szCs w:val="24"/>
              </w:rPr>
              <w:t>25 м</w:t>
            </w:r>
          </w:p>
        </w:tc>
        <w:tc>
          <w:tcPr>
            <w:tcW w:w="1518" w:type="pct"/>
            <w:shd w:val="clear" w:color="auto" w:fill="FEFEFE"/>
            <w:tcMar>
              <w:top w:w="0" w:type="dxa"/>
              <w:left w:w="100" w:type="dxa"/>
              <w:bottom w:w="0" w:type="dxa"/>
              <w:right w:w="100" w:type="dxa"/>
            </w:tcMar>
            <w:vAlign w:val="center"/>
          </w:tcPr>
          <w:p w14:paraId="1F91F890" w14:textId="77777777" w:rsidR="006919E9" w:rsidRPr="004F1E3E" w:rsidRDefault="006919E9" w:rsidP="00B23BD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4F1E3E">
              <w:rPr>
                <w:rFonts w:ascii="Times New Roman" w:hAnsi="Times New Roman" w:cs="Times New Roman"/>
                <w:color w:val="auto"/>
                <w:sz w:val="24"/>
                <w:szCs w:val="24"/>
              </w:rPr>
              <w:t xml:space="preserve">В реконструируемых кварталах – не менее </w:t>
            </w:r>
            <w:r>
              <w:rPr>
                <w:rFonts w:ascii="Times New Roman" w:hAnsi="Times New Roman" w:cs="Times New Roman"/>
                <w:color w:val="auto"/>
                <w:sz w:val="24"/>
                <w:szCs w:val="24"/>
              </w:rPr>
              <w:t>15 м</w:t>
            </w:r>
          </w:p>
        </w:tc>
      </w:tr>
    </w:tbl>
    <w:p w14:paraId="27EA1FDC" w14:textId="729A9D22" w:rsidR="00BE0779" w:rsidRPr="00F56DE0" w:rsidRDefault="00BE0779" w:rsidP="00BE0779">
      <w:pPr>
        <w:pStyle w:val="ConsPlusNormal"/>
        <w:spacing w:before="240" w:after="240"/>
        <w:jc w:val="both"/>
        <w:outlineLvl w:val="3"/>
        <w:rPr>
          <w:b/>
          <w:sz w:val="24"/>
          <w:szCs w:val="24"/>
        </w:rPr>
      </w:pPr>
      <w:bookmarkStart w:id="371" w:name="_Toc14774939"/>
      <w:bookmarkStart w:id="372" w:name="_Toc14774940"/>
      <w:bookmarkStart w:id="373" w:name="_Toc14774941"/>
      <w:bookmarkStart w:id="374" w:name="_Toc14774947"/>
      <w:bookmarkStart w:id="375" w:name="_Toc14774936"/>
      <w:bookmarkStart w:id="376" w:name="_Toc511821719"/>
      <w:bookmarkStart w:id="377" w:name="_Toc511822134"/>
      <w:bookmarkEnd w:id="368"/>
      <w:bookmarkEnd w:id="369"/>
      <w:bookmarkEnd w:id="370"/>
      <w:r w:rsidRPr="00EA7834">
        <w:rPr>
          <w:b/>
          <w:sz w:val="24"/>
          <w:szCs w:val="24"/>
        </w:rPr>
        <w:t xml:space="preserve">Статья </w:t>
      </w:r>
      <w:r w:rsidR="00014346">
        <w:rPr>
          <w:b/>
          <w:sz w:val="24"/>
          <w:szCs w:val="24"/>
        </w:rPr>
        <w:t>30</w:t>
      </w:r>
      <w:r w:rsidRPr="00EA7834">
        <w:rPr>
          <w:b/>
          <w:sz w:val="24"/>
          <w:szCs w:val="24"/>
        </w:rPr>
        <w:t>.</w:t>
      </w:r>
      <w:r w:rsidR="00E604F3" w:rsidRPr="00EA7834">
        <w:rPr>
          <w:b/>
          <w:sz w:val="24"/>
          <w:szCs w:val="24"/>
        </w:rPr>
        <w:t>5</w:t>
      </w:r>
      <w:r w:rsidRPr="00EA7834">
        <w:rPr>
          <w:b/>
          <w:sz w:val="24"/>
          <w:szCs w:val="24"/>
        </w:rPr>
        <w:t>. ПС. Зона придорожного сервиса</w:t>
      </w:r>
    </w:p>
    <w:p w14:paraId="5BD50746" w14:textId="77777777" w:rsidR="00BE0779" w:rsidRPr="00F56DE0" w:rsidRDefault="00BE0779" w:rsidP="00BE0779">
      <w:pPr>
        <w:pStyle w:val="24"/>
        <w:spacing w:before="0" w:after="0" w:line="240" w:lineRule="auto"/>
        <w:ind w:firstLine="709"/>
        <w:contextualSpacing/>
        <w:jc w:val="center"/>
        <w:rPr>
          <w:rFonts w:ascii="Times New Roman" w:hAnsi="Times New Roman"/>
          <w:b/>
          <w:sz w:val="24"/>
          <w:szCs w:val="24"/>
        </w:rPr>
      </w:pPr>
      <w:r w:rsidRPr="00F56DE0">
        <w:rPr>
          <w:rFonts w:ascii="Times New Roman" w:hAnsi="Times New Roman"/>
          <w:b/>
          <w:sz w:val="24"/>
          <w:szCs w:val="24"/>
        </w:rPr>
        <w:t xml:space="preserve">Основные виды разрешённого использования земельных участков зоны </w:t>
      </w:r>
      <w:r>
        <w:rPr>
          <w:rFonts w:ascii="Times New Roman" w:hAnsi="Times New Roman"/>
          <w:b/>
          <w:sz w:val="24"/>
          <w:szCs w:val="24"/>
        </w:rPr>
        <w:t>ПС</w:t>
      </w:r>
    </w:p>
    <w:p w14:paraId="1684E5CB" w14:textId="77777777" w:rsidR="00BE0779" w:rsidRPr="00E65A98" w:rsidRDefault="00BE0779" w:rsidP="00BE0779">
      <w:pPr>
        <w:pStyle w:val="24"/>
        <w:spacing w:before="0" w:after="0" w:line="240" w:lineRule="auto"/>
        <w:ind w:firstLine="709"/>
        <w:jc w:val="center"/>
        <w:rPr>
          <w:rFonts w:ascii="Times New Roman" w:hAnsi="Times New Roman"/>
          <w:b/>
          <w:sz w:val="28"/>
          <w:szCs w:val="28"/>
        </w:rPr>
      </w:pPr>
    </w:p>
    <w:tbl>
      <w:tblPr>
        <w:tblW w:w="5038" w:type="pct"/>
        <w:tblInd w:w="-85"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firstRow="1" w:lastRow="0" w:firstColumn="1" w:lastColumn="0" w:noHBand="0" w:noVBand="1"/>
      </w:tblPr>
      <w:tblGrid>
        <w:gridCol w:w="1010"/>
        <w:gridCol w:w="2953"/>
        <w:gridCol w:w="5558"/>
        <w:gridCol w:w="5245"/>
      </w:tblGrid>
      <w:tr w:rsidR="00BE0779" w:rsidRPr="00E65A98" w14:paraId="673863A2" w14:textId="77777777" w:rsidTr="006B0D18">
        <w:trPr>
          <w:trHeight w:val="327"/>
        </w:trPr>
        <w:tc>
          <w:tcPr>
            <w:tcW w:w="342" w:type="pct"/>
            <w:shd w:val="clear" w:color="auto" w:fill="D9D9D9" w:themeFill="background1" w:themeFillShade="D9"/>
            <w:tcMar>
              <w:top w:w="80" w:type="dxa"/>
              <w:left w:w="80" w:type="dxa"/>
              <w:bottom w:w="80" w:type="dxa"/>
              <w:right w:w="80" w:type="dxa"/>
            </w:tcMar>
            <w:vAlign w:val="center"/>
          </w:tcPr>
          <w:p w14:paraId="03705CAA" w14:textId="77777777" w:rsidR="00BE0779" w:rsidRPr="00E65A98" w:rsidRDefault="00BE0779" w:rsidP="006B0D18">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E65A98">
              <w:rPr>
                <w:rFonts w:ascii="Times New Roman" w:hAnsi="Times New Roman" w:cs="Times New Roman"/>
                <w:smallCaps/>
                <w:color w:val="auto"/>
                <w:sz w:val="24"/>
                <w:szCs w:val="24"/>
              </w:rPr>
              <w:t>код классификатор</w:t>
            </w:r>
          </w:p>
        </w:tc>
        <w:tc>
          <w:tcPr>
            <w:tcW w:w="1000" w:type="pct"/>
            <w:shd w:val="clear" w:color="auto" w:fill="D9D9D9" w:themeFill="background1" w:themeFillShade="D9"/>
            <w:tcMar>
              <w:top w:w="80" w:type="dxa"/>
              <w:left w:w="80" w:type="dxa"/>
              <w:bottom w:w="80" w:type="dxa"/>
              <w:right w:w="80" w:type="dxa"/>
            </w:tcMar>
            <w:vAlign w:val="center"/>
          </w:tcPr>
          <w:p w14:paraId="089F96EA" w14:textId="77777777" w:rsidR="00BE0779" w:rsidRPr="00E65A98" w:rsidRDefault="00BE0779" w:rsidP="006B0D18">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E65A98">
              <w:rPr>
                <w:rFonts w:ascii="Times New Roman" w:hAnsi="Times New Roman" w:cs="Times New Roman"/>
                <w:smallCaps/>
                <w:color w:val="auto"/>
                <w:sz w:val="24"/>
                <w:szCs w:val="24"/>
              </w:rPr>
              <w:t>наименование вида разрешённого использования</w:t>
            </w:r>
          </w:p>
        </w:tc>
        <w:tc>
          <w:tcPr>
            <w:tcW w:w="1882" w:type="pct"/>
            <w:shd w:val="clear" w:color="auto" w:fill="D9D9D9" w:themeFill="background1" w:themeFillShade="D9"/>
            <w:tcMar>
              <w:top w:w="80" w:type="dxa"/>
              <w:left w:w="80" w:type="dxa"/>
              <w:bottom w:w="80" w:type="dxa"/>
              <w:right w:w="80" w:type="dxa"/>
            </w:tcMar>
            <w:vAlign w:val="center"/>
          </w:tcPr>
          <w:p w14:paraId="6D6D487A" w14:textId="77777777" w:rsidR="00BE0779" w:rsidRPr="004F1E3E" w:rsidRDefault="00BE0779" w:rsidP="006B0D18">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6E5B8B">
              <w:rPr>
                <w:rFonts w:ascii="Times New Roman" w:hAnsi="Times New Roman" w:cs="Times New Roman"/>
                <w:smallCaps/>
                <w:color w:val="auto"/>
                <w:sz w:val="24"/>
                <w:szCs w:val="24"/>
              </w:rPr>
              <w:t>основные виды разрешенного использования объектов капитального строительства</w:t>
            </w:r>
          </w:p>
        </w:tc>
        <w:tc>
          <w:tcPr>
            <w:tcW w:w="1776" w:type="pct"/>
            <w:shd w:val="clear" w:color="auto" w:fill="D9D9D9" w:themeFill="background1" w:themeFillShade="D9"/>
            <w:vAlign w:val="center"/>
          </w:tcPr>
          <w:p w14:paraId="14825660" w14:textId="77777777" w:rsidR="00BE0779" w:rsidRPr="004F1E3E" w:rsidRDefault="00BE0779" w:rsidP="006B0D18">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7F12ED">
              <w:rPr>
                <w:rFonts w:ascii="Times New Roman" w:hAnsi="Times New Roman" w:cs="Times New Roman"/>
                <w:smallCaps/>
                <w:color w:val="auto"/>
                <w:sz w:val="24"/>
                <w:szCs w:val="24"/>
              </w:rPr>
              <w:t>вспомогательные виды разрешенного использования объектов капитального строительства</w:t>
            </w:r>
          </w:p>
        </w:tc>
      </w:tr>
      <w:tr w:rsidR="00BE0779" w:rsidRPr="00E65A98" w14:paraId="2773D4D3" w14:textId="77777777" w:rsidTr="006B0D18">
        <w:tblPrEx>
          <w:shd w:val="clear" w:color="auto" w:fill="auto"/>
        </w:tblPrEx>
        <w:trPr>
          <w:trHeight w:val="848"/>
        </w:trPr>
        <w:tc>
          <w:tcPr>
            <w:tcW w:w="342" w:type="pct"/>
            <w:shd w:val="clear" w:color="auto" w:fill="FEFEFE"/>
            <w:tcMar>
              <w:top w:w="0" w:type="dxa"/>
              <w:left w:w="100" w:type="dxa"/>
              <w:bottom w:w="0" w:type="dxa"/>
              <w:right w:w="100" w:type="dxa"/>
            </w:tcMar>
            <w:vAlign w:val="center"/>
          </w:tcPr>
          <w:p w14:paraId="795337FB" w14:textId="77777777" w:rsidR="00BE0779" w:rsidRPr="00E65A98" w:rsidRDefault="00BE0779" w:rsidP="006B0D18">
            <w:pPr>
              <w:pStyle w:val="22"/>
              <w:widowControl w:val="0"/>
              <w:tabs>
                <w:tab w:val="left" w:pos="920"/>
                <w:tab w:val="left" w:pos="1840"/>
              </w:tabs>
              <w:jc w:val="center"/>
              <w:rPr>
                <w:rFonts w:ascii="Times New Roman" w:hAnsi="Times New Roman" w:cs="Times New Roman"/>
                <w:color w:val="auto"/>
                <w:sz w:val="24"/>
                <w:szCs w:val="24"/>
              </w:rPr>
            </w:pPr>
            <w:r w:rsidRPr="00E65A98">
              <w:rPr>
                <w:rFonts w:ascii="Times New Roman" w:hAnsi="Times New Roman" w:cs="Times New Roman"/>
                <w:color w:val="auto"/>
                <w:sz w:val="24"/>
                <w:szCs w:val="24"/>
              </w:rPr>
              <w:t>3.1</w:t>
            </w:r>
            <w:r>
              <w:rPr>
                <w:rFonts w:ascii="Times New Roman" w:hAnsi="Times New Roman" w:cs="Times New Roman"/>
                <w:color w:val="auto"/>
                <w:sz w:val="24"/>
                <w:szCs w:val="24"/>
              </w:rPr>
              <w:t>.1</w:t>
            </w:r>
          </w:p>
        </w:tc>
        <w:tc>
          <w:tcPr>
            <w:tcW w:w="1000" w:type="pct"/>
            <w:shd w:val="clear" w:color="auto" w:fill="FEFEFE"/>
            <w:tcMar>
              <w:top w:w="0" w:type="dxa"/>
              <w:left w:w="100" w:type="dxa"/>
              <w:bottom w:w="0" w:type="dxa"/>
              <w:right w:w="100" w:type="dxa"/>
            </w:tcMar>
            <w:vAlign w:val="center"/>
          </w:tcPr>
          <w:p w14:paraId="08979B3D" w14:textId="77777777" w:rsidR="00BE0779" w:rsidRPr="00E65A98" w:rsidRDefault="00BE0779" w:rsidP="006B0D18">
            <w:pPr>
              <w:pStyle w:val="22"/>
              <w:widowControl w:val="0"/>
              <w:tabs>
                <w:tab w:val="left" w:pos="920"/>
                <w:tab w:val="left" w:pos="1840"/>
              </w:tabs>
              <w:rPr>
                <w:rFonts w:ascii="Times New Roman" w:hAnsi="Times New Roman" w:cs="Times New Roman"/>
                <w:color w:val="auto"/>
                <w:sz w:val="24"/>
                <w:szCs w:val="24"/>
              </w:rPr>
            </w:pPr>
            <w:r>
              <w:rPr>
                <w:rFonts w:ascii="Times New Roman" w:hAnsi="Times New Roman" w:cs="Times New Roman"/>
                <w:color w:val="auto"/>
                <w:sz w:val="24"/>
                <w:szCs w:val="24"/>
              </w:rPr>
              <w:t>Предоставление коммунальных услуг</w:t>
            </w:r>
          </w:p>
        </w:tc>
        <w:tc>
          <w:tcPr>
            <w:tcW w:w="1882" w:type="pct"/>
            <w:shd w:val="clear" w:color="auto" w:fill="FEFEFE"/>
            <w:tcMar>
              <w:top w:w="0" w:type="dxa"/>
              <w:left w:w="100" w:type="dxa"/>
              <w:bottom w:w="0" w:type="dxa"/>
              <w:right w:w="100" w:type="dxa"/>
            </w:tcMar>
          </w:tcPr>
          <w:p w14:paraId="3B2B1ACC" w14:textId="77777777" w:rsidR="00BE0779" w:rsidRPr="004F1E3E" w:rsidRDefault="00BE0779"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eastAsia="Cambria" w:hAnsi="Times New Roman" w:cs="Times New Roman"/>
                <w:sz w:val="24"/>
                <w:szCs w:val="24"/>
                <w:bdr w:val="nil"/>
                <w:lang w:eastAsia="en-US"/>
              </w:rPr>
            </w:pPr>
            <w:r w:rsidRPr="00BD6B44">
              <w:rPr>
                <w:rFonts w:ascii="Times New Roman" w:hAnsi="Times New Roman"/>
                <w:sz w:val="24"/>
                <w:szCs w:val="24"/>
              </w:rPr>
              <w:t>здани</w:t>
            </w:r>
            <w:r>
              <w:rPr>
                <w:rFonts w:ascii="Times New Roman" w:hAnsi="Times New Roman"/>
                <w:sz w:val="24"/>
                <w:szCs w:val="24"/>
              </w:rPr>
              <w:t>я</w:t>
            </w:r>
            <w:r w:rsidRPr="00BD6B44">
              <w:rPr>
                <w:rFonts w:ascii="Times New Roman" w:hAnsi="Times New Roman"/>
                <w:sz w:val="24"/>
                <w:szCs w:val="24"/>
              </w:rPr>
              <w:t xml:space="preserve"> и сооружени</w:t>
            </w:r>
            <w:r>
              <w:rPr>
                <w:rFonts w:ascii="Times New Roman" w:hAnsi="Times New Roman"/>
                <w:sz w:val="24"/>
                <w:szCs w:val="24"/>
              </w:rPr>
              <w:t>я</w:t>
            </w:r>
            <w:r w:rsidRPr="00BD6B44">
              <w:rPr>
                <w:rFonts w:ascii="Times New Roman" w:hAnsi="Times New Roman"/>
                <w:sz w:val="24"/>
                <w:szCs w:val="24"/>
              </w:rPr>
              <w:t>, обеспечивающи</w:t>
            </w:r>
            <w:r>
              <w:rPr>
                <w:rFonts w:ascii="Times New Roman" w:hAnsi="Times New Roman"/>
                <w:sz w:val="24"/>
                <w:szCs w:val="24"/>
              </w:rPr>
              <w:t>е</w:t>
            </w:r>
            <w:r w:rsidRPr="00BD6B44">
              <w:rPr>
                <w:rFonts w:ascii="Times New Roman" w:hAnsi="Times New Roman"/>
                <w:sz w:val="24"/>
                <w:szCs w:val="24"/>
              </w:rPr>
              <w:t xml:space="preserve"> поставку воды, тепла, электричества, газа, отвод </w:t>
            </w:r>
            <w:r>
              <w:rPr>
                <w:rFonts w:ascii="Times New Roman" w:hAnsi="Times New Roman"/>
                <w:sz w:val="24"/>
                <w:szCs w:val="24"/>
              </w:rPr>
              <w:t>к</w:t>
            </w:r>
            <w:r w:rsidRPr="00BD6B44">
              <w:rPr>
                <w:rFonts w:ascii="Times New Roman" w:hAnsi="Times New Roman"/>
                <w:sz w:val="24"/>
                <w:szCs w:val="24"/>
              </w:rPr>
              <w:t>анализационных стоков, очистку и уборку объектов недвижимости</w:t>
            </w:r>
          </w:p>
        </w:tc>
        <w:tc>
          <w:tcPr>
            <w:tcW w:w="1776" w:type="pct"/>
            <w:shd w:val="clear" w:color="auto" w:fill="FEFEFE"/>
            <w:vAlign w:val="center"/>
          </w:tcPr>
          <w:p w14:paraId="7FAFE151" w14:textId="77777777" w:rsidR="00BE0779" w:rsidRPr="005E7C5D" w:rsidRDefault="00BE0779" w:rsidP="00E96B9B">
            <w:pPr>
              <w:pStyle w:val="aff8"/>
              <w:numPr>
                <w:ilvl w:val="0"/>
                <w:numId w:val="22"/>
              </w:numPr>
              <w:tabs>
                <w:tab w:val="left" w:pos="374"/>
              </w:tabs>
              <w:ind w:left="142" w:hanging="51"/>
              <w:jc w:val="left"/>
              <w:rPr>
                <w:rFonts w:ascii="Times New Roman" w:hAnsi="Times New Roman"/>
                <w:sz w:val="24"/>
                <w:szCs w:val="24"/>
              </w:rPr>
            </w:pPr>
            <w:r w:rsidRPr="005E7C5D">
              <w:rPr>
                <w:rFonts w:ascii="Times New Roman" w:hAnsi="Times New Roman"/>
                <w:sz w:val="24"/>
                <w:szCs w:val="24"/>
              </w:rPr>
              <w:t>отдельно стоящи</w:t>
            </w:r>
            <w:r>
              <w:rPr>
                <w:rFonts w:ascii="Times New Roman" w:hAnsi="Times New Roman"/>
                <w:sz w:val="24"/>
                <w:szCs w:val="24"/>
              </w:rPr>
              <w:t xml:space="preserve">е </w:t>
            </w:r>
            <w:r w:rsidRPr="005E7C5D">
              <w:rPr>
                <w:rFonts w:ascii="Times New Roman" w:hAnsi="Times New Roman"/>
                <w:sz w:val="24"/>
                <w:szCs w:val="24"/>
              </w:rPr>
              <w:t>и пристроенны</w:t>
            </w:r>
            <w:r>
              <w:rPr>
                <w:rFonts w:ascii="Times New Roman" w:hAnsi="Times New Roman"/>
                <w:sz w:val="24"/>
                <w:szCs w:val="24"/>
              </w:rPr>
              <w:t>е</w:t>
            </w:r>
            <w:r w:rsidRPr="005E7C5D">
              <w:rPr>
                <w:rFonts w:ascii="Times New Roman" w:hAnsi="Times New Roman"/>
                <w:sz w:val="24"/>
                <w:szCs w:val="24"/>
              </w:rPr>
              <w:t xml:space="preserve"> гараж</w:t>
            </w:r>
            <w:r>
              <w:rPr>
                <w:rFonts w:ascii="Times New Roman" w:hAnsi="Times New Roman"/>
                <w:sz w:val="24"/>
                <w:szCs w:val="24"/>
              </w:rPr>
              <w:t>и</w:t>
            </w:r>
            <w:r w:rsidRPr="005E7C5D">
              <w:rPr>
                <w:rFonts w:ascii="Times New Roman" w:hAnsi="Times New Roman"/>
                <w:sz w:val="24"/>
                <w:szCs w:val="24"/>
              </w:rPr>
              <w:t>, в том числе подземны</w:t>
            </w:r>
            <w:r>
              <w:rPr>
                <w:rFonts w:ascii="Times New Roman" w:hAnsi="Times New Roman"/>
                <w:sz w:val="24"/>
                <w:szCs w:val="24"/>
              </w:rPr>
              <w:t>е</w:t>
            </w:r>
            <w:r w:rsidRPr="005E7C5D">
              <w:rPr>
                <w:rFonts w:ascii="Times New Roman" w:hAnsi="Times New Roman"/>
                <w:sz w:val="24"/>
                <w:szCs w:val="24"/>
              </w:rPr>
              <w:t>;</w:t>
            </w:r>
          </w:p>
          <w:p w14:paraId="1963DF22" w14:textId="77777777" w:rsidR="00BE0779" w:rsidRPr="00D61881" w:rsidRDefault="00BE0779" w:rsidP="00E96B9B">
            <w:pPr>
              <w:pStyle w:val="aff8"/>
              <w:numPr>
                <w:ilvl w:val="0"/>
                <w:numId w:val="22"/>
              </w:numPr>
              <w:pBdr>
                <w:top w:val="nil"/>
                <w:left w:val="nil"/>
                <w:bottom w:val="nil"/>
                <w:right w:val="nil"/>
                <w:between w:val="nil"/>
                <w:bar w:val="nil"/>
              </w:pBdr>
              <w:tabs>
                <w:tab w:val="left" w:pos="374"/>
              </w:tabs>
              <w:ind w:left="142" w:hanging="51"/>
              <w:jc w:val="left"/>
              <w:rPr>
                <w:rFonts w:ascii="Times New Roman" w:eastAsia="Arial Unicode MS" w:hAnsi="Times New Roman" w:cs="Times New Roman"/>
                <w:sz w:val="24"/>
                <w:szCs w:val="24"/>
                <w:bdr w:val="nil"/>
              </w:rPr>
            </w:pPr>
            <w:r w:rsidRPr="005E7C5D">
              <w:rPr>
                <w:rFonts w:ascii="Times New Roman" w:hAnsi="Times New Roman"/>
                <w:sz w:val="24"/>
                <w:szCs w:val="24"/>
              </w:rPr>
              <w:t>стоян</w:t>
            </w:r>
            <w:r>
              <w:rPr>
                <w:rFonts w:ascii="Times New Roman" w:hAnsi="Times New Roman"/>
                <w:sz w:val="24"/>
                <w:szCs w:val="24"/>
              </w:rPr>
              <w:t>ки</w:t>
            </w:r>
            <w:r w:rsidRPr="005E7C5D">
              <w:rPr>
                <w:rFonts w:ascii="Times New Roman" w:hAnsi="Times New Roman"/>
                <w:sz w:val="24"/>
                <w:szCs w:val="24"/>
              </w:rPr>
              <w:t xml:space="preserve"> (парков</w:t>
            </w:r>
            <w:r>
              <w:rPr>
                <w:rFonts w:ascii="Times New Roman" w:hAnsi="Times New Roman"/>
                <w:sz w:val="24"/>
                <w:szCs w:val="24"/>
              </w:rPr>
              <w:t>ки)</w:t>
            </w:r>
          </w:p>
        </w:tc>
      </w:tr>
      <w:tr w:rsidR="005A528A" w:rsidRPr="00E65A98" w14:paraId="26299AB9" w14:textId="77777777" w:rsidTr="006B0D18">
        <w:tblPrEx>
          <w:shd w:val="clear" w:color="auto" w:fill="auto"/>
        </w:tblPrEx>
        <w:trPr>
          <w:trHeight w:val="472"/>
        </w:trPr>
        <w:tc>
          <w:tcPr>
            <w:tcW w:w="342" w:type="pct"/>
            <w:shd w:val="clear" w:color="auto" w:fill="FEFEFE"/>
            <w:tcMar>
              <w:top w:w="0" w:type="dxa"/>
              <w:left w:w="100" w:type="dxa"/>
              <w:bottom w:w="0" w:type="dxa"/>
              <w:right w:w="100" w:type="dxa"/>
            </w:tcMar>
            <w:vAlign w:val="center"/>
          </w:tcPr>
          <w:p w14:paraId="21B86258" w14:textId="77777777" w:rsidR="005A528A" w:rsidRPr="00F8251D" w:rsidRDefault="005A528A" w:rsidP="005A528A">
            <w:pPr>
              <w:pStyle w:val="afff"/>
              <w:pBdr>
                <w:top w:val="nil"/>
                <w:left w:val="nil"/>
                <w:bottom w:val="nil"/>
                <w:right w:val="nil"/>
                <w:between w:val="nil"/>
                <w:bar w:val="nil"/>
              </w:pBdr>
              <w:jc w:val="center"/>
              <w:rPr>
                <w:rFonts w:ascii="Times New Roman" w:eastAsia="Helvetica Neue Light" w:hAnsi="Times New Roman"/>
                <w:sz w:val="24"/>
                <w:szCs w:val="24"/>
                <w:bdr w:val="nil"/>
                <w:lang w:eastAsia="ru-RU"/>
              </w:rPr>
            </w:pPr>
            <w:r w:rsidRPr="00F8251D">
              <w:rPr>
                <w:rFonts w:ascii="Times New Roman" w:eastAsia="Helvetica Neue Light" w:hAnsi="Times New Roman"/>
                <w:sz w:val="24"/>
                <w:szCs w:val="24"/>
                <w:bdr w:val="nil"/>
                <w:lang w:eastAsia="ru-RU"/>
              </w:rPr>
              <w:t>4.9.1.1</w:t>
            </w:r>
          </w:p>
        </w:tc>
        <w:tc>
          <w:tcPr>
            <w:tcW w:w="1000" w:type="pct"/>
            <w:shd w:val="clear" w:color="auto" w:fill="FEFEFE"/>
            <w:tcMar>
              <w:top w:w="0" w:type="dxa"/>
              <w:left w:w="100" w:type="dxa"/>
              <w:bottom w:w="0" w:type="dxa"/>
              <w:right w:w="100" w:type="dxa"/>
            </w:tcMar>
            <w:vAlign w:val="center"/>
          </w:tcPr>
          <w:p w14:paraId="39A18C95" w14:textId="77777777" w:rsidR="005A528A" w:rsidRPr="00F8251D" w:rsidRDefault="005A528A" w:rsidP="005A528A">
            <w:pPr>
              <w:pStyle w:val="22"/>
              <w:widowControl w:val="0"/>
              <w:tabs>
                <w:tab w:val="left" w:pos="920"/>
                <w:tab w:val="left" w:pos="1840"/>
              </w:tabs>
              <w:rPr>
                <w:rFonts w:ascii="Times New Roman" w:hAnsi="Times New Roman" w:cs="Times New Roman"/>
                <w:color w:val="auto"/>
                <w:sz w:val="24"/>
                <w:szCs w:val="24"/>
              </w:rPr>
            </w:pPr>
            <w:r w:rsidRPr="00F8251D">
              <w:rPr>
                <w:rFonts w:ascii="Times New Roman" w:hAnsi="Times New Roman" w:cs="Times New Roman"/>
                <w:color w:val="auto"/>
                <w:sz w:val="24"/>
                <w:szCs w:val="24"/>
              </w:rPr>
              <w:t>Заправка транспортных средств</w:t>
            </w:r>
          </w:p>
        </w:tc>
        <w:tc>
          <w:tcPr>
            <w:tcW w:w="1882" w:type="pct"/>
            <w:shd w:val="clear" w:color="auto" w:fill="FEFEFE"/>
            <w:tcMar>
              <w:top w:w="0" w:type="dxa"/>
              <w:left w:w="100" w:type="dxa"/>
              <w:bottom w:w="0" w:type="dxa"/>
              <w:right w:w="100" w:type="dxa"/>
            </w:tcMar>
          </w:tcPr>
          <w:p w14:paraId="059AF5F7" w14:textId="77777777" w:rsidR="005A528A" w:rsidRPr="00F8251D" w:rsidRDefault="005A528A" w:rsidP="005A528A">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F8251D">
              <w:rPr>
                <w:rFonts w:ascii="Times New Roman" w:hAnsi="Times New Roman"/>
                <w:sz w:val="24"/>
                <w:szCs w:val="24"/>
              </w:rPr>
              <w:t>автозаправочные станции</w:t>
            </w:r>
          </w:p>
        </w:tc>
        <w:tc>
          <w:tcPr>
            <w:tcW w:w="1776" w:type="pct"/>
            <w:shd w:val="clear" w:color="auto" w:fill="FEFEFE"/>
            <w:vAlign w:val="center"/>
          </w:tcPr>
          <w:p w14:paraId="24DAC34C" w14:textId="77777777" w:rsidR="005A528A" w:rsidRPr="00F8251D" w:rsidRDefault="005A528A" w:rsidP="005A528A">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F8251D">
              <w:rPr>
                <w:rFonts w:ascii="Times New Roman" w:hAnsi="Times New Roman"/>
                <w:sz w:val="24"/>
                <w:szCs w:val="24"/>
              </w:rPr>
              <w:t xml:space="preserve">магазины сопутствующей торговли; </w:t>
            </w:r>
          </w:p>
          <w:p w14:paraId="778307C8" w14:textId="77777777" w:rsidR="005A528A" w:rsidRPr="00F8251D" w:rsidRDefault="005A528A" w:rsidP="005A528A">
            <w:pPr>
              <w:pStyle w:val="afff"/>
              <w:numPr>
                <w:ilvl w:val="0"/>
                <w:numId w:val="25"/>
              </w:numPr>
              <w:pBdr>
                <w:top w:val="nil"/>
                <w:left w:val="nil"/>
                <w:bottom w:val="nil"/>
                <w:right w:val="nil"/>
                <w:between w:val="nil"/>
                <w:bar w:val="nil"/>
              </w:pBdr>
              <w:tabs>
                <w:tab w:val="left" w:pos="428"/>
                <w:tab w:val="left" w:pos="1840"/>
                <w:tab w:val="left" w:pos="2760"/>
                <w:tab w:val="left" w:pos="3680"/>
                <w:tab w:val="left" w:pos="4600"/>
                <w:tab w:val="left" w:pos="5520"/>
                <w:tab w:val="left" w:pos="6440"/>
                <w:tab w:val="left" w:pos="7360"/>
                <w:tab w:val="left" w:pos="8280"/>
                <w:tab w:val="left" w:pos="9200"/>
                <w:tab w:val="left" w:pos="10120"/>
              </w:tabs>
              <w:ind w:left="145" w:firstLine="0"/>
              <w:jc w:val="left"/>
              <w:rPr>
                <w:rFonts w:ascii="Times New Roman" w:eastAsia="Arial Unicode MS" w:hAnsi="Times New Roman" w:cs="Times New Roman"/>
                <w:sz w:val="24"/>
                <w:szCs w:val="24"/>
                <w:bdr w:val="nil"/>
              </w:rPr>
            </w:pPr>
            <w:r w:rsidRPr="00F8251D">
              <w:rPr>
                <w:rFonts w:ascii="Times New Roman" w:hAnsi="Times New Roman"/>
                <w:sz w:val="24"/>
                <w:szCs w:val="24"/>
              </w:rPr>
              <w:t>здания для организации общественного питания в качестве объектов дорожного сервиса;</w:t>
            </w:r>
          </w:p>
          <w:p w14:paraId="78CE874D" w14:textId="77777777" w:rsidR="005A528A" w:rsidRPr="00F8251D" w:rsidRDefault="005A528A" w:rsidP="005A528A">
            <w:pPr>
              <w:pStyle w:val="afff"/>
              <w:numPr>
                <w:ilvl w:val="0"/>
                <w:numId w:val="25"/>
              </w:numPr>
              <w:pBdr>
                <w:top w:val="nil"/>
                <w:left w:val="nil"/>
                <w:bottom w:val="nil"/>
                <w:right w:val="nil"/>
                <w:between w:val="nil"/>
                <w:bar w:val="nil"/>
              </w:pBdr>
              <w:tabs>
                <w:tab w:val="left" w:pos="428"/>
                <w:tab w:val="left" w:pos="1840"/>
                <w:tab w:val="left" w:pos="2760"/>
                <w:tab w:val="left" w:pos="3680"/>
                <w:tab w:val="left" w:pos="4600"/>
                <w:tab w:val="left" w:pos="5520"/>
                <w:tab w:val="left" w:pos="6440"/>
                <w:tab w:val="left" w:pos="7360"/>
                <w:tab w:val="left" w:pos="8280"/>
                <w:tab w:val="left" w:pos="9200"/>
                <w:tab w:val="left" w:pos="10120"/>
              </w:tabs>
              <w:ind w:left="145" w:firstLine="0"/>
              <w:jc w:val="left"/>
              <w:rPr>
                <w:rFonts w:ascii="Times New Roman" w:eastAsia="Arial Unicode MS" w:hAnsi="Times New Roman" w:cs="Times New Roman"/>
                <w:sz w:val="24"/>
                <w:szCs w:val="24"/>
                <w:bdr w:val="nil"/>
              </w:rPr>
            </w:pPr>
            <w:r w:rsidRPr="00F8251D">
              <w:rPr>
                <w:rFonts w:ascii="Times New Roman" w:hAnsi="Times New Roman"/>
                <w:sz w:val="24"/>
                <w:szCs w:val="24"/>
              </w:rPr>
              <w:t>стоянки (парковки)</w:t>
            </w:r>
          </w:p>
        </w:tc>
      </w:tr>
      <w:tr w:rsidR="005A528A" w:rsidRPr="00E65A98" w14:paraId="299EB327" w14:textId="77777777" w:rsidTr="006B0D18">
        <w:tblPrEx>
          <w:shd w:val="clear" w:color="auto" w:fill="auto"/>
        </w:tblPrEx>
        <w:trPr>
          <w:trHeight w:val="472"/>
        </w:trPr>
        <w:tc>
          <w:tcPr>
            <w:tcW w:w="342" w:type="pct"/>
            <w:shd w:val="clear" w:color="auto" w:fill="FEFEFE"/>
            <w:tcMar>
              <w:top w:w="0" w:type="dxa"/>
              <w:left w:w="100" w:type="dxa"/>
              <w:bottom w:w="0" w:type="dxa"/>
              <w:right w:w="100" w:type="dxa"/>
            </w:tcMar>
            <w:vAlign w:val="center"/>
          </w:tcPr>
          <w:p w14:paraId="25216787" w14:textId="77777777" w:rsidR="005A528A" w:rsidRPr="00F8251D" w:rsidRDefault="005A528A" w:rsidP="006B0D18">
            <w:pPr>
              <w:pStyle w:val="afff"/>
              <w:pBdr>
                <w:top w:val="nil"/>
                <w:left w:val="nil"/>
                <w:bottom w:val="nil"/>
                <w:right w:val="nil"/>
                <w:between w:val="nil"/>
                <w:bar w:val="nil"/>
              </w:pBdr>
              <w:jc w:val="center"/>
              <w:rPr>
                <w:rFonts w:ascii="Times New Roman" w:eastAsia="Helvetica Neue Light" w:hAnsi="Times New Roman"/>
                <w:sz w:val="24"/>
                <w:szCs w:val="24"/>
                <w:bdr w:val="nil"/>
                <w:lang w:eastAsia="ru-RU"/>
              </w:rPr>
            </w:pPr>
            <w:r w:rsidRPr="00F8251D">
              <w:rPr>
                <w:rFonts w:ascii="Times New Roman" w:eastAsia="Helvetica Neue Light" w:hAnsi="Times New Roman"/>
                <w:sz w:val="24"/>
                <w:szCs w:val="24"/>
                <w:bdr w:val="nil"/>
                <w:lang w:val="en-US" w:eastAsia="ru-RU"/>
              </w:rPr>
              <w:t>4</w:t>
            </w:r>
            <w:r w:rsidRPr="00F8251D">
              <w:rPr>
                <w:rFonts w:ascii="Times New Roman" w:eastAsia="Helvetica Neue Light" w:hAnsi="Times New Roman"/>
                <w:sz w:val="24"/>
                <w:szCs w:val="24"/>
                <w:bdr w:val="nil"/>
                <w:lang w:eastAsia="ru-RU"/>
              </w:rPr>
              <w:t>.9.1.2</w:t>
            </w:r>
          </w:p>
        </w:tc>
        <w:tc>
          <w:tcPr>
            <w:tcW w:w="1000" w:type="pct"/>
            <w:shd w:val="clear" w:color="auto" w:fill="FEFEFE"/>
            <w:tcMar>
              <w:top w:w="0" w:type="dxa"/>
              <w:left w:w="100" w:type="dxa"/>
              <w:bottom w:w="0" w:type="dxa"/>
              <w:right w:w="100" w:type="dxa"/>
            </w:tcMar>
            <w:vAlign w:val="center"/>
          </w:tcPr>
          <w:p w14:paraId="0D8D61FD" w14:textId="77777777" w:rsidR="005A528A" w:rsidRPr="00F8251D" w:rsidRDefault="005A528A" w:rsidP="006B0D18">
            <w:pPr>
              <w:pStyle w:val="22"/>
              <w:widowControl w:val="0"/>
              <w:tabs>
                <w:tab w:val="left" w:pos="920"/>
                <w:tab w:val="left" w:pos="1840"/>
              </w:tabs>
              <w:rPr>
                <w:rFonts w:ascii="Times New Roman" w:hAnsi="Times New Roman" w:cs="Times New Roman"/>
                <w:color w:val="auto"/>
                <w:sz w:val="24"/>
                <w:szCs w:val="24"/>
              </w:rPr>
            </w:pPr>
            <w:r w:rsidRPr="00F8251D">
              <w:rPr>
                <w:rFonts w:ascii="Times New Roman" w:hAnsi="Times New Roman" w:cs="Times New Roman"/>
                <w:color w:val="auto"/>
                <w:sz w:val="24"/>
                <w:szCs w:val="24"/>
              </w:rPr>
              <w:t>Обеспечение дорожного отдыха</w:t>
            </w:r>
          </w:p>
        </w:tc>
        <w:tc>
          <w:tcPr>
            <w:tcW w:w="1882" w:type="pct"/>
            <w:shd w:val="clear" w:color="auto" w:fill="FEFEFE"/>
            <w:tcMar>
              <w:top w:w="0" w:type="dxa"/>
              <w:left w:w="100" w:type="dxa"/>
              <w:bottom w:w="0" w:type="dxa"/>
              <w:right w:w="100" w:type="dxa"/>
            </w:tcMar>
          </w:tcPr>
          <w:p w14:paraId="03F4E661" w14:textId="77777777" w:rsidR="005A528A" w:rsidRPr="00F8251D" w:rsidRDefault="005A528A"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F8251D">
              <w:rPr>
                <w:rFonts w:ascii="Times New Roman" w:hAnsi="Times New Roman"/>
                <w:sz w:val="24"/>
                <w:szCs w:val="24"/>
              </w:rPr>
              <w:t>мотели;</w:t>
            </w:r>
          </w:p>
          <w:p w14:paraId="6536C4F1" w14:textId="77777777" w:rsidR="005A528A" w:rsidRPr="00F8251D" w:rsidRDefault="005A528A"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F8251D">
              <w:rPr>
                <w:rFonts w:ascii="Times New Roman" w:hAnsi="Times New Roman"/>
                <w:sz w:val="24"/>
                <w:szCs w:val="24"/>
              </w:rPr>
              <w:t>магазины сопутствующей торговли;</w:t>
            </w:r>
          </w:p>
          <w:p w14:paraId="012E4A1D" w14:textId="77777777" w:rsidR="005A528A" w:rsidRPr="00F8251D" w:rsidRDefault="005A528A"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F8251D">
              <w:rPr>
                <w:rFonts w:ascii="Times New Roman" w:hAnsi="Times New Roman"/>
                <w:sz w:val="24"/>
                <w:szCs w:val="24"/>
              </w:rPr>
              <w:t>здания для организации общественного питания в качестве объектов дорожного сервиса</w:t>
            </w:r>
          </w:p>
        </w:tc>
        <w:tc>
          <w:tcPr>
            <w:tcW w:w="1776" w:type="pct"/>
            <w:shd w:val="clear" w:color="auto" w:fill="FEFEFE"/>
            <w:vAlign w:val="center"/>
          </w:tcPr>
          <w:p w14:paraId="67DDF7F9" w14:textId="77777777" w:rsidR="005A528A" w:rsidRPr="00F8251D" w:rsidRDefault="005A528A" w:rsidP="00E96B9B">
            <w:pPr>
              <w:pStyle w:val="afff"/>
              <w:numPr>
                <w:ilvl w:val="0"/>
                <w:numId w:val="22"/>
              </w:numPr>
              <w:pBdr>
                <w:top w:val="nil"/>
                <w:left w:val="nil"/>
                <w:bottom w:val="nil"/>
                <w:right w:val="nil"/>
                <w:between w:val="nil"/>
                <w:bar w:val="nil"/>
              </w:pBdr>
              <w:tabs>
                <w:tab w:val="left" w:pos="426"/>
              </w:tabs>
              <w:ind w:left="142" w:hanging="76"/>
              <w:jc w:val="left"/>
              <w:rPr>
                <w:rFonts w:ascii="Times New Roman" w:eastAsia="Helvetica Neue Light" w:hAnsi="Times New Roman" w:cs="Times New Roman"/>
                <w:sz w:val="24"/>
                <w:szCs w:val="24"/>
                <w:bdr w:val="nil"/>
                <w:lang w:eastAsia="ru-RU"/>
              </w:rPr>
            </w:pPr>
            <w:r w:rsidRPr="00F8251D">
              <w:rPr>
                <w:rFonts w:ascii="Times New Roman" w:hAnsi="Times New Roman"/>
                <w:sz w:val="24"/>
                <w:szCs w:val="24"/>
              </w:rPr>
              <w:t>стоянки (парковки);</w:t>
            </w:r>
          </w:p>
          <w:p w14:paraId="497F0990" w14:textId="77777777" w:rsidR="005A528A" w:rsidRPr="00F8251D" w:rsidRDefault="005A528A" w:rsidP="00E96B9B">
            <w:pPr>
              <w:pStyle w:val="afff"/>
              <w:numPr>
                <w:ilvl w:val="0"/>
                <w:numId w:val="22"/>
              </w:numPr>
              <w:pBdr>
                <w:top w:val="nil"/>
                <w:left w:val="nil"/>
                <w:bottom w:val="nil"/>
                <w:right w:val="nil"/>
                <w:between w:val="nil"/>
                <w:bar w:val="nil"/>
              </w:pBdr>
              <w:tabs>
                <w:tab w:val="left" w:pos="426"/>
              </w:tabs>
              <w:ind w:left="142" w:hanging="76"/>
              <w:jc w:val="left"/>
              <w:rPr>
                <w:rFonts w:ascii="Times New Roman" w:eastAsia="Helvetica Neue Light" w:hAnsi="Times New Roman" w:cs="Times New Roman"/>
                <w:sz w:val="24"/>
                <w:szCs w:val="24"/>
                <w:bdr w:val="nil"/>
                <w:lang w:eastAsia="ru-RU"/>
              </w:rPr>
            </w:pPr>
            <w:r w:rsidRPr="00F8251D">
              <w:rPr>
                <w:rFonts w:ascii="Times New Roman" w:hAnsi="Times New Roman"/>
                <w:sz w:val="24"/>
                <w:szCs w:val="24"/>
              </w:rPr>
              <w:t xml:space="preserve">иные вспомогательные сооружения </w:t>
            </w:r>
          </w:p>
        </w:tc>
      </w:tr>
      <w:tr w:rsidR="005A528A" w:rsidRPr="00E65A98" w14:paraId="5525370E" w14:textId="77777777" w:rsidTr="006B0D18">
        <w:tblPrEx>
          <w:shd w:val="clear" w:color="auto" w:fill="auto"/>
        </w:tblPrEx>
        <w:trPr>
          <w:trHeight w:val="552"/>
        </w:trPr>
        <w:tc>
          <w:tcPr>
            <w:tcW w:w="342" w:type="pct"/>
            <w:shd w:val="clear" w:color="auto" w:fill="FEFEFE"/>
            <w:tcMar>
              <w:top w:w="0" w:type="dxa"/>
              <w:left w:w="100" w:type="dxa"/>
              <w:bottom w:w="0" w:type="dxa"/>
              <w:right w:w="100" w:type="dxa"/>
            </w:tcMar>
            <w:vAlign w:val="center"/>
          </w:tcPr>
          <w:p w14:paraId="484BB0D7" w14:textId="77777777" w:rsidR="005A528A" w:rsidRPr="00F8251D" w:rsidRDefault="005A528A" w:rsidP="005A528A">
            <w:pPr>
              <w:pStyle w:val="afff"/>
              <w:pBdr>
                <w:top w:val="nil"/>
                <w:left w:val="nil"/>
                <w:bottom w:val="nil"/>
                <w:right w:val="nil"/>
                <w:between w:val="nil"/>
                <w:bar w:val="nil"/>
              </w:pBdr>
              <w:jc w:val="center"/>
              <w:rPr>
                <w:rFonts w:ascii="Times New Roman" w:eastAsia="Helvetica Neue Light" w:hAnsi="Times New Roman"/>
                <w:sz w:val="24"/>
                <w:szCs w:val="24"/>
                <w:bdr w:val="nil"/>
                <w:lang w:eastAsia="ru-RU"/>
              </w:rPr>
            </w:pPr>
            <w:r w:rsidRPr="00F8251D">
              <w:rPr>
                <w:rFonts w:ascii="Times New Roman" w:eastAsia="Helvetica Neue Light" w:hAnsi="Times New Roman"/>
                <w:sz w:val="24"/>
                <w:szCs w:val="24"/>
                <w:bdr w:val="nil"/>
                <w:lang w:eastAsia="ru-RU"/>
              </w:rPr>
              <w:t>4.9.1.3</w:t>
            </w:r>
          </w:p>
        </w:tc>
        <w:tc>
          <w:tcPr>
            <w:tcW w:w="1000" w:type="pct"/>
            <w:shd w:val="clear" w:color="auto" w:fill="FEFEFE"/>
            <w:tcMar>
              <w:top w:w="0" w:type="dxa"/>
              <w:left w:w="100" w:type="dxa"/>
              <w:bottom w:w="0" w:type="dxa"/>
              <w:right w:w="100" w:type="dxa"/>
            </w:tcMar>
            <w:vAlign w:val="center"/>
          </w:tcPr>
          <w:p w14:paraId="1ACC017F" w14:textId="77777777" w:rsidR="005A528A" w:rsidRPr="00F8251D" w:rsidRDefault="005A528A" w:rsidP="005A528A">
            <w:pPr>
              <w:pStyle w:val="22"/>
              <w:widowControl w:val="0"/>
              <w:tabs>
                <w:tab w:val="left" w:pos="920"/>
                <w:tab w:val="left" w:pos="1840"/>
              </w:tabs>
              <w:rPr>
                <w:rFonts w:ascii="Times New Roman" w:hAnsi="Times New Roman" w:cs="Times New Roman"/>
                <w:color w:val="auto"/>
                <w:sz w:val="24"/>
                <w:szCs w:val="24"/>
              </w:rPr>
            </w:pPr>
            <w:r w:rsidRPr="00F8251D">
              <w:rPr>
                <w:rFonts w:ascii="Times New Roman" w:hAnsi="Times New Roman" w:cs="Times New Roman"/>
                <w:color w:val="auto"/>
                <w:sz w:val="24"/>
                <w:szCs w:val="24"/>
              </w:rPr>
              <w:t>Автомобильные мойки</w:t>
            </w:r>
          </w:p>
        </w:tc>
        <w:tc>
          <w:tcPr>
            <w:tcW w:w="1882" w:type="pct"/>
            <w:shd w:val="clear" w:color="auto" w:fill="FEFEFE"/>
            <w:tcMar>
              <w:top w:w="0" w:type="dxa"/>
              <w:left w:w="100" w:type="dxa"/>
              <w:bottom w:w="0" w:type="dxa"/>
              <w:right w:w="100" w:type="dxa"/>
            </w:tcMar>
            <w:vAlign w:val="center"/>
          </w:tcPr>
          <w:p w14:paraId="1F62335D" w14:textId="77777777" w:rsidR="005A528A" w:rsidRPr="00F8251D" w:rsidRDefault="005A528A" w:rsidP="005A528A">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F8251D">
              <w:rPr>
                <w:rFonts w:ascii="Times New Roman" w:hAnsi="Times New Roman"/>
                <w:sz w:val="24"/>
                <w:szCs w:val="24"/>
              </w:rPr>
              <w:t>автомобильные мойки</w:t>
            </w:r>
          </w:p>
        </w:tc>
        <w:tc>
          <w:tcPr>
            <w:tcW w:w="1776" w:type="pct"/>
            <w:shd w:val="clear" w:color="auto" w:fill="FEFEFE"/>
            <w:vAlign w:val="center"/>
          </w:tcPr>
          <w:p w14:paraId="1559428A" w14:textId="77777777" w:rsidR="005A528A" w:rsidRPr="00F8251D" w:rsidRDefault="005A528A" w:rsidP="005A528A">
            <w:pPr>
              <w:pStyle w:val="aff8"/>
              <w:numPr>
                <w:ilvl w:val="0"/>
                <w:numId w:val="22"/>
              </w:numPr>
              <w:pBdr>
                <w:top w:val="nil"/>
                <w:left w:val="nil"/>
                <w:bottom w:val="nil"/>
                <w:right w:val="nil"/>
                <w:between w:val="nil"/>
                <w:bar w:val="nil"/>
              </w:pBdr>
              <w:tabs>
                <w:tab w:val="left" w:pos="428"/>
              </w:tabs>
              <w:ind w:left="145" w:firstLine="0"/>
              <w:jc w:val="left"/>
              <w:rPr>
                <w:rFonts w:ascii="Times New Roman" w:eastAsia="Arial Unicode MS" w:hAnsi="Times New Roman" w:cs="Times New Roman"/>
                <w:sz w:val="24"/>
                <w:szCs w:val="24"/>
                <w:bdr w:val="nil"/>
              </w:rPr>
            </w:pPr>
            <w:r w:rsidRPr="00F8251D">
              <w:rPr>
                <w:rFonts w:ascii="Times New Roman" w:hAnsi="Times New Roman"/>
                <w:sz w:val="24"/>
                <w:szCs w:val="24"/>
              </w:rPr>
              <w:t>стоянки (парковки);</w:t>
            </w:r>
          </w:p>
          <w:p w14:paraId="1C5A741D" w14:textId="77777777" w:rsidR="005A528A" w:rsidRPr="00F8251D" w:rsidRDefault="005A528A" w:rsidP="005A528A">
            <w:pPr>
              <w:pStyle w:val="aff8"/>
              <w:numPr>
                <w:ilvl w:val="0"/>
                <w:numId w:val="22"/>
              </w:numPr>
              <w:pBdr>
                <w:top w:val="nil"/>
                <w:left w:val="nil"/>
                <w:bottom w:val="nil"/>
                <w:right w:val="nil"/>
                <w:between w:val="nil"/>
                <w:bar w:val="nil"/>
              </w:pBdr>
              <w:tabs>
                <w:tab w:val="left" w:pos="428"/>
              </w:tabs>
              <w:ind w:left="145" w:firstLine="0"/>
              <w:jc w:val="left"/>
              <w:rPr>
                <w:rFonts w:ascii="Times New Roman" w:eastAsia="Arial Unicode MS" w:hAnsi="Times New Roman" w:cs="Times New Roman"/>
                <w:sz w:val="24"/>
                <w:szCs w:val="24"/>
                <w:bdr w:val="nil"/>
              </w:rPr>
            </w:pPr>
            <w:r w:rsidRPr="00F8251D">
              <w:rPr>
                <w:rFonts w:ascii="Times New Roman" w:hAnsi="Times New Roman"/>
                <w:sz w:val="24"/>
                <w:szCs w:val="24"/>
              </w:rPr>
              <w:t>магазины сопутствующей торговли</w:t>
            </w:r>
          </w:p>
        </w:tc>
      </w:tr>
      <w:tr w:rsidR="005A528A" w:rsidRPr="00E65A98" w14:paraId="4A55F350" w14:textId="77777777" w:rsidTr="006B0D18">
        <w:tblPrEx>
          <w:shd w:val="clear" w:color="auto" w:fill="auto"/>
        </w:tblPrEx>
        <w:trPr>
          <w:trHeight w:val="848"/>
        </w:trPr>
        <w:tc>
          <w:tcPr>
            <w:tcW w:w="342" w:type="pct"/>
            <w:shd w:val="clear" w:color="auto" w:fill="FEFEFE"/>
            <w:tcMar>
              <w:top w:w="0" w:type="dxa"/>
              <w:left w:w="100" w:type="dxa"/>
              <w:bottom w:w="0" w:type="dxa"/>
              <w:right w:w="100" w:type="dxa"/>
            </w:tcMar>
            <w:vAlign w:val="center"/>
          </w:tcPr>
          <w:p w14:paraId="0FBDE89C" w14:textId="77777777" w:rsidR="005A528A" w:rsidRPr="00F8251D" w:rsidRDefault="005A528A" w:rsidP="005A528A">
            <w:pPr>
              <w:pStyle w:val="afff"/>
              <w:pBdr>
                <w:top w:val="nil"/>
                <w:left w:val="nil"/>
                <w:bottom w:val="nil"/>
                <w:right w:val="nil"/>
                <w:between w:val="nil"/>
                <w:bar w:val="nil"/>
              </w:pBdr>
              <w:jc w:val="center"/>
              <w:rPr>
                <w:rFonts w:ascii="Times New Roman" w:eastAsia="Helvetica Neue Light" w:hAnsi="Times New Roman"/>
                <w:sz w:val="24"/>
                <w:szCs w:val="24"/>
                <w:bdr w:val="nil"/>
                <w:lang w:eastAsia="ru-RU"/>
              </w:rPr>
            </w:pPr>
            <w:r w:rsidRPr="00F8251D">
              <w:rPr>
                <w:rFonts w:ascii="Times New Roman" w:eastAsia="Helvetica Neue Light" w:hAnsi="Times New Roman"/>
                <w:sz w:val="24"/>
                <w:szCs w:val="24"/>
                <w:bdr w:val="nil"/>
                <w:lang w:eastAsia="ru-RU"/>
              </w:rPr>
              <w:t>4.9.1.4</w:t>
            </w:r>
          </w:p>
        </w:tc>
        <w:tc>
          <w:tcPr>
            <w:tcW w:w="1000" w:type="pct"/>
            <w:shd w:val="clear" w:color="auto" w:fill="FEFEFE"/>
            <w:tcMar>
              <w:top w:w="0" w:type="dxa"/>
              <w:left w:w="100" w:type="dxa"/>
              <w:bottom w:w="0" w:type="dxa"/>
              <w:right w:w="100" w:type="dxa"/>
            </w:tcMar>
            <w:vAlign w:val="center"/>
          </w:tcPr>
          <w:p w14:paraId="039157F5" w14:textId="77777777" w:rsidR="005A528A" w:rsidRPr="00F8251D" w:rsidRDefault="005A528A" w:rsidP="005A528A">
            <w:pPr>
              <w:pStyle w:val="22"/>
              <w:widowControl w:val="0"/>
              <w:tabs>
                <w:tab w:val="left" w:pos="920"/>
                <w:tab w:val="left" w:pos="1840"/>
              </w:tabs>
              <w:rPr>
                <w:rFonts w:ascii="Times New Roman" w:hAnsi="Times New Roman" w:cs="Times New Roman"/>
                <w:color w:val="auto"/>
                <w:sz w:val="24"/>
                <w:szCs w:val="24"/>
              </w:rPr>
            </w:pPr>
            <w:r w:rsidRPr="00F8251D">
              <w:rPr>
                <w:rFonts w:ascii="Times New Roman" w:hAnsi="Times New Roman" w:cs="Times New Roman"/>
                <w:color w:val="auto"/>
                <w:sz w:val="24"/>
                <w:szCs w:val="24"/>
              </w:rPr>
              <w:t>Ремонт автомобилей</w:t>
            </w:r>
          </w:p>
        </w:tc>
        <w:tc>
          <w:tcPr>
            <w:tcW w:w="1882" w:type="pct"/>
            <w:shd w:val="clear" w:color="auto" w:fill="FEFEFE"/>
            <w:tcMar>
              <w:top w:w="0" w:type="dxa"/>
              <w:left w:w="100" w:type="dxa"/>
              <w:bottom w:w="0" w:type="dxa"/>
              <w:right w:w="100" w:type="dxa"/>
            </w:tcMar>
          </w:tcPr>
          <w:p w14:paraId="79E7F6B7" w14:textId="77777777" w:rsidR="005A528A" w:rsidRPr="00F8251D" w:rsidRDefault="005A528A" w:rsidP="005A528A">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F8251D">
              <w:rPr>
                <w:rFonts w:ascii="Times New Roman" w:hAnsi="Times New Roman"/>
                <w:sz w:val="24"/>
                <w:szCs w:val="24"/>
              </w:rPr>
              <w:t xml:space="preserve">мастерские, предназначенные для ремонта и обслуживания автомобилей; </w:t>
            </w:r>
          </w:p>
          <w:p w14:paraId="52F0CAD5" w14:textId="77777777" w:rsidR="005A528A" w:rsidRPr="00F8251D" w:rsidRDefault="005A528A" w:rsidP="005A528A">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F8251D">
              <w:rPr>
                <w:rFonts w:ascii="Times New Roman" w:hAnsi="Times New Roman"/>
                <w:sz w:val="24"/>
                <w:szCs w:val="24"/>
              </w:rPr>
              <w:t>прочие объекты дорожного сервиса</w:t>
            </w:r>
          </w:p>
        </w:tc>
        <w:tc>
          <w:tcPr>
            <w:tcW w:w="1776" w:type="pct"/>
            <w:shd w:val="clear" w:color="auto" w:fill="FEFEFE"/>
            <w:vAlign w:val="center"/>
          </w:tcPr>
          <w:p w14:paraId="7AA22D0F" w14:textId="77777777" w:rsidR="005A528A" w:rsidRPr="00F8251D" w:rsidRDefault="005A528A" w:rsidP="005A528A">
            <w:pPr>
              <w:pStyle w:val="afff"/>
              <w:numPr>
                <w:ilvl w:val="0"/>
                <w:numId w:val="22"/>
              </w:numPr>
              <w:pBdr>
                <w:top w:val="nil"/>
                <w:left w:val="nil"/>
                <w:bottom w:val="nil"/>
                <w:right w:val="nil"/>
                <w:between w:val="nil"/>
                <w:bar w:val="nil"/>
              </w:pBdr>
              <w:tabs>
                <w:tab w:val="left" w:pos="428"/>
                <w:tab w:val="left" w:pos="1840"/>
                <w:tab w:val="left" w:pos="2760"/>
                <w:tab w:val="left" w:pos="3680"/>
                <w:tab w:val="left" w:pos="4600"/>
                <w:tab w:val="left" w:pos="5520"/>
                <w:tab w:val="left" w:pos="6440"/>
                <w:tab w:val="left" w:pos="7360"/>
                <w:tab w:val="left" w:pos="8280"/>
                <w:tab w:val="left" w:pos="9200"/>
                <w:tab w:val="left" w:pos="10120"/>
              </w:tabs>
              <w:ind w:left="145" w:firstLine="0"/>
              <w:jc w:val="left"/>
              <w:rPr>
                <w:rFonts w:ascii="Times New Roman" w:eastAsia="Arial Unicode MS" w:hAnsi="Times New Roman" w:cs="Times New Roman"/>
                <w:sz w:val="24"/>
                <w:szCs w:val="24"/>
                <w:bdr w:val="nil"/>
              </w:rPr>
            </w:pPr>
            <w:r w:rsidRPr="00F8251D">
              <w:rPr>
                <w:rFonts w:ascii="Times New Roman" w:hAnsi="Times New Roman"/>
                <w:sz w:val="24"/>
                <w:szCs w:val="24"/>
              </w:rPr>
              <w:t>стоянки (парковки);</w:t>
            </w:r>
          </w:p>
          <w:p w14:paraId="3AA796EE" w14:textId="77777777" w:rsidR="005A528A" w:rsidRPr="00F8251D" w:rsidRDefault="005A528A" w:rsidP="005A528A">
            <w:pPr>
              <w:pStyle w:val="afff"/>
              <w:numPr>
                <w:ilvl w:val="0"/>
                <w:numId w:val="22"/>
              </w:numPr>
              <w:pBdr>
                <w:top w:val="nil"/>
                <w:left w:val="nil"/>
                <w:bottom w:val="nil"/>
                <w:right w:val="nil"/>
                <w:between w:val="nil"/>
                <w:bar w:val="nil"/>
              </w:pBdr>
              <w:tabs>
                <w:tab w:val="left" w:pos="428"/>
                <w:tab w:val="left" w:pos="1840"/>
                <w:tab w:val="left" w:pos="2760"/>
                <w:tab w:val="left" w:pos="3680"/>
                <w:tab w:val="left" w:pos="4600"/>
                <w:tab w:val="left" w:pos="5520"/>
                <w:tab w:val="left" w:pos="6440"/>
                <w:tab w:val="left" w:pos="7360"/>
                <w:tab w:val="left" w:pos="8280"/>
                <w:tab w:val="left" w:pos="9200"/>
                <w:tab w:val="left" w:pos="10120"/>
              </w:tabs>
              <w:ind w:left="145" w:firstLine="0"/>
              <w:jc w:val="left"/>
              <w:rPr>
                <w:rFonts w:ascii="Times New Roman" w:eastAsia="Arial Unicode MS" w:hAnsi="Times New Roman" w:cs="Times New Roman"/>
                <w:sz w:val="24"/>
                <w:szCs w:val="24"/>
                <w:bdr w:val="nil"/>
              </w:rPr>
            </w:pPr>
            <w:r w:rsidRPr="00F8251D">
              <w:rPr>
                <w:rFonts w:ascii="Times New Roman" w:hAnsi="Times New Roman"/>
                <w:sz w:val="24"/>
                <w:szCs w:val="24"/>
              </w:rPr>
              <w:t>магазины сопутствующей торговли</w:t>
            </w:r>
          </w:p>
        </w:tc>
      </w:tr>
      <w:tr w:rsidR="005A528A" w:rsidRPr="00924184" w14:paraId="7A608819" w14:textId="77777777" w:rsidTr="006B0D18">
        <w:tblPrEx>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shd w:val="clear" w:color="auto" w:fill="auto"/>
          <w:tblCellMar>
            <w:left w:w="103" w:type="dxa"/>
            <w:right w:w="108" w:type="dxa"/>
          </w:tblCellMar>
          <w:tblLook w:val="00A0" w:firstRow="1" w:lastRow="0" w:firstColumn="1" w:lastColumn="0" w:noHBand="0" w:noVBand="0"/>
        </w:tblPrEx>
        <w:trPr>
          <w:trHeight w:val="251"/>
        </w:trPr>
        <w:tc>
          <w:tcPr>
            <w:tcW w:w="342" w:type="pct"/>
            <w:tcMar>
              <w:left w:w="103" w:type="dxa"/>
            </w:tcMar>
            <w:vAlign w:val="center"/>
          </w:tcPr>
          <w:p w14:paraId="5E642F82" w14:textId="77777777" w:rsidR="005A528A" w:rsidRPr="0093413A" w:rsidRDefault="005A528A" w:rsidP="006B0D18">
            <w:pPr>
              <w:pStyle w:val="22"/>
              <w:widowControl w:val="0"/>
              <w:tabs>
                <w:tab w:val="left" w:pos="920"/>
                <w:tab w:val="left" w:pos="1840"/>
              </w:tabs>
              <w:jc w:val="center"/>
              <w:rPr>
                <w:rFonts w:ascii="Times New Roman" w:hAnsi="Times New Roman" w:cs="Times New Roman"/>
                <w:color w:val="auto"/>
                <w:sz w:val="24"/>
                <w:szCs w:val="24"/>
              </w:rPr>
            </w:pPr>
            <w:r w:rsidRPr="0093413A">
              <w:rPr>
                <w:rFonts w:ascii="Times New Roman" w:hAnsi="Times New Roman" w:cs="Times New Roman"/>
                <w:color w:val="auto"/>
                <w:sz w:val="24"/>
                <w:szCs w:val="24"/>
              </w:rPr>
              <w:t>12.0.1</w:t>
            </w:r>
          </w:p>
        </w:tc>
        <w:tc>
          <w:tcPr>
            <w:tcW w:w="1000" w:type="pct"/>
            <w:tcMar>
              <w:left w:w="103" w:type="dxa"/>
            </w:tcMar>
            <w:vAlign w:val="center"/>
          </w:tcPr>
          <w:p w14:paraId="447F7A33" w14:textId="77777777" w:rsidR="005A528A" w:rsidRPr="000D4A73" w:rsidRDefault="005A528A" w:rsidP="006B0D18">
            <w:pPr>
              <w:pStyle w:val="22"/>
              <w:widowControl w:val="0"/>
              <w:tabs>
                <w:tab w:val="left" w:pos="920"/>
                <w:tab w:val="left" w:pos="1840"/>
              </w:tabs>
              <w:rPr>
                <w:rFonts w:ascii="Times New Roman" w:hAnsi="Times New Roman" w:cs="Times New Roman"/>
                <w:color w:val="auto"/>
                <w:sz w:val="24"/>
                <w:szCs w:val="24"/>
              </w:rPr>
            </w:pPr>
            <w:r>
              <w:rPr>
                <w:rFonts w:ascii="Times New Roman" w:hAnsi="Times New Roman" w:cs="Times New Roman"/>
                <w:color w:val="auto"/>
                <w:sz w:val="24"/>
                <w:szCs w:val="24"/>
              </w:rPr>
              <w:t>Улично-дорожная сеть</w:t>
            </w:r>
          </w:p>
        </w:tc>
        <w:tc>
          <w:tcPr>
            <w:tcW w:w="1882" w:type="pct"/>
            <w:shd w:val="clear" w:color="auto" w:fill="FFFFFF"/>
            <w:tcMar>
              <w:left w:w="103" w:type="dxa"/>
            </w:tcMar>
          </w:tcPr>
          <w:p w14:paraId="697FC68C" w14:textId="77777777" w:rsidR="005A528A" w:rsidRPr="002106EA" w:rsidRDefault="005A528A"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автомобильные дороги; </w:t>
            </w:r>
          </w:p>
          <w:p w14:paraId="65F0E8C3" w14:textId="77777777" w:rsidR="005A528A" w:rsidRPr="002106EA" w:rsidRDefault="005A528A"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пешеходные тротуары в границах населенных </w:t>
            </w:r>
            <w:r w:rsidRPr="002106EA">
              <w:rPr>
                <w:rFonts w:ascii="Times New Roman" w:hAnsi="Times New Roman"/>
                <w:sz w:val="24"/>
                <w:szCs w:val="24"/>
              </w:rPr>
              <w:lastRenderedPageBreak/>
              <w:t xml:space="preserve">пунктов; </w:t>
            </w:r>
          </w:p>
          <w:p w14:paraId="661E5D00" w14:textId="77777777" w:rsidR="005A528A" w:rsidRPr="002106EA" w:rsidRDefault="005A528A"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пешеходные переходы; </w:t>
            </w:r>
          </w:p>
          <w:p w14:paraId="35E2B2E0" w14:textId="77777777" w:rsidR="005A528A" w:rsidRPr="002106EA" w:rsidRDefault="005A528A"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бульвары;</w:t>
            </w:r>
          </w:p>
          <w:p w14:paraId="54F5081A" w14:textId="77777777" w:rsidR="005A528A" w:rsidRPr="002106EA" w:rsidRDefault="005A528A"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площади; </w:t>
            </w:r>
          </w:p>
          <w:p w14:paraId="5744A749" w14:textId="77777777" w:rsidR="005A528A" w:rsidRPr="002106EA" w:rsidRDefault="005A528A"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проезды; </w:t>
            </w:r>
          </w:p>
          <w:p w14:paraId="7FD26D30" w14:textId="77777777" w:rsidR="005A528A" w:rsidRPr="002106EA" w:rsidRDefault="005A528A"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велодорожки и объекты </w:t>
            </w:r>
            <w:proofErr w:type="spellStart"/>
            <w:r w:rsidRPr="002106EA">
              <w:rPr>
                <w:rFonts w:ascii="Times New Roman" w:hAnsi="Times New Roman"/>
                <w:sz w:val="24"/>
                <w:szCs w:val="24"/>
              </w:rPr>
              <w:t>велотранспортной</w:t>
            </w:r>
            <w:proofErr w:type="spellEnd"/>
            <w:r w:rsidRPr="002106EA">
              <w:rPr>
                <w:rFonts w:ascii="Times New Roman" w:hAnsi="Times New Roman"/>
                <w:sz w:val="24"/>
                <w:szCs w:val="24"/>
              </w:rPr>
              <w:t xml:space="preserve"> и инженерной инфраструктуры;</w:t>
            </w:r>
          </w:p>
        </w:tc>
        <w:tc>
          <w:tcPr>
            <w:tcW w:w="1776" w:type="pct"/>
            <w:shd w:val="clear" w:color="auto" w:fill="FFFFFF"/>
            <w:vAlign w:val="center"/>
          </w:tcPr>
          <w:p w14:paraId="46B3CA31" w14:textId="77777777" w:rsidR="005A528A" w:rsidRPr="002106EA" w:rsidRDefault="005A528A" w:rsidP="00E96B9B">
            <w:pPr>
              <w:pStyle w:val="aff8"/>
              <w:numPr>
                <w:ilvl w:val="0"/>
                <w:numId w:val="22"/>
              </w:numPr>
              <w:pBdr>
                <w:top w:val="nil"/>
                <w:left w:val="nil"/>
                <w:bottom w:val="nil"/>
                <w:right w:val="nil"/>
                <w:between w:val="nil"/>
                <w:bar w:val="nil"/>
              </w:pBdr>
              <w:tabs>
                <w:tab w:val="left" w:pos="374"/>
              </w:tabs>
              <w:ind w:left="145" w:hanging="54"/>
              <w:jc w:val="left"/>
              <w:rPr>
                <w:rFonts w:ascii="Times New Roman" w:hAnsi="Times New Roman"/>
                <w:sz w:val="24"/>
                <w:szCs w:val="24"/>
              </w:rPr>
            </w:pPr>
            <w:r w:rsidRPr="002106EA">
              <w:rPr>
                <w:rFonts w:ascii="Times New Roman" w:hAnsi="Times New Roman"/>
                <w:sz w:val="24"/>
                <w:szCs w:val="24"/>
              </w:rPr>
              <w:lastRenderedPageBreak/>
              <w:t>придорожные стоянки (парковки) транспортных средств</w:t>
            </w:r>
          </w:p>
        </w:tc>
      </w:tr>
    </w:tbl>
    <w:p w14:paraId="6452202A" w14:textId="77777777" w:rsidR="00BE0779" w:rsidRDefault="00BE0779" w:rsidP="00BE0779">
      <w:pPr>
        <w:pStyle w:val="24"/>
        <w:spacing w:before="0" w:after="0" w:line="240" w:lineRule="auto"/>
        <w:ind w:firstLine="709"/>
        <w:contextualSpacing/>
        <w:jc w:val="center"/>
        <w:rPr>
          <w:rFonts w:ascii="Times New Roman" w:hAnsi="Times New Roman"/>
          <w:b/>
          <w:sz w:val="24"/>
          <w:szCs w:val="24"/>
        </w:rPr>
      </w:pPr>
    </w:p>
    <w:p w14:paraId="3DA8D97A" w14:textId="77777777" w:rsidR="00BE0779" w:rsidRPr="00F56DE0" w:rsidRDefault="00BE0779" w:rsidP="00BE0779">
      <w:pPr>
        <w:pStyle w:val="24"/>
        <w:spacing w:before="0" w:after="0" w:line="240" w:lineRule="auto"/>
        <w:ind w:firstLine="709"/>
        <w:contextualSpacing/>
        <w:jc w:val="center"/>
        <w:rPr>
          <w:rFonts w:ascii="Times New Roman" w:hAnsi="Times New Roman"/>
          <w:b/>
          <w:sz w:val="24"/>
          <w:szCs w:val="24"/>
        </w:rPr>
      </w:pPr>
      <w:r w:rsidRPr="00F56DE0">
        <w:rPr>
          <w:rFonts w:ascii="Times New Roman" w:hAnsi="Times New Roman"/>
          <w:b/>
          <w:sz w:val="24"/>
          <w:szCs w:val="24"/>
        </w:rPr>
        <w:t xml:space="preserve">Условно-разрешённые виды разрешённого использования земельных участков зоны </w:t>
      </w:r>
      <w:r>
        <w:rPr>
          <w:rFonts w:ascii="Times New Roman" w:hAnsi="Times New Roman"/>
          <w:b/>
          <w:sz w:val="24"/>
          <w:szCs w:val="24"/>
        </w:rPr>
        <w:t>ПС</w:t>
      </w:r>
    </w:p>
    <w:p w14:paraId="11ABFE95" w14:textId="77777777" w:rsidR="00BE0779" w:rsidRPr="00A22EF4" w:rsidRDefault="00BE0779" w:rsidP="00BE0779">
      <w:pPr>
        <w:pStyle w:val="24"/>
        <w:spacing w:before="0" w:after="0" w:line="240" w:lineRule="auto"/>
        <w:ind w:firstLine="709"/>
        <w:jc w:val="center"/>
        <w:rPr>
          <w:rFonts w:ascii="Times New Roman" w:hAnsi="Times New Roman"/>
          <w:b/>
          <w:sz w:val="22"/>
        </w:rPr>
      </w:pPr>
    </w:p>
    <w:tbl>
      <w:tblPr>
        <w:tblW w:w="5040" w:type="pct"/>
        <w:tblInd w:w="-40"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firstRow="1" w:lastRow="0" w:firstColumn="1" w:lastColumn="0" w:noHBand="0" w:noVBand="1"/>
      </w:tblPr>
      <w:tblGrid>
        <w:gridCol w:w="928"/>
        <w:gridCol w:w="3005"/>
        <w:gridCol w:w="5545"/>
        <w:gridCol w:w="5294"/>
      </w:tblGrid>
      <w:tr w:rsidR="00E13A14" w:rsidRPr="004F1E3E" w14:paraId="4BC88A48" w14:textId="77777777" w:rsidTr="003A571F">
        <w:trPr>
          <w:trHeight w:val="252"/>
        </w:trPr>
        <w:tc>
          <w:tcPr>
            <w:tcW w:w="314" w:type="pct"/>
            <w:shd w:val="clear" w:color="auto" w:fill="D9D9D9" w:themeFill="background1" w:themeFillShade="D9"/>
            <w:tcMar>
              <w:top w:w="80" w:type="dxa"/>
              <w:left w:w="80" w:type="dxa"/>
              <w:bottom w:w="80" w:type="dxa"/>
              <w:right w:w="80" w:type="dxa"/>
            </w:tcMar>
            <w:vAlign w:val="center"/>
          </w:tcPr>
          <w:p w14:paraId="0E5244C4" w14:textId="77777777" w:rsidR="00E13A14" w:rsidRPr="004F1E3E" w:rsidRDefault="00E13A14" w:rsidP="006F59A0">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4F1E3E">
              <w:rPr>
                <w:rFonts w:ascii="Times New Roman" w:hAnsi="Times New Roman" w:cs="Times New Roman"/>
                <w:smallCaps/>
                <w:color w:val="auto"/>
                <w:sz w:val="24"/>
                <w:szCs w:val="24"/>
              </w:rPr>
              <w:t>код классификатора</w:t>
            </w:r>
          </w:p>
        </w:tc>
        <w:tc>
          <w:tcPr>
            <w:tcW w:w="1017" w:type="pct"/>
            <w:shd w:val="clear" w:color="auto" w:fill="D9D9D9" w:themeFill="background1" w:themeFillShade="D9"/>
            <w:tcMar>
              <w:top w:w="80" w:type="dxa"/>
              <w:left w:w="80" w:type="dxa"/>
              <w:bottom w:w="80" w:type="dxa"/>
              <w:right w:w="80" w:type="dxa"/>
            </w:tcMar>
            <w:vAlign w:val="center"/>
          </w:tcPr>
          <w:p w14:paraId="0524D43F" w14:textId="77777777" w:rsidR="00E13A14" w:rsidRPr="004F1E3E" w:rsidRDefault="00E13A14" w:rsidP="006F59A0">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4F1E3E">
              <w:rPr>
                <w:rFonts w:ascii="Times New Roman" w:hAnsi="Times New Roman" w:cs="Times New Roman"/>
                <w:smallCaps/>
                <w:color w:val="auto"/>
                <w:sz w:val="24"/>
                <w:szCs w:val="24"/>
              </w:rPr>
              <w:t xml:space="preserve">наименование вида разрешённого </w:t>
            </w:r>
          </w:p>
          <w:p w14:paraId="70EF1B79" w14:textId="77777777" w:rsidR="00E13A14" w:rsidRPr="004F1E3E" w:rsidRDefault="00E13A14" w:rsidP="006F59A0">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4F1E3E">
              <w:rPr>
                <w:rFonts w:ascii="Times New Roman" w:hAnsi="Times New Roman" w:cs="Times New Roman"/>
                <w:smallCaps/>
                <w:color w:val="auto"/>
                <w:sz w:val="24"/>
                <w:szCs w:val="24"/>
              </w:rPr>
              <w:t>использования</w:t>
            </w:r>
          </w:p>
        </w:tc>
        <w:tc>
          <w:tcPr>
            <w:tcW w:w="1877" w:type="pct"/>
            <w:shd w:val="clear" w:color="auto" w:fill="D9D9D9" w:themeFill="background1" w:themeFillShade="D9"/>
            <w:tcMar>
              <w:top w:w="80" w:type="dxa"/>
              <w:left w:w="80" w:type="dxa"/>
              <w:bottom w:w="80" w:type="dxa"/>
              <w:right w:w="80" w:type="dxa"/>
            </w:tcMar>
            <w:vAlign w:val="center"/>
          </w:tcPr>
          <w:p w14:paraId="1FFDDFB4" w14:textId="77777777" w:rsidR="00E13A14" w:rsidRPr="004F1E3E" w:rsidRDefault="00E13A14" w:rsidP="006F59A0">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Pr>
                <w:rFonts w:ascii="Times New Roman" w:hAnsi="Times New Roman" w:cs="Times New Roman"/>
                <w:smallCaps/>
                <w:color w:val="auto"/>
                <w:sz w:val="24"/>
                <w:szCs w:val="24"/>
              </w:rPr>
              <w:t>условно-разрешенные</w:t>
            </w:r>
            <w:r w:rsidRPr="006E5B8B">
              <w:rPr>
                <w:rFonts w:ascii="Times New Roman" w:hAnsi="Times New Roman" w:cs="Times New Roman"/>
                <w:smallCaps/>
                <w:color w:val="auto"/>
                <w:sz w:val="24"/>
                <w:szCs w:val="24"/>
              </w:rPr>
              <w:t xml:space="preserve"> виды разрешенного использования объектов капитального строительства</w:t>
            </w:r>
          </w:p>
        </w:tc>
        <w:tc>
          <w:tcPr>
            <w:tcW w:w="1793" w:type="pct"/>
            <w:shd w:val="clear" w:color="auto" w:fill="D9D9D9" w:themeFill="background1" w:themeFillShade="D9"/>
            <w:vAlign w:val="center"/>
          </w:tcPr>
          <w:p w14:paraId="697BC1D9" w14:textId="77777777" w:rsidR="00E13A14" w:rsidRPr="004F1E3E" w:rsidRDefault="00E13A14" w:rsidP="006F59A0">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7F12ED">
              <w:rPr>
                <w:rFonts w:ascii="Times New Roman" w:hAnsi="Times New Roman" w:cs="Times New Roman"/>
                <w:smallCaps/>
                <w:color w:val="auto"/>
                <w:sz w:val="24"/>
                <w:szCs w:val="24"/>
              </w:rPr>
              <w:t>вспомогательные виды разрешенного использования объектов капитального строительства</w:t>
            </w:r>
          </w:p>
        </w:tc>
      </w:tr>
      <w:tr w:rsidR="00E13A14" w:rsidRPr="004F1E3E" w14:paraId="765683EB" w14:textId="77777777" w:rsidTr="003A571F">
        <w:tblPrEx>
          <w:shd w:val="clear" w:color="auto" w:fill="auto"/>
        </w:tblPrEx>
        <w:trPr>
          <w:trHeight w:val="211"/>
        </w:trPr>
        <w:tc>
          <w:tcPr>
            <w:tcW w:w="314" w:type="pct"/>
            <w:shd w:val="clear" w:color="auto" w:fill="FEFEFE"/>
            <w:tcMar>
              <w:top w:w="0" w:type="dxa"/>
              <w:left w:w="100" w:type="dxa"/>
              <w:bottom w:w="0" w:type="dxa"/>
              <w:right w:w="100" w:type="dxa"/>
            </w:tcMar>
            <w:vAlign w:val="center"/>
          </w:tcPr>
          <w:p w14:paraId="676DCDF0" w14:textId="77777777" w:rsidR="00E13A14" w:rsidRDefault="00E13A14" w:rsidP="006F59A0">
            <w:pPr>
              <w:pStyle w:val="22"/>
              <w:widowControl w:val="0"/>
              <w:jc w:val="center"/>
              <w:rPr>
                <w:rFonts w:ascii="Times New Roman" w:hAnsi="Times New Roman" w:cs="Times New Roman"/>
                <w:color w:val="auto"/>
                <w:sz w:val="24"/>
                <w:szCs w:val="24"/>
              </w:rPr>
            </w:pPr>
            <w:r>
              <w:rPr>
                <w:rFonts w:ascii="Times New Roman" w:hAnsi="Times New Roman" w:cs="Times New Roman"/>
                <w:color w:val="auto"/>
                <w:sz w:val="24"/>
                <w:szCs w:val="24"/>
              </w:rPr>
              <w:t>4.4</w:t>
            </w:r>
          </w:p>
        </w:tc>
        <w:tc>
          <w:tcPr>
            <w:tcW w:w="1017" w:type="pct"/>
            <w:shd w:val="clear" w:color="auto" w:fill="FEFEFE"/>
            <w:tcMar>
              <w:top w:w="0" w:type="dxa"/>
              <w:left w:w="100" w:type="dxa"/>
              <w:bottom w:w="0" w:type="dxa"/>
              <w:right w:w="100" w:type="dxa"/>
            </w:tcMar>
            <w:vAlign w:val="center"/>
          </w:tcPr>
          <w:p w14:paraId="7A824B99" w14:textId="77777777" w:rsidR="00E13A14" w:rsidRPr="004F1E3E" w:rsidRDefault="00E13A14" w:rsidP="006F59A0">
            <w:pPr>
              <w:pStyle w:val="22"/>
              <w:widowControl w:val="0"/>
              <w:tabs>
                <w:tab w:val="left" w:pos="920"/>
                <w:tab w:val="left" w:pos="1840"/>
              </w:tabs>
              <w:rPr>
                <w:rFonts w:ascii="Times New Roman" w:hAnsi="Times New Roman" w:cs="Times New Roman"/>
                <w:color w:val="auto"/>
                <w:sz w:val="24"/>
                <w:szCs w:val="24"/>
              </w:rPr>
            </w:pPr>
            <w:r w:rsidRPr="004F1E3E">
              <w:rPr>
                <w:rFonts w:ascii="Times New Roman" w:hAnsi="Times New Roman" w:cs="Times New Roman"/>
                <w:color w:val="auto"/>
                <w:sz w:val="24"/>
                <w:szCs w:val="24"/>
              </w:rPr>
              <w:t>Магазины</w:t>
            </w:r>
          </w:p>
        </w:tc>
        <w:tc>
          <w:tcPr>
            <w:tcW w:w="1877" w:type="pct"/>
            <w:shd w:val="clear" w:color="auto" w:fill="FEFEFE"/>
            <w:tcMar>
              <w:top w:w="0" w:type="dxa"/>
              <w:left w:w="100" w:type="dxa"/>
              <w:bottom w:w="0" w:type="dxa"/>
              <w:right w:w="100" w:type="dxa"/>
            </w:tcMar>
          </w:tcPr>
          <w:p w14:paraId="739B1D7F" w14:textId="77777777" w:rsidR="00E13A14" w:rsidRPr="00E951C4" w:rsidRDefault="00E13A14" w:rsidP="00E96B9B">
            <w:pPr>
              <w:pStyle w:val="aff8"/>
              <w:numPr>
                <w:ilvl w:val="0"/>
                <w:numId w:val="22"/>
              </w:numPr>
              <w:tabs>
                <w:tab w:val="left" w:pos="374"/>
              </w:tabs>
              <w:ind w:left="-51" w:firstLine="142"/>
              <w:jc w:val="left"/>
              <w:rPr>
                <w:rFonts w:ascii="Times New Roman" w:hAnsi="Times New Roman"/>
                <w:sz w:val="24"/>
                <w:szCs w:val="24"/>
              </w:rPr>
            </w:pPr>
            <w:r w:rsidRPr="00E951C4">
              <w:rPr>
                <w:rFonts w:ascii="Times New Roman" w:hAnsi="Times New Roman"/>
                <w:sz w:val="24"/>
                <w:szCs w:val="24"/>
              </w:rPr>
              <w:t>магазины</w:t>
            </w:r>
            <w:r>
              <w:rPr>
                <w:rFonts w:ascii="Times New Roman" w:hAnsi="Times New Roman"/>
                <w:sz w:val="24"/>
                <w:szCs w:val="24"/>
              </w:rPr>
              <w:t xml:space="preserve"> площадью до </w:t>
            </w:r>
            <w:r w:rsidRPr="00E951C4">
              <w:rPr>
                <w:rFonts w:ascii="Times New Roman" w:hAnsi="Times New Roman"/>
                <w:sz w:val="24"/>
                <w:szCs w:val="24"/>
              </w:rPr>
              <w:t>5</w:t>
            </w:r>
            <w:r>
              <w:rPr>
                <w:rFonts w:ascii="Times New Roman" w:hAnsi="Times New Roman"/>
                <w:sz w:val="24"/>
                <w:szCs w:val="24"/>
              </w:rPr>
              <w:t>00</w:t>
            </w:r>
            <w:r w:rsidRPr="00E951C4">
              <w:rPr>
                <w:rFonts w:ascii="Times New Roman" w:hAnsi="Times New Roman"/>
                <w:sz w:val="24"/>
                <w:szCs w:val="24"/>
              </w:rPr>
              <w:t>0 м</w:t>
            </w:r>
            <w:r w:rsidRPr="007E14DC">
              <w:rPr>
                <w:rFonts w:ascii="Times New Roman" w:hAnsi="Times New Roman"/>
                <w:sz w:val="24"/>
                <w:szCs w:val="24"/>
                <w:vertAlign w:val="superscript"/>
              </w:rPr>
              <w:t>2</w:t>
            </w:r>
            <w:r w:rsidRPr="00E951C4">
              <w:rPr>
                <w:rFonts w:ascii="Times New Roman" w:hAnsi="Times New Roman"/>
                <w:sz w:val="24"/>
                <w:szCs w:val="24"/>
              </w:rPr>
              <w:t>;</w:t>
            </w:r>
          </w:p>
          <w:p w14:paraId="20C78727" w14:textId="77777777" w:rsidR="00E13A14" w:rsidRPr="00E951C4" w:rsidRDefault="00E13A14" w:rsidP="00E96B9B">
            <w:pPr>
              <w:pStyle w:val="aff8"/>
              <w:numPr>
                <w:ilvl w:val="0"/>
                <w:numId w:val="22"/>
              </w:numPr>
              <w:tabs>
                <w:tab w:val="left" w:pos="374"/>
              </w:tabs>
              <w:ind w:left="-51" w:firstLine="142"/>
              <w:jc w:val="left"/>
              <w:rPr>
                <w:rFonts w:ascii="Times New Roman" w:hAnsi="Times New Roman"/>
                <w:sz w:val="24"/>
                <w:szCs w:val="24"/>
              </w:rPr>
            </w:pPr>
            <w:r w:rsidRPr="00E951C4">
              <w:rPr>
                <w:rFonts w:ascii="Times New Roman" w:hAnsi="Times New Roman"/>
                <w:sz w:val="24"/>
                <w:szCs w:val="24"/>
              </w:rPr>
              <w:t>аптеки</w:t>
            </w:r>
          </w:p>
        </w:tc>
        <w:tc>
          <w:tcPr>
            <w:tcW w:w="1793" w:type="pct"/>
            <w:shd w:val="clear" w:color="auto" w:fill="FEFEFE"/>
            <w:vAlign w:val="center"/>
          </w:tcPr>
          <w:p w14:paraId="219899F1" w14:textId="77777777" w:rsidR="00E13A14" w:rsidRPr="00425108" w:rsidRDefault="00E13A14"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425108">
              <w:rPr>
                <w:rFonts w:ascii="Times New Roman" w:hAnsi="Times New Roman"/>
                <w:sz w:val="24"/>
                <w:szCs w:val="24"/>
              </w:rPr>
              <w:t>стоян</w:t>
            </w:r>
            <w:r>
              <w:rPr>
                <w:rFonts w:ascii="Times New Roman" w:hAnsi="Times New Roman"/>
                <w:sz w:val="24"/>
                <w:szCs w:val="24"/>
              </w:rPr>
              <w:t>ки</w:t>
            </w:r>
            <w:r w:rsidRPr="00425108">
              <w:rPr>
                <w:rFonts w:ascii="Times New Roman" w:hAnsi="Times New Roman"/>
                <w:sz w:val="24"/>
                <w:szCs w:val="24"/>
              </w:rPr>
              <w:t xml:space="preserve"> (парков</w:t>
            </w:r>
            <w:r>
              <w:rPr>
                <w:rFonts w:ascii="Times New Roman" w:hAnsi="Times New Roman"/>
                <w:sz w:val="24"/>
                <w:szCs w:val="24"/>
              </w:rPr>
              <w:t>ки</w:t>
            </w:r>
            <w:r w:rsidRPr="00425108">
              <w:rPr>
                <w:rFonts w:ascii="Times New Roman" w:hAnsi="Times New Roman"/>
                <w:sz w:val="24"/>
                <w:szCs w:val="24"/>
              </w:rPr>
              <w:t>)</w:t>
            </w:r>
          </w:p>
        </w:tc>
      </w:tr>
      <w:tr w:rsidR="00E13A14" w:rsidRPr="004F1E3E" w14:paraId="63276CDC" w14:textId="77777777" w:rsidTr="003A571F">
        <w:tblPrEx>
          <w:shd w:val="clear" w:color="auto" w:fill="auto"/>
        </w:tblPrEx>
        <w:trPr>
          <w:trHeight w:val="211"/>
        </w:trPr>
        <w:tc>
          <w:tcPr>
            <w:tcW w:w="314" w:type="pct"/>
            <w:shd w:val="clear" w:color="auto" w:fill="FEFEFE"/>
            <w:tcMar>
              <w:top w:w="0" w:type="dxa"/>
              <w:left w:w="100" w:type="dxa"/>
              <w:bottom w:w="0" w:type="dxa"/>
              <w:right w:w="100" w:type="dxa"/>
            </w:tcMar>
            <w:vAlign w:val="center"/>
          </w:tcPr>
          <w:p w14:paraId="700FD89C" w14:textId="77777777" w:rsidR="00E13A14" w:rsidRPr="004F1E3E" w:rsidRDefault="00E13A14" w:rsidP="006F59A0">
            <w:pPr>
              <w:pStyle w:val="22"/>
              <w:widowControl w:val="0"/>
              <w:jc w:val="center"/>
              <w:rPr>
                <w:rFonts w:ascii="Times New Roman" w:hAnsi="Times New Roman" w:cs="Times New Roman"/>
                <w:color w:val="auto"/>
                <w:sz w:val="24"/>
                <w:szCs w:val="24"/>
              </w:rPr>
            </w:pPr>
            <w:r>
              <w:rPr>
                <w:rFonts w:ascii="Times New Roman" w:hAnsi="Times New Roman" w:cs="Times New Roman"/>
                <w:color w:val="auto"/>
                <w:sz w:val="24"/>
                <w:szCs w:val="24"/>
              </w:rPr>
              <w:t>4.6</w:t>
            </w:r>
          </w:p>
        </w:tc>
        <w:tc>
          <w:tcPr>
            <w:tcW w:w="1017" w:type="pct"/>
            <w:shd w:val="clear" w:color="auto" w:fill="FEFEFE"/>
            <w:tcMar>
              <w:top w:w="0" w:type="dxa"/>
              <w:left w:w="100" w:type="dxa"/>
              <w:bottom w:w="0" w:type="dxa"/>
              <w:right w:w="100" w:type="dxa"/>
            </w:tcMar>
            <w:vAlign w:val="center"/>
          </w:tcPr>
          <w:p w14:paraId="2AF5DDD2" w14:textId="77777777" w:rsidR="00E13A14" w:rsidRPr="0015340C" w:rsidRDefault="00E13A14" w:rsidP="006F59A0">
            <w:pPr>
              <w:pStyle w:val="aff8"/>
              <w:tabs>
                <w:tab w:val="left" w:pos="920"/>
                <w:tab w:val="left" w:pos="1840"/>
                <w:tab w:val="left" w:pos="2760"/>
                <w:tab w:val="left" w:pos="3680"/>
                <w:tab w:val="left" w:pos="4600"/>
                <w:tab w:val="left" w:pos="5520"/>
                <w:tab w:val="left" w:pos="6440"/>
                <w:tab w:val="left" w:pos="7360"/>
                <w:tab w:val="left" w:pos="8280"/>
                <w:tab w:val="left" w:pos="9200"/>
                <w:tab w:val="left" w:pos="10120"/>
              </w:tabs>
              <w:jc w:val="left"/>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Общественное питание</w:t>
            </w:r>
          </w:p>
        </w:tc>
        <w:tc>
          <w:tcPr>
            <w:tcW w:w="1877" w:type="pct"/>
            <w:shd w:val="clear" w:color="auto" w:fill="FEFEFE"/>
            <w:tcMar>
              <w:top w:w="0" w:type="dxa"/>
              <w:left w:w="100" w:type="dxa"/>
              <w:bottom w:w="0" w:type="dxa"/>
              <w:right w:w="100" w:type="dxa"/>
            </w:tcMar>
          </w:tcPr>
          <w:p w14:paraId="354B9296" w14:textId="77777777" w:rsidR="00E13A14" w:rsidRPr="00AF23FC" w:rsidRDefault="00E13A14" w:rsidP="00E96B9B">
            <w:pPr>
              <w:pStyle w:val="aff8"/>
              <w:numPr>
                <w:ilvl w:val="0"/>
                <w:numId w:val="22"/>
              </w:numPr>
              <w:tabs>
                <w:tab w:val="left" w:pos="374"/>
              </w:tabs>
              <w:ind w:left="43" w:firstLine="48"/>
              <w:jc w:val="left"/>
              <w:rPr>
                <w:rFonts w:ascii="Times New Roman" w:hAnsi="Times New Roman"/>
                <w:sz w:val="24"/>
                <w:szCs w:val="24"/>
              </w:rPr>
            </w:pPr>
            <w:r w:rsidRPr="00AF23FC">
              <w:rPr>
                <w:rFonts w:ascii="Times New Roman" w:hAnsi="Times New Roman"/>
                <w:sz w:val="24"/>
                <w:szCs w:val="24"/>
              </w:rPr>
              <w:t>рестораны</w:t>
            </w:r>
            <w:r>
              <w:rPr>
                <w:rFonts w:ascii="Times New Roman" w:hAnsi="Times New Roman"/>
                <w:sz w:val="24"/>
                <w:szCs w:val="24"/>
              </w:rPr>
              <w:t>;</w:t>
            </w:r>
          </w:p>
          <w:p w14:paraId="2F436168" w14:textId="77777777" w:rsidR="00E13A14" w:rsidRPr="00AF23FC" w:rsidRDefault="00E13A14" w:rsidP="00E96B9B">
            <w:pPr>
              <w:pStyle w:val="aff8"/>
              <w:numPr>
                <w:ilvl w:val="0"/>
                <w:numId w:val="22"/>
              </w:numPr>
              <w:tabs>
                <w:tab w:val="left" w:pos="374"/>
              </w:tabs>
              <w:ind w:left="43" w:firstLine="48"/>
              <w:jc w:val="left"/>
              <w:rPr>
                <w:rFonts w:ascii="Times New Roman" w:hAnsi="Times New Roman"/>
                <w:sz w:val="24"/>
                <w:szCs w:val="24"/>
              </w:rPr>
            </w:pPr>
            <w:r w:rsidRPr="00AF23FC">
              <w:rPr>
                <w:rFonts w:ascii="Times New Roman" w:hAnsi="Times New Roman"/>
                <w:sz w:val="24"/>
                <w:szCs w:val="24"/>
              </w:rPr>
              <w:t>кафе</w:t>
            </w:r>
            <w:r>
              <w:rPr>
                <w:rFonts w:ascii="Times New Roman" w:hAnsi="Times New Roman"/>
                <w:sz w:val="24"/>
                <w:szCs w:val="24"/>
              </w:rPr>
              <w:t>;</w:t>
            </w:r>
          </w:p>
          <w:p w14:paraId="46FC8F40" w14:textId="77777777" w:rsidR="00E13A14" w:rsidRPr="00AF23FC" w:rsidRDefault="00E13A14" w:rsidP="00E96B9B">
            <w:pPr>
              <w:pStyle w:val="aff8"/>
              <w:numPr>
                <w:ilvl w:val="0"/>
                <w:numId w:val="22"/>
              </w:numPr>
              <w:tabs>
                <w:tab w:val="left" w:pos="374"/>
              </w:tabs>
              <w:ind w:left="43" w:firstLine="48"/>
              <w:jc w:val="left"/>
              <w:rPr>
                <w:rFonts w:ascii="Times New Roman" w:hAnsi="Times New Roman"/>
                <w:sz w:val="24"/>
                <w:szCs w:val="24"/>
              </w:rPr>
            </w:pPr>
            <w:r w:rsidRPr="00AF23FC">
              <w:rPr>
                <w:rFonts w:ascii="Times New Roman" w:hAnsi="Times New Roman"/>
                <w:sz w:val="24"/>
                <w:szCs w:val="24"/>
              </w:rPr>
              <w:t>столовые</w:t>
            </w:r>
            <w:r>
              <w:rPr>
                <w:rFonts w:ascii="Times New Roman" w:hAnsi="Times New Roman"/>
                <w:sz w:val="24"/>
                <w:szCs w:val="24"/>
              </w:rPr>
              <w:t>;</w:t>
            </w:r>
          </w:p>
          <w:p w14:paraId="62105421" w14:textId="77777777" w:rsidR="00E13A14" w:rsidRPr="00AF23FC" w:rsidRDefault="00E13A14" w:rsidP="00E96B9B">
            <w:pPr>
              <w:pStyle w:val="aff8"/>
              <w:numPr>
                <w:ilvl w:val="0"/>
                <w:numId w:val="22"/>
              </w:numPr>
              <w:tabs>
                <w:tab w:val="left" w:pos="374"/>
              </w:tabs>
              <w:ind w:left="43" w:firstLine="48"/>
              <w:jc w:val="left"/>
              <w:rPr>
                <w:rFonts w:ascii="Times New Roman" w:hAnsi="Times New Roman"/>
                <w:sz w:val="24"/>
                <w:szCs w:val="24"/>
              </w:rPr>
            </w:pPr>
            <w:r w:rsidRPr="00AF23FC">
              <w:rPr>
                <w:rFonts w:ascii="Times New Roman" w:hAnsi="Times New Roman"/>
                <w:sz w:val="24"/>
                <w:szCs w:val="24"/>
              </w:rPr>
              <w:t>закусочные</w:t>
            </w:r>
            <w:r>
              <w:rPr>
                <w:rFonts w:ascii="Times New Roman" w:hAnsi="Times New Roman"/>
                <w:sz w:val="24"/>
                <w:szCs w:val="24"/>
              </w:rPr>
              <w:t>;</w:t>
            </w:r>
          </w:p>
          <w:p w14:paraId="27785393" w14:textId="77777777" w:rsidR="00E13A14" w:rsidRPr="0015340C" w:rsidRDefault="00E13A14" w:rsidP="00E96B9B">
            <w:pPr>
              <w:pStyle w:val="aff8"/>
              <w:numPr>
                <w:ilvl w:val="0"/>
                <w:numId w:val="22"/>
              </w:numPr>
              <w:tabs>
                <w:tab w:val="left" w:pos="374"/>
              </w:tabs>
              <w:ind w:left="43" w:firstLine="48"/>
              <w:jc w:val="left"/>
              <w:rPr>
                <w:rFonts w:ascii="Times New Roman" w:eastAsia="Arial Unicode MS" w:hAnsi="Times New Roman" w:cs="Times New Roman"/>
                <w:sz w:val="24"/>
                <w:szCs w:val="24"/>
                <w:bdr w:val="nil"/>
              </w:rPr>
            </w:pPr>
            <w:r w:rsidRPr="00AF23FC">
              <w:rPr>
                <w:rFonts w:ascii="Times New Roman" w:hAnsi="Times New Roman"/>
                <w:sz w:val="24"/>
                <w:szCs w:val="24"/>
              </w:rPr>
              <w:t>бары</w:t>
            </w:r>
          </w:p>
        </w:tc>
        <w:tc>
          <w:tcPr>
            <w:tcW w:w="1793" w:type="pct"/>
            <w:shd w:val="clear" w:color="auto" w:fill="FEFEFE"/>
            <w:vAlign w:val="center"/>
          </w:tcPr>
          <w:p w14:paraId="4E2B0338" w14:textId="77777777" w:rsidR="00E13A14" w:rsidRPr="00425108" w:rsidRDefault="00E13A14"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425108">
              <w:rPr>
                <w:rFonts w:ascii="Times New Roman" w:hAnsi="Times New Roman"/>
                <w:sz w:val="24"/>
                <w:szCs w:val="24"/>
              </w:rPr>
              <w:t>стоян</w:t>
            </w:r>
            <w:r>
              <w:rPr>
                <w:rFonts w:ascii="Times New Roman" w:hAnsi="Times New Roman"/>
                <w:sz w:val="24"/>
                <w:szCs w:val="24"/>
              </w:rPr>
              <w:t>ки</w:t>
            </w:r>
            <w:r w:rsidRPr="00425108">
              <w:rPr>
                <w:rFonts w:ascii="Times New Roman" w:hAnsi="Times New Roman"/>
                <w:sz w:val="24"/>
                <w:szCs w:val="24"/>
              </w:rPr>
              <w:t xml:space="preserve"> (парков</w:t>
            </w:r>
            <w:r>
              <w:rPr>
                <w:rFonts w:ascii="Times New Roman" w:hAnsi="Times New Roman"/>
                <w:sz w:val="24"/>
                <w:szCs w:val="24"/>
              </w:rPr>
              <w:t>ки</w:t>
            </w:r>
            <w:r w:rsidRPr="00425108">
              <w:rPr>
                <w:rFonts w:ascii="Times New Roman" w:hAnsi="Times New Roman"/>
                <w:sz w:val="24"/>
                <w:szCs w:val="24"/>
              </w:rPr>
              <w:t>)</w:t>
            </w:r>
          </w:p>
        </w:tc>
      </w:tr>
    </w:tbl>
    <w:p w14:paraId="7A8814E0" w14:textId="77777777" w:rsidR="00BE0779" w:rsidRPr="00A22EF4" w:rsidRDefault="00BE0779" w:rsidP="00BE0779">
      <w:pPr>
        <w:pStyle w:val="afc"/>
        <w:widowControl w:val="0"/>
        <w:spacing w:after="0"/>
        <w:ind w:firstLine="0"/>
        <w:rPr>
          <w:rFonts w:ascii="Cambria" w:hAnsi="Cambria"/>
          <w:b/>
          <w:color w:val="auto"/>
          <w:sz w:val="22"/>
          <w:szCs w:val="22"/>
        </w:rPr>
      </w:pPr>
    </w:p>
    <w:tbl>
      <w:tblPr>
        <w:tblW w:w="4996" w:type="pct"/>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firstRow="1" w:lastRow="0" w:firstColumn="1" w:lastColumn="0" w:noHBand="0" w:noVBand="1"/>
      </w:tblPr>
      <w:tblGrid>
        <w:gridCol w:w="5185"/>
        <w:gridCol w:w="5178"/>
        <w:gridCol w:w="4357"/>
      </w:tblGrid>
      <w:tr w:rsidR="00BE0779" w:rsidRPr="00E65A98" w14:paraId="3AA37B8B" w14:textId="77777777" w:rsidTr="003A571F">
        <w:trPr>
          <w:trHeight w:val="327"/>
        </w:trPr>
        <w:tc>
          <w:tcPr>
            <w:tcW w:w="3520" w:type="pct"/>
            <w:gridSpan w:val="2"/>
            <w:shd w:val="clear" w:color="auto" w:fill="D9D9D9" w:themeFill="background1" w:themeFillShade="D9"/>
            <w:tcMar>
              <w:top w:w="80" w:type="dxa"/>
              <w:left w:w="80" w:type="dxa"/>
              <w:bottom w:w="80" w:type="dxa"/>
              <w:right w:w="80" w:type="dxa"/>
            </w:tcMar>
            <w:vAlign w:val="center"/>
          </w:tcPr>
          <w:p w14:paraId="5195D73A" w14:textId="77777777" w:rsidR="00BE0779" w:rsidRPr="00E65A98" w:rsidRDefault="00BE0779" w:rsidP="006B0D18">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E65A98">
              <w:rPr>
                <w:rFonts w:ascii="Times New Roman" w:hAnsi="Times New Roman" w:cs="Times New Roman"/>
                <w:color w:val="auto"/>
                <w:sz w:val="24"/>
                <w:szCs w:val="24"/>
              </w:rPr>
              <w:t xml:space="preserve">Предельные (минимальные и (или) максимальные) размеры земельных участков и предельные параметры разрешённого строительства, реконструкции объектов </w:t>
            </w:r>
            <w:r w:rsidRPr="00E65A98">
              <w:rPr>
                <w:rFonts w:ascii="Times New Roman" w:hAnsi="Times New Roman" w:cs="Times New Roman"/>
                <w:color w:val="auto"/>
                <w:sz w:val="24"/>
                <w:szCs w:val="24"/>
              </w:rPr>
              <w:br/>
              <w:t>капитального строительства</w:t>
            </w:r>
          </w:p>
        </w:tc>
        <w:tc>
          <w:tcPr>
            <w:tcW w:w="1480" w:type="pct"/>
            <w:shd w:val="clear" w:color="auto" w:fill="D9D9D9" w:themeFill="background1" w:themeFillShade="D9"/>
            <w:tcMar>
              <w:top w:w="80" w:type="dxa"/>
              <w:left w:w="80" w:type="dxa"/>
              <w:bottom w:w="80" w:type="dxa"/>
              <w:right w:w="80" w:type="dxa"/>
            </w:tcMar>
            <w:vAlign w:val="center"/>
          </w:tcPr>
          <w:p w14:paraId="7C6E9DAA" w14:textId="77777777" w:rsidR="00BE0779" w:rsidRPr="00E65A98" w:rsidRDefault="00BE0779" w:rsidP="006B0D18">
            <w:pPr>
              <w:pStyle w:val="15"/>
              <w:widowControl w:val="0"/>
              <w:shd w:val="clear" w:color="auto" w:fill="D9D9D9" w:themeFill="background1" w:themeFillShade="D9"/>
              <w:tabs>
                <w:tab w:val="clear" w:pos="1267"/>
                <w:tab w:val="clear" w:pos="1333"/>
              </w:tabs>
              <w:spacing w:before="0" w:line="240" w:lineRule="auto"/>
              <w:jc w:val="center"/>
              <w:rPr>
                <w:rFonts w:ascii="Times New Roman" w:hAnsi="Times New Roman" w:cs="Times New Roman"/>
                <w:color w:val="auto"/>
                <w:sz w:val="24"/>
                <w:szCs w:val="24"/>
              </w:rPr>
            </w:pPr>
            <w:r w:rsidRPr="00E65A98">
              <w:rPr>
                <w:rFonts w:ascii="Times New Roman" w:hAnsi="Times New Roman" w:cs="Times New Roman"/>
                <w:color w:val="auto"/>
                <w:sz w:val="24"/>
                <w:szCs w:val="24"/>
              </w:rPr>
              <w:t>Примечания</w:t>
            </w:r>
          </w:p>
        </w:tc>
      </w:tr>
      <w:tr w:rsidR="00BE0779" w:rsidRPr="00E65A98" w14:paraId="230FEA15" w14:textId="77777777" w:rsidTr="003A571F">
        <w:tblPrEx>
          <w:shd w:val="clear" w:color="auto" w:fill="auto"/>
        </w:tblPrEx>
        <w:trPr>
          <w:trHeight w:val="273"/>
        </w:trPr>
        <w:tc>
          <w:tcPr>
            <w:tcW w:w="1761" w:type="pct"/>
            <w:shd w:val="clear" w:color="auto" w:fill="FEFEFE"/>
            <w:tcMar>
              <w:top w:w="0" w:type="dxa"/>
              <w:left w:w="100" w:type="dxa"/>
              <w:bottom w:w="0" w:type="dxa"/>
              <w:right w:w="100" w:type="dxa"/>
            </w:tcMar>
            <w:vAlign w:val="center"/>
          </w:tcPr>
          <w:p w14:paraId="2CC755D8" w14:textId="77777777" w:rsidR="00BE0779" w:rsidRPr="00E65A98" w:rsidRDefault="00BE0779" w:rsidP="006B0D18">
            <w:pPr>
              <w:widowControl w:val="0"/>
              <w:pBdr>
                <w:top w:val="nil"/>
                <w:left w:val="nil"/>
                <w:bottom w:val="nil"/>
                <w:right w:val="nil"/>
                <w:between w:val="nil"/>
                <w:bar w:val="nil"/>
              </w:pBdr>
              <w:rPr>
                <w:rFonts w:ascii="Times New Roman" w:eastAsia="Helvetica Neue Light" w:hAnsi="Times New Roman"/>
                <w:bdr w:val="nil"/>
              </w:rPr>
            </w:pPr>
            <w:r w:rsidRPr="00E65A98">
              <w:rPr>
                <w:rFonts w:ascii="Times New Roman" w:eastAsia="Helvetica Neue Light" w:hAnsi="Times New Roman"/>
                <w:bdr w:val="nil"/>
              </w:rPr>
              <w:t>Предельные (минимальные и (или) максимальные) размеры земельных участков, в том числе их площадь</w:t>
            </w:r>
          </w:p>
        </w:tc>
        <w:tc>
          <w:tcPr>
            <w:tcW w:w="1759" w:type="pct"/>
            <w:shd w:val="clear" w:color="auto" w:fill="FEFEFE"/>
            <w:tcMar>
              <w:top w:w="0" w:type="dxa"/>
              <w:left w:w="100" w:type="dxa"/>
              <w:bottom w:w="0" w:type="dxa"/>
              <w:right w:w="100" w:type="dxa"/>
            </w:tcMar>
            <w:vAlign w:val="center"/>
          </w:tcPr>
          <w:p w14:paraId="76350AD8" w14:textId="77777777" w:rsidR="00BE0779" w:rsidRPr="0093413A" w:rsidRDefault="00BE0779" w:rsidP="006B0D18">
            <w:pPr>
              <w:pStyle w:val="22"/>
              <w:widowControl w:val="0"/>
              <w:tabs>
                <w:tab w:val="left" w:pos="920"/>
                <w:tab w:val="left" w:pos="1840"/>
              </w:tabs>
              <w:jc w:val="center"/>
              <w:rPr>
                <w:rFonts w:ascii="Times New Roman" w:hAnsi="Times New Roman" w:cs="Times New Roman"/>
                <w:color w:val="auto"/>
                <w:sz w:val="24"/>
                <w:szCs w:val="24"/>
                <w:vertAlign w:val="superscript"/>
              </w:rPr>
            </w:pPr>
            <w:r>
              <w:rPr>
                <w:rFonts w:ascii="Times New Roman" w:hAnsi="Times New Roman" w:cs="Times New Roman"/>
                <w:color w:val="auto"/>
                <w:sz w:val="24"/>
                <w:szCs w:val="24"/>
              </w:rPr>
              <w:t>не подлежат установлению</w:t>
            </w:r>
          </w:p>
        </w:tc>
        <w:tc>
          <w:tcPr>
            <w:tcW w:w="1480" w:type="pct"/>
            <w:shd w:val="clear" w:color="auto" w:fill="FEFEFE"/>
            <w:tcMar>
              <w:top w:w="0" w:type="dxa"/>
              <w:left w:w="100" w:type="dxa"/>
              <w:bottom w:w="0" w:type="dxa"/>
              <w:right w:w="100" w:type="dxa"/>
            </w:tcMar>
            <w:vAlign w:val="center"/>
          </w:tcPr>
          <w:p w14:paraId="6BEDF654" w14:textId="77777777" w:rsidR="00BE0779" w:rsidRPr="00E65A98" w:rsidRDefault="00BE0779" w:rsidP="006B0D18">
            <w:pPr>
              <w:widowControl w:val="0"/>
              <w:pBdr>
                <w:top w:val="nil"/>
                <w:left w:val="nil"/>
                <w:bottom w:val="nil"/>
                <w:right w:val="nil"/>
                <w:between w:val="nil"/>
                <w:bar w:val="nil"/>
              </w:pBdr>
              <w:contextualSpacing/>
              <w:jc w:val="both"/>
              <w:rPr>
                <w:rFonts w:ascii="Times New Roman" w:eastAsia="Helvetica Neue Light" w:hAnsi="Times New Roman"/>
                <w:bdr w:val="nil"/>
              </w:rPr>
            </w:pPr>
          </w:p>
        </w:tc>
      </w:tr>
      <w:tr w:rsidR="00BE0779" w:rsidRPr="00E65A98" w14:paraId="34E5FAB9" w14:textId="77777777" w:rsidTr="003A571F">
        <w:tblPrEx>
          <w:shd w:val="clear" w:color="auto" w:fill="auto"/>
        </w:tblPrEx>
        <w:trPr>
          <w:trHeight w:val="273"/>
        </w:trPr>
        <w:tc>
          <w:tcPr>
            <w:tcW w:w="1761" w:type="pct"/>
            <w:shd w:val="clear" w:color="auto" w:fill="FEFEFE"/>
            <w:tcMar>
              <w:top w:w="0" w:type="dxa"/>
              <w:left w:w="100" w:type="dxa"/>
              <w:bottom w:w="0" w:type="dxa"/>
              <w:right w:w="100" w:type="dxa"/>
            </w:tcMar>
            <w:vAlign w:val="center"/>
          </w:tcPr>
          <w:p w14:paraId="3493DAF5" w14:textId="77777777" w:rsidR="00BE0779" w:rsidRPr="00E65A98" w:rsidRDefault="00BE0779" w:rsidP="006B0D18">
            <w:pPr>
              <w:widowControl w:val="0"/>
              <w:pBdr>
                <w:top w:val="nil"/>
                <w:left w:val="nil"/>
                <w:bottom w:val="nil"/>
                <w:right w:val="nil"/>
                <w:between w:val="nil"/>
                <w:bar w:val="nil"/>
              </w:pBdr>
              <w:rPr>
                <w:rFonts w:ascii="Times New Roman" w:eastAsia="Helvetica Neue Light" w:hAnsi="Times New Roman"/>
                <w:bdr w:val="nil"/>
              </w:rPr>
            </w:pPr>
            <w:r w:rsidRPr="00E65A98">
              <w:rPr>
                <w:rFonts w:ascii="Times New Roman" w:eastAsia="Helvetica Neue Light" w:hAnsi="Times New Roman"/>
                <w:bdr w:val="nil"/>
              </w:rPr>
              <w:t xml:space="preserve">Минимальные отступы от границ земельных участков в целях определения мест допустимого размещения зданий, строений, </w:t>
            </w:r>
            <w:r w:rsidRPr="00E65A98">
              <w:rPr>
                <w:rFonts w:ascii="Times New Roman" w:eastAsia="Helvetica Neue Light" w:hAnsi="Times New Roman"/>
                <w:bdr w:val="nil"/>
              </w:rPr>
              <w:lastRenderedPageBreak/>
              <w:t>сооружений, за пределами которых запрещено строительство зданий, строений, сооружений</w:t>
            </w:r>
          </w:p>
        </w:tc>
        <w:tc>
          <w:tcPr>
            <w:tcW w:w="1759" w:type="pct"/>
            <w:shd w:val="clear" w:color="auto" w:fill="FEFEFE"/>
            <w:tcMar>
              <w:top w:w="0" w:type="dxa"/>
              <w:left w:w="100" w:type="dxa"/>
              <w:bottom w:w="0" w:type="dxa"/>
              <w:right w:w="100" w:type="dxa"/>
            </w:tcMar>
            <w:vAlign w:val="center"/>
          </w:tcPr>
          <w:p w14:paraId="2743ACBE" w14:textId="77777777" w:rsidR="00BE0779" w:rsidRPr="00E65A98" w:rsidRDefault="00BE0779" w:rsidP="006B0D18">
            <w:pPr>
              <w:pStyle w:val="22"/>
              <w:widowControl w:val="0"/>
              <w:tabs>
                <w:tab w:val="left" w:pos="920"/>
                <w:tab w:val="left" w:pos="1840"/>
              </w:tabs>
              <w:jc w:val="center"/>
              <w:rPr>
                <w:rFonts w:ascii="Times New Roman" w:hAnsi="Times New Roman" w:cs="Times New Roman"/>
                <w:color w:val="auto"/>
                <w:sz w:val="24"/>
                <w:szCs w:val="24"/>
              </w:rPr>
            </w:pPr>
            <w:r>
              <w:rPr>
                <w:rFonts w:ascii="Times New Roman" w:hAnsi="Times New Roman" w:cs="Times New Roman"/>
                <w:color w:val="auto"/>
                <w:sz w:val="24"/>
                <w:szCs w:val="24"/>
              </w:rPr>
              <w:lastRenderedPageBreak/>
              <w:t>1 м</w:t>
            </w:r>
          </w:p>
        </w:tc>
        <w:tc>
          <w:tcPr>
            <w:tcW w:w="1480" w:type="pct"/>
            <w:shd w:val="clear" w:color="auto" w:fill="FEFEFE"/>
            <w:tcMar>
              <w:top w:w="0" w:type="dxa"/>
              <w:left w:w="100" w:type="dxa"/>
              <w:bottom w:w="0" w:type="dxa"/>
              <w:right w:w="100" w:type="dxa"/>
            </w:tcMar>
            <w:vAlign w:val="center"/>
          </w:tcPr>
          <w:p w14:paraId="6A46B04A" w14:textId="77777777" w:rsidR="00BE0779" w:rsidRPr="00E65A98" w:rsidRDefault="00BE0779" w:rsidP="006B0D18">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BE0779" w:rsidRPr="00E65A98" w14:paraId="150F21C7" w14:textId="77777777" w:rsidTr="003A571F">
        <w:tblPrEx>
          <w:shd w:val="clear" w:color="auto" w:fill="auto"/>
        </w:tblPrEx>
        <w:trPr>
          <w:trHeight w:val="125"/>
        </w:trPr>
        <w:tc>
          <w:tcPr>
            <w:tcW w:w="1761" w:type="pct"/>
            <w:shd w:val="clear" w:color="auto" w:fill="FEFEFE"/>
            <w:tcMar>
              <w:top w:w="0" w:type="dxa"/>
              <w:left w:w="100" w:type="dxa"/>
              <w:bottom w:w="0" w:type="dxa"/>
              <w:right w:w="100" w:type="dxa"/>
            </w:tcMar>
            <w:vAlign w:val="center"/>
          </w:tcPr>
          <w:p w14:paraId="75D05E00" w14:textId="77777777" w:rsidR="00BE0779" w:rsidRPr="00E65A98" w:rsidRDefault="00BE0779" w:rsidP="006B0D18">
            <w:pPr>
              <w:widowControl w:val="0"/>
              <w:pBdr>
                <w:top w:val="nil"/>
                <w:left w:val="nil"/>
                <w:bottom w:val="nil"/>
                <w:right w:val="nil"/>
                <w:between w:val="nil"/>
                <w:bar w:val="nil"/>
              </w:pBdr>
              <w:rPr>
                <w:rFonts w:ascii="Times New Roman" w:eastAsia="Helvetica Neue Light" w:hAnsi="Times New Roman"/>
                <w:bdr w:val="nil"/>
              </w:rPr>
            </w:pPr>
            <w:r w:rsidRPr="00E65A98">
              <w:rPr>
                <w:rFonts w:ascii="Times New Roman" w:eastAsia="Helvetica Neue Light" w:hAnsi="Times New Roman"/>
                <w:bdr w:val="nil"/>
              </w:rPr>
              <w:t>Предельное количество надземных этажей</w:t>
            </w:r>
          </w:p>
        </w:tc>
        <w:tc>
          <w:tcPr>
            <w:tcW w:w="1759" w:type="pct"/>
            <w:shd w:val="clear" w:color="auto" w:fill="FEFEFE"/>
            <w:tcMar>
              <w:top w:w="0" w:type="dxa"/>
              <w:left w:w="100" w:type="dxa"/>
              <w:bottom w:w="0" w:type="dxa"/>
              <w:right w:w="100" w:type="dxa"/>
            </w:tcMar>
            <w:vAlign w:val="center"/>
          </w:tcPr>
          <w:p w14:paraId="55B31B30" w14:textId="77777777" w:rsidR="00BE0779" w:rsidRPr="0093413A" w:rsidRDefault="00BE0779" w:rsidP="006B0D18">
            <w:pPr>
              <w:pStyle w:val="22"/>
              <w:widowControl w:val="0"/>
              <w:tabs>
                <w:tab w:val="left" w:pos="920"/>
                <w:tab w:val="left" w:pos="1840"/>
              </w:tabs>
              <w:jc w:val="center"/>
              <w:rPr>
                <w:rFonts w:ascii="Times New Roman" w:hAnsi="Times New Roman" w:cs="Times New Roman"/>
                <w:color w:val="auto"/>
                <w:sz w:val="24"/>
                <w:szCs w:val="24"/>
              </w:rPr>
            </w:pPr>
            <w:r>
              <w:rPr>
                <w:rFonts w:ascii="Times New Roman" w:hAnsi="Times New Roman" w:cs="Times New Roman"/>
                <w:color w:val="auto"/>
                <w:sz w:val="24"/>
                <w:szCs w:val="24"/>
              </w:rPr>
              <w:t>не подлежит установлению</w:t>
            </w:r>
          </w:p>
        </w:tc>
        <w:tc>
          <w:tcPr>
            <w:tcW w:w="1480" w:type="pct"/>
            <w:shd w:val="clear" w:color="auto" w:fill="FEFEFE"/>
            <w:tcMar>
              <w:top w:w="0" w:type="dxa"/>
              <w:left w:w="100" w:type="dxa"/>
              <w:bottom w:w="0" w:type="dxa"/>
              <w:right w:w="100" w:type="dxa"/>
            </w:tcMar>
            <w:vAlign w:val="center"/>
          </w:tcPr>
          <w:p w14:paraId="5326DD93" w14:textId="77777777" w:rsidR="00BE0779" w:rsidRPr="00E65A98" w:rsidRDefault="00BE0779" w:rsidP="006B0D18">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BE0779" w:rsidRPr="00E65A98" w14:paraId="3575B81F" w14:textId="77777777" w:rsidTr="003A571F">
        <w:tblPrEx>
          <w:shd w:val="clear" w:color="auto" w:fill="auto"/>
        </w:tblPrEx>
        <w:trPr>
          <w:trHeight w:val="125"/>
        </w:trPr>
        <w:tc>
          <w:tcPr>
            <w:tcW w:w="1761" w:type="pct"/>
            <w:shd w:val="clear" w:color="auto" w:fill="FEFEFE"/>
            <w:tcMar>
              <w:top w:w="0" w:type="dxa"/>
              <w:left w:w="100" w:type="dxa"/>
              <w:bottom w:w="0" w:type="dxa"/>
              <w:right w:w="100" w:type="dxa"/>
            </w:tcMar>
            <w:vAlign w:val="center"/>
          </w:tcPr>
          <w:p w14:paraId="008F8CD0" w14:textId="77777777" w:rsidR="00BE0779" w:rsidRPr="00E65A98" w:rsidRDefault="00BE0779" w:rsidP="006B0D18">
            <w:pPr>
              <w:widowControl w:val="0"/>
              <w:pBdr>
                <w:top w:val="nil"/>
                <w:left w:val="nil"/>
                <w:bottom w:val="nil"/>
                <w:right w:val="nil"/>
                <w:between w:val="nil"/>
                <w:bar w:val="nil"/>
              </w:pBdr>
              <w:rPr>
                <w:rFonts w:ascii="Times New Roman" w:eastAsia="Helvetica Neue Light" w:hAnsi="Times New Roman"/>
                <w:bdr w:val="nil"/>
              </w:rPr>
            </w:pPr>
            <w:r>
              <w:rPr>
                <w:rFonts w:ascii="Times New Roman" w:eastAsia="Helvetica Neue Light" w:hAnsi="Times New Roman"/>
                <w:bdr w:val="nil"/>
              </w:rPr>
              <w:t>Предельная высота зданий, строений, сооружений</w:t>
            </w:r>
          </w:p>
        </w:tc>
        <w:tc>
          <w:tcPr>
            <w:tcW w:w="1759" w:type="pct"/>
            <w:shd w:val="clear" w:color="auto" w:fill="FEFEFE"/>
            <w:tcMar>
              <w:top w:w="0" w:type="dxa"/>
              <w:left w:w="100" w:type="dxa"/>
              <w:bottom w:w="0" w:type="dxa"/>
              <w:right w:w="100" w:type="dxa"/>
            </w:tcMar>
            <w:vAlign w:val="center"/>
          </w:tcPr>
          <w:p w14:paraId="1E19BFE9" w14:textId="77777777" w:rsidR="00BE0779" w:rsidRDefault="00BE0779" w:rsidP="006B0D18">
            <w:pPr>
              <w:pStyle w:val="22"/>
              <w:widowControl w:val="0"/>
              <w:tabs>
                <w:tab w:val="left" w:pos="920"/>
                <w:tab w:val="left" w:pos="1840"/>
              </w:tabs>
              <w:jc w:val="center"/>
              <w:rPr>
                <w:rFonts w:ascii="Times New Roman" w:hAnsi="Times New Roman" w:cs="Times New Roman"/>
                <w:color w:val="auto"/>
                <w:sz w:val="24"/>
                <w:szCs w:val="24"/>
              </w:rPr>
            </w:pPr>
            <w:r>
              <w:rPr>
                <w:rFonts w:ascii="Times New Roman" w:hAnsi="Times New Roman" w:cs="Times New Roman"/>
                <w:color w:val="auto"/>
                <w:sz w:val="24"/>
                <w:szCs w:val="24"/>
              </w:rPr>
              <w:t>не подлежит установлению</w:t>
            </w:r>
          </w:p>
        </w:tc>
        <w:tc>
          <w:tcPr>
            <w:tcW w:w="1480" w:type="pct"/>
            <w:shd w:val="clear" w:color="auto" w:fill="FEFEFE"/>
            <w:tcMar>
              <w:top w:w="0" w:type="dxa"/>
              <w:left w:w="100" w:type="dxa"/>
              <w:bottom w:w="0" w:type="dxa"/>
              <w:right w:w="100" w:type="dxa"/>
            </w:tcMar>
            <w:vAlign w:val="center"/>
          </w:tcPr>
          <w:p w14:paraId="5CE417E6" w14:textId="77777777" w:rsidR="00BE0779" w:rsidRPr="00E65A98" w:rsidRDefault="00BE0779" w:rsidP="006B0D18">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BE0779" w:rsidRPr="00E65A98" w14:paraId="20903FB1" w14:textId="77777777" w:rsidTr="003A571F">
        <w:tblPrEx>
          <w:shd w:val="clear" w:color="auto" w:fill="auto"/>
        </w:tblPrEx>
        <w:trPr>
          <w:trHeight w:val="273"/>
        </w:trPr>
        <w:tc>
          <w:tcPr>
            <w:tcW w:w="1761" w:type="pct"/>
            <w:shd w:val="clear" w:color="auto" w:fill="FEFEFE"/>
            <w:tcMar>
              <w:top w:w="0" w:type="dxa"/>
              <w:left w:w="100" w:type="dxa"/>
              <w:bottom w:w="0" w:type="dxa"/>
              <w:right w:w="100" w:type="dxa"/>
            </w:tcMar>
            <w:vAlign w:val="center"/>
          </w:tcPr>
          <w:p w14:paraId="00254C17" w14:textId="77777777" w:rsidR="00BE0779" w:rsidRPr="00E65A98" w:rsidRDefault="00BE0779" w:rsidP="006B0D18">
            <w:pPr>
              <w:widowControl w:val="0"/>
              <w:pBdr>
                <w:top w:val="nil"/>
                <w:left w:val="nil"/>
                <w:bottom w:val="nil"/>
                <w:right w:val="nil"/>
                <w:between w:val="nil"/>
                <w:bar w:val="nil"/>
              </w:pBdr>
              <w:rPr>
                <w:rFonts w:ascii="Times New Roman" w:eastAsia="Helvetica Neue Light" w:hAnsi="Times New Roman"/>
                <w:bdr w:val="nil"/>
              </w:rPr>
            </w:pPr>
            <w:r w:rsidRPr="00E65A98">
              <w:rPr>
                <w:rFonts w:ascii="Times New Roman" w:eastAsia="Helvetica Neue Light" w:hAnsi="Times New Roman"/>
                <w:bdr w:val="nil"/>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rPr>
                <w:rFonts w:ascii="Times New Roman" w:eastAsia="Helvetica Neue Light" w:hAnsi="Times New Roman"/>
                <w:bdr w:val="nil"/>
              </w:rPr>
              <w:t>всей площади земельного участка</w:t>
            </w:r>
          </w:p>
        </w:tc>
        <w:tc>
          <w:tcPr>
            <w:tcW w:w="1759" w:type="pct"/>
            <w:shd w:val="clear" w:color="auto" w:fill="FEFEFE"/>
            <w:tcMar>
              <w:top w:w="0" w:type="dxa"/>
              <w:left w:w="100" w:type="dxa"/>
              <w:bottom w:w="0" w:type="dxa"/>
              <w:right w:w="100" w:type="dxa"/>
            </w:tcMar>
            <w:vAlign w:val="center"/>
          </w:tcPr>
          <w:p w14:paraId="31E4C521" w14:textId="77777777" w:rsidR="00BE0779" w:rsidRDefault="00BE0779" w:rsidP="006B0D18">
            <w:pPr>
              <w:pStyle w:val="22"/>
              <w:widowControl w:val="0"/>
              <w:tabs>
                <w:tab w:val="left" w:pos="920"/>
                <w:tab w:val="left" w:pos="1840"/>
              </w:tabs>
              <w:jc w:val="center"/>
              <w:rPr>
                <w:rFonts w:ascii="Times New Roman" w:hAnsi="Times New Roman" w:cs="Times New Roman"/>
                <w:color w:val="auto"/>
                <w:sz w:val="24"/>
                <w:szCs w:val="24"/>
              </w:rPr>
            </w:pPr>
            <w:r>
              <w:rPr>
                <w:rFonts w:ascii="Times New Roman" w:hAnsi="Times New Roman" w:cs="Times New Roman"/>
                <w:color w:val="auto"/>
                <w:sz w:val="24"/>
                <w:szCs w:val="24"/>
              </w:rPr>
              <w:t>не подлежит установлению</w:t>
            </w:r>
          </w:p>
        </w:tc>
        <w:tc>
          <w:tcPr>
            <w:tcW w:w="1480" w:type="pct"/>
            <w:shd w:val="clear" w:color="auto" w:fill="FEFEFE"/>
            <w:tcMar>
              <w:top w:w="0" w:type="dxa"/>
              <w:left w:w="100" w:type="dxa"/>
              <w:bottom w:w="0" w:type="dxa"/>
              <w:right w:w="100" w:type="dxa"/>
            </w:tcMar>
            <w:vAlign w:val="center"/>
          </w:tcPr>
          <w:p w14:paraId="306B545D" w14:textId="77777777" w:rsidR="00BE0779" w:rsidRPr="00E65A98" w:rsidRDefault="00BE0779" w:rsidP="006B0D18">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bl>
    <w:p w14:paraId="58E81CDA" w14:textId="21C83E3A" w:rsidR="006919E9" w:rsidRPr="00F56DE0" w:rsidRDefault="006919E9" w:rsidP="006919E9">
      <w:pPr>
        <w:pStyle w:val="ConsPlusNormal"/>
        <w:spacing w:before="240" w:after="240"/>
        <w:jc w:val="both"/>
        <w:outlineLvl w:val="3"/>
        <w:rPr>
          <w:b/>
          <w:sz w:val="24"/>
          <w:szCs w:val="24"/>
        </w:rPr>
      </w:pPr>
      <w:r w:rsidRPr="00EA7834">
        <w:rPr>
          <w:b/>
          <w:sz w:val="24"/>
          <w:szCs w:val="24"/>
        </w:rPr>
        <w:t xml:space="preserve">Статья </w:t>
      </w:r>
      <w:r w:rsidR="00014346">
        <w:rPr>
          <w:b/>
          <w:sz w:val="24"/>
          <w:szCs w:val="24"/>
        </w:rPr>
        <w:t>30</w:t>
      </w:r>
      <w:r w:rsidRPr="00EA7834">
        <w:rPr>
          <w:b/>
          <w:sz w:val="24"/>
          <w:szCs w:val="24"/>
        </w:rPr>
        <w:t>.</w:t>
      </w:r>
      <w:r w:rsidR="00E604F3" w:rsidRPr="00EA7834">
        <w:rPr>
          <w:b/>
          <w:sz w:val="24"/>
          <w:szCs w:val="24"/>
        </w:rPr>
        <w:t>6</w:t>
      </w:r>
      <w:r w:rsidRPr="00EA7834">
        <w:rPr>
          <w:b/>
          <w:sz w:val="24"/>
          <w:szCs w:val="24"/>
        </w:rPr>
        <w:t>. РИ. Зона религиозного использования</w:t>
      </w:r>
    </w:p>
    <w:p w14:paraId="5BA7AFD6" w14:textId="77777777" w:rsidR="006919E9" w:rsidRPr="00F56DE0" w:rsidRDefault="006919E9" w:rsidP="006919E9">
      <w:pPr>
        <w:pStyle w:val="24"/>
        <w:spacing w:before="0" w:after="0" w:line="240" w:lineRule="auto"/>
        <w:ind w:firstLine="709"/>
        <w:contextualSpacing/>
        <w:jc w:val="center"/>
        <w:rPr>
          <w:rFonts w:ascii="Times New Roman" w:hAnsi="Times New Roman"/>
          <w:b/>
          <w:sz w:val="24"/>
          <w:szCs w:val="24"/>
        </w:rPr>
      </w:pPr>
      <w:r w:rsidRPr="00F56DE0">
        <w:rPr>
          <w:rFonts w:ascii="Times New Roman" w:hAnsi="Times New Roman"/>
          <w:b/>
          <w:sz w:val="24"/>
          <w:szCs w:val="24"/>
        </w:rPr>
        <w:t xml:space="preserve">Основные виды разрешённого использования земельных участков зоны </w:t>
      </w:r>
      <w:r>
        <w:rPr>
          <w:rFonts w:ascii="Times New Roman" w:hAnsi="Times New Roman"/>
          <w:b/>
          <w:sz w:val="24"/>
          <w:szCs w:val="24"/>
        </w:rPr>
        <w:t>РИ</w:t>
      </w:r>
    </w:p>
    <w:p w14:paraId="4B117A03" w14:textId="77777777" w:rsidR="006919E9" w:rsidRPr="00A22EF4" w:rsidRDefault="006919E9" w:rsidP="006919E9">
      <w:pPr>
        <w:pStyle w:val="24"/>
        <w:spacing w:before="0" w:after="0" w:line="240" w:lineRule="auto"/>
        <w:ind w:firstLine="709"/>
        <w:jc w:val="center"/>
        <w:rPr>
          <w:rFonts w:ascii="Times New Roman" w:hAnsi="Times New Roman"/>
          <w:b/>
          <w:sz w:val="22"/>
        </w:rPr>
      </w:pPr>
    </w:p>
    <w:tbl>
      <w:tblPr>
        <w:tblW w:w="4999" w:type="pct"/>
        <w:tblInd w:w="80"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firstRow="1" w:lastRow="0" w:firstColumn="1" w:lastColumn="0" w:noHBand="0" w:noVBand="1"/>
      </w:tblPr>
      <w:tblGrid>
        <w:gridCol w:w="824"/>
        <w:gridCol w:w="3147"/>
        <w:gridCol w:w="5667"/>
        <w:gridCol w:w="5014"/>
      </w:tblGrid>
      <w:tr w:rsidR="00C832E6" w:rsidRPr="00592C74" w14:paraId="536B9FA7" w14:textId="77777777" w:rsidTr="00927470">
        <w:trPr>
          <w:trHeight w:val="327"/>
        </w:trPr>
        <w:tc>
          <w:tcPr>
            <w:tcW w:w="281" w:type="pct"/>
            <w:shd w:val="clear" w:color="auto" w:fill="D9D9D9" w:themeFill="background1" w:themeFillShade="D9"/>
            <w:tcMar>
              <w:top w:w="80" w:type="dxa"/>
              <w:left w:w="80" w:type="dxa"/>
              <w:bottom w:w="80" w:type="dxa"/>
              <w:right w:w="80" w:type="dxa"/>
            </w:tcMar>
            <w:vAlign w:val="center"/>
          </w:tcPr>
          <w:p w14:paraId="788293B0" w14:textId="77777777" w:rsidR="00C832E6" w:rsidRPr="00592C74" w:rsidRDefault="00C832E6" w:rsidP="00927470">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592C74">
              <w:rPr>
                <w:rFonts w:ascii="Times New Roman" w:hAnsi="Times New Roman" w:cs="Times New Roman"/>
                <w:smallCaps/>
                <w:color w:val="auto"/>
                <w:sz w:val="24"/>
                <w:szCs w:val="24"/>
              </w:rPr>
              <w:t>код классификатора</w:t>
            </w:r>
          </w:p>
        </w:tc>
        <w:tc>
          <w:tcPr>
            <w:tcW w:w="1074" w:type="pct"/>
            <w:shd w:val="clear" w:color="auto" w:fill="D9D9D9" w:themeFill="background1" w:themeFillShade="D9"/>
            <w:tcMar>
              <w:top w:w="80" w:type="dxa"/>
              <w:left w:w="80" w:type="dxa"/>
              <w:bottom w:w="80" w:type="dxa"/>
              <w:right w:w="80" w:type="dxa"/>
            </w:tcMar>
            <w:vAlign w:val="center"/>
          </w:tcPr>
          <w:p w14:paraId="4468B588" w14:textId="77777777" w:rsidR="00C832E6" w:rsidRPr="00592C74" w:rsidRDefault="00C832E6" w:rsidP="00927470">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592C74">
              <w:rPr>
                <w:rFonts w:ascii="Times New Roman" w:hAnsi="Times New Roman" w:cs="Times New Roman"/>
                <w:smallCaps/>
                <w:color w:val="auto"/>
                <w:sz w:val="24"/>
                <w:szCs w:val="24"/>
              </w:rPr>
              <w:t>наименование вида разрешённого использования</w:t>
            </w:r>
          </w:p>
        </w:tc>
        <w:tc>
          <w:tcPr>
            <w:tcW w:w="1934" w:type="pct"/>
            <w:shd w:val="clear" w:color="auto" w:fill="D9D9D9" w:themeFill="background1" w:themeFillShade="D9"/>
            <w:tcMar>
              <w:top w:w="80" w:type="dxa"/>
              <w:left w:w="80" w:type="dxa"/>
              <w:bottom w:w="80" w:type="dxa"/>
              <w:right w:w="80" w:type="dxa"/>
            </w:tcMar>
            <w:vAlign w:val="center"/>
          </w:tcPr>
          <w:p w14:paraId="00090025" w14:textId="77777777" w:rsidR="00C832E6" w:rsidRPr="004F1E3E" w:rsidRDefault="00C832E6" w:rsidP="00927470">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6E5B8B">
              <w:rPr>
                <w:rFonts w:ascii="Times New Roman" w:hAnsi="Times New Roman" w:cs="Times New Roman"/>
                <w:smallCaps/>
                <w:color w:val="auto"/>
                <w:sz w:val="24"/>
                <w:szCs w:val="24"/>
              </w:rPr>
              <w:t>основные виды разрешенного использования объектов капитального строительства</w:t>
            </w:r>
          </w:p>
        </w:tc>
        <w:tc>
          <w:tcPr>
            <w:tcW w:w="1711" w:type="pct"/>
            <w:shd w:val="clear" w:color="auto" w:fill="D9D9D9" w:themeFill="background1" w:themeFillShade="D9"/>
            <w:vAlign w:val="center"/>
          </w:tcPr>
          <w:p w14:paraId="745747D5" w14:textId="77777777" w:rsidR="00C832E6" w:rsidRPr="004F1E3E" w:rsidRDefault="00C832E6" w:rsidP="00927470">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7F12ED">
              <w:rPr>
                <w:rFonts w:ascii="Times New Roman" w:hAnsi="Times New Roman" w:cs="Times New Roman"/>
                <w:smallCaps/>
                <w:color w:val="auto"/>
                <w:sz w:val="24"/>
                <w:szCs w:val="24"/>
              </w:rPr>
              <w:t>вспомогательные виды разрешенного использования объектов капитального строительства</w:t>
            </w:r>
          </w:p>
        </w:tc>
      </w:tr>
      <w:tr w:rsidR="00C832E6" w:rsidRPr="00592C74" w14:paraId="532D641A" w14:textId="77777777" w:rsidTr="00927470">
        <w:tblPrEx>
          <w:shd w:val="clear" w:color="auto" w:fill="auto"/>
        </w:tblPrEx>
        <w:trPr>
          <w:trHeight w:val="417"/>
        </w:trPr>
        <w:tc>
          <w:tcPr>
            <w:tcW w:w="281" w:type="pct"/>
            <w:shd w:val="clear" w:color="auto" w:fill="FEFEFE"/>
            <w:tcMar>
              <w:top w:w="0" w:type="dxa"/>
              <w:left w:w="100" w:type="dxa"/>
              <w:bottom w:w="0" w:type="dxa"/>
              <w:right w:w="100" w:type="dxa"/>
            </w:tcMar>
            <w:vAlign w:val="center"/>
          </w:tcPr>
          <w:p w14:paraId="62D8B916" w14:textId="77777777" w:rsidR="00C832E6" w:rsidRPr="00592C74" w:rsidRDefault="00C832E6" w:rsidP="00927470">
            <w:pPr>
              <w:pStyle w:val="22"/>
              <w:widowControl w:val="0"/>
              <w:tabs>
                <w:tab w:val="left" w:pos="920"/>
                <w:tab w:val="left" w:pos="1840"/>
              </w:tabs>
              <w:jc w:val="center"/>
              <w:rPr>
                <w:rFonts w:ascii="Times New Roman" w:hAnsi="Times New Roman" w:cs="Times New Roman"/>
                <w:color w:val="auto"/>
                <w:sz w:val="24"/>
                <w:szCs w:val="24"/>
              </w:rPr>
            </w:pPr>
            <w:r w:rsidRPr="00592C74">
              <w:rPr>
                <w:rFonts w:ascii="Times New Roman" w:hAnsi="Times New Roman" w:cs="Times New Roman"/>
                <w:color w:val="auto"/>
                <w:sz w:val="24"/>
                <w:szCs w:val="24"/>
              </w:rPr>
              <w:t>3.1</w:t>
            </w:r>
            <w:r>
              <w:rPr>
                <w:rFonts w:ascii="Times New Roman" w:hAnsi="Times New Roman" w:cs="Times New Roman"/>
                <w:color w:val="auto"/>
                <w:sz w:val="24"/>
                <w:szCs w:val="24"/>
              </w:rPr>
              <w:t>.1</w:t>
            </w:r>
          </w:p>
        </w:tc>
        <w:tc>
          <w:tcPr>
            <w:tcW w:w="1074" w:type="pct"/>
            <w:shd w:val="clear" w:color="auto" w:fill="FEFEFE"/>
            <w:tcMar>
              <w:top w:w="0" w:type="dxa"/>
              <w:left w:w="100" w:type="dxa"/>
              <w:bottom w:w="0" w:type="dxa"/>
              <w:right w:w="100" w:type="dxa"/>
            </w:tcMar>
            <w:vAlign w:val="center"/>
          </w:tcPr>
          <w:p w14:paraId="2F415EA7" w14:textId="77777777" w:rsidR="00C832E6" w:rsidRPr="00592C74" w:rsidRDefault="00C832E6" w:rsidP="00927470">
            <w:pPr>
              <w:pStyle w:val="22"/>
              <w:widowControl w:val="0"/>
              <w:tabs>
                <w:tab w:val="left" w:pos="920"/>
                <w:tab w:val="left" w:pos="1840"/>
              </w:tabs>
              <w:rPr>
                <w:rFonts w:ascii="Times New Roman" w:hAnsi="Times New Roman" w:cs="Times New Roman"/>
                <w:color w:val="auto"/>
                <w:sz w:val="24"/>
                <w:szCs w:val="24"/>
              </w:rPr>
            </w:pPr>
            <w:r>
              <w:rPr>
                <w:rFonts w:ascii="Times New Roman" w:hAnsi="Times New Roman" w:cs="Times New Roman"/>
                <w:color w:val="auto"/>
                <w:sz w:val="24"/>
                <w:szCs w:val="24"/>
              </w:rPr>
              <w:t xml:space="preserve">Предоставление </w:t>
            </w:r>
            <w:r w:rsidRPr="00592C74">
              <w:rPr>
                <w:rFonts w:ascii="Times New Roman" w:hAnsi="Times New Roman" w:cs="Times New Roman"/>
                <w:color w:val="auto"/>
                <w:sz w:val="24"/>
                <w:szCs w:val="24"/>
              </w:rPr>
              <w:t>коммунальн</w:t>
            </w:r>
            <w:r>
              <w:rPr>
                <w:rFonts w:ascii="Times New Roman" w:hAnsi="Times New Roman" w:cs="Times New Roman"/>
                <w:color w:val="auto"/>
                <w:sz w:val="24"/>
                <w:szCs w:val="24"/>
              </w:rPr>
              <w:t>ых услуг</w:t>
            </w:r>
          </w:p>
        </w:tc>
        <w:tc>
          <w:tcPr>
            <w:tcW w:w="1934" w:type="pct"/>
            <w:shd w:val="clear" w:color="auto" w:fill="FEFEFE"/>
            <w:tcMar>
              <w:top w:w="0" w:type="dxa"/>
              <w:left w:w="100" w:type="dxa"/>
              <w:bottom w:w="0" w:type="dxa"/>
              <w:right w:w="100" w:type="dxa"/>
            </w:tcMar>
          </w:tcPr>
          <w:p w14:paraId="79D90874" w14:textId="77777777" w:rsidR="00C832E6" w:rsidRPr="004F1E3E"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eastAsia="Cambria" w:hAnsi="Times New Roman" w:cs="Times New Roman"/>
                <w:sz w:val="24"/>
                <w:szCs w:val="24"/>
                <w:bdr w:val="nil"/>
                <w:lang w:eastAsia="en-US"/>
              </w:rPr>
            </w:pPr>
            <w:r w:rsidRPr="00BD6B44">
              <w:rPr>
                <w:rFonts w:ascii="Times New Roman" w:hAnsi="Times New Roman"/>
                <w:sz w:val="24"/>
                <w:szCs w:val="24"/>
              </w:rPr>
              <w:t>здани</w:t>
            </w:r>
            <w:r>
              <w:rPr>
                <w:rFonts w:ascii="Times New Roman" w:hAnsi="Times New Roman"/>
                <w:sz w:val="24"/>
                <w:szCs w:val="24"/>
              </w:rPr>
              <w:t>я</w:t>
            </w:r>
            <w:r w:rsidRPr="00BD6B44">
              <w:rPr>
                <w:rFonts w:ascii="Times New Roman" w:hAnsi="Times New Roman"/>
                <w:sz w:val="24"/>
                <w:szCs w:val="24"/>
              </w:rPr>
              <w:t xml:space="preserve"> и сооружени</w:t>
            </w:r>
            <w:r>
              <w:rPr>
                <w:rFonts w:ascii="Times New Roman" w:hAnsi="Times New Roman"/>
                <w:sz w:val="24"/>
                <w:szCs w:val="24"/>
              </w:rPr>
              <w:t>я</w:t>
            </w:r>
            <w:r w:rsidRPr="00BD6B44">
              <w:rPr>
                <w:rFonts w:ascii="Times New Roman" w:hAnsi="Times New Roman"/>
                <w:sz w:val="24"/>
                <w:szCs w:val="24"/>
              </w:rPr>
              <w:t>, обеспечивающи</w:t>
            </w:r>
            <w:r>
              <w:rPr>
                <w:rFonts w:ascii="Times New Roman" w:hAnsi="Times New Roman"/>
                <w:sz w:val="24"/>
                <w:szCs w:val="24"/>
              </w:rPr>
              <w:t>е</w:t>
            </w:r>
            <w:r w:rsidRPr="00BD6B44">
              <w:rPr>
                <w:rFonts w:ascii="Times New Roman" w:hAnsi="Times New Roman"/>
                <w:sz w:val="24"/>
                <w:szCs w:val="24"/>
              </w:rPr>
              <w:t xml:space="preserve"> поставку воды, тепла, электричества, газа, отвод </w:t>
            </w:r>
            <w:r>
              <w:rPr>
                <w:rFonts w:ascii="Times New Roman" w:hAnsi="Times New Roman"/>
                <w:sz w:val="24"/>
                <w:szCs w:val="24"/>
              </w:rPr>
              <w:t>к</w:t>
            </w:r>
            <w:r w:rsidRPr="00BD6B44">
              <w:rPr>
                <w:rFonts w:ascii="Times New Roman" w:hAnsi="Times New Roman"/>
                <w:sz w:val="24"/>
                <w:szCs w:val="24"/>
              </w:rPr>
              <w:t>анализационных стоков, очистку и уборку объектов недвижимости</w:t>
            </w:r>
          </w:p>
        </w:tc>
        <w:tc>
          <w:tcPr>
            <w:tcW w:w="1711" w:type="pct"/>
            <w:shd w:val="clear" w:color="auto" w:fill="FEFEFE"/>
            <w:vAlign w:val="center"/>
          </w:tcPr>
          <w:p w14:paraId="1626378A" w14:textId="77777777" w:rsidR="00C832E6" w:rsidRPr="00425108"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425108">
              <w:rPr>
                <w:rFonts w:ascii="Times New Roman" w:hAnsi="Times New Roman"/>
                <w:sz w:val="24"/>
                <w:szCs w:val="24"/>
              </w:rPr>
              <w:t>стоян</w:t>
            </w:r>
            <w:r>
              <w:rPr>
                <w:rFonts w:ascii="Times New Roman" w:hAnsi="Times New Roman"/>
                <w:sz w:val="24"/>
                <w:szCs w:val="24"/>
              </w:rPr>
              <w:t>ки</w:t>
            </w:r>
            <w:r w:rsidRPr="00425108">
              <w:rPr>
                <w:rFonts w:ascii="Times New Roman" w:hAnsi="Times New Roman"/>
                <w:sz w:val="24"/>
                <w:szCs w:val="24"/>
              </w:rPr>
              <w:t xml:space="preserve"> (парков</w:t>
            </w:r>
            <w:r>
              <w:rPr>
                <w:rFonts w:ascii="Times New Roman" w:hAnsi="Times New Roman"/>
                <w:sz w:val="24"/>
                <w:szCs w:val="24"/>
              </w:rPr>
              <w:t>ки</w:t>
            </w:r>
            <w:r w:rsidRPr="00425108">
              <w:rPr>
                <w:rFonts w:ascii="Times New Roman" w:hAnsi="Times New Roman"/>
                <w:sz w:val="24"/>
                <w:szCs w:val="24"/>
              </w:rPr>
              <w:t>)</w:t>
            </w:r>
          </w:p>
        </w:tc>
      </w:tr>
      <w:tr w:rsidR="00C832E6" w:rsidRPr="004F1E3E" w14:paraId="4B737BBF" w14:textId="77777777" w:rsidTr="00927470">
        <w:tblPrEx>
          <w:shd w:val="clear" w:color="auto" w:fill="auto"/>
        </w:tblPrEx>
        <w:trPr>
          <w:trHeight w:val="273"/>
        </w:trPr>
        <w:tc>
          <w:tcPr>
            <w:tcW w:w="281" w:type="pct"/>
            <w:shd w:val="clear" w:color="auto" w:fill="FEFEFE"/>
            <w:tcMar>
              <w:top w:w="0" w:type="dxa"/>
              <w:left w:w="100" w:type="dxa"/>
              <w:bottom w:w="0" w:type="dxa"/>
              <w:right w:w="100" w:type="dxa"/>
            </w:tcMar>
            <w:vAlign w:val="center"/>
          </w:tcPr>
          <w:p w14:paraId="0F66116A" w14:textId="77777777" w:rsidR="00C832E6" w:rsidRPr="004F1E3E" w:rsidRDefault="00C832E6" w:rsidP="00927470">
            <w:pPr>
              <w:pStyle w:val="22"/>
              <w:widowControl w:val="0"/>
              <w:jc w:val="center"/>
              <w:rPr>
                <w:rFonts w:ascii="Times New Roman" w:hAnsi="Times New Roman" w:cs="Times New Roman"/>
                <w:color w:val="auto"/>
                <w:sz w:val="24"/>
                <w:szCs w:val="24"/>
              </w:rPr>
            </w:pPr>
            <w:r>
              <w:rPr>
                <w:rFonts w:ascii="Times New Roman" w:hAnsi="Times New Roman" w:cs="Times New Roman"/>
                <w:color w:val="auto"/>
                <w:sz w:val="24"/>
                <w:szCs w:val="24"/>
              </w:rPr>
              <w:t>3.7.1</w:t>
            </w:r>
          </w:p>
        </w:tc>
        <w:tc>
          <w:tcPr>
            <w:tcW w:w="1074" w:type="pct"/>
            <w:shd w:val="clear" w:color="auto" w:fill="FEFEFE"/>
            <w:tcMar>
              <w:top w:w="0" w:type="dxa"/>
              <w:left w:w="100" w:type="dxa"/>
              <w:bottom w:w="0" w:type="dxa"/>
              <w:right w:w="100" w:type="dxa"/>
            </w:tcMar>
            <w:vAlign w:val="center"/>
          </w:tcPr>
          <w:p w14:paraId="59B6CC6C" w14:textId="77777777" w:rsidR="00C832E6" w:rsidRPr="00592C74" w:rsidRDefault="00C832E6" w:rsidP="00927470">
            <w:pPr>
              <w:pStyle w:val="22"/>
              <w:widowControl w:val="0"/>
              <w:tabs>
                <w:tab w:val="left" w:pos="920"/>
                <w:tab w:val="left" w:pos="1840"/>
              </w:tabs>
              <w:rPr>
                <w:rFonts w:ascii="Times New Roman" w:hAnsi="Times New Roman" w:cs="Times New Roman"/>
                <w:color w:val="auto"/>
                <w:sz w:val="24"/>
                <w:szCs w:val="24"/>
              </w:rPr>
            </w:pPr>
            <w:r>
              <w:rPr>
                <w:rFonts w:ascii="Times New Roman" w:hAnsi="Times New Roman" w:cs="Times New Roman"/>
                <w:color w:val="auto"/>
                <w:sz w:val="24"/>
                <w:szCs w:val="24"/>
              </w:rPr>
              <w:t>Осуществление религиозных</w:t>
            </w:r>
            <w:r w:rsidRPr="00592C74">
              <w:rPr>
                <w:rFonts w:ascii="Times New Roman" w:hAnsi="Times New Roman" w:cs="Times New Roman"/>
                <w:color w:val="auto"/>
                <w:sz w:val="24"/>
                <w:szCs w:val="24"/>
              </w:rPr>
              <w:t xml:space="preserve"> </w:t>
            </w:r>
            <w:r>
              <w:rPr>
                <w:rFonts w:ascii="Times New Roman" w:hAnsi="Times New Roman" w:cs="Times New Roman"/>
                <w:color w:val="auto"/>
                <w:sz w:val="24"/>
                <w:szCs w:val="24"/>
              </w:rPr>
              <w:t>обрядов</w:t>
            </w:r>
          </w:p>
        </w:tc>
        <w:tc>
          <w:tcPr>
            <w:tcW w:w="1934" w:type="pct"/>
            <w:shd w:val="clear" w:color="auto" w:fill="FEFEFE"/>
            <w:tcMar>
              <w:top w:w="0" w:type="dxa"/>
              <w:left w:w="100" w:type="dxa"/>
              <w:bottom w:w="0" w:type="dxa"/>
              <w:right w:w="100" w:type="dxa"/>
            </w:tcMar>
          </w:tcPr>
          <w:p w14:paraId="54CD3EEC"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здания и сооружения, предназначенные для совершения религиозных обрядов и церемоний, в том числе:</w:t>
            </w:r>
          </w:p>
          <w:p w14:paraId="60F3CEF4"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 xml:space="preserve">церкви; </w:t>
            </w:r>
          </w:p>
          <w:p w14:paraId="04576413"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 xml:space="preserve">соборы; </w:t>
            </w:r>
          </w:p>
          <w:p w14:paraId="27A6E2ED"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храмы;</w:t>
            </w:r>
          </w:p>
          <w:p w14:paraId="485C7683"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 xml:space="preserve">часовни; </w:t>
            </w:r>
          </w:p>
          <w:p w14:paraId="1E3B6652"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 xml:space="preserve">мечети; </w:t>
            </w:r>
          </w:p>
          <w:p w14:paraId="67D10C63"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lastRenderedPageBreak/>
              <w:t>молельные дома;</w:t>
            </w:r>
          </w:p>
          <w:p w14:paraId="59D51F6F"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eastAsia="Helvetica Neue Light" w:hAnsi="Times New Roman"/>
                <w:sz w:val="24"/>
                <w:szCs w:val="24"/>
                <w:bdr w:val="nil"/>
              </w:rPr>
            </w:pPr>
            <w:r w:rsidRPr="00287ACA">
              <w:rPr>
                <w:rFonts w:ascii="Times New Roman" w:hAnsi="Times New Roman"/>
                <w:sz w:val="24"/>
                <w:szCs w:val="24"/>
              </w:rPr>
              <w:t>синагоги</w:t>
            </w:r>
          </w:p>
        </w:tc>
        <w:tc>
          <w:tcPr>
            <w:tcW w:w="1711" w:type="pct"/>
            <w:shd w:val="clear" w:color="auto" w:fill="FEFEFE"/>
            <w:vAlign w:val="center"/>
          </w:tcPr>
          <w:p w14:paraId="6023CD9F" w14:textId="77777777" w:rsidR="00C832E6" w:rsidRPr="00287ACA" w:rsidRDefault="00C832E6" w:rsidP="00E96B9B">
            <w:pPr>
              <w:pStyle w:val="afff"/>
              <w:numPr>
                <w:ilvl w:val="0"/>
                <w:numId w:val="22"/>
              </w:numPr>
              <w:pBdr>
                <w:top w:val="nil"/>
                <w:left w:val="nil"/>
                <w:bottom w:val="nil"/>
                <w:right w:val="nil"/>
                <w:between w:val="nil"/>
                <w:bar w:val="nil"/>
              </w:pBdr>
              <w:tabs>
                <w:tab w:val="left" w:pos="426"/>
              </w:tabs>
              <w:ind w:left="142" w:hanging="76"/>
              <w:jc w:val="left"/>
              <w:rPr>
                <w:rFonts w:ascii="Times New Roman" w:eastAsia="Helvetica Neue Light" w:hAnsi="Times New Roman" w:cs="Times New Roman"/>
                <w:sz w:val="24"/>
                <w:szCs w:val="24"/>
                <w:bdr w:val="nil"/>
                <w:lang w:eastAsia="ru-RU"/>
              </w:rPr>
            </w:pPr>
            <w:r w:rsidRPr="00287ACA">
              <w:rPr>
                <w:rFonts w:ascii="Times New Roman" w:hAnsi="Times New Roman"/>
                <w:sz w:val="24"/>
                <w:szCs w:val="24"/>
              </w:rPr>
              <w:lastRenderedPageBreak/>
              <w:t>стоянки (парковки);</w:t>
            </w:r>
          </w:p>
          <w:p w14:paraId="589446F8" w14:textId="77777777" w:rsidR="00C832E6" w:rsidRPr="00287ACA" w:rsidRDefault="00C832E6" w:rsidP="00E96B9B">
            <w:pPr>
              <w:pStyle w:val="afff"/>
              <w:numPr>
                <w:ilvl w:val="0"/>
                <w:numId w:val="22"/>
              </w:numPr>
              <w:pBdr>
                <w:top w:val="nil"/>
                <w:left w:val="nil"/>
                <w:bottom w:val="nil"/>
                <w:right w:val="nil"/>
                <w:between w:val="nil"/>
                <w:bar w:val="nil"/>
              </w:pBdr>
              <w:tabs>
                <w:tab w:val="left" w:pos="426"/>
              </w:tabs>
              <w:ind w:left="142" w:hanging="76"/>
              <w:jc w:val="left"/>
              <w:rPr>
                <w:rFonts w:ascii="Times New Roman" w:eastAsia="Helvetica Neue Light" w:hAnsi="Times New Roman" w:cs="Times New Roman"/>
                <w:sz w:val="24"/>
                <w:szCs w:val="24"/>
                <w:bdr w:val="nil"/>
                <w:lang w:eastAsia="ru-RU"/>
              </w:rPr>
            </w:pPr>
            <w:r w:rsidRPr="00287ACA">
              <w:rPr>
                <w:rFonts w:ascii="Times New Roman" w:hAnsi="Times New Roman"/>
                <w:sz w:val="24"/>
                <w:szCs w:val="24"/>
              </w:rPr>
              <w:t xml:space="preserve">иные вспомогательные сооружения </w:t>
            </w:r>
          </w:p>
        </w:tc>
      </w:tr>
      <w:tr w:rsidR="003A3E62" w:rsidRPr="004F1E3E" w14:paraId="6097D88F" w14:textId="77777777" w:rsidTr="00927470">
        <w:tblPrEx>
          <w:shd w:val="clear" w:color="auto" w:fill="auto"/>
        </w:tblPrEx>
        <w:trPr>
          <w:trHeight w:val="273"/>
        </w:trPr>
        <w:tc>
          <w:tcPr>
            <w:tcW w:w="281" w:type="pct"/>
            <w:shd w:val="clear" w:color="auto" w:fill="FEFEFE"/>
            <w:tcMar>
              <w:top w:w="0" w:type="dxa"/>
              <w:left w:w="100" w:type="dxa"/>
              <w:bottom w:w="0" w:type="dxa"/>
              <w:right w:w="100" w:type="dxa"/>
            </w:tcMar>
            <w:vAlign w:val="center"/>
          </w:tcPr>
          <w:p w14:paraId="285F3E8E" w14:textId="77777777" w:rsidR="003A3E62" w:rsidRDefault="003A3E62" w:rsidP="00927470">
            <w:pPr>
              <w:pStyle w:val="22"/>
              <w:widowControl w:val="0"/>
              <w:jc w:val="center"/>
              <w:rPr>
                <w:rFonts w:ascii="Times New Roman" w:hAnsi="Times New Roman" w:cs="Times New Roman"/>
                <w:color w:val="auto"/>
                <w:sz w:val="24"/>
                <w:szCs w:val="24"/>
              </w:rPr>
            </w:pPr>
            <w:r>
              <w:rPr>
                <w:rFonts w:ascii="Times New Roman" w:hAnsi="Times New Roman" w:cs="Times New Roman"/>
                <w:color w:val="auto"/>
                <w:sz w:val="24"/>
                <w:szCs w:val="24"/>
              </w:rPr>
              <w:t>3.7.2</w:t>
            </w:r>
          </w:p>
        </w:tc>
        <w:tc>
          <w:tcPr>
            <w:tcW w:w="1074" w:type="pct"/>
            <w:shd w:val="clear" w:color="auto" w:fill="FEFEFE"/>
            <w:tcMar>
              <w:top w:w="0" w:type="dxa"/>
              <w:left w:w="100" w:type="dxa"/>
              <w:bottom w:w="0" w:type="dxa"/>
              <w:right w:w="100" w:type="dxa"/>
            </w:tcMar>
            <w:vAlign w:val="center"/>
          </w:tcPr>
          <w:p w14:paraId="68EFA433" w14:textId="77777777" w:rsidR="003A3E62" w:rsidRPr="00592C74" w:rsidRDefault="003A3E62" w:rsidP="00927470">
            <w:pPr>
              <w:pStyle w:val="22"/>
              <w:widowControl w:val="0"/>
              <w:tabs>
                <w:tab w:val="left" w:pos="920"/>
                <w:tab w:val="left" w:pos="1840"/>
              </w:tabs>
              <w:rPr>
                <w:rFonts w:ascii="Times New Roman" w:hAnsi="Times New Roman" w:cs="Times New Roman"/>
                <w:color w:val="auto"/>
                <w:sz w:val="24"/>
                <w:szCs w:val="24"/>
              </w:rPr>
            </w:pPr>
            <w:r>
              <w:rPr>
                <w:rFonts w:ascii="Times New Roman" w:hAnsi="Times New Roman" w:cs="Times New Roman"/>
                <w:color w:val="auto"/>
                <w:sz w:val="24"/>
                <w:szCs w:val="24"/>
              </w:rPr>
              <w:t>Религиозное управление и образование</w:t>
            </w:r>
          </w:p>
        </w:tc>
        <w:tc>
          <w:tcPr>
            <w:tcW w:w="1934" w:type="pct"/>
            <w:shd w:val="clear" w:color="auto" w:fill="FEFEFE"/>
            <w:tcMar>
              <w:top w:w="0" w:type="dxa"/>
              <w:left w:w="100" w:type="dxa"/>
              <w:bottom w:w="0" w:type="dxa"/>
              <w:right w:w="100" w:type="dxa"/>
            </w:tcMar>
          </w:tcPr>
          <w:p w14:paraId="4C7B37D4" w14:textId="77777777" w:rsidR="003A3E62" w:rsidRDefault="003A3E62"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CA4C20">
              <w:rPr>
                <w:rFonts w:ascii="Times New Roman" w:hAnsi="Times New Roman"/>
                <w:sz w:val="24"/>
                <w:szCs w:val="24"/>
              </w:rPr>
              <w:t>монастыри;</w:t>
            </w:r>
          </w:p>
          <w:p w14:paraId="2E19B129" w14:textId="77777777" w:rsidR="003A3E62" w:rsidRPr="00CA4C20" w:rsidRDefault="003A3E62"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CA4C20">
              <w:rPr>
                <w:rFonts w:ascii="Times New Roman" w:hAnsi="Times New Roman"/>
                <w:sz w:val="24"/>
                <w:szCs w:val="24"/>
              </w:rPr>
              <w:t>скиты;</w:t>
            </w:r>
          </w:p>
          <w:p w14:paraId="2AAE3003" w14:textId="77777777" w:rsidR="003A3E62" w:rsidRPr="00CA4C20" w:rsidRDefault="003A3E62"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CA4C20">
              <w:rPr>
                <w:rFonts w:ascii="Times New Roman" w:hAnsi="Times New Roman"/>
                <w:sz w:val="24"/>
                <w:szCs w:val="24"/>
              </w:rPr>
              <w:t>дома священнослужителей;</w:t>
            </w:r>
          </w:p>
          <w:p w14:paraId="7774ACD1" w14:textId="77777777" w:rsidR="003A3E62" w:rsidRPr="00CA4C20" w:rsidRDefault="003A3E62"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CA4C20">
              <w:rPr>
                <w:rFonts w:ascii="Times New Roman" w:hAnsi="Times New Roman"/>
                <w:sz w:val="24"/>
                <w:szCs w:val="24"/>
              </w:rPr>
              <w:t>воскресные и религиозные школы;</w:t>
            </w:r>
          </w:p>
          <w:p w14:paraId="5216C3F0" w14:textId="77777777" w:rsidR="003A3E62" w:rsidRPr="00CA4C20" w:rsidRDefault="003A3E62"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CA4C20">
              <w:rPr>
                <w:rFonts w:ascii="Times New Roman" w:hAnsi="Times New Roman"/>
                <w:sz w:val="24"/>
                <w:szCs w:val="24"/>
              </w:rPr>
              <w:t>семинарии;</w:t>
            </w:r>
          </w:p>
          <w:p w14:paraId="4E67AB53" w14:textId="77777777" w:rsidR="003A3E62" w:rsidRPr="00CA4C20" w:rsidRDefault="003A3E62"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CA4C20">
              <w:rPr>
                <w:rFonts w:ascii="Times New Roman" w:hAnsi="Times New Roman"/>
                <w:sz w:val="24"/>
                <w:szCs w:val="24"/>
              </w:rPr>
              <w:t>духовные училища</w:t>
            </w:r>
          </w:p>
        </w:tc>
        <w:tc>
          <w:tcPr>
            <w:tcW w:w="1711" w:type="pct"/>
            <w:shd w:val="clear" w:color="auto" w:fill="FEFEFE"/>
            <w:vAlign w:val="center"/>
          </w:tcPr>
          <w:p w14:paraId="7A246085" w14:textId="77777777" w:rsidR="003A3E62" w:rsidRDefault="003A3E62" w:rsidP="00927470">
            <w:pPr>
              <w:pStyle w:val="afff"/>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w:t>
            </w:r>
          </w:p>
        </w:tc>
      </w:tr>
      <w:tr w:rsidR="00C832E6" w:rsidRPr="004F1E3E" w14:paraId="0FF4759C" w14:textId="77777777" w:rsidTr="00927470">
        <w:tblPrEx>
          <w:shd w:val="clear" w:color="auto" w:fill="auto"/>
        </w:tblPrEx>
        <w:trPr>
          <w:trHeight w:val="166"/>
        </w:trPr>
        <w:tc>
          <w:tcPr>
            <w:tcW w:w="281" w:type="pct"/>
            <w:tcBorders>
              <w:top w:val="single" w:sz="6" w:space="0" w:color="808080"/>
              <w:left w:val="single" w:sz="2"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14:paraId="3C5BC4BC" w14:textId="77777777" w:rsidR="00C832E6" w:rsidRPr="000D4A73" w:rsidRDefault="00C832E6" w:rsidP="00927470">
            <w:pPr>
              <w:pStyle w:val="22"/>
              <w:tabs>
                <w:tab w:val="left" w:pos="920"/>
                <w:tab w:val="left" w:pos="1840"/>
              </w:tabs>
              <w:jc w:val="center"/>
              <w:rPr>
                <w:rFonts w:ascii="Times New Roman" w:hAnsi="Times New Roman" w:cs="Times New Roman"/>
                <w:color w:val="auto"/>
                <w:sz w:val="24"/>
                <w:szCs w:val="24"/>
              </w:rPr>
            </w:pPr>
            <w:r w:rsidRPr="000D4A73">
              <w:rPr>
                <w:rFonts w:ascii="Times New Roman" w:hAnsi="Times New Roman" w:cs="Times New Roman"/>
                <w:color w:val="auto"/>
                <w:sz w:val="24"/>
                <w:szCs w:val="24"/>
              </w:rPr>
              <w:t>12.0</w:t>
            </w:r>
            <w:r>
              <w:rPr>
                <w:rFonts w:ascii="Times New Roman" w:hAnsi="Times New Roman" w:cs="Times New Roman"/>
                <w:color w:val="auto"/>
                <w:sz w:val="24"/>
                <w:szCs w:val="24"/>
              </w:rPr>
              <w:t>.1</w:t>
            </w:r>
          </w:p>
        </w:tc>
        <w:tc>
          <w:tcPr>
            <w:tcW w:w="1074" w:type="pct"/>
            <w:tcBorders>
              <w:top w:val="single" w:sz="6" w:space="0" w:color="808080"/>
              <w:left w:val="single" w:sz="6"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14:paraId="27973185" w14:textId="77777777" w:rsidR="00C832E6" w:rsidRPr="000D4A73" w:rsidRDefault="00C832E6" w:rsidP="00927470">
            <w:pPr>
              <w:pStyle w:val="22"/>
              <w:widowControl w:val="0"/>
              <w:tabs>
                <w:tab w:val="left" w:pos="920"/>
                <w:tab w:val="left" w:pos="1840"/>
              </w:tabs>
              <w:rPr>
                <w:rFonts w:ascii="Times New Roman" w:hAnsi="Times New Roman" w:cs="Times New Roman"/>
                <w:color w:val="auto"/>
                <w:sz w:val="24"/>
                <w:szCs w:val="24"/>
              </w:rPr>
            </w:pPr>
            <w:r>
              <w:rPr>
                <w:rFonts w:ascii="Times New Roman" w:hAnsi="Times New Roman" w:cs="Times New Roman"/>
                <w:color w:val="auto"/>
                <w:sz w:val="24"/>
                <w:szCs w:val="24"/>
              </w:rPr>
              <w:t>Улично-дорожная сеть</w:t>
            </w:r>
          </w:p>
        </w:tc>
        <w:tc>
          <w:tcPr>
            <w:tcW w:w="1934" w:type="pct"/>
            <w:tcBorders>
              <w:top w:val="single" w:sz="6" w:space="0" w:color="808080"/>
              <w:left w:val="single" w:sz="6" w:space="0" w:color="808080"/>
              <w:bottom w:val="single" w:sz="2" w:space="0" w:color="808080"/>
              <w:right w:val="single" w:sz="2" w:space="0" w:color="808080"/>
            </w:tcBorders>
            <w:shd w:val="clear" w:color="auto" w:fill="FEFEFE"/>
            <w:tcMar>
              <w:top w:w="0" w:type="dxa"/>
              <w:left w:w="100" w:type="dxa"/>
              <w:bottom w:w="0" w:type="dxa"/>
              <w:right w:w="100" w:type="dxa"/>
            </w:tcMar>
          </w:tcPr>
          <w:p w14:paraId="6E539142" w14:textId="77777777" w:rsidR="00C832E6" w:rsidRPr="002106E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автомобильные дороги; </w:t>
            </w:r>
          </w:p>
          <w:p w14:paraId="16F877EE" w14:textId="77777777" w:rsidR="00C832E6" w:rsidRPr="002106E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пешеходные тротуары в границах населенных пунктов; </w:t>
            </w:r>
          </w:p>
          <w:p w14:paraId="551DAF1D" w14:textId="77777777" w:rsidR="00C832E6" w:rsidRPr="002106E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пешеходные переходы; </w:t>
            </w:r>
          </w:p>
          <w:p w14:paraId="6ED3DA94" w14:textId="77777777" w:rsidR="00C832E6" w:rsidRPr="002106E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бульвары;</w:t>
            </w:r>
          </w:p>
          <w:p w14:paraId="507540F2" w14:textId="77777777" w:rsidR="00C832E6" w:rsidRPr="002106E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площади; </w:t>
            </w:r>
          </w:p>
          <w:p w14:paraId="3D497462" w14:textId="77777777" w:rsidR="00C832E6" w:rsidRPr="002106E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проезды; </w:t>
            </w:r>
          </w:p>
          <w:p w14:paraId="46029FBB" w14:textId="77777777" w:rsidR="00C832E6" w:rsidRPr="002106E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велодорожки и объекты </w:t>
            </w:r>
            <w:proofErr w:type="spellStart"/>
            <w:r w:rsidRPr="002106EA">
              <w:rPr>
                <w:rFonts w:ascii="Times New Roman" w:hAnsi="Times New Roman"/>
                <w:sz w:val="24"/>
                <w:szCs w:val="24"/>
              </w:rPr>
              <w:t>велотранспортной</w:t>
            </w:r>
            <w:proofErr w:type="spellEnd"/>
            <w:r w:rsidRPr="002106EA">
              <w:rPr>
                <w:rFonts w:ascii="Times New Roman" w:hAnsi="Times New Roman"/>
                <w:sz w:val="24"/>
                <w:szCs w:val="24"/>
              </w:rPr>
              <w:t xml:space="preserve"> и инженерной инфраструктуры;</w:t>
            </w:r>
          </w:p>
        </w:tc>
        <w:tc>
          <w:tcPr>
            <w:tcW w:w="1711" w:type="pct"/>
            <w:tcBorders>
              <w:top w:val="single" w:sz="6" w:space="0" w:color="808080"/>
              <w:left w:val="single" w:sz="6" w:space="0" w:color="808080"/>
              <w:bottom w:val="single" w:sz="2" w:space="0" w:color="808080"/>
              <w:right w:val="single" w:sz="2" w:space="0" w:color="808080"/>
            </w:tcBorders>
            <w:shd w:val="clear" w:color="auto" w:fill="FEFEFE"/>
            <w:vAlign w:val="center"/>
          </w:tcPr>
          <w:p w14:paraId="6DB69163" w14:textId="77777777" w:rsidR="00C832E6" w:rsidRPr="002106EA" w:rsidRDefault="00C832E6" w:rsidP="00E96B9B">
            <w:pPr>
              <w:pStyle w:val="aff8"/>
              <w:numPr>
                <w:ilvl w:val="0"/>
                <w:numId w:val="22"/>
              </w:numPr>
              <w:pBdr>
                <w:top w:val="nil"/>
                <w:left w:val="nil"/>
                <w:bottom w:val="nil"/>
                <w:right w:val="nil"/>
                <w:between w:val="nil"/>
                <w:bar w:val="nil"/>
              </w:pBdr>
              <w:tabs>
                <w:tab w:val="left" w:pos="374"/>
              </w:tabs>
              <w:ind w:left="128" w:hanging="37"/>
              <w:jc w:val="left"/>
              <w:rPr>
                <w:rFonts w:ascii="Times New Roman" w:hAnsi="Times New Roman"/>
                <w:sz w:val="24"/>
                <w:szCs w:val="24"/>
              </w:rPr>
            </w:pPr>
            <w:r w:rsidRPr="002106EA">
              <w:rPr>
                <w:rFonts w:ascii="Times New Roman" w:hAnsi="Times New Roman"/>
                <w:sz w:val="24"/>
                <w:szCs w:val="24"/>
              </w:rPr>
              <w:t xml:space="preserve">придорожные стоянки </w:t>
            </w:r>
            <w:r>
              <w:rPr>
                <w:rFonts w:ascii="Times New Roman" w:hAnsi="Times New Roman"/>
                <w:sz w:val="24"/>
                <w:szCs w:val="24"/>
              </w:rPr>
              <w:t>(парковки) транспортных средств</w:t>
            </w:r>
          </w:p>
        </w:tc>
      </w:tr>
      <w:tr w:rsidR="00C832E6" w14:paraId="7A0D7228" w14:textId="77777777" w:rsidTr="00927470">
        <w:tblPrEx>
          <w:shd w:val="clear" w:color="auto" w:fill="auto"/>
        </w:tblPrEx>
        <w:trPr>
          <w:trHeight w:val="141"/>
        </w:trPr>
        <w:tc>
          <w:tcPr>
            <w:tcW w:w="281" w:type="pct"/>
            <w:tcBorders>
              <w:top w:val="single" w:sz="6" w:space="0" w:color="808080"/>
              <w:left w:val="single" w:sz="2" w:space="0" w:color="808080"/>
              <w:bottom w:val="single" w:sz="6" w:space="0" w:color="808080"/>
              <w:right w:val="single" w:sz="6" w:space="0" w:color="808080"/>
            </w:tcBorders>
            <w:shd w:val="clear" w:color="auto" w:fill="FEFEFE"/>
            <w:tcMar>
              <w:top w:w="0" w:type="dxa"/>
              <w:left w:w="100" w:type="dxa"/>
              <w:bottom w:w="0" w:type="dxa"/>
              <w:right w:w="100" w:type="dxa"/>
            </w:tcMar>
            <w:vAlign w:val="center"/>
          </w:tcPr>
          <w:p w14:paraId="305091DA" w14:textId="77777777" w:rsidR="00C832E6" w:rsidRPr="000D4A73" w:rsidRDefault="00C832E6" w:rsidP="00927470">
            <w:pPr>
              <w:pStyle w:val="22"/>
              <w:tabs>
                <w:tab w:val="left" w:pos="920"/>
                <w:tab w:val="left" w:pos="1840"/>
              </w:tabs>
              <w:jc w:val="center"/>
              <w:rPr>
                <w:rFonts w:ascii="Times New Roman" w:hAnsi="Times New Roman" w:cs="Times New Roman"/>
                <w:color w:val="auto"/>
                <w:sz w:val="24"/>
                <w:szCs w:val="24"/>
              </w:rPr>
            </w:pPr>
            <w:r>
              <w:rPr>
                <w:rFonts w:ascii="Times New Roman" w:hAnsi="Times New Roman" w:cs="Times New Roman"/>
                <w:color w:val="auto"/>
                <w:sz w:val="24"/>
                <w:szCs w:val="24"/>
              </w:rPr>
              <w:t>12.0.2</w:t>
            </w:r>
          </w:p>
        </w:tc>
        <w:tc>
          <w:tcPr>
            <w:tcW w:w="1074" w:type="pct"/>
            <w:tcBorders>
              <w:top w:val="single" w:sz="6" w:space="0" w:color="808080"/>
              <w:left w:val="single" w:sz="6" w:space="0" w:color="808080"/>
              <w:bottom w:val="single" w:sz="6" w:space="0" w:color="808080"/>
              <w:right w:val="single" w:sz="6" w:space="0" w:color="808080"/>
            </w:tcBorders>
            <w:shd w:val="clear" w:color="auto" w:fill="FEFEFE"/>
            <w:tcMar>
              <w:top w:w="0" w:type="dxa"/>
              <w:left w:w="100" w:type="dxa"/>
              <w:bottom w:w="0" w:type="dxa"/>
              <w:right w:w="100" w:type="dxa"/>
            </w:tcMar>
            <w:vAlign w:val="center"/>
          </w:tcPr>
          <w:p w14:paraId="1DF82A2B" w14:textId="77777777" w:rsidR="00C832E6" w:rsidRDefault="00C832E6" w:rsidP="00927470">
            <w:pPr>
              <w:pStyle w:val="22"/>
              <w:widowControl w:val="0"/>
              <w:tabs>
                <w:tab w:val="left" w:pos="920"/>
                <w:tab w:val="left" w:pos="1840"/>
              </w:tabs>
              <w:rPr>
                <w:rFonts w:ascii="Times New Roman" w:hAnsi="Times New Roman" w:cs="Times New Roman"/>
                <w:color w:val="auto"/>
                <w:sz w:val="24"/>
                <w:szCs w:val="24"/>
              </w:rPr>
            </w:pPr>
            <w:r>
              <w:rPr>
                <w:rFonts w:ascii="Times New Roman" w:hAnsi="Times New Roman" w:cs="Times New Roman"/>
                <w:color w:val="auto"/>
                <w:sz w:val="24"/>
                <w:szCs w:val="24"/>
              </w:rPr>
              <w:t>Благоустройство территории</w:t>
            </w:r>
          </w:p>
        </w:tc>
        <w:tc>
          <w:tcPr>
            <w:tcW w:w="1934" w:type="pct"/>
            <w:tcBorders>
              <w:top w:val="single" w:sz="6" w:space="0" w:color="808080"/>
              <w:left w:val="single" w:sz="6" w:space="0" w:color="808080"/>
              <w:bottom w:val="single" w:sz="6" w:space="0" w:color="808080"/>
              <w:right w:val="single" w:sz="2" w:space="0" w:color="808080"/>
            </w:tcBorders>
            <w:shd w:val="clear" w:color="auto" w:fill="FEFEFE"/>
            <w:tcMar>
              <w:top w:w="0" w:type="dxa"/>
              <w:left w:w="100" w:type="dxa"/>
              <w:bottom w:w="0" w:type="dxa"/>
              <w:right w:w="100" w:type="dxa"/>
            </w:tcMar>
            <w:vAlign w:val="center"/>
          </w:tcPr>
          <w:p w14:paraId="54768285" w14:textId="77777777" w:rsidR="00C832E6"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572512">
              <w:rPr>
                <w:rFonts w:ascii="Times New Roman" w:hAnsi="Times New Roman"/>
                <w:sz w:val="24"/>
                <w:szCs w:val="24"/>
              </w:rPr>
              <w:t>декоративные устройства</w:t>
            </w:r>
            <w:r>
              <w:rPr>
                <w:rFonts w:ascii="Times New Roman" w:hAnsi="Times New Roman"/>
                <w:sz w:val="24"/>
                <w:szCs w:val="24"/>
              </w:rPr>
              <w:t>;</w:t>
            </w:r>
          </w:p>
          <w:p w14:paraId="617A0C6B" w14:textId="77777777" w:rsidR="00C832E6"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572512">
              <w:rPr>
                <w:rFonts w:ascii="Times New Roman" w:hAnsi="Times New Roman"/>
                <w:sz w:val="24"/>
                <w:szCs w:val="24"/>
              </w:rPr>
              <w:t>некапитальные нестационарные строения и сооружения</w:t>
            </w:r>
            <w:r>
              <w:rPr>
                <w:rFonts w:ascii="Times New Roman" w:hAnsi="Times New Roman"/>
                <w:sz w:val="24"/>
                <w:szCs w:val="24"/>
              </w:rPr>
              <w:t>;</w:t>
            </w:r>
          </w:p>
          <w:p w14:paraId="223B587D" w14:textId="77777777" w:rsidR="00C832E6" w:rsidRPr="00572512"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572512">
              <w:rPr>
                <w:rFonts w:ascii="Times New Roman" w:hAnsi="Times New Roman"/>
                <w:sz w:val="24"/>
                <w:szCs w:val="24"/>
              </w:rPr>
              <w:t>общественные туалеты</w:t>
            </w:r>
          </w:p>
        </w:tc>
        <w:tc>
          <w:tcPr>
            <w:tcW w:w="1711" w:type="pct"/>
            <w:tcBorders>
              <w:top w:val="single" w:sz="6" w:space="0" w:color="808080"/>
              <w:left w:val="single" w:sz="6" w:space="0" w:color="808080"/>
              <w:bottom w:val="single" w:sz="6" w:space="0" w:color="808080"/>
              <w:right w:val="single" w:sz="2" w:space="0" w:color="808080"/>
            </w:tcBorders>
            <w:shd w:val="clear" w:color="auto" w:fill="FEFEFE"/>
            <w:vAlign w:val="center"/>
          </w:tcPr>
          <w:p w14:paraId="59BE714D" w14:textId="77777777" w:rsidR="00C832E6" w:rsidRPr="00FE7A1E" w:rsidRDefault="00C832E6" w:rsidP="00927470">
            <w:pPr>
              <w:pStyle w:val="aff8"/>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w:t>
            </w:r>
          </w:p>
        </w:tc>
      </w:tr>
      <w:tr w:rsidR="00C832E6" w14:paraId="6667EF41" w14:textId="77777777" w:rsidTr="00927470">
        <w:tblPrEx>
          <w:shd w:val="clear" w:color="auto" w:fill="auto"/>
        </w:tblPrEx>
        <w:trPr>
          <w:trHeight w:val="1018"/>
        </w:trPr>
        <w:tc>
          <w:tcPr>
            <w:tcW w:w="281" w:type="pct"/>
            <w:tcBorders>
              <w:top w:val="single" w:sz="6" w:space="0" w:color="808080"/>
              <w:left w:val="single" w:sz="2"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14:paraId="70E16AE7" w14:textId="77777777" w:rsidR="00C832E6" w:rsidRPr="00592C74" w:rsidRDefault="00C832E6" w:rsidP="00927470">
            <w:pPr>
              <w:pStyle w:val="22"/>
              <w:widowControl w:val="0"/>
              <w:tabs>
                <w:tab w:val="left" w:pos="920"/>
                <w:tab w:val="left" w:pos="1840"/>
              </w:tabs>
              <w:jc w:val="center"/>
              <w:rPr>
                <w:rFonts w:ascii="Times New Roman" w:hAnsi="Times New Roman" w:cs="Times New Roman"/>
                <w:color w:val="auto"/>
                <w:sz w:val="24"/>
                <w:szCs w:val="24"/>
              </w:rPr>
            </w:pPr>
            <w:r w:rsidRPr="00592C74">
              <w:rPr>
                <w:rFonts w:ascii="Times New Roman" w:hAnsi="Times New Roman" w:cs="Times New Roman"/>
                <w:color w:val="auto"/>
                <w:sz w:val="24"/>
                <w:szCs w:val="24"/>
              </w:rPr>
              <w:t>12.1</w:t>
            </w:r>
          </w:p>
        </w:tc>
        <w:tc>
          <w:tcPr>
            <w:tcW w:w="1074" w:type="pct"/>
            <w:tcBorders>
              <w:top w:val="single" w:sz="6" w:space="0" w:color="808080"/>
              <w:left w:val="single" w:sz="6"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14:paraId="12CF2239" w14:textId="77777777" w:rsidR="00C832E6" w:rsidRPr="00592C74" w:rsidRDefault="00C832E6" w:rsidP="00927470">
            <w:pPr>
              <w:pStyle w:val="22"/>
              <w:widowControl w:val="0"/>
              <w:tabs>
                <w:tab w:val="left" w:pos="920"/>
                <w:tab w:val="left" w:pos="1840"/>
              </w:tabs>
              <w:rPr>
                <w:rFonts w:ascii="Times New Roman" w:hAnsi="Times New Roman" w:cs="Times New Roman"/>
                <w:color w:val="auto"/>
                <w:sz w:val="24"/>
                <w:szCs w:val="24"/>
              </w:rPr>
            </w:pPr>
            <w:r w:rsidRPr="00592C74">
              <w:rPr>
                <w:rFonts w:ascii="Times New Roman" w:hAnsi="Times New Roman" w:cs="Times New Roman"/>
                <w:color w:val="auto"/>
                <w:sz w:val="24"/>
                <w:szCs w:val="24"/>
              </w:rPr>
              <w:t>Ритуальная деятельность</w:t>
            </w:r>
          </w:p>
        </w:tc>
        <w:tc>
          <w:tcPr>
            <w:tcW w:w="1934" w:type="pct"/>
            <w:tcBorders>
              <w:top w:val="single" w:sz="6" w:space="0" w:color="808080"/>
              <w:left w:val="single" w:sz="6" w:space="0" w:color="808080"/>
              <w:bottom w:val="single" w:sz="2" w:space="0" w:color="808080"/>
              <w:right w:val="single" w:sz="2" w:space="0" w:color="808080"/>
            </w:tcBorders>
            <w:shd w:val="clear" w:color="auto" w:fill="FEFEFE"/>
            <w:tcMar>
              <w:top w:w="0" w:type="dxa"/>
              <w:left w:w="100" w:type="dxa"/>
              <w:bottom w:w="0" w:type="dxa"/>
              <w:right w:w="100" w:type="dxa"/>
            </w:tcMar>
          </w:tcPr>
          <w:p w14:paraId="2F609364"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 xml:space="preserve">кладбища; </w:t>
            </w:r>
          </w:p>
          <w:p w14:paraId="27031D06"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 xml:space="preserve">крематории; </w:t>
            </w:r>
          </w:p>
          <w:p w14:paraId="3D7D43C6"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места захоронения</w:t>
            </w:r>
          </w:p>
          <w:p w14:paraId="099DDF8B"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размещение соответствующих культовых сооружений;</w:t>
            </w:r>
          </w:p>
          <w:p w14:paraId="08959E75" w14:textId="77777777" w:rsidR="00C832E6" w:rsidRPr="00287ACA" w:rsidRDefault="00C832E6" w:rsidP="00E96B9B">
            <w:pPr>
              <w:numPr>
                <w:ilvl w:val="0"/>
                <w:numId w:val="22"/>
              </w:numPr>
              <w:tabs>
                <w:tab w:val="left" w:pos="374"/>
              </w:tabs>
              <w:ind w:left="-51" w:firstLine="142"/>
              <w:rPr>
                <w:rFonts w:ascii="Times New Roman" w:hAnsi="Times New Roman" w:cs="Arial"/>
              </w:rPr>
            </w:pPr>
            <w:r w:rsidRPr="00287ACA">
              <w:rPr>
                <w:rFonts w:ascii="Times New Roman" w:hAnsi="Times New Roman" w:cs="Arial"/>
              </w:rPr>
              <w:t>здания для осуществления деятельности по производству продукции ритуально-обрядового назначения</w:t>
            </w:r>
          </w:p>
        </w:tc>
        <w:tc>
          <w:tcPr>
            <w:tcW w:w="1711" w:type="pct"/>
            <w:tcBorders>
              <w:top w:val="single" w:sz="6" w:space="0" w:color="808080"/>
              <w:left w:val="single" w:sz="6" w:space="0" w:color="808080"/>
              <w:bottom w:val="single" w:sz="2" w:space="0" w:color="808080"/>
              <w:right w:val="single" w:sz="2" w:space="0" w:color="808080"/>
            </w:tcBorders>
            <w:shd w:val="clear" w:color="auto" w:fill="FEFEFE"/>
            <w:vAlign w:val="center"/>
          </w:tcPr>
          <w:p w14:paraId="6EECA280" w14:textId="77777777" w:rsidR="00C832E6" w:rsidRPr="00287ACA" w:rsidRDefault="00C832E6" w:rsidP="00E96B9B">
            <w:pPr>
              <w:pStyle w:val="afff"/>
              <w:numPr>
                <w:ilvl w:val="0"/>
                <w:numId w:val="22"/>
              </w:numPr>
              <w:pBdr>
                <w:top w:val="nil"/>
                <w:left w:val="nil"/>
                <w:bottom w:val="nil"/>
                <w:right w:val="nil"/>
                <w:between w:val="nil"/>
                <w:bar w:val="nil"/>
              </w:pBdr>
              <w:tabs>
                <w:tab w:val="left" w:pos="426"/>
              </w:tabs>
              <w:ind w:left="142" w:hanging="76"/>
              <w:jc w:val="left"/>
              <w:rPr>
                <w:rFonts w:ascii="Times New Roman" w:eastAsia="Arial Unicode MS" w:hAnsi="Times New Roman" w:cs="Times New Roman"/>
                <w:sz w:val="24"/>
                <w:szCs w:val="24"/>
                <w:bdr w:val="nil"/>
              </w:rPr>
            </w:pPr>
            <w:r w:rsidRPr="00287ACA">
              <w:rPr>
                <w:rFonts w:ascii="Times New Roman" w:hAnsi="Times New Roman"/>
                <w:sz w:val="24"/>
                <w:szCs w:val="24"/>
              </w:rPr>
              <w:t>стоянки (парковки);</w:t>
            </w:r>
          </w:p>
          <w:p w14:paraId="07230AF4" w14:textId="77777777" w:rsidR="00C832E6" w:rsidRPr="00287ACA" w:rsidRDefault="00C832E6" w:rsidP="00E96B9B">
            <w:pPr>
              <w:pStyle w:val="afff"/>
              <w:numPr>
                <w:ilvl w:val="0"/>
                <w:numId w:val="22"/>
              </w:numPr>
              <w:pBdr>
                <w:top w:val="nil"/>
                <w:left w:val="nil"/>
                <w:bottom w:val="nil"/>
                <w:right w:val="nil"/>
                <w:between w:val="nil"/>
                <w:bar w:val="nil"/>
              </w:pBdr>
              <w:tabs>
                <w:tab w:val="left" w:pos="426"/>
              </w:tabs>
              <w:ind w:left="142" w:hanging="76"/>
              <w:jc w:val="left"/>
              <w:rPr>
                <w:rFonts w:ascii="Times New Roman" w:eastAsia="Arial Unicode MS" w:hAnsi="Times New Roman" w:cs="Times New Roman"/>
                <w:sz w:val="24"/>
                <w:szCs w:val="24"/>
                <w:bdr w:val="nil"/>
              </w:rPr>
            </w:pPr>
            <w:r w:rsidRPr="00287ACA">
              <w:rPr>
                <w:rFonts w:ascii="Times New Roman" w:hAnsi="Times New Roman"/>
                <w:sz w:val="24"/>
                <w:szCs w:val="24"/>
              </w:rPr>
              <w:t>вспомогательные сооружения</w:t>
            </w:r>
          </w:p>
        </w:tc>
      </w:tr>
    </w:tbl>
    <w:p w14:paraId="3C528ECB" w14:textId="77777777" w:rsidR="006919E9" w:rsidRPr="00A22EF4" w:rsidRDefault="006919E9" w:rsidP="006919E9">
      <w:pPr>
        <w:pStyle w:val="afc"/>
        <w:widowControl w:val="0"/>
        <w:tabs>
          <w:tab w:val="left" w:pos="6630"/>
        </w:tabs>
        <w:spacing w:after="0"/>
        <w:ind w:firstLine="2127"/>
        <w:rPr>
          <w:rFonts w:ascii="Cambria" w:hAnsi="Cambria"/>
          <w:color w:val="auto"/>
          <w:sz w:val="22"/>
          <w:szCs w:val="22"/>
        </w:rPr>
      </w:pPr>
      <w:r>
        <w:rPr>
          <w:rFonts w:ascii="Cambria" w:hAnsi="Cambria"/>
          <w:color w:val="auto"/>
          <w:sz w:val="22"/>
          <w:szCs w:val="22"/>
        </w:rPr>
        <w:tab/>
      </w:r>
    </w:p>
    <w:p w14:paraId="463CD717" w14:textId="77777777" w:rsidR="003A3E62" w:rsidRDefault="003A3E62">
      <w:pPr>
        <w:rPr>
          <w:rFonts w:ascii="Times New Roman" w:eastAsiaTheme="minorHAnsi" w:hAnsi="Times New Roman"/>
          <w:b/>
          <w:lang w:eastAsia="en-US"/>
        </w:rPr>
      </w:pPr>
      <w:r>
        <w:rPr>
          <w:rFonts w:ascii="Times New Roman" w:hAnsi="Times New Roman"/>
          <w:b/>
        </w:rPr>
        <w:br w:type="page"/>
      </w:r>
    </w:p>
    <w:p w14:paraId="271462ED" w14:textId="77777777" w:rsidR="006919E9" w:rsidRPr="00F56DE0" w:rsidRDefault="006919E9" w:rsidP="006919E9">
      <w:pPr>
        <w:pStyle w:val="24"/>
        <w:spacing w:before="0" w:after="0" w:line="240" w:lineRule="auto"/>
        <w:ind w:firstLine="709"/>
        <w:contextualSpacing/>
        <w:jc w:val="center"/>
        <w:rPr>
          <w:rFonts w:ascii="Times New Roman" w:hAnsi="Times New Roman"/>
          <w:b/>
          <w:sz w:val="24"/>
          <w:szCs w:val="24"/>
        </w:rPr>
      </w:pPr>
      <w:r w:rsidRPr="00F56DE0">
        <w:rPr>
          <w:rFonts w:ascii="Times New Roman" w:hAnsi="Times New Roman"/>
          <w:b/>
          <w:sz w:val="24"/>
          <w:szCs w:val="24"/>
        </w:rPr>
        <w:lastRenderedPageBreak/>
        <w:t xml:space="preserve">Условно-разрешённые виды разрешённого использования земельных участков зоны </w:t>
      </w:r>
      <w:r>
        <w:rPr>
          <w:rFonts w:ascii="Times New Roman" w:hAnsi="Times New Roman"/>
          <w:b/>
          <w:sz w:val="24"/>
          <w:szCs w:val="24"/>
        </w:rPr>
        <w:t>РИ</w:t>
      </w:r>
    </w:p>
    <w:p w14:paraId="5423E235" w14:textId="77777777" w:rsidR="006919E9" w:rsidRPr="00592C74" w:rsidRDefault="006919E9" w:rsidP="006919E9">
      <w:pPr>
        <w:pStyle w:val="24"/>
        <w:spacing w:before="0" w:after="0" w:line="240" w:lineRule="auto"/>
        <w:ind w:firstLine="709"/>
        <w:jc w:val="center"/>
        <w:rPr>
          <w:rFonts w:ascii="Times New Roman" w:hAnsi="Times New Roman"/>
          <w:b/>
          <w:sz w:val="28"/>
          <w:szCs w:val="28"/>
        </w:rPr>
      </w:pPr>
    </w:p>
    <w:tbl>
      <w:tblPr>
        <w:tblW w:w="5026" w:type="pct"/>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firstRow="1" w:lastRow="0" w:firstColumn="1" w:lastColumn="0" w:noHBand="0" w:noVBand="1"/>
      </w:tblPr>
      <w:tblGrid>
        <w:gridCol w:w="1006"/>
        <w:gridCol w:w="3046"/>
        <w:gridCol w:w="5668"/>
        <w:gridCol w:w="5011"/>
      </w:tblGrid>
      <w:tr w:rsidR="00207B34" w:rsidRPr="00592C74" w14:paraId="2A0EC44E" w14:textId="77777777" w:rsidTr="000D3220">
        <w:trPr>
          <w:trHeight w:val="327"/>
        </w:trPr>
        <w:tc>
          <w:tcPr>
            <w:tcW w:w="341" w:type="pct"/>
            <w:shd w:val="clear" w:color="auto" w:fill="D9D9D9" w:themeFill="background1" w:themeFillShade="D9"/>
            <w:tcMar>
              <w:top w:w="80" w:type="dxa"/>
              <w:left w:w="80" w:type="dxa"/>
              <w:bottom w:w="80" w:type="dxa"/>
              <w:right w:w="80" w:type="dxa"/>
            </w:tcMar>
            <w:vAlign w:val="center"/>
          </w:tcPr>
          <w:p w14:paraId="7FA9E95C" w14:textId="77777777" w:rsidR="00207B34" w:rsidRDefault="00207B34" w:rsidP="00B23BD5">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592C74">
              <w:rPr>
                <w:rFonts w:ascii="Times New Roman" w:hAnsi="Times New Roman" w:cs="Times New Roman"/>
                <w:smallCaps/>
                <w:color w:val="auto"/>
                <w:sz w:val="24"/>
                <w:szCs w:val="24"/>
              </w:rPr>
              <w:t>код класс</w:t>
            </w:r>
          </w:p>
          <w:p w14:paraId="346A7405" w14:textId="77777777" w:rsidR="00207B34" w:rsidRDefault="00207B34" w:rsidP="00B23BD5">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592C74">
              <w:rPr>
                <w:rFonts w:ascii="Times New Roman" w:hAnsi="Times New Roman" w:cs="Times New Roman"/>
                <w:smallCaps/>
                <w:color w:val="auto"/>
                <w:sz w:val="24"/>
                <w:szCs w:val="24"/>
              </w:rPr>
              <w:t>ифика</w:t>
            </w:r>
          </w:p>
          <w:p w14:paraId="72F1B88F" w14:textId="77777777" w:rsidR="00207B34" w:rsidRPr="00592C74" w:rsidRDefault="00207B34" w:rsidP="00B23BD5">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592C74">
              <w:rPr>
                <w:rFonts w:ascii="Times New Roman" w:hAnsi="Times New Roman" w:cs="Times New Roman"/>
                <w:smallCaps/>
                <w:color w:val="auto"/>
                <w:sz w:val="24"/>
                <w:szCs w:val="24"/>
              </w:rPr>
              <w:t>тора</w:t>
            </w:r>
          </w:p>
        </w:tc>
        <w:tc>
          <w:tcPr>
            <w:tcW w:w="1034" w:type="pct"/>
            <w:shd w:val="clear" w:color="auto" w:fill="D9D9D9" w:themeFill="background1" w:themeFillShade="D9"/>
            <w:tcMar>
              <w:top w:w="80" w:type="dxa"/>
              <w:left w:w="80" w:type="dxa"/>
              <w:bottom w:w="80" w:type="dxa"/>
              <w:right w:w="80" w:type="dxa"/>
            </w:tcMar>
            <w:vAlign w:val="center"/>
          </w:tcPr>
          <w:p w14:paraId="3E42307F" w14:textId="77777777" w:rsidR="00207B34" w:rsidRPr="00592C74" w:rsidRDefault="00207B34" w:rsidP="00B23BD5">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592C74">
              <w:rPr>
                <w:rFonts w:ascii="Times New Roman" w:hAnsi="Times New Roman" w:cs="Times New Roman"/>
                <w:smallCaps/>
                <w:color w:val="auto"/>
                <w:sz w:val="24"/>
                <w:szCs w:val="24"/>
              </w:rPr>
              <w:t xml:space="preserve">наименование вида разрешённого </w:t>
            </w:r>
          </w:p>
          <w:p w14:paraId="0C4B5D5E" w14:textId="77777777" w:rsidR="00207B34" w:rsidRPr="00592C74" w:rsidRDefault="00207B34" w:rsidP="00B23BD5">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592C74">
              <w:rPr>
                <w:rFonts w:ascii="Times New Roman" w:hAnsi="Times New Roman" w:cs="Times New Roman"/>
                <w:smallCaps/>
                <w:color w:val="auto"/>
                <w:sz w:val="24"/>
                <w:szCs w:val="24"/>
              </w:rPr>
              <w:t>использования</w:t>
            </w:r>
          </w:p>
        </w:tc>
        <w:tc>
          <w:tcPr>
            <w:tcW w:w="1924" w:type="pct"/>
            <w:shd w:val="clear" w:color="auto" w:fill="D9D9D9" w:themeFill="background1" w:themeFillShade="D9"/>
            <w:tcMar>
              <w:top w:w="80" w:type="dxa"/>
              <w:left w:w="80" w:type="dxa"/>
              <w:bottom w:w="80" w:type="dxa"/>
              <w:right w:w="80" w:type="dxa"/>
            </w:tcMar>
            <w:vAlign w:val="center"/>
          </w:tcPr>
          <w:p w14:paraId="4249A1D6" w14:textId="77777777" w:rsidR="00207B34" w:rsidRPr="004F1E3E" w:rsidRDefault="00207B34" w:rsidP="000D3220">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Pr>
                <w:rFonts w:ascii="Times New Roman" w:hAnsi="Times New Roman" w:cs="Times New Roman"/>
                <w:smallCaps/>
                <w:color w:val="auto"/>
                <w:sz w:val="24"/>
                <w:szCs w:val="24"/>
              </w:rPr>
              <w:t>условно-разрешенные</w:t>
            </w:r>
            <w:r w:rsidRPr="006E5B8B">
              <w:rPr>
                <w:rFonts w:ascii="Times New Roman" w:hAnsi="Times New Roman" w:cs="Times New Roman"/>
                <w:smallCaps/>
                <w:color w:val="auto"/>
                <w:sz w:val="24"/>
                <w:szCs w:val="24"/>
              </w:rPr>
              <w:t xml:space="preserve"> виды разрешенного использования объектов капитального строительства</w:t>
            </w:r>
          </w:p>
        </w:tc>
        <w:tc>
          <w:tcPr>
            <w:tcW w:w="1701" w:type="pct"/>
            <w:shd w:val="clear" w:color="auto" w:fill="D9D9D9" w:themeFill="background1" w:themeFillShade="D9"/>
            <w:vAlign w:val="center"/>
          </w:tcPr>
          <w:p w14:paraId="1DD25B8C" w14:textId="77777777" w:rsidR="00207B34" w:rsidRPr="004F1E3E" w:rsidRDefault="00207B34" w:rsidP="000D3220">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7F12ED">
              <w:rPr>
                <w:rFonts w:ascii="Times New Roman" w:hAnsi="Times New Roman" w:cs="Times New Roman"/>
                <w:smallCaps/>
                <w:color w:val="auto"/>
                <w:sz w:val="24"/>
                <w:szCs w:val="24"/>
              </w:rPr>
              <w:t>вспомогательные виды разрешенного использования объектов капитального строительства</w:t>
            </w:r>
          </w:p>
        </w:tc>
      </w:tr>
      <w:tr w:rsidR="0066502F" w:rsidRPr="00592C74" w14:paraId="3DEE2B3B" w14:textId="77777777" w:rsidTr="0066502F">
        <w:tblPrEx>
          <w:shd w:val="clear" w:color="auto" w:fill="auto"/>
        </w:tblPrEx>
        <w:trPr>
          <w:trHeight w:val="273"/>
        </w:trPr>
        <w:tc>
          <w:tcPr>
            <w:tcW w:w="5000" w:type="pct"/>
            <w:gridSpan w:val="4"/>
            <w:shd w:val="clear" w:color="auto" w:fill="FEFEFE"/>
            <w:tcMar>
              <w:top w:w="0" w:type="dxa"/>
              <w:left w:w="100" w:type="dxa"/>
              <w:bottom w:w="0" w:type="dxa"/>
              <w:right w:w="100" w:type="dxa"/>
            </w:tcMar>
            <w:vAlign w:val="center"/>
          </w:tcPr>
          <w:p w14:paraId="138DB1E4" w14:textId="77777777" w:rsidR="0066502F" w:rsidRDefault="0066502F" w:rsidP="00B23BD5">
            <w:pPr>
              <w:pStyle w:val="aff8"/>
              <w:pBdr>
                <w:top w:val="nil"/>
                <w:left w:val="nil"/>
                <w:bottom w:val="nil"/>
                <w:right w:val="nil"/>
                <w:between w:val="nil"/>
                <w:bar w:val="nil"/>
              </w:pBdr>
              <w:rPr>
                <w:rFonts w:ascii="Times New Roman" w:eastAsia="Helvetica Neue Light" w:hAnsi="Times New Roman" w:cs="Times New Roman"/>
                <w:sz w:val="24"/>
                <w:szCs w:val="24"/>
                <w:bdr w:val="nil"/>
              </w:rPr>
            </w:pPr>
            <w:r>
              <w:rPr>
                <w:rFonts w:ascii="Times New Roman" w:eastAsia="Helvetica Neue Light" w:hAnsi="Times New Roman" w:cs="Times New Roman"/>
                <w:sz w:val="24"/>
                <w:szCs w:val="24"/>
                <w:bdr w:val="nil"/>
              </w:rPr>
              <w:t>не требуют установления.</w:t>
            </w:r>
          </w:p>
        </w:tc>
      </w:tr>
    </w:tbl>
    <w:p w14:paraId="74FD4122" w14:textId="77777777" w:rsidR="006919E9" w:rsidRDefault="006919E9" w:rsidP="006919E9">
      <w:pPr>
        <w:pStyle w:val="afc"/>
        <w:widowControl w:val="0"/>
        <w:spacing w:after="0"/>
        <w:ind w:firstLine="2127"/>
        <w:rPr>
          <w:rFonts w:ascii="Cambria" w:hAnsi="Cambria"/>
          <w:b/>
          <w:color w:val="auto"/>
          <w:sz w:val="22"/>
          <w:szCs w:val="22"/>
        </w:rPr>
      </w:pPr>
    </w:p>
    <w:tbl>
      <w:tblPr>
        <w:tblW w:w="4983" w:type="pct"/>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firstRow="1" w:lastRow="0" w:firstColumn="1" w:lastColumn="0" w:noHBand="0" w:noVBand="1"/>
      </w:tblPr>
      <w:tblGrid>
        <w:gridCol w:w="5682"/>
        <w:gridCol w:w="4457"/>
        <w:gridCol w:w="4543"/>
      </w:tblGrid>
      <w:tr w:rsidR="006919E9" w:rsidRPr="00592C74" w14:paraId="5D513402" w14:textId="77777777" w:rsidTr="0066502F">
        <w:trPr>
          <w:trHeight w:val="327"/>
        </w:trPr>
        <w:tc>
          <w:tcPr>
            <w:tcW w:w="3453" w:type="pct"/>
            <w:gridSpan w:val="2"/>
            <w:shd w:val="clear" w:color="auto" w:fill="D9D9D9" w:themeFill="background1" w:themeFillShade="D9"/>
            <w:tcMar>
              <w:top w:w="80" w:type="dxa"/>
              <w:left w:w="80" w:type="dxa"/>
              <w:bottom w:w="80" w:type="dxa"/>
              <w:right w:w="80" w:type="dxa"/>
            </w:tcMar>
            <w:vAlign w:val="center"/>
          </w:tcPr>
          <w:p w14:paraId="32B8B93A" w14:textId="77777777" w:rsidR="006919E9" w:rsidRPr="00592C74" w:rsidRDefault="006919E9" w:rsidP="00B23BD5">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592C74">
              <w:rPr>
                <w:rFonts w:ascii="Times New Roman" w:hAnsi="Times New Roman" w:cs="Times New Roman"/>
                <w:color w:val="auto"/>
                <w:sz w:val="24"/>
                <w:szCs w:val="24"/>
              </w:rPr>
              <w:t xml:space="preserve">Предельные (минимальные и (или) максимальные) размеры земельных участков и предельные параметры разрешённого строительства, реконструкции объектов </w:t>
            </w:r>
            <w:r w:rsidRPr="00592C74">
              <w:rPr>
                <w:rFonts w:ascii="Times New Roman" w:hAnsi="Times New Roman" w:cs="Times New Roman"/>
                <w:color w:val="auto"/>
                <w:sz w:val="24"/>
                <w:szCs w:val="24"/>
              </w:rPr>
              <w:br/>
              <w:t>капитального строительства</w:t>
            </w:r>
          </w:p>
        </w:tc>
        <w:tc>
          <w:tcPr>
            <w:tcW w:w="1547" w:type="pct"/>
            <w:shd w:val="clear" w:color="auto" w:fill="D9D9D9" w:themeFill="background1" w:themeFillShade="D9"/>
            <w:tcMar>
              <w:top w:w="80" w:type="dxa"/>
              <w:left w:w="80" w:type="dxa"/>
              <w:bottom w:w="80" w:type="dxa"/>
              <w:right w:w="80" w:type="dxa"/>
            </w:tcMar>
            <w:vAlign w:val="center"/>
          </w:tcPr>
          <w:p w14:paraId="73A6B3EB" w14:textId="77777777" w:rsidR="006919E9" w:rsidRPr="00592C74" w:rsidRDefault="006919E9" w:rsidP="00B23BD5">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592C74">
              <w:rPr>
                <w:rFonts w:ascii="Times New Roman" w:hAnsi="Times New Roman" w:cs="Times New Roman"/>
                <w:color w:val="auto"/>
                <w:sz w:val="24"/>
                <w:szCs w:val="24"/>
              </w:rPr>
              <w:t>Примечания</w:t>
            </w:r>
          </w:p>
        </w:tc>
      </w:tr>
      <w:tr w:rsidR="006919E9" w:rsidRPr="00592C74" w14:paraId="43B78B16" w14:textId="77777777" w:rsidTr="0066502F">
        <w:tblPrEx>
          <w:shd w:val="clear" w:color="auto" w:fill="auto"/>
        </w:tblPrEx>
        <w:trPr>
          <w:trHeight w:val="273"/>
        </w:trPr>
        <w:tc>
          <w:tcPr>
            <w:tcW w:w="1935" w:type="pct"/>
            <w:shd w:val="clear" w:color="auto" w:fill="FEFEFE"/>
            <w:tcMar>
              <w:top w:w="0" w:type="dxa"/>
              <w:left w:w="100" w:type="dxa"/>
              <w:bottom w:w="0" w:type="dxa"/>
              <w:right w:w="100" w:type="dxa"/>
            </w:tcMar>
            <w:vAlign w:val="center"/>
          </w:tcPr>
          <w:p w14:paraId="0F451176" w14:textId="77777777" w:rsidR="006919E9" w:rsidRPr="00592C74" w:rsidRDefault="006919E9" w:rsidP="00B23BD5">
            <w:pPr>
              <w:widowControl w:val="0"/>
              <w:pBdr>
                <w:top w:val="nil"/>
                <w:left w:val="nil"/>
                <w:bottom w:val="nil"/>
                <w:right w:val="nil"/>
                <w:between w:val="nil"/>
                <w:bar w:val="nil"/>
              </w:pBdr>
              <w:rPr>
                <w:rFonts w:ascii="Times New Roman" w:eastAsia="Helvetica Neue Light" w:hAnsi="Times New Roman"/>
                <w:bdr w:val="nil"/>
              </w:rPr>
            </w:pPr>
            <w:r w:rsidRPr="00592C74">
              <w:rPr>
                <w:rFonts w:ascii="Times New Roman" w:eastAsia="Helvetica Neue Light" w:hAnsi="Times New Roman"/>
                <w:bdr w:val="nil"/>
              </w:rPr>
              <w:t>Предельные (минимальные и (или) максимальные) размеры земельных участков, в том числе их площадь</w:t>
            </w:r>
          </w:p>
        </w:tc>
        <w:tc>
          <w:tcPr>
            <w:tcW w:w="1518" w:type="pct"/>
            <w:shd w:val="clear" w:color="auto" w:fill="FEFEFE"/>
            <w:tcMar>
              <w:top w:w="0" w:type="dxa"/>
              <w:left w:w="100" w:type="dxa"/>
              <w:bottom w:w="0" w:type="dxa"/>
              <w:right w:w="100" w:type="dxa"/>
            </w:tcMar>
            <w:vAlign w:val="center"/>
          </w:tcPr>
          <w:p w14:paraId="67BBA273" w14:textId="77777777" w:rsidR="006919E9" w:rsidRPr="00592C74" w:rsidRDefault="006919E9" w:rsidP="00B23BD5">
            <w:pPr>
              <w:pStyle w:val="22"/>
              <w:widowControl w:val="0"/>
              <w:tabs>
                <w:tab w:val="left" w:pos="920"/>
                <w:tab w:val="left" w:pos="1840"/>
              </w:tabs>
              <w:jc w:val="center"/>
              <w:rPr>
                <w:rFonts w:ascii="Times New Roman" w:hAnsi="Times New Roman" w:cs="Times New Roman"/>
                <w:color w:val="auto"/>
                <w:sz w:val="24"/>
                <w:szCs w:val="24"/>
              </w:rPr>
            </w:pPr>
            <w:r w:rsidRPr="00592C74">
              <w:rPr>
                <w:rFonts w:ascii="Times New Roman" w:hAnsi="Times New Roman" w:cs="Times New Roman"/>
                <w:color w:val="auto"/>
                <w:sz w:val="24"/>
                <w:szCs w:val="24"/>
              </w:rPr>
              <w:t>не подлежит установлению</w:t>
            </w:r>
          </w:p>
        </w:tc>
        <w:tc>
          <w:tcPr>
            <w:tcW w:w="1547" w:type="pct"/>
            <w:shd w:val="clear" w:color="auto" w:fill="FEFEFE"/>
            <w:tcMar>
              <w:top w:w="0" w:type="dxa"/>
              <w:left w:w="100" w:type="dxa"/>
              <w:bottom w:w="0" w:type="dxa"/>
              <w:right w:w="100" w:type="dxa"/>
            </w:tcMar>
            <w:vAlign w:val="center"/>
          </w:tcPr>
          <w:p w14:paraId="2453F3AA" w14:textId="77777777" w:rsidR="006919E9" w:rsidRPr="00592C74" w:rsidRDefault="006919E9" w:rsidP="00B23BD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p>
        </w:tc>
      </w:tr>
      <w:tr w:rsidR="006919E9" w:rsidRPr="00592C74" w14:paraId="6404AEF7" w14:textId="77777777" w:rsidTr="0066502F">
        <w:tblPrEx>
          <w:shd w:val="clear" w:color="auto" w:fill="auto"/>
        </w:tblPrEx>
        <w:trPr>
          <w:trHeight w:val="273"/>
        </w:trPr>
        <w:tc>
          <w:tcPr>
            <w:tcW w:w="1935" w:type="pct"/>
            <w:shd w:val="clear" w:color="auto" w:fill="FEFEFE"/>
            <w:tcMar>
              <w:top w:w="0" w:type="dxa"/>
              <w:left w:w="100" w:type="dxa"/>
              <w:bottom w:w="0" w:type="dxa"/>
              <w:right w:w="100" w:type="dxa"/>
            </w:tcMar>
            <w:vAlign w:val="center"/>
          </w:tcPr>
          <w:p w14:paraId="735FAC06" w14:textId="77777777" w:rsidR="006919E9" w:rsidRPr="00592C74" w:rsidRDefault="006919E9" w:rsidP="00B23BD5">
            <w:pPr>
              <w:widowControl w:val="0"/>
              <w:pBdr>
                <w:top w:val="nil"/>
                <w:left w:val="nil"/>
                <w:bottom w:val="nil"/>
                <w:right w:val="nil"/>
                <w:between w:val="nil"/>
                <w:bar w:val="nil"/>
              </w:pBdr>
              <w:rPr>
                <w:rFonts w:ascii="Times New Roman" w:eastAsia="Helvetica Neue Light" w:hAnsi="Times New Roman"/>
                <w:bdr w:val="nil"/>
              </w:rPr>
            </w:pPr>
            <w:r w:rsidRPr="00592C74">
              <w:rPr>
                <w:rFonts w:ascii="Times New Roman" w:eastAsia="Helvetica Neue Light" w:hAnsi="Times New Roman"/>
                <w:bdr w:val="nil"/>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518" w:type="pct"/>
            <w:shd w:val="clear" w:color="auto" w:fill="FEFEFE"/>
            <w:tcMar>
              <w:top w:w="0" w:type="dxa"/>
              <w:left w:w="100" w:type="dxa"/>
              <w:bottom w:w="0" w:type="dxa"/>
              <w:right w:w="100" w:type="dxa"/>
            </w:tcMar>
            <w:vAlign w:val="center"/>
          </w:tcPr>
          <w:p w14:paraId="385744A3" w14:textId="77777777" w:rsidR="006919E9" w:rsidRPr="00592C74" w:rsidRDefault="006919E9" w:rsidP="00B23BD5">
            <w:pPr>
              <w:pStyle w:val="22"/>
              <w:widowControl w:val="0"/>
              <w:tabs>
                <w:tab w:val="left" w:pos="920"/>
                <w:tab w:val="left" w:pos="1840"/>
              </w:tabs>
              <w:jc w:val="center"/>
              <w:rPr>
                <w:rFonts w:ascii="Times New Roman" w:hAnsi="Times New Roman" w:cs="Times New Roman"/>
                <w:color w:val="auto"/>
                <w:sz w:val="24"/>
                <w:szCs w:val="24"/>
              </w:rPr>
            </w:pPr>
            <w:r>
              <w:rPr>
                <w:rFonts w:ascii="Times New Roman" w:hAnsi="Times New Roman" w:cs="Times New Roman"/>
                <w:color w:val="auto"/>
                <w:sz w:val="24"/>
                <w:szCs w:val="24"/>
              </w:rPr>
              <w:t>1 м</w:t>
            </w:r>
          </w:p>
        </w:tc>
        <w:tc>
          <w:tcPr>
            <w:tcW w:w="1547" w:type="pct"/>
            <w:shd w:val="clear" w:color="auto" w:fill="FEFEFE"/>
            <w:tcMar>
              <w:top w:w="0" w:type="dxa"/>
              <w:left w:w="100" w:type="dxa"/>
              <w:bottom w:w="0" w:type="dxa"/>
              <w:right w:w="100" w:type="dxa"/>
            </w:tcMar>
            <w:vAlign w:val="center"/>
          </w:tcPr>
          <w:p w14:paraId="06F0EEC5" w14:textId="77777777" w:rsidR="006919E9" w:rsidRPr="00592C74" w:rsidRDefault="006919E9" w:rsidP="00B23BD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6919E9" w:rsidRPr="00592C74" w14:paraId="12D3CC50" w14:textId="77777777" w:rsidTr="0066502F">
        <w:tblPrEx>
          <w:shd w:val="clear" w:color="auto" w:fill="auto"/>
        </w:tblPrEx>
        <w:trPr>
          <w:trHeight w:val="273"/>
        </w:trPr>
        <w:tc>
          <w:tcPr>
            <w:tcW w:w="1935" w:type="pct"/>
            <w:shd w:val="clear" w:color="auto" w:fill="FEFEFE"/>
            <w:tcMar>
              <w:top w:w="0" w:type="dxa"/>
              <w:left w:w="100" w:type="dxa"/>
              <w:bottom w:w="0" w:type="dxa"/>
              <w:right w:w="100" w:type="dxa"/>
            </w:tcMar>
            <w:vAlign w:val="center"/>
          </w:tcPr>
          <w:p w14:paraId="22B92ACD" w14:textId="77777777" w:rsidR="006919E9" w:rsidRPr="00592C74" w:rsidRDefault="006919E9" w:rsidP="00B23BD5">
            <w:pPr>
              <w:widowControl w:val="0"/>
              <w:pBdr>
                <w:top w:val="nil"/>
                <w:left w:val="nil"/>
                <w:bottom w:val="nil"/>
                <w:right w:val="nil"/>
                <w:between w:val="nil"/>
                <w:bar w:val="nil"/>
              </w:pBdr>
              <w:rPr>
                <w:rFonts w:ascii="Times New Roman" w:eastAsia="Helvetica Neue Light" w:hAnsi="Times New Roman"/>
                <w:bdr w:val="nil"/>
              </w:rPr>
            </w:pPr>
            <w:r w:rsidRPr="00592C74">
              <w:rPr>
                <w:rFonts w:ascii="Times New Roman" w:eastAsia="Helvetica Neue Light" w:hAnsi="Times New Roman"/>
                <w:bdr w:val="nil"/>
              </w:rPr>
              <w:t>Предельн</w:t>
            </w:r>
            <w:r>
              <w:rPr>
                <w:rFonts w:ascii="Times New Roman" w:eastAsia="Helvetica Neue Light" w:hAnsi="Times New Roman"/>
                <w:bdr w:val="nil"/>
              </w:rPr>
              <w:t>ое количество этажей</w:t>
            </w:r>
          </w:p>
        </w:tc>
        <w:tc>
          <w:tcPr>
            <w:tcW w:w="1518" w:type="pct"/>
            <w:shd w:val="clear" w:color="auto" w:fill="FEFEFE"/>
            <w:tcMar>
              <w:top w:w="0" w:type="dxa"/>
              <w:left w:w="100" w:type="dxa"/>
              <w:bottom w:w="0" w:type="dxa"/>
              <w:right w:w="100" w:type="dxa"/>
            </w:tcMar>
            <w:vAlign w:val="center"/>
          </w:tcPr>
          <w:p w14:paraId="34ABB19F" w14:textId="77777777" w:rsidR="006919E9" w:rsidRPr="00592C74" w:rsidRDefault="006919E9" w:rsidP="00B23BD5">
            <w:pPr>
              <w:pStyle w:val="22"/>
              <w:widowControl w:val="0"/>
              <w:tabs>
                <w:tab w:val="left" w:pos="920"/>
                <w:tab w:val="left" w:pos="1840"/>
              </w:tabs>
              <w:jc w:val="center"/>
              <w:rPr>
                <w:rFonts w:ascii="Times New Roman" w:hAnsi="Times New Roman" w:cs="Times New Roman"/>
                <w:color w:val="auto"/>
                <w:sz w:val="24"/>
                <w:szCs w:val="24"/>
              </w:rPr>
            </w:pPr>
            <w:r>
              <w:rPr>
                <w:rFonts w:ascii="Times New Roman" w:hAnsi="Times New Roman" w:cs="Times New Roman"/>
                <w:color w:val="auto"/>
                <w:sz w:val="24"/>
                <w:szCs w:val="24"/>
              </w:rPr>
              <w:t>4</w:t>
            </w:r>
          </w:p>
        </w:tc>
        <w:tc>
          <w:tcPr>
            <w:tcW w:w="1547" w:type="pct"/>
            <w:shd w:val="clear" w:color="auto" w:fill="FEFEFE"/>
            <w:tcMar>
              <w:top w:w="0" w:type="dxa"/>
              <w:left w:w="100" w:type="dxa"/>
              <w:bottom w:w="0" w:type="dxa"/>
              <w:right w:w="100" w:type="dxa"/>
            </w:tcMar>
            <w:vAlign w:val="center"/>
          </w:tcPr>
          <w:p w14:paraId="39C9EE9D" w14:textId="77777777" w:rsidR="006919E9" w:rsidRPr="00592C74" w:rsidRDefault="006919E9" w:rsidP="00B23BD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6919E9" w:rsidRPr="00592C74" w14:paraId="60243C9E" w14:textId="77777777" w:rsidTr="0066502F">
        <w:tblPrEx>
          <w:shd w:val="clear" w:color="auto" w:fill="auto"/>
        </w:tblPrEx>
        <w:trPr>
          <w:trHeight w:val="273"/>
        </w:trPr>
        <w:tc>
          <w:tcPr>
            <w:tcW w:w="1935" w:type="pct"/>
            <w:shd w:val="clear" w:color="auto" w:fill="FEFEFE"/>
            <w:tcMar>
              <w:top w:w="0" w:type="dxa"/>
              <w:left w:w="100" w:type="dxa"/>
              <w:bottom w:w="0" w:type="dxa"/>
              <w:right w:w="100" w:type="dxa"/>
            </w:tcMar>
            <w:vAlign w:val="center"/>
          </w:tcPr>
          <w:p w14:paraId="6251D348" w14:textId="77777777" w:rsidR="006919E9" w:rsidRPr="00592C74" w:rsidRDefault="006919E9" w:rsidP="00B23BD5">
            <w:pPr>
              <w:widowControl w:val="0"/>
              <w:pBdr>
                <w:top w:val="nil"/>
                <w:left w:val="nil"/>
                <w:bottom w:val="nil"/>
                <w:right w:val="nil"/>
                <w:between w:val="nil"/>
                <w:bar w:val="nil"/>
              </w:pBdr>
              <w:rPr>
                <w:rFonts w:ascii="Times New Roman" w:eastAsia="Helvetica Neue Light" w:hAnsi="Times New Roman"/>
                <w:bdr w:val="nil"/>
              </w:rPr>
            </w:pPr>
            <w:r w:rsidRPr="00592C74">
              <w:rPr>
                <w:rFonts w:ascii="Times New Roman" w:eastAsia="Helvetica Neue Light" w:hAnsi="Times New Roman"/>
                <w:bdr w:val="nil"/>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518" w:type="pct"/>
            <w:shd w:val="clear" w:color="auto" w:fill="FEFEFE"/>
            <w:tcMar>
              <w:top w:w="0" w:type="dxa"/>
              <w:left w:w="100" w:type="dxa"/>
              <w:bottom w:w="0" w:type="dxa"/>
              <w:right w:w="100" w:type="dxa"/>
            </w:tcMar>
            <w:vAlign w:val="center"/>
          </w:tcPr>
          <w:p w14:paraId="7823502A" w14:textId="77777777" w:rsidR="006919E9" w:rsidRPr="00592C74" w:rsidRDefault="006919E9" w:rsidP="00B23BD5">
            <w:pPr>
              <w:pStyle w:val="22"/>
              <w:widowControl w:val="0"/>
              <w:tabs>
                <w:tab w:val="left" w:pos="920"/>
                <w:tab w:val="left" w:pos="1840"/>
              </w:tabs>
              <w:jc w:val="center"/>
              <w:rPr>
                <w:rFonts w:ascii="Times New Roman" w:hAnsi="Times New Roman" w:cs="Times New Roman"/>
                <w:color w:val="auto"/>
                <w:sz w:val="24"/>
                <w:szCs w:val="24"/>
              </w:rPr>
            </w:pPr>
            <w:r w:rsidRPr="00592C74">
              <w:rPr>
                <w:rFonts w:ascii="Times New Roman" w:hAnsi="Times New Roman" w:cs="Times New Roman"/>
                <w:color w:val="auto"/>
                <w:sz w:val="24"/>
                <w:szCs w:val="24"/>
              </w:rPr>
              <w:t>не подлежит установлению</w:t>
            </w:r>
          </w:p>
        </w:tc>
        <w:tc>
          <w:tcPr>
            <w:tcW w:w="1547" w:type="pct"/>
            <w:shd w:val="clear" w:color="auto" w:fill="FEFEFE"/>
            <w:tcMar>
              <w:top w:w="0" w:type="dxa"/>
              <w:left w:w="100" w:type="dxa"/>
              <w:bottom w:w="0" w:type="dxa"/>
              <w:right w:w="100" w:type="dxa"/>
            </w:tcMar>
            <w:vAlign w:val="center"/>
          </w:tcPr>
          <w:p w14:paraId="7DC74162" w14:textId="77777777" w:rsidR="006919E9" w:rsidRPr="00592C74" w:rsidRDefault="006919E9" w:rsidP="00B23BD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bl>
    <w:p w14:paraId="69366884" w14:textId="77777777" w:rsidR="003A3E62" w:rsidRDefault="003A3E62" w:rsidP="003A3E62">
      <w:pPr>
        <w:pStyle w:val="ConsPlusNormal"/>
        <w:spacing w:before="240" w:after="240"/>
        <w:jc w:val="both"/>
        <w:rPr>
          <w:b/>
          <w:sz w:val="24"/>
          <w:szCs w:val="24"/>
        </w:rPr>
      </w:pPr>
    </w:p>
    <w:p w14:paraId="6754781A" w14:textId="77777777" w:rsidR="003A3E62" w:rsidRDefault="003A3E62">
      <w:pPr>
        <w:rPr>
          <w:rFonts w:ascii="Times New Roman" w:eastAsia="Times New Roman" w:hAnsi="Times New Roman" w:cs="Times New Roman"/>
          <w:b/>
        </w:rPr>
      </w:pPr>
      <w:r>
        <w:rPr>
          <w:b/>
        </w:rPr>
        <w:br w:type="page"/>
      </w:r>
    </w:p>
    <w:p w14:paraId="2E9069B8" w14:textId="5E1F82C6" w:rsidR="0051229F" w:rsidRPr="00411761" w:rsidRDefault="0051229F" w:rsidP="0051229F">
      <w:pPr>
        <w:pStyle w:val="ConsPlusNormal"/>
        <w:spacing w:before="240" w:after="240"/>
        <w:jc w:val="both"/>
        <w:outlineLvl w:val="3"/>
        <w:rPr>
          <w:b/>
          <w:sz w:val="24"/>
          <w:szCs w:val="24"/>
        </w:rPr>
      </w:pPr>
      <w:r w:rsidRPr="00EA7834">
        <w:rPr>
          <w:b/>
          <w:sz w:val="24"/>
          <w:szCs w:val="24"/>
        </w:rPr>
        <w:lastRenderedPageBreak/>
        <w:t xml:space="preserve">Статья </w:t>
      </w:r>
      <w:r w:rsidR="00014346">
        <w:rPr>
          <w:b/>
          <w:sz w:val="24"/>
          <w:szCs w:val="24"/>
        </w:rPr>
        <w:t>30</w:t>
      </w:r>
      <w:r w:rsidRPr="00EA7834">
        <w:rPr>
          <w:b/>
          <w:sz w:val="24"/>
          <w:szCs w:val="24"/>
        </w:rPr>
        <w:t>.</w:t>
      </w:r>
      <w:r w:rsidR="00E604F3" w:rsidRPr="00EA7834">
        <w:rPr>
          <w:b/>
          <w:sz w:val="24"/>
          <w:szCs w:val="24"/>
          <w:lang w:val="en-US"/>
        </w:rPr>
        <w:t>7</w:t>
      </w:r>
      <w:r w:rsidRPr="00EA7834">
        <w:rPr>
          <w:b/>
          <w:sz w:val="24"/>
          <w:szCs w:val="24"/>
        </w:rPr>
        <w:t>. СН-1. Зона кладбищ</w:t>
      </w:r>
    </w:p>
    <w:p w14:paraId="75347D60" w14:textId="77777777" w:rsidR="0051229F" w:rsidRPr="00411761" w:rsidRDefault="0051229F" w:rsidP="0051229F">
      <w:pPr>
        <w:pStyle w:val="24"/>
        <w:spacing w:before="0" w:after="0" w:line="240" w:lineRule="auto"/>
        <w:ind w:firstLine="709"/>
        <w:jc w:val="center"/>
        <w:rPr>
          <w:rFonts w:ascii="Times New Roman" w:hAnsi="Times New Roman"/>
          <w:b/>
          <w:sz w:val="24"/>
          <w:szCs w:val="24"/>
        </w:rPr>
      </w:pPr>
      <w:r w:rsidRPr="00411761">
        <w:rPr>
          <w:rFonts w:ascii="Times New Roman" w:hAnsi="Times New Roman"/>
          <w:b/>
          <w:sz w:val="24"/>
          <w:szCs w:val="24"/>
        </w:rPr>
        <w:t>Основные виды разрешённого использования земельных участков зоны С</w:t>
      </w:r>
      <w:r>
        <w:rPr>
          <w:rFonts w:ascii="Times New Roman" w:hAnsi="Times New Roman"/>
          <w:b/>
          <w:sz w:val="24"/>
          <w:szCs w:val="24"/>
        </w:rPr>
        <w:t>Н-1</w:t>
      </w:r>
    </w:p>
    <w:p w14:paraId="79BABB4A" w14:textId="77777777" w:rsidR="0051229F" w:rsidRPr="00A22EF4" w:rsidRDefault="0051229F" w:rsidP="0051229F">
      <w:pPr>
        <w:pStyle w:val="24"/>
        <w:spacing w:before="0" w:after="0" w:line="240" w:lineRule="auto"/>
        <w:ind w:firstLine="709"/>
        <w:jc w:val="center"/>
        <w:rPr>
          <w:rFonts w:ascii="Times New Roman" w:hAnsi="Times New Roman"/>
          <w:b/>
          <w:sz w:val="22"/>
        </w:rPr>
      </w:pPr>
    </w:p>
    <w:tbl>
      <w:tblPr>
        <w:tblW w:w="5033" w:type="pct"/>
        <w:jc w:val="center"/>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firstRow="1" w:lastRow="0" w:firstColumn="1" w:lastColumn="0" w:noHBand="0" w:noVBand="1"/>
      </w:tblPr>
      <w:tblGrid>
        <w:gridCol w:w="907"/>
        <w:gridCol w:w="3689"/>
        <w:gridCol w:w="5134"/>
        <w:gridCol w:w="5022"/>
      </w:tblGrid>
      <w:tr w:rsidR="0051229F" w:rsidRPr="00466128" w14:paraId="55996BBD" w14:textId="77777777" w:rsidTr="003A571F">
        <w:trPr>
          <w:trHeight w:val="327"/>
          <w:jc w:val="center"/>
        </w:trPr>
        <w:tc>
          <w:tcPr>
            <w:tcW w:w="307" w:type="pct"/>
            <w:shd w:val="clear" w:color="auto" w:fill="D9D9D9" w:themeFill="background1" w:themeFillShade="D9"/>
            <w:tcMar>
              <w:top w:w="80" w:type="dxa"/>
              <w:left w:w="80" w:type="dxa"/>
              <w:bottom w:w="80" w:type="dxa"/>
              <w:right w:w="80" w:type="dxa"/>
            </w:tcMar>
            <w:vAlign w:val="center"/>
          </w:tcPr>
          <w:p w14:paraId="0BB009FC" w14:textId="77777777" w:rsidR="0051229F" w:rsidRPr="00466128" w:rsidRDefault="0051229F" w:rsidP="00B40B09">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466128">
              <w:rPr>
                <w:rFonts w:ascii="Times New Roman" w:hAnsi="Times New Roman" w:cs="Times New Roman"/>
                <w:smallCaps/>
                <w:color w:val="auto"/>
                <w:sz w:val="24"/>
                <w:szCs w:val="24"/>
              </w:rPr>
              <w:t>код</w:t>
            </w:r>
          </w:p>
          <w:p w14:paraId="7B7BC503" w14:textId="77777777" w:rsidR="0051229F" w:rsidRPr="00466128" w:rsidRDefault="0051229F" w:rsidP="00B40B09">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466128">
              <w:rPr>
                <w:rFonts w:ascii="Times New Roman" w:hAnsi="Times New Roman" w:cs="Times New Roman"/>
                <w:smallCaps/>
                <w:color w:val="auto"/>
                <w:sz w:val="24"/>
                <w:szCs w:val="24"/>
              </w:rPr>
              <w:t xml:space="preserve">классификатора </w:t>
            </w:r>
          </w:p>
        </w:tc>
        <w:tc>
          <w:tcPr>
            <w:tcW w:w="1250" w:type="pct"/>
            <w:shd w:val="clear" w:color="auto" w:fill="D9D9D9" w:themeFill="background1" w:themeFillShade="D9"/>
            <w:tcMar>
              <w:top w:w="80" w:type="dxa"/>
              <w:left w:w="80" w:type="dxa"/>
              <w:bottom w:w="80" w:type="dxa"/>
              <w:right w:w="80" w:type="dxa"/>
            </w:tcMar>
            <w:vAlign w:val="center"/>
          </w:tcPr>
          <w:p w14:paraId="5641F455" w14:textId="77777777" w:rsidR="0051229F" w:rsidRPr="00466128" w:rsidRDefault="0051229F" w:rsidP="00B40B09">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466128">
              <w:rPr>
                <w:rFonts w:ascii="Times New Roman" w:hAnsi="Times New Roman" w:cs="Times New Roman"/>
                <w:smallCaps/>
                <w:color w:val="auto"/>
                <w:sz w:val="24"/>
                <w:szCs w:val="24"/>
              </w:rPr>
              <w:t xml:space="preserve">наименование вида разрешённого </w:t>
            </w:r>
          </w:p>
          <w:p w14:paraId="3B473E9D" w14:textId="77777777" w:rsidR="0051229F" w:rsidRPr="00466128" w:rsidRDefault="0051229F" w:rsidP="00B40B09">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466128">
              <w:rPr>
                <w:rFonts w:ascii="Times New Roman" w:hAnsi="Times New Roman" w:cs="Times New Roman"/>
                <w:smallCaps/>
                <w:color w:val="auto"/>
                <w:sz w:val="24"/>
                <w:szCs w:val="24"/>
              </w:rPr>
              <w:t>использования</w:t>
            </w:r>
          </w:p>
        </w:tc>
        <w:tc>
          <w:tcPr>
            <w:tcW w:w="1740" w:type="pct"/>
            <w:shd w:val="clear" w:color="auto" w:fill="D9D9D9" w:themeFill="background1" w:themeFillShade="D9"/>
            <w:tcMar>
              <w:top w:w="80" w:type="dxa"/>
              <w:left w:w="80" w:type="dxa"/>
              <w:bottom w:w="80" w:type="dxa"/>
              <w:right w:w="80" w:type="dxa"/>
            </w:tcMar>
            <w:vAlign w:val="center"/>
          </w:tcPr>
          <w:p w14:paraId="3739EFCB" w14:textId="77777777" w:rsidR="0051229F" w:rsidRPr="00CA18E9" w:rsidRDefault="0051229F" w:rsidP="00B40B09">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CA18E9">
              <w:rPr>
                <w:rFonts w:ascii="Times New Roman" w:hAnsi="Times New Roman" w:cs="Times New Roman"/>
                <w:smallCaps/>
                <w:color w:val="auto"/>
                <w:sz w:val="24"/>
                <w:szCs w:val="24"/>
              </w:rPr>
              <w:t>основные виды разрешенного использования объектов капитального строительства</w:t>
            </w:r>
          </w:p>
        </w:tc>
        <w:tc>
          <w:tcPr>
            <w:tcW w:w="1702" w:type="pct"/>
            <w:shd w:val="clear" w:color="auto" w:fill="D9D9D9" w:themeFill="background1" w:themeFillShade="D9"/>
            <w:vAlign w:val="center"/>
          </w:tcPr>
          <w:p w14:paraId="44B101A8" w14:textId="77777777" w:rsidR="0051229F" w:rsidRPr="00CA18E9" w:rsidRDefault="0051229F" w:rsidP="00B40B09">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CA18E9">
              <w:rPr>
                <w:rFonts w:ascii="Times New Roman" w:hAnsi="Times New Roman" w:cs="Times New Roman"/>
                <w:smallCaps/>
                <w:color w:val="auto"/>
                <w:sz w:val="24"/>
                <w:szCs w:val="24"/>
              </w:rPr>
              <w:t>вспомогательные виды разрешенного использования объектов капитального строительства</w:t>
            </w:r>
          </w:p>
        </w:tc>
      </w:tr>
      <w:tr w:rsidR="0051229F" w:rsidRPr="00466128" w14:paraId="33A6A5AC" w14:textId="77777777" w:rsidTr="003A571F">
        <w:tblPrEx>
          <w:shd w:val="clear" w:color="auto" w:fill="auto"/>
        </w:tblPrEx>
        <w:trPr>
          <w:trHeight w:val="274"/>
          <w:jc w:val="center"/>
        </w:trPr>
        <w:tc>
          <w:tcPr>
            <w:tcW w:w="307" w:type="pct"/>
            <w:shd w:val="clear" w:color="auto" w:fill="FEFEFE"/>
            <w:tcMar>
              <w:top w:w="0" w:type="dxa"/>
              <w:left w:w="100" w:type="dxa"/>
              <w:bottom w:w="0" w:type="dxa"/>
              <w:right w:w="100" w:type="dxa"/>
            </w:tcMar>
            <w:vAlign w:val="center"/>
          </w:tcPr>
          <w:p w14:paraId="79C7061A" w14:textId="77777777" w:rsidR="0051229F" w:rsidRPr="0093413A" w:rsidRDefault="0051229F" w:rsidP="00B40B09">
            <w:pPr>
              <w:pStyle w:val="22"/>
              <w:widowControl w:val="0"/>
              <w:tabs>
                <w:tab w:val="left" w:pos="920"/>
                <w:tab w:val="left" w:pos="1840"/>
              </w:tabs>
              <w:jc w:val="center"/>
              <w:rPr>
                <w:rFonts w:ascii="Times New Roman" w:hAnsi="Times New Roman" w:cs="Times New Roman"/>
                <w:color w:val="auto"/>
                <w:sz w:val="24"/>
                <w:szCs w:val="24"/>
              </w:rPr>
            </w:pPr>
            <w:r w:rsidRPr="0093413A">
              <w:rPr>
                <w:rFonts w:ascii="Times New Roman" w:hAnsi="Times New Roman" w:cs="Times New Roman"/>
                <w:color w:val="auto"/>
                <w:sz w:val="24"/>
                <w:szCs w:val="24"/>
              </w:rPr>
              <w:t>12.0.1</w:t>
            </w:r>
          </w:p>
        </w:tc>
        <w:tc>
          <w:tcPr>
            <w:tcW w:w="1250" w:type="pct"/>
            <w:shd w:val="clear" w:color="auto" w:fill="FEFEFE"/>
            <w:tcMar>
              <w:top w:w="0" w:type="dxa"/>
              <w:left w:w="100" w:type="dxa"/>
              <w:bottom w:w="0" w:type="dxa"/>
              <w:right w:w="100" w:type="dxa"/>
            </w:tcMar>
            <w:vAlign w:val="center"/>
          </w:tcPr>
          <w:p w14:paraId="6342087B" w14:textId="77777777" w:rsidR="0051229F" w:rsidRPr="000D4A73" w:rsidRDefault="0051229F" w:rsidP="00B40B09">
            <w:pPr>
              <w:pStyle w:val="22"/>
              <w:widowControl w:val="0"/>
              <w:tabs>
                <w:tab w:val="left" w:pos="920"/>
                <w:tab w:val="left" w:pos="1840"/>
              </w:tabs>
              <w:rPr>
                <w:rFonts w:ascii="Times New Roman" w:hAnsi="Times New Roman" w:cs="Times New Roman"/>
                <w:color w:val="auto"/>
                <w:sz w:val="24"/>
                <w:szCs w:val="24"/>
              </w:rPr>
            </w:pPr>
            <w:r>
              <w:rPr>
                <w:rFonts w:ascii="Times New Roman" w:hAnsi="Times New Roman" w:cs="Times New Roman"/>
                <w:color w:val="auto"/>
                <w:sz w:val="24"/>
                <w:szCs w:val="24"/>
              </w:rPr>
              <w:t>Улично-дорожная сеть</w:t>
            </w:r>
          </w:p>
        </w:tc>
        <w:tc>
          <w:tcPr>
            <w:tcW w:w="1740" w:type="pct"/>
            <w:shd w:val="clear" w:color="auto" w:fill="FEFEFE"/>
            <w:tcMar>
              <w:top w:w="0" w:type="dxa"/>
              <w:left w:w="100" w:type="dxa"/>
              <w:bottom w:w="0" w:type="dxa"/>
              <w:right w:w="100" w:type="dxa"/>
            </w:tcMar>
          </w:tcPr>
          <w:p w14:paraId="774C4C65" w14:textId="77777777" w:rsidR="0051229F" w:rsidRPr="002106EA" w:rsidRDefault="0051229F"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автомобильные дороги; </w:t>
            </w:r>
          </w:p>
          <w:p w14:paraId="451BA63E" w14:textId="77777777" w:rsidR="0051229F" w:rsidRPr="002106EA" w:rsidRDefault="0051229F"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пешеходные тротуары в границах населенных пунктов; </w:t>
            </w:r>
          </w:p>
          <w:p w14:paraId="50C57390" w14:textId="77777777" w:rsidR="0051229F" w:rsidRPr="002106EA" w:rsidRDefault="0051229F"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пешеходные переходы; </w:t>
            </w:r>
          </w:p>
          <w:p w14:paraId="41EF2963" w14:textId="77777777" w:rsidR="0051229F" w:rsidRPr="002106EA" w:rsidRDefault="0051229F"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бульвары;</w:t>
            </w:r>
          </w:p>
          <w:p w14:paraId="0F139F26" w14:textId="77777777" w:rsidR="0051229F" w:rsidRPr="002106EA" w:rsidRDefault="0051229F"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площади; </w:t>
            </w:r>
          </w:p>
          <w:p w14:paraId="7ECD22A8" w14:textId="77777777" w:rsidR="0051229F" w:rsidRPr="002106EA" w:rsidRDefault="0051229F"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проезды; </w:t>
            </w:r>
          </w:p>
          <w:p w14:paraId="1EB78D88" w14:textId="77777777" w:rsidR="0051229F" w:rsidRPr="002106EA" w:rsidRDefault="0051229F"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велодорожки и объекты </w:t>
            </w:r>
            <w:proofErr w:type="spellStart"/>
            <w:r w:rsidRPr="002106EA">
              <w:rPr>
                <w:rFonts w:ascii="Times New Roman" w:hAnsi="Times New Roman"/>
                <w:sz w:val="24"/>
                <w:szCs w:val="24"/>
              </w:rPr>
              <w:t>велотранспорт</w:t>
            </w:r>
            <w:r>
              <w:rPr>
                <w:rFonts w:ascii="Times New Roman" w:hAnsi="Times New Roman"/>
                <w:sz w:val="24"/>
                <w:szCs w:val="24"/>
              </w:rPr>
              <w:t>ной</w:t>
            </w:r>
            <w:proofErr w:type="spellEnd"/>
            <w:r>
              <w:rPr>
                <w:rFonts w:ascii="Times New Roman" w:hAnsi="Times New Roman"/>
                <w:sz w:val="24"/>
                <w:szCs w:val="24"/>
              </w:rPr>
              <w:t xml:space="preserve"> и инженерной инфраструктуры</w:t>
            </w:r>
          </w:p>
        </w:tc>
        <w:tc>
          <w:tcPr>
            <w:tcW w:w="1702" w:type="pct"/>
            <w:shd w:val="clear" w:color="auto" w:fill="FEFEFE"/>
            <w:vAlign w:val="center"/>
          </w:tcPr>
          <w:p w14:paraId="02BD4FAF" w14:textId="77777777" w:rsidR="0051229F" w:rsidRPr="002106EA" w:rsidRDefault="0051229F" w:rsidP="00B40B09">
            <w:pPr>
              <w:pStyle w:val="aff8"/>
              <w:numPr>
                <w:ilvl w:val="0"/>
                <w:numId w:val="22"/>
              </w:numPr>
              <w:pBdr>
                <w:top w:val="nil"/>
                <w:left w:val="nil"/>
                <w:bottom w:val="nil"/>
                <w:right w:val="nil"/>
                <w:between w:val="nil"/>
                <w:bar w:val="nil"/>
              </w:pBdr>
              <w:tabs>
                <w:tab w:val="left" w:pos="374"/>
              </w:tabs>
              <w:ind w:left="128" w:hanging="37"/>
              <w:jc w:val="left"/>
              <w:rPr>
                <w:rFonts w:ascii="Times New Roman" w:hAnsi="Times New Roman"/>
                <w:sz w:val="24"/>
                <w:szCs w:val="24"/>
              </w:rPr>
            </w:pPr>
            <w:r w:rsidRPr="002106EA">
              <w:rPr>
                <w:rFonts w:ascii="Times New Roman" w:hAnsi="Times New Roman"/>
                <w:sz w:val="24"/>
                <w:szCs w:val="24"/>
              </w:rPr>
              <w:t xml:space="preserve">придорожные стоянки </w:t>
            </w:r>
            <w:r>
              <w:rPr>
                <w:rFonts w:ascii="Times New Roman" w:hAnsi="Times New Roman"/>
                <w:sz w:val="24"/>
                <w:szCs w:val="24"/>
              </w:rPr>
              <w:t>(парковки) транспортных средств</w:t>
            </w:r>
          </w:p>
        </w:tc>
      </w:tr>
      <w:tr w:rsidR="0051229F" w:rsidRPr="00466128" w14:paraId="3C14CE82" w14:textId="77777777" w:rsidTr="003A571F">
        <w:tblPrEx>
          <w:shd w:val="clear" w:color="auto" w:fill="auto"/>
        </w:tblPrEx>
        <w:trPr>
          <w:trHeight w:val="592"/>
          <w:jc w:val="center"/>
        </w:trPr>
        <w:tc>
          <w:tcPr>
            <w:tcW w:w="307" w:type="pct"/>
            <w:shd w:val="clear" w:color="auto" w:fill="FEFEFE"/>
            <w:tcMar>
              <w:top w:w="0" w:type="dxa"/>
              <w:left w:w="100" w:type="dxa"/>
              <w:bottom w:w="0" w:type="dxa"/>
              <w:right w:w="100" w:type="dxa"/>
            </w:tcMar>
            <w:vAlign w:val="center"/>
          </w:tcPr>
          <w:p w14:paraId="1B2E7AB3" w14:textId="77777777" w:rsidR="0051229F" w:rsidRPr="00466128" w:rsidRDefault="0051229F" w:rsidP="00B40B09">
            <w:pPr>
              <w:pStyle w:val="22"/>
              <w:widowControl w:val="0"/>
              <w:tabs>
                <w:tab w:val="left" w:pos="920"/>
                <w:tab w:val="left" w:pos="1840"/>
              </w:tabs>
              <w:jc w:val="center"/>
              <w:rPr>
                <w:rFonts w:ascii="Times New Roman" w:hAnsi="Times New Roman" w:cs="Times New Roman"/>
                <w:color w:val="auto"/>
                <w:sz w:val="24"/>
                <w:szCs w:val="24"/>
              </w:rPr>
            </w:pPr>
            <w:r w:rsidRPr="00466128">
              <w:rPr>
                <w:rFonts w:ascii="Times New Roman" w:hAnsi="Times New Roman" w:cs="Times New Roman"/>
                <w:color w:val="auto"/>
                <w:sz w:val="24"/>
                <w:szCs w:val="24"/>
              </w:rPr>
              <w:t>12.1</w:t>
            </w:r>
          </w:p>
        </w:tc>
        <w:tc>
          <w:tcPr>
            <w:tcW w:w="1250" w:type="pct"/>
            <w:shd w:val="clear" w:color="auto" w:fill="FEFEFE"/>
            <w:tcMar>
              <w:top w:w="0" w:type="dxa"/>
              <w:left w:w="100" w:type="dxa"/>
              <w:bottom w:w="0" w:type="dxa"/>
              <w:right w:w="100" w:type="dxa"/>
            </w:tcMar>
            <w:vAlign w:val="center"/>
          </w:tcPr>
          <w:p w14:paraId="6125ECE2" w14:textId="77777777" w:rsidR="0051229F" w:rsidRPr="00466128" w:rsidRDefault="0051229F" w:rsidP="00B40B09">
            <w:pPr>
              <w:pStyle w:val="22"/>
              <w:widowControl w:val="0"/>
              <w:tabs>
                <w:tab w:val="left" w:pos="920"/>
                <w:tab w:val="left" w:pos="1840"/>
              </w:tabs>
              <w:rPr>
                <w:rFonts w:ascii="Times New Roman" w:hAnsi="Times New Roman" w:cs="Times New Roman"/>
                <w:color w:val="auto"/>
                <w:sz w:val="24"/>
                <w:szCs w:val="24"/>
              </w:rPr>
            </w:pPr>
            <w:r>
              <w:rPr>
                <w:rFonts w:ascii="Times New Roman" w:hAnsi="Times New Roman" w:cs="Times New Roman"/>
                <w:color w:val="auto"/>
                <w:sz w:val="24"/>
                <w:szCs w:val="24"/>
              </w:rPr>
              <w:t xml:space="preserve">Ритуальная </w:t>
            </w:r>
            <w:r w:rsidRPr="00466128">
              <w:rPr>
                <w:rFonts w:ascii="Times New Roman" w:hAnsi="Times New Roman" w:cs="Times New Roman"/>
                <w:color w:val="auto"/>
                <w:sz w:val="24"/>
                <w:szCs w:val="24"/>
              </w:rPr>
              <w:t>деятельность</w:t>
            </w:r>
          </w:p>
        </w:tc>
        <w:tc>
          <w:tcPr>
            <w:tcW w:w="1740" w:type="pct"/>
            <w:shd w:val="clear" w:color="auto" w:fill="FEFEFE"/>
            <w:tcMar>
              <w:top w:w="0" w:type="dxa"/>
              <w:left w:w="100" w:type="dxa"/>
              <w:bottom w:w="0" w:type="dxa"/>
              <w:right w:w="100" w:type="dxa"/>
            </w:tcMar>
          </w:tcPr>
          <w:p w14:paraId="06FD7B5D" w14:textId="77777777" w:rsidR="0051229F" w:rsidRPr="00287ACA" w:rsidRDefault="0051229F"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 xml:space="preserve">кладбища; </w:t>
            </w:r>
          </w:p>
          <w:p w14:paraId="4572496B" w14:textId="77777777" w:rsidR="0051229F" w:rsidRPr="00287ACA" w:rsidRDefault="0051229F"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 xml:space="preserve">крематории; </w:t>
            </w:r>
          </w:p>
          <w:p w14:paraId="4C777546" w14:textId="77777777" w:rsidR="0051229F" w:rsidRPr="00287ACA" w:rsidRDefault="0051229F"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места захоронения</w:t>
            </w:r>
          </w:p>
          <w:p w14:paraId="1DDACB62" w14:textId="77777777" w:rsidR="0051229F" w:rsidRPr="00287ACA" w:rsidRDefault="0051229F"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размещение соответствующих культовых сооружений;</w:t>
            </w:r>
          </w:p>
          <w:p w14:paraId="6DB936FB" w14:textId="77777777" w:rsidR="0051229F" w:rsidRPr="00287ACA" w:rsidRDefault="0051229F" w:rsidP="00B40B09">
            <w:pPr>
              <w:numPr>
                <w:ilvl w:val="0"/>
                <w:numId w:val="22"/>
              </w:numPr>
              <w:tabs>
                <w:tab w:val="left" w:pos="374"/>
              </w:tabs>
              <w:ind w:left="-51" w:firstLine="142"/>
              <w:rPr>
                <w:rFonts w:ascii="Times New Roman" w:hAnsi="Times New Roman" w:cs="Arial"/>
              </w:rPr>
            </w:pPr>
            <w:r w:rsidRPr="00287ACA">
              <w:rPr>
                <w:rFonts w:ascii="Times New Roman" w:hAnsi="Times New Roman" w:cs="Arial"/>
              </w:rPr>
              <w:t>здания для осуществления деятельности по производству продукции ритуально-обрядового назначения</w:t>
            </w:r>
          </w:p>
        </w:tc>
        <w:tc>
          <w:tcPr>
            <w:tcW w:w="1702" w:type="pct"/>
            <w:shd w:val="clear" w:color="auto" w:fill="FEFEFE"/>
            <w:vAlign w:val="center"/>
          </w:tcPr>
          <w:p w14:paraId="757F26DA" w14:textId="77777777" w:rsidR="0051229F" w:rsidRPr="00287ACA" w:rsidRDefault="0051229F" w:rsidP="00B40B09">
            <w:pPr>
              <w:pStyle w:val="afff"/>
              <w:numPr>
                <w:ilvl w:val="0"/>
                <w:numId w:val="22"/>
              </w:numPr>
              <w:pBdr>
                <w:top w:val="nil"/>
                <w:left w:val="nil"/>
                <w:bottom w:val="nil"/>
                <w:right w:val="nil"/>
                <w:between w:val="nil"/>
                <w:bar w:val="nil"/>
              </w:pBdr>
              <w:tabs>
                <w:tab w:val="left" w:pos="426"/>
              </w:tabs>
              <w:ind w:left="142" w:hanging="76"/>
              <w:jc w:val="left"/>
              <w:rPr>
                <w:rFonts w:ascii="Times New Roman" w:eastAsia="Arial Unicode MS" w:hAnsi="Times New Roman" w:cs="Times New Roman"/>
                <w:sz w:val="24"/>
                <w:szCs w:val="24"/>
                <w:bdr w:val="nil"/>
              </w:rPr>
            </w:pPr>
            <w:r w:rsidRPr="00287ACA">
              <w:rPr>
                <w:rFonts w:ascii="Times New Roman" w:hAnsi="Times New Roman"/>
                <w:sz w:val="24"/>
                <w:szCs w:val="24"/>
              </w:rPr>
              <w:t>стоянки (парковки);</w:t>
            </w:r>
          </w:p>
          <w:p w14:paraId="2A027A26" w14:textId="77777777" w:rsidR="0051229F" w:rsidRPr="00287ACA" w:rsidRDefault="0051229F" w:rsidP="00B40B09">
            <w:pPr>
              <w:pStyle w:val="afff"/>
              <w:numPr>
                <w:ilvl w:val="0"/>
                <w:numId w:val="22"/>
              </w:numPr>
              <w:pBdr>
                <w:top w:val="nil"/>
                <w:left w:val="nil"/>
                <w:bottom w:val="nil"/>
                <w:right w:val="nil"/>
                <w:between w:val="nil"/>
                <w:bar w:val="nil"/>
              </w:pBdr>
              <w:tabs>
                <w:tab w:val="left" w:pos="426"/>
              </w:tabs>
              <w:ind w:left="142" w:hanging="76"/>
              <w:jc w:val="left"/>
              <w:rPr>
                <w:rFonts w:ascii="Times New Roman" w:eastAsia="Arial Unicode MS" w:hAnsi="Times New Roman" w:cs="Times New Roman"/>
                <w:sz w:val="24"/>
                <w:szCs w:val="24"/>
                <w:bdr w:val="nil"/>
              </w:rPr>
            </w:pPr>
            <w:r w:rsidRPr="00287ACA">
              <w:rPr>
                <w:rFonts w:ascii="Times New Roman" w:hAnsi="Times New Roman"/>
                <w:sz w:val="24"/>
                <w:szCs w:val="24"/>
              </w:rPr>
              <w:t>вспомогательные сооружения</w:t>
            </w:r>
          </w:p>
        </w:tc>
      </w:tr>
    </w:tbl>
    <w:p w14:paraId="05432EBE" w14:textId="77777777" w:rsidR="0051229F" w:rsidRDefault="0051229F" w:rsidP="0051229F">
      <w:pPr>
        <w:rPr>
          <w:rFonts w:ascii="Times New Roman" w:eastAsiaTheme="minorHAnsi" w:hAnsi="Times New Roman"/>
          <w:b/>
          <w:lang w:eastAsia="en-US"/>
        </w:rPr>
      </w:pPr>
    </w:p>
    <w:p w14:paraId="7D64D682" w14:textId="77777777" w:rsidR="0051229F" w:rsidRDefault="0051229F" w:rsidP="0051229F">
      <w:pPr>
        <w:rPr>
          <w:rFonts w:ascii="Times New Roman" w:eastAsiaTheme="minorHAnsi" w:hAnsi="Times New Roman"/>
          <w:b/>
          <w:lang w:eastAsia="en-US"/>
        </w:rPr>
      </w:pPr>
      <w:r>
        <w:rPr>
          <w:rFonts w:ascii="Times New Roman" w:hAnsi="Times New Roman"/>
          <w:b/>
        </w:rPr>
        <w:br w:type="page"/>
      </w:r>
    </w:p>
    <w:p w14:paraId="20862EDE" w14:textId="77777777" w:rsidR="0051229F" w:rsidRPr="00411761" w:rsidRDefault="0051229F" w:rsidP="0051229F">
      <w:pPr>
        <w:pStyle w:val="24"/>
        <w:spacing w:before="0" w:after="0" w:line="240" w:lineRule="auto"/>
        <w:ind w:firstLine="709"/>
        <w:jc w:val="center"/>
        <w:rPr>
          <w:rFonts w:ascii="Times New Roman" w:hAnsi="Times New Roman"/>
          <w:b/>
          <w:sz w:val="24"/>
          <w:szCs w:val="24"/>
        </w:rPr>
      </w:pPr>
      <w:r w:rsidRPr="00411761">
        <w:rPr>
          <w:rFonts w:ascii="Times New Roman" w:hAnsi="Times New Roman"/>
          <w:b/>
          <w:sz w:val="24"/>
          <w:szCs w:val="24"/>
        </w:rPr>
        <w:lastRenderedPageBreak/>
        <w:t>Условно-разрешённые виды разрешённого использования земельных участков зоны С</w:t>
      </w:r>
      <w:r>
        <w:rPr>
          <w:rFonts w:ascii="Times New Roman" w:hAnsi="Times New Roman"/>
          <w:b/>
          <w:sz w:val="24"/>
          <w:szCs w:val="24"/>
        </w:rPr>
        <w:t>Н-1</w:t>
      </w:r>
    </w:p>
    <w:p w14:paraId="56C0B504" w14:textId="77777777" w:rsidR="0051229F" w:rsidRPr="00A22EF4" w:rsidRDefault="0051229F" w:rsidP="0051229F">
      <w:pPr>
        <w:pStyle w:val="24"/>
        <w:spacing w:before="0" w:after="0" w:line="240" w:lineRule="auto"/>
        <w:ind w:firstLine="709"/>
        <w:jc w:val="center"/>
        <w:rPr>
          <w:rFonts w:ascii="Times New Roman" w:hAnsi="Times New Roman"/>
          <w:b/>
          <w:sz w:val="22"/>
        </w:rPr>
      </w:pPr>
    </w:p>
    <w:tbl>
      <w:tblPr>
        <w:tblW w:w="5040" w:type="pct"/>
        <w:tblInd w:w="58"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firstRow="1" w:lastRow="0" w:firstColumn="1" w:lastColumn="0" w:noHBand="0" w:noVBand="1"/>
      </w:tblPr>
      <w:tblGrid>
        <w:gridCol w:w="894"/>
        <w:gridCol w:w="3690"/>
        <w:gridCol w:w="5094"/>
        <w:gridCol w:w="5094"/>
      </w:tblGrid>
      <w:tr w:rsidR="0051229F" w:rsidRPr="00466128" w14:paraId="3AA5DBF3" w14:textId="77777777" w:rsidTr="003A571F">
        <w:trPr>
          <w:trHeight w:val="327"/>
        </w:trPr>
        <w:tc>
          <w:tcPr>
            <w:tcW w:w="285" w:type="pct"/>
            <w:shd w:val="clear" w:color="auto" w:fill="D9D9D9" w:themeFill="background1" w:themeFillShade="D9"/>
            <w:tcMar>
              <w:top w:w="80" w:type="dxa"/>
              <w:left w:w="80" w:type="dxa"/>
              <w:bottom w:w="80" w:type="dxa"/>
              <w:right w:w="80" w:type="dxa"/>
            </w:tcMar>
            <w:vAlign w:val="center"/>
          </w:tcPr>
          <w:p w14:paraId="39ED4766" w14:textId="77777777" w:rsidR="0051229F" w:rsidRPr="00466128" w:rsidRDefault="0051229F" w:rsidP="00B40B09">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466128">
              <w:rPr>
                <w:rFonts w:ascii="Times New Roman" w:hAnsi="Times New Roman" w:cs="Times New Roman"/>
                <w:smallCaps/>
                <w:color w:val="auto"/>
                <w:sz w:val="24"/>
                <w:szCs w:val="24"/>
              </w:rPr>
              <w:t>код</w:t>
            </w:r>
          </w:p>
          <w:p w14:paraId="5ED8F1F0" w14:textId="77777777" w:rsidR="003A571F" w:rsidRDefault="0051229F" w:rsidP="003A571F">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466128">
              <w:rPr>
                <w:rFonts w:ascii="Times New Roman" w:hAnsi="Times New Roman" w:cs="Times New Roman"/>
                <w:smallCaps/>
                <w:color w:val="auto"/>
                <w:sz w:val="24"/>
                <w:szCs w:val="24"/>
              </w:rPr>
              <w:t>класс</w:t>
            </w:r>
          </w:p>
          <w:p w14:paraId="43C674E1" w14:textId="77777777" w:rsidR="003A571F" w:rsidRDefault="0051229F" w:rsidP="003A571F">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466128">
              <w:rPr>
                <w:rFonts w:ascii="Times New Roman" w:hAnsi="Times New Roman" w:cs="Times New Roman"/>
                <w:smallCaps/>
                <w:color w:val="auto"/>
                <w:sz w:val="24"/>
                <w:szCs w:val="24"/>
              </w:rPr>
              <w:t>ифика</w:t>
            </w:r>
          </w:p>
          <w:p w14:paraId="2F7EBCC6" w14:textId="77777777" w:rsidR="0051229F" w:rsidRPr="003A571F" w:rsidRDefault="0051229F" w:rsidP="003A571F">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466128">
              <w:rPr>
                <w:rFonts w:ascii="Times New Roman" w:hAnsi="Times New Roman" w:cs="Times New Roman"/>
                <w:smallCaps/>
                <w:color w:val="auto"/>
                <w:sz w:val="24"/>
                <w:szCs w:val="24"/>
              </w:rPr>
              <w:t xml:space="preserve">тора </w:t>
            </w:r>
          </w:p>
        </w:tc>
        <w:tc>
          <w:tcPr>
            <w:tcW w:w="1255" w:type="pct"/>
            <w:shd w:val="clear" w:color="auto" w:fill="D9D9D9" w:themeFill="background1" w:themeFillShade="D9"/>
            <w:tcMar>
              <w:top w:w="80" w:type="dxa"/>
              <w:left w:w="80" w:type="dxa"/>
              <w:bottom w:w="80" w:type="dxa"/>
              <w:right w:w="80" w:type="dxa"/>
            </w:tcMar>
            <w:vAlign w:val="center"/>
          </w:tcPr>
          <w:p w14:paraId="2C1CB406" w14:textId="77777777" w:rsidR="0051229F" w:rsidRPr="00466128" w:rsidRDefault="0051229F" w:rsidP="00B40B09">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466128">
              <w:rPr>
                <w:rFonts w:ascii="Times New Roman" w:hAnsi="Times New Roman" w:cs="Times New Roman"/>
                <w:smallCaps/>
                <w:color w:val="auto"/>
                <w:sz w:val="24"/>
                <w:szCs w:val="24"/>
              </w:rPr>
              <w:t>наименование вида разрешенного использования</w:t>
            </w:r>
          </w:p>
        </w:tc>
        <w:tc>
          <w:tcPr>
            <w:tcW w:w="1730" w:type="pct"/>
            <w:shd w:val="clear" w:color="auto" w:fill="D9D9D9" w:themeFill="background1" w:themeFillShade="D9"/>
            <w:tcMar>
              <w:top w:w="80" w:type="dxa"/>
              <w:left w:w="80" w:type="dxa"/>
              <w:bottom w:w="80" w:type="dxa"/>
              <w:right w:w="80" w:type="dxa"/>
            </w:tcMar>
            <w:vAlign w:val="center"/>
          </w:tcPr>
          <w:p w14:paraId="64331794" w14:textId="77777777" w:rsidR="0051229F" w:rsidRPr="00CA18E9" w:rsidRDefault="0051229F" w:rsidP="00B40B09">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CA18E9">
              <w:rPr>
                <w:rFonts w:ascii="Times New Roman" w:hAnsi="Times New Roman" w:cs="Times New Roman"/>
                <w:smallCaps/>
                <w:color w:val="auto"/>
                <w:sz w:val="24"/>
                <w:szCs w:val="24"/>
              </w:rPr>
              <w:t>условно-разрешенные виды разрешенного использования объектов капитального строительства</w:t>
            </w:r>
          </w:p>
        </w:tc>
        <w:tc>
          <w:tcPr>
            <w:tcW w:w="1730" w:type="pct"/>
            <w:shd w:val="clear" w:color="auto" w:fill="D9D9D9" w:themeFill="background1" w:themeFillShade="D9"/>
            <w:vAlign w:val="center"/>
          </w:tcPr>
          <w:p w14:paraId="171C7AF6" w14:textId="77777777" w:rsidR="0051229F" w:rsidRPr="00CA18E9" w:rsidRDefault="0051229F" w:rsidP="00B40B09">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CA18E9">
              <w:rPr>
                <w:rFonts w:ascii="Times New Roman" w:hAnsi="Times New Roman" w:cs="Times New Roman"/>
                <w:smallCaps/>
                <w:color w:val="auto"/>
                <w:sz w:val="24"/>
                <w:szCs w:val="24"/>
              </w:rPr>
              <w:t>вспомогательные виды разрешенного использования объектов капитального строительства</w:t>
            </w:r>
          </w:p>
        </w:tc>
      </w:tr>
      <w:tr w:rsidR="0051229F" w:rsidRPr="00466128" w14:paraId="30671287" w14:textId="77777777" w:rsidTr="003A571F">
        <w:tblPrEx>
          <w:shd w:val="clear" w:color="auto" w:fill="auto"/>
        </w:tblPrEx>
        <w:trPr>
          <w:trHeight w:val="273"/>
        </w:trPr>
        <w:tc>
          <w:tcPr>
            <w:tcW w:w="5000" w:type="pct"/>
            <w:gridSpan w:val="4"/>
            <w:shd w:val="clear" w:color="auto" w:fill="FEFEFE"/>
            <w:tcMar>
              <w:top w:w="0" w:type="dxa"/>
              <w:left w:w="100" w:type="dxa"/>
              <w:bottom w:w="0" w:type="dxa"/>
              <w:right w:w="100" w:type="dxa"/>
            </w:tcMar>
            <w:vAlign w:val="center"/>
          </w:tcPr>
          <w:p w14:paraId="07F3D60B" w14:textId="77777777" w:rsidR="0051229F" w:rsidRPr="002D272D" w:rsidRDefault="0051229F" w:rsidP="00B40B09">
            <w:pPr>
              <w:pStyle w:val="afff"/>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rPr>
            </w:pPr>
            <w:r w:rsidRPr="002D272D">
              <w:rPr>
                <w:rFonts w:ascii="Times New Roman" w:eastAsia="Helvetica Neue Light" w:hAnsi="Times New Roman" w:cs="Times New Roman"/>
                <w:sz w:val="24"/>
                <w:szCs w:val="24"/>
                <w:bdr w:val="nil"/>
              </w:rPr>
              <w:t>не требуют установления.</w:t>
            </w:r>
          </w:p>
        </w:tc>
      </w:tr>
    </w:tbl>
    <w:p w14:paraId="7D3E9729" w14:textId="77777777" w:rsidR="0051229F" w:rsidRDefault="0051229F" w:rsidP="0051229F">
      <w:pPr>
        <w:rPr>
          <w:rFonts w:ascii="Times New Roman" w:eastAsia="Helvetica Neue Light" w:hAnsi="Times New Roman" w:cs="Helvetica Neue Light"/>
          <w:b/>
          <w:color w:val="000000"/>
          <w:bdr w:val="nil"/>
        </w:rPr>
      </w:pPr>
    </w:p>
    <w:tbl>
      <w:tblPr>
        <w:tblW w:w="4986" w:type="pct"/>
        <w:tblInd w:w="17"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firstRow="1" w:lastRow="0" w:firstColumn="1" w:lastColumn="0" w:noHBand="0" w:noVBand="1"/>
      </w:tblPr>
      <w:tblGrid>
        <w:gridCol w:w="5959"/>
        <w:gridCol w:w="4472"/>
        <w:gridCol w:w="4260"/>
      </w:tblGrid>
      <w:tr w:rsidR="0051229F" w:rsidRPr="00466128" w14:paraId="6D1B80FF" w14:textId="77777777" w:rsidTr="00B40B09">
        <w:trPr>
          <w:trHeight w:val="327"/>
        </w:trPr>
        <w:tc>
          <w:tcPr>
            <w:tcW w:w="3550" w:type="pct"/>
            <w:gridSpan w:val="2"/>
            <w:shd w:val="clear" w:color="auto" w:fill="D9D9D9" w:themeFill="background1" w:themeFillShade="D9"/>
            <w:tcMar>
              <w:top w:w="80" w:type="dxa"/>
              <w:left w:w="80" w:type="dxa"/>
              <w:bottom w:w="80" w:type="dxa"/>
              <w:right w:w="80" w:type="dxa"/>
            </w:tcMar>
            <w:vAlign w:val="center"/>
          </w:tcPr>
          <w:p w14:paraId="653A0318" w14:textId="77777777" w:rsidR="0051229F" w:rsidRPr="00466128" w:rsidRDefault="0051229F" w:rsidP="00B40B09">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bookmarkStart w:id="378" w:name="_Toc14774949"/>
            <w:bookmarkStart w:id="379" w:name="_Toc14774952"/>
            <w:r w:rsidRPr="00466128">
              <w:rPr>
                <w:rFonts w:ascii="Times New Roman" w:hAnsi="Times New Roman" w:cs="Times New Roman"/>
                <w:color w:val="auto"/>
                <w:sz w:val="24"/>
                <w:szCs w:val="24"/>
              </w:rPr>
              <w:t>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w:t>
            </w:r>
          </w:p>
        </w:tc>
        <w:tc>
          <w:tcPr>
            <w:tcW w:w="1450" w:type="pct"/>
            <w:shd w:val="clear" w:color="auto" w:fill="D9D9D9" w:themeFill="background1" w:themeFillShade="D9"/>
            <w:tcMar>
              <w:top w:w="80" w:type="dxa"/>
              <w:left w:w="80" w:type="dxa"/>
              <w:bottom w:w="80" w:type="dxa"/>
              <w:right w:w="80" w:type="dxa"/>
            </w:tcMar>
            <w:vAlign w:val="center"/>
          </w:tcPr>
          <w:p w14:paraId="7D958BA7" w14:textId="77777777" w:rsidR="0051229F" w:rsidRPr="00466128" w:rsidRDefault="0051229F" w:rsidP="00B40B09">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466128">
              <w:rPr>
                <w:rFonts w:ascii="Times New Roman" w:hAnsi="Times New Roman" w:cs="Times New Roman"/>
                <w:color w:val="auto"/>
                <w:sz w:val="24"/>
                <w:szCs w:val="24"/>
              </w:rPr>
              <w:t>Примечания</w:t>
            </w:r>
          </w:p>
        </w:tc>
      </w:tr>
      <w:tr w:rsidR="0051229F" w:rsidRPr="00466128" w14:paraId="0ECC28E4" w14:textId="77777777" w:rsidTr="00B40B09">
        <w:trPr>
          <w:trHeight w:val="210"/>
        </w:trPr>
        <w:tc>
          <w:tcPr>
            <w:tcW w:w="5000" w:type="pct"/>
            <w:gridSpan w:val="3"/>
            <w:shd w:val="clear" w:color="auto" w:fill="auto"/>
            <w:tcMar>
              <w:top w:w="80" w:type="dxa"/>
              <w:left w:w="80" w:type="dxa"/>
              <w:bottom w:w="80" w:type="dxa"/>
              <w:right w:w="80" w:type="dxa"/>
            </w:tcMar>
            <w:vAlign w:val="center"/>
          </w:tcPr>
          <w:p w14:paraId="5330B63D" w14:textId="77777777" w:rsidR="0051229F" w:rsidRPr="00466128" w:rsidRDefault="0051229F" w:rsidP="00B40B09">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466128">
              <w:rPr>
                <w:rFonts w:ascii="Times New Roman" w:hAnsi="Times New Roman" w:cs="Times New Roman"/>
                <w:color w:val="auto"/>
                <w:sz w:val="24"/>
                <w:szCs w:val="24"/>
              </w:rPr>
              <w:t>Кладбище</w:t>
            </w:r>
          </w:p>
        </w:tc>
      </w:tr>
      <w:tr w:rsidR="0051229F" w:rsidRPr="00466128" w14:paraId="484BDE2A" w14:textId="77777777" w:rsidTr="00B40B09">
        <w:tblPrEx>
          <w:shd w:val="clear" w:color="auto" w:fill="auto"/>
        </w:tblPrEx>
        <w:trPr>
          <w:trHeight w:val="273"/>
        </w:trPr>
        <w:tc>
          <w:tcPr>
            <w:tcW w:w="2028" w:type="pct"/>
            <w:shd w:val="clear" w:color="auto" w:fill="FEFEFE"/>
            <w:tcMar>
              <w:top w:w="0" w:type="dxa"/>
              <w:left w:w="100" w:type="dxa"/>
              <w:bottom w:w="0" w:type="dxa"/>
              <w:right w:w="100" w:type="dxa"/>
            </w:tcMar>
            <w:vAlign w:val="center"/>
          </w:tcPr>
          <w:p w14:paraId="4949676D" w14:textId="77777777" w:rsidR="0051229F" w:rsidRPr="00466128" w:rsidRDefault="0051229F" w:rsidP="00B40B09">
            <w:pPr>
              <w:widowControl w:val="0"/>
              <w:pBdr>
                <w:top w:val="nil"/>
                <w:left w:val="nil"/>
                <w:bottom w:val="nil"/>
                <w:right w:val="nil"/>
                <w:between w:val="nil"/>
                <w:bar w:val="nil"/>
              </w:pBdr>
              <w:rPr>
                <w:rFonts w:ascii="Times New Roman" w:eastAsia="Helvetica Neue Light" w:hAnsi="Times New Roman"/>
                <w:bdr w:val="nil"/>
              </w:rPr>
            </w:pPr>
            <w:r w:rsidRPr="00466128">
              <w:rPr>
                <w:rFonts w:ascii="Times New Roman" w:eastAsia="Helvetica Neue Light" w:hAnsi="Times New Roman"/>
                <w:bdr w:val="nil"/>
              </w:rPr>
              <w:t>Предельные (минимальные и (или) максимальные) размеры земельных участков, в том числе их площадь</w:t>
            </w:r>
          </w:p>
        </w:tc>
        <w:tc>
          <w:tcPr>
            <w:tcW w:w="1522" w:type="pct"/>
            <w:shd w:val="clear" w:color="auto" w:fill="FEFEFE"/>
            <w:tcMar>
              <w:top w:w="0" w:type="dxa"/>
              <w:left w:w="100" w:type="dxa"/>
              <w:bottom w:w="0" w:type="dxa"/>
              <w:right w:w="100" w:type="dxa"/>
            </w:tcMar>
            <w:vAlign w:val="center"/>
          </w:tcPr>
          <w:p w14:paraId="2011AE12" w14:textId="77777777" w:rsidR="0051229F" w:rsidRPr="00466128" w:rsidRDefault="0051229F" w:rsidP="00B40B09">
            <w:pPr>
              <w:pStyle w:val="22"/>
              <w:widowControl w:val="0"/>
              <w:tabs>
                <w:tab w:val="left" w:pos="920"/>
                <w:tab w:val="left" w:pos="1840"/>
              </w:tabs>
              <w:jc w:val="center"/>
              <w:rPr>
                <w:rFonts w:ascii="Times New Roman" w:hAnsi="Times New Roman" w:cs="Times New Roman"/>
                <w:color w:val="auto"/>
                <w:sz w:val="24"/>
                <w:szCs w:val="24"/>
              </w:rPr>
            </w:pPr>
            <w:r w:rsidRPr="00466128">
              <w:rPr>
                <w:rFonts w:ascii="Times New Roman" w:hAnsi="Times New Roman" w:cs="Times New Roman"/>
                <w:color w:val="auto"/>
                <w:sz w:val="24"/>
                <w:szCs w:val="24"/>
              </w:rPr>
              <w:t xml:space="preserve">не более </w:t>
            </w:r>
            <w:r>
              <w:rPr>
                <w:rFonts w:ascii="Times New Roman" w:hAnsi="Times New Roman" w:cs="Times New Roman"/>
                <w:color w:val="auto"/>
                <w:sz w:val="24"/>
                <w:szCs w:val="24"/>
              </w:rPr>
              <w:t>40 га</w:t>
            </w:r>
          </w:p>
        </w:tc>
        <w:tc>
          <w:tcPr>
            <w:tcW w:w="1450" w:type="pct"/>
            <w:shd w:val="clear" w:color="auto" w:fill="FEFEFE"/>
            <w:tcMar>
              <w:top w:w="0" w:type="dxa"/>
              <w:left w:w="100" w:type="dxa"/>
              <w:bottom w:w="0" w:type="dxa"/>
              <w:right w:w="100" w:type="dxa"/>
            </w:tcMar>
            <w:vAlign w:val="center"/>
          </w:tcPr>
          <w:p w14:paraId="614FAA79" w14:textId="77777777" w:rsidR="0051229F" w:rsidRPr="00466128" w:rsidRDefault="0051229F" w:rsidP="00B40B09">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p>
        </w:tc>
      </w:tr>
      <w:tr w:rsidR="0051229F" w:rsidRPr="00466128" w14:paraId="0E72C5A7" w14:textId="77777777" w:rsidTr="00B40B09">
        <w:tblPrEx>
          <w:shd w:val="clear" w:color="auto" w:fill="auto"/>
        </w:tblPrEx>
        <w:trPr>
          <w:trHeight w:val="273"/>
        </w:trPr>
        <w:tc>
          <w:tcPr>
            <w:tcW w:w="2028" w:type="pct"/>
            <w:shd w:val="clear" w:color="auto" w:fill="FEFEFE"/>
            <w:tcMar>
              <w:top w:w="0" w:type="dxa"/>
              <w:left w:w="100" w:type="dxa"/>
              <w:bottom w:w="0" w:type="dxa"/>
              <w:right w:w="100" w:type="dxa"/>
            </w:tcMar>
            <w:vAlign w:val="center"/>
          </w:tcPr>
          <w:p w14:paraId="2196D4EA" w14:textId="77777777" w:rsidR="0051229F" w:rsidRPr="00466128" w:rsidRDefault="0051229F" w:rsidP="00B40B09">
            <w:pPr>
              <w:widowControl w:val="0"/>
              <w:pBdr>
                <w:top w:val="nil"/>
                <w:left w:val="nil"/>
                <w:bottom w:val="nil"/>
                <w:right w:val="nil"/>
                <w:between w:val="nil"/>
                <w:bar w:val="nil"/>
              </w:pBdr>
              <w:rPr>
                <w:rFonts w:ascii="Times New Roman" w:eastAsia="Helvetica Neue Light" w:hAnsi="Times New Roman"/>
                <w:bdr w:val="nil"/>
              </w:rPr>
            </w:pPr>
            <w:r w:rsidRPr="00466128">
              <w:rPr>
                <w:rFonts w:ascii="Times New Roman" w:eastAsia="Helvetica Neue Light" w:hAnsi="Times New Roman"/>
                <w:bdr w:val="nil"/>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w:t>
            </w:r>
            <w:r>
              <w:rPr>
                <w:rFonts w:ascii="Times New Roman" w:eastAsia="Helvetica Neue Light" w:hAnsi="Times New Roman"/>
                <w:bdr w:val="nil"/>
              </w:rPr>
              <w:t>ений</w:t>
            </w:r>
          </w:p>
        </w:tc>
        <w:tc>
          <w:tcPr>
            <w:tcW w:w="1522" w:type="pct"/>
            <w:shd w:val="clear" w:color="auto" w:fill="FEFEFE"/>
            <w:tcMar>
              <w:top w:w="0" w:type="dxa"/>
              <w:left w:w="100" w:type="dxa"/>
              <w:bottom w:w="0" w:type="dxa"/>
              <w:right w:w="100" w:type="dxa"/>
            </w:tcMar>
            <w:vAlign w:val="center"/>
          </w:tcPr>
          <w:p w14:paraId="3272DED0" w14:textId="77777777" w:rsidR="0051229F" w:rsidRPr="00466128" w:rsidRDefault="0051229F" w:rsidP="00B40B09">
            <w:pPr>
              <w:pStyle w:val="22"/>
              <w:widowControl w:val="0"/>
              <w:tabs>
                <w:tab w:val="left" w:pos="920"/>
                <w:tab w:val="left" w:pos="1840"/>
              </w:tabs>
              <w:jc w:val="center"/>
              <w:rPr>
                <w:rFonts w:ascii="Times New Roman" w:hAnsi="Times New Roman" w:cs="Times New Roman"/>
                <w:color w:val="auto"/>
                <w:sz w:val="24"/>
                <w:szCs w:val="24"/>
              </w:rPr>
            </w:pPr>
            <w:r>
              <w:rPr>
                <w:rFonts w:ascii="Times New Roman" w:hAnsi="Times New Roman" w:cs="Times New Roman"/>
                <w:color w:val="auto"/>
                <w:sz w:val="24"/>
                <w:szCs w:val="24"/>
              </w:rPr>
              <w:t>1 м</w:t>
            </w:r>
          </w:p>
        </w:tc>
        <w:tc>
          <w:tcPr>
            <w:tcW w:w="1450" w:type="pct"/>
            <w:shd w:val="clear" w:color="auto" w:fill="FEFEFE"/>
            <w:tcMar>
              <w:top w:w="0" w:type="dxa"/>
              <w:left w:w="100" w:type="dxa"/>
              <w:bottom w:w="0" w:type="dxa"/>
              <w:right w:w="100" w:type="dxa"/>
            </w:tcMar>
            <w:vAlign w:val="center"/>
          </w:tcPr>
          <w:p w14:paraId="7BDAA82D" w14:textId="77777777" w:rsidR="0051229F" w:rsidRPr="00466128" w:rsidRDefault="0051229F" w:rsidP="00B40B09">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51229F" w:rsidRPr="004A1B4B" w14:paraId="1DCD5A97" w14:textId="77777777" w:rsidTr="00B40B09">
        <w:tblPrEx>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shd w:val="clear" w:color="auto" w:fill="auto"/>
          <w:tblCellMar>
            <w:left w:w="103" w:type="dxa"/>
            <w:right w:w="108" w:type="dxa"/>
          </w:tblCellMar>
          <w:tblLook w:val="00A0" w:firstRow="1" w:lastRow="0" w:firstColumn="1" w:lastColumn="0" w:noHBand="0" w:noVBand="0"/>
        </w:tblPrEx>
        <w:trPr>
          <w:trHeight w:val="179"/>
        </w:trPr>
        <w:tc>
          <w:tcPr>
            <w:tcW w:w="2028" w:type="pct"/>
            <w:tcMar>
              <w:left w:w="103" w:type="dxa"/>
            </w:tcMar>
            <w:vAlign w:val="center"/>
          </w:tcPr>
          <w:p w14:paraId="64156285" w14:textId="77777777" w:rsidR="0051229F" w:rsidRPr="004A1B4B" w:rsidRDefault="0051229F" w:rsidP="00B40B09">
            <w:pPr>
              <w:pStyle w:val="affd"/>
              <w:spacing w:before="0" w:after="0" w:line="240" w:lineRule="auto"/>
              <w:rPr>
                <w:rFonts w:ascii="Times New Roman" w:hAnsi="Times New Roman" w:cs="Times New Roman"/>
                <w:sz w:val="24"/>
                <w:szCs w:val="24"/>
                <w:lang w:val="ru-RU"/>
              </w:rPr>
            </w:pPr>
            <w:r w:rsidRPr="004A1B4B">
              <w:rPr>
                <w:rFonts w:ascii="Times New Roman" w:hAnsi="Times New Roman" w:cs="Times New Roman"/>
                <w:sz w:val="24"/>
                <w:szCs w:val="24"/>
                <w:lang w:val="ru-RU"/>
              </w:rPr>
              <w:t>Предельное количество этажей надземной части зданий</w:t>
            </w:r>
          </w:p>
        </w:tc>
        <w:tc>
          <w:tcPr>
            <w:tcW w:w="1522" w:type="pct"/>
            <w:vAlign w:val="center"/>
          </w:tcPr>
          <w:p w14:paraId="237173C4" w14:textId="77777777" w:rsidR="0051229F" w:rsidRPr="004A1B4B" w:rsidRDefault="0051229F" w:rsidP="00B40B09">
            <w:pPr>
              <w:pStyle w:val="affd"/>
              <w:spacing w:before="0"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не подлежит установлению</w:t>
            </w:r>
          </w:p>
        </w:tc>
        <w:tc>
          <w:tcPr>
            <w:tcW w:w="1450" w:type="pct"/>
            <w:vAlign w:val="center"/>
          </w:tcPr>
          <w:p w14:paraId="5272EBD0" w14:textId="77777777" w:rsidR="0051229F" w:rsidRPr="004A1B4B" w:rsidRDefault="0051229F" w:rsidP="00B40B09">
            <w:pPr>
              <w:pStyle w:val="affd"/>
              <w:spacing w:before="0" w:after="0" w:line="240" w:lineRule="auto"/>
              <w:rPr>
                <w:rFonts w:ascii="Times New Roman" w:hAnsi="Times New Roman" w:cs="Times New Roman"/>
                <w:sz w:val="24"/>
                <w:szCs w:val="24"/>
                <w:lang w:val="ru-RU"/>
              </w:rPr>
            </w:pPr>
          </w:p>
        </w:tc>
      </w:tr>
      <w:tr w:rsidR="0051229F" w:rsidRPr="004A1B4B" w14:paraId="1C7A8274" w14:textId="77777777" w:rsidTr="00B40B09">
        <w:tblPrEx>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shd w:val="clear" w:color="auto" w:fill="auto"/>
          <w:tblCellMar>
            <w:left w:w="103" w:type="dxa"/>
            <w:right w:w="108" w:type="dxa"/>
          </w:tblCellMar>
          <w:tblLook w:val="00A0" w:firstRow="1" w:lastRow="0" w:firstColumn="1" w:lastColumn="0" w:noHBand="0" w:noVBand="0"/>
        </w:tblPrEx>
        <w:trPr>
          <w:trHeight w:val="187"/>
        </w:trPr>
        <w:tc>
          <w:tcPr>
            <w:tcW w:w="2028" w:type="pct"/>
            <w:tcMar>
              <w:left w:w="103" w:type="dxa"/>
            </w:tcMar>
            <w:vAlign w:val="center"/>
          </w:tcPr>
          <w:p w14:paraId="6A190607" w14:textId="77777777" w:rsidR="0051229F" w:rsidRPr="004A1B4B" w:rsidRDefault="0051229F" w:rsidP="00B40B09">
            <w:pPr>
              <w:pStyle w:val="affd"/>
              <w:spacing w:before="0" w:after="0" w:line="240" w:lineRule="auto"/>
              <w:rPr>
                <w:rFonts w:ascii="Times New Roman" w:hAnsi="Times New Roman" w:cs="Times New Roman"/>
                <w:sz w:val="24"/>
                <w:szCs w:val="24"/>
                <w:lang w:val="ru-RU"/>
              </w:rPr>
            </w:pPr>
            <w:r w:rsidRPr="004A1B4B">
              <w:rPr>
                <w:rFonts w:ascii="Times New Roman" w:hAnsi="Times New Roman" w:cs="Times New Roman"/>
                <w:sz w:val="24"/>
                <w:szCs w:val="24"/>
                <w:lang w:val="ru-RU"/>
              </w:rPr>
              <w:t>Предельная высота зданий, строений, сооружений</w:t>
            </w:r>
          </w:p>
        </w:tc>
        <w:tc>
          <w:tcPr>
            <w:tcW w:w="1522" w:type="pct"/>
            <w:vAlign w:val="center"/>
          </w:tcPr>
          <w:p w14:paraId="5D093D11" w14:textId="77777777" w:rsidR="0051229F" w:rsidRPr="004A1B4B" w:rsidRDefault="0051229F" w:rsidP="00B40B09">
            <w:pPr>
              <w:pStyle w:val="affd"/>
              <w:spacing w:before="0"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не подлежит установлению</w:t>
            </w:r>
          </w:p>
        </w:tc>
        <w:tc>
          <w:tcPr>
            <w:tcW w:w="1450" w:type="pct"/>
            <w:vAlign w:val="center"/>
          </w:tcPr>
          <w:p w14:paraId="46789F0D" w14:textId="77777777" w:rsidR="0051229F" w:rsidRPr="004A1B4B" w:rsidRDefault="0051229F" w:rsidP="00B40B09">
            <w:pPr>
              <w:pStyle w:val="affd"/>
              <w:spacing w:before="0" w:after="0" w:line="240" w:lineRule="auto"/>
              <w:rPr>
                <w:rFonts w:ascii="Times New Roman" w:hAnsi="Times New Roman" w:cs="Times New Roman"/>
                <w:sz w:val="24"/>
                <w:szCs w:val="24"/>
                <w:lang w:val="ru-RU"/>
              </w:rPr>
            </w:pPr>
          </w:p>
        </w:tc>
      </w:tr>
      <w:tr w:rsidR="0051229F" w:rsidRPr="00466128" w14:paraId="623339AF" w14:textId="77777777" w:rsidTr="00B40B09">
        <w:tblPrEx>
          <w:shd w:val="clear" w:color="auto" w:fill="auto"/>
        </w:tblPrEx>
        <w:trPr>
          <w:trHeight w:val="273"/>
        </w:trPr>
        <w:tc>
          <w:tcPr>
            <w:tcW w:w="2028" w:type="pct"/>
            <w:shd w:val="clear" w:color="auto" w:fill="FEFEFE"/>
            <w:tcMar>
              <w:top w:w="0" w:type="dxa"/>
              <w:left w:w="100" w:type="dxa"/>
              <w:bottom w:w="0" w:type="dxa"/>
              <w:right w:w="100" w:type="dxa"/>
            </w:tcMar>
            <w:vAlign w:val="center"/>
          </w:tcPr>
          <w:p w14:paraId="22EB4F9E" w14:textId="77777777" w:rsidR="0051229F" w:rsidRPr="00466128" w:rsidRDefault="0051229F" w:rsidP="00B40B09">
            <w:pPr>
              <w:widowControl w:val="0"/>
              <w:pBdr>
                <w:top w:val="nil"/>
                <w:left w:val="nil"/>
                <w:bottom w:val="nil"/>
                <w:right w:val="nil"/>
                <w:between w:val="nil"/>
                <w:bar w:val="nil"/>
              </w:pBdr>
              <w:rPr>
                <w:rFonts w:ascii="Times New Roman" w:eastAsia="Helvetica Neue Light" w:hAnsi="Times New Roman"/>
                <w:bdr w:val="nil"/>
              </w:rPr>
            </w:pPr>
            <w:r w:rsidRPr="00466128">
              <w:rPr>
                <w:rFonts w:ascii="Times New Roman" w:eastAsia="Helvetica Neue Light" w:hAnsi="Times New Roman"/>
                <w:bdr w:val="nil"/>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522" w:type="pct"/>
            <w:shd w:val="clear" w:color="auto" w:fill="FEFEFE"/>
            <w:tcMar>
              <w:top w:w="0" w:type="dxa"/>
              <w:left w:w="100" w:type="dxa"/>
              <w:bottom w:w="0" w:type="dxa"/>
              <w:right w:w="100" w:type="dxa"/>
            </w:tcMar>
            <w:vAlign w:val="center"/>
          </w:tcPr>
          <w:p w14:paraId="385A3212" w14:textId="77777777" w:rsidR="0051229F" w:rsidRPr="004A1B4B" w:rsidRDefault="0051229F" w:rsidP="00B40B09">
            <w:pPr>
              <w:pStyle w:val="affd"/>
              <w:spacing w:before="0"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не подлежит установлению</w:t>
            </w:r>
          </w:p>
        </w:tc>
        <w:tc>
          <w:tcPr>
            <w:tcW w:w="1450" w:type="pct"/>
            <w:shd w:val="clear" w:color="auto" w:fill="FEFEFE"/>
            <w:tcMar>
              <w:top w:w="0" w:type="dxa"/>
              <w:left w:w="100" w:type="dxa"/>
              <w:bottom w:w="0" w:type="dxa"/>
              <w:right w:w="100" w:type="dxa"/>
            </w:tcMar>
            <w:vAlign w:val="center"/>
          </w:tcPr>
          <w:p w14:paraId="773FB5ED" w14:textId="77777777" w:rsidR="0051229F" w:rsidRPr="00466128" w:rsidRDefault="0051229F" w:rsidP="00B40B09">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51229F" w:rsidRPr="002F1227" w14:paraId="3B10B247" w14:textId="77777777" w:rsidTr="00B40B09">
        <w:tblPrEx>
          <w:shd w:val="clear" w:color="auto" w:fill="auto"/>
        </w:tblPrEx>
        <w:trPr>
          <w:trHeight w:val="186"/>
        </w:trPr>
        <w:tc>
          <w:tcPr>
            <w:tcW w:w="5000" w:type="pct"/>
            <w:gridSpan w:val="3"/>
            <w:shd w:val="clear" w:color="auto" w:fill="D9D9D9" w:themeFill="background1" w:themeFillShade="D9"/>
            <w:tcMar>
              <w:top w:w="0" w:type="dxa"/>
              <w:left w:w="100" w:type="dxa"/>
              <w:bottom w:w="0" w:type="dxa"/>
              <w:right w:w="100" w:type="dxa"/>
            </w:tcMar>
            <w:vAlign w:val="center"/>
          </w:tcPr>
          <w:p w14:paraId="6238E0B0" w14:textId="77777777" w:rsidR="0051229F" w:rsidRPr="002F1227" w:rsidRDefault="0051229F" w:rsidP="00B40B09">
            <w:pPr>
              <w:pStyle w:val="affd"/>
              <w:pBdr>
                <w:top w:val="nil"/>
                <w:left w:val="nil"/>
                <w:bottom w:val="nil"/>
                <w:right w:val="nil"/>
                <w:between w:val="nil"/>
                <w:bar w:val="nil"/>
              </w:pBdr>
              <w:spacing w:before="0" w:after="0" w:line="240" w:lineRule="auto"/>
              <w:jc w:val="left"/>
              <w:rPr>
                <w:rFonts w:ascii="Times New Roman" w:eastAsia="Helvetica Neue Light" w:hAnsi="Times New Roman"/>
                <w:b/>
                <w:spacing w:val="-4"/>
                <w:sz w:val="24"/>
                <w:szCs w:val="24"/>
                <w:bdr w:val="nil"/>
                <w:lang w:val="ru-RU" w:eastAsia="ru-RU"/>
              </w:rPr>
            </w:pPr>
            <w:r w:rsidRPr="002F1227">
              <w:rPr>
                <w:rFonts w:ascii="Times New Roman" w:eastAsia="Helvetica Neue Light" w:hAnsi="Times New Roman"/>
                <w:b/>
                <w:spacing w:val="-4"/>
                <w:sz w:val="24"/>
                <w:szCs w:val="24"/>
                <w:bdr w:val="nil"/>
                <w:lang w:val="ru-RU" w:eastAsia="ru-RU"/>
              </w:rPr>
              <w:t>Иные предельные параметры разрешённого строительства, реконструкции объектов капитального строительства:</w:t>
            </w:r>
          </w:p>
        </w:tc>
      </w:tr>
      <w:tr w:rsidR="0051229F" w:rsidRPr="00935A01" w14:paraId="429404E6" w14:textId="77777777" w:rsidTr="00B40B09">
        <w:tblPrEx>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shd w:val="clear" w:color="auto" w:fill="auto"/>
          <w:tblCellMar>
            <w:left w:w="103" w:type="dxa"/>
            <w:right w:w="108" w:type="dxa"/>
          </w:tblCellMar>
          <w:tblLook w:val="00A0" w:firstRow="1" w:lastRow="0" w:firstColumn="1" w:lastColumn="0" w:noHBand="0" w:noVBand="0"/>
        </w:tblPrEx>
        <w:trPr>
          <w:trHeight w:val="340"/>
        </w:trPr>
        <w:tc>
          <w:tcPr>
            <w:tcW w:w="2028" w:type="pct"/>
            <w:tcMar>
              <w:left w:w="103" w:type="dxa"/>
            </w:tcMar>
            <w:vAlign w:val="center"/>
          </w:tcPr>
          <w:p w14:paraId="0A942EAE" w14:textId="77777777" w:rsidR="0051229F" w:rsidRPr="004A1B4B" w:rsidRDefault="0051229F" w:rsidP="00B40B09">
            <w:pPr>
              <w:pStyle w:val="affd"/>
              <w:spacing w:before="0" w:after="0" w:line="240" w:lineRule="auto"/>
              <w:rPr>
                <w:rFonts w:ascii="Times New Roman" w:hAnsi="Times New Roman" w:cs="Times New Roman"/>
                <w:sz w:val="24"/>
                <w:szCs w:val="24"/>
                <w:lang w:val="ru-RU"/>
              </w:rPr>
            </w:pPr>
            <w:r w:rsidRPr="004A1B4B">
              <w:rPr>
                <w:rFonts w:ascii="Times New Roman" w:hAnsi="Times New Roman" w:cs="Times New Roman"/>
                <w:sz w:val="24"/>
                <w:szCs w:val="24"/>
                <w:lang w:val="ru-RU"/>
              </w:rPr>
              <w:t>Площадь зелёных насаждений (деревьев и кустарников)</w:t>
            </w:r>
          </w:p>
        </w:tc>
        <w:tc>
          <w:tcPr>
            <w:tcW w:w="1522" w:type="pct"/>
            <w:vAlign w:val="center"/>
          </w:tcPr>
          <w:p w14:paraId="71CF775D" w14:textId="77777777" w:rsidR="0051229F" w:rsidRPr="004A1B4B" w:rsidRDefault="0051229F" w:rsidP="00B40B09">
            <w:pPr>
              <w:pStyle w:val="affd"/>
              <w:spacing w:before="0" w:after="0" w:line="240" w:lineRule="auto"/>
              <w:jc w:val="center"/>
              <w:rPr>
                <w:rFonts w:ascii="Times New Roman" w:hAnsi="Times New Roman" w:cs="Times New Roman"/>
                <w:sz w:val="24"/>
                <w:szCs w:val="24"/>
                <w:lang w:val="ru-RU"/>
              </w:rPr>
            </w:pPr>
            <w:r w:rsidRPr="004A1B4B">
              <w:rPr>
                <w:rFonts w:ascii="Times New Roman" w:hAnsi="Times New Roman" w:cs="Times New Roman"/>
                <w:sz w:val="24"/>
                <w:szCs w:val="24"/>
                <w:lang w:val="ru-RU"/>
              </w:rPr>
              <w:t>не менее 20% от территории кладбища</w:t>
            </w:r>
          </w:p>
        </w:tc>
        <w:tc>
          <w:tcPr>
            <w:tcW w:w="1450" w:type="pct"/>
            <w:vAlign w:val="center"/>
          </w:tcPr>
          <w:p w14:paraId="3F2326CB" w14:textId="77777777" w:rsidR="0051229F" w:rsidRPr="004A1B4B" w:rsidRDefault="0051229F" w:rsidP="00B40B09">
            <w:pPr>
              <w:pStyle w:val="affff7"/>
              <w:ind w:firstLine="0"/>
              <w:rPr>
                <w:sz w:val="24"/>
              </w:rPr>
            </w:pPr>
          </w:p>
        </w:tc>
      </w:tr>
      <w:tr w:rsidR="0051229F" w:rsidRPr="00E65A98" w14:paraId="49B4C1D6" w14:textId="77777777" w:rsidTr="00B40B09">
        <w:tblPrEx>
          <w:shd w:val="clear" w:color="auto" w:fill="auto"/>
        </w:tblPrEx>
        <w:trPr>
          <w:trHeight w:val="215"/>
        </w:trPr>
        <w:tc>
          <w:tcPr>
            <w:tcW w:w="2028" w:type="pct"/>
            <w:shd w:val="clear" w:color="auto" w:fill="FEFEFE"/>
            <w:tcMar>
              <w:top w:w="0" w:type="dxa"/>
              <w:left w:w="100" w:type="dxa"/>
              <w:bottom w:w="0" w:type="dxa"/>
              <w:right w:w="100" w:type="dxa"/>
            </w:tcMar>
            <w:vAlign w:val="center"/>
          </w:tcPr>
          <w:p w14:paraId="438CCC83" w14:textId="77777777" w:rsidR="0051229F" w:rsidRDefault="0051229F" w:rsidP="00B40B09">
            <w:pPr>
              <w:pStyle w:val="15"/>
              <w:widowControl w:val="0"/>
              <w:tabs>
                <w:tab w:val="clear" w:pos="1267"/>
                <w:tab w:val="clear" w:pos="1333"/>
              </w:tabs>
              <w:spacing w:before="0" w:line="240" w:lineRule="auto"/>
              <w:rPr>
                <w:rFonts w:ascii="Times New Roman" w:hAnsi="Times New Roman" w:cs="Times New Roman"/>
                <w:b w:val="0"/>
                <w:color w:val="auto"/>
                <w:sz w:val="24"/>
                <w:szCs w:val="24"/>
              </w:rPr>
            </w:pPr>
            <w:r>
              <w:rPr>
                <w:rFonts w:ascii="Times New Roman" w:hAnsi="Times New Roman" w:cs="Times New Roman"/>
                <w:b w:val="0"/>
                <w:color w:val="auto"/>
                <w:sz w:val="24"/>
                <w:szCs w:val="24"/>
              </w:rPr>
              <w:t>Санитарно-защитная зона:</w:t>
            </w:r>
          </w:p>
        </w:tc>
        <w:tc>
          <w:tcPr>
            <w:tcW w:w="1522" w:type="pct"/>
            <w:shd w:val="clear" w:color="auto" w:fill="FEFEFE"/>
            <w:tcMar>
              <w:top w:w="0" w:type="dxa"/>
              <w:left w:w="100" w:type="dxa"/>
              <w:bottom w:w="0" w:type="dxa"/>
              <w:right w:w="100" w:type="dxa"/>
            </w:tcMar>
            <w:vAlign w:val="center"/>
          </w:tcPr>
          <w:p w14:paraId="0B8E9915" w14:textId="77777777" w:rsidR="0051229F" w:rsidRPr="00466128" w:rsidRDefault="0051229F" w:rsidP="00B40B09">
            <w:pPr>
              <w:pStyle w:val="15"/>
              <w:widowControl w:val="0"/>
              <w:tabs>
                <w:tab w:val="clear" w:pos="1267"/>
                <w:tab w:val="clear" w:pos="1333"/>
              </w:tabs>
              <w:spacing w:before="0" w:line="240" w:lineRule="auto"/>
              <w:jc w:val="center"/>
              <w:rPr>
                <w:rFonts w:ascii="Times New Roman" w:hAnsi="Times New Roman" w:cs="Times New Roman"/>
                <w:b w:val="0"/>
                <w:color w:val="auto"/>
                <w:sz w:val="24"/>
                <w:szCs w:val="24"/>
              </w:rPr>
            </w:pPr>
          </w:p>
        </w:tc>
        <w:tc>
          <w:tcPr>
            <w:tcW w:w="1450" w:type="pct"/>
            <w:shd w:val="clear" w:color="auto" w:fill="FEFEFE"/>
            <w:tcMar>
              <w:top w:w="0" w:type="dxa"/>
              <w:left w:w="100" w:type="dxa"/>
              <w:bottom w:w="0" w:type="dxa"/>
              <w:right w:w="100" w:type="dxa"/>
            </w:tcMar>
            <w:vAlign w:val="center"/>
          </w:tcPr>
          <w:p w14:paraId="789365C9" w14:textId="77777777" w:rsidR="0051229F" w:rsidRPr="00E65A98" w:rsidRDefault="0051229F" w:rsidP="00B40B09">
            <w:pPr>
              <w:pStyle w:val="15"/>
              <w:widowControl w:val="0"/>
              <w:tabs>
                <w:tab w:val="clear" w:pos="1267"/>
                <w:tab w:val="clear" w:pos="1333"/>
              </w:tabs>
              <w:spacing w:before="0" w:line="240" w:lineRule="auto"/>
              <w:jc w:val="both"/>
              <w:rPr>
                <w:rFonts w:ascii="Times New Roman" w:hAnsi="Times New Roman" w:cs="Times New Roman"/>
                <w:b w:val="0"/>
                <w:color w:val="auto"/>
                <w:sz w:val="24"/>
                <w:szCs w:val="24"/>
              </w:rPr>
            </w:pPr>
          </w:p>
        </w:tc>
      </w:tr>
      <w:tr w:rsidR="0051229F" w:rsidRPr="00466128" w14:paraId="130405AB" w14:textId="77777777" w:rsidTr="00B40B09">
        <w:tblPrEx>
          <w:shd w:val="clear" w:color="auto" w:fill="auto"/>
        </w:tblPrEx>
        <w:trPr>
          <w:trHeight w:val="273"/>
        </w:trPr>
        <w:tc>
          <w:tcPr>
            <w:tcW w:w="2028" w:type="pct"/>
            <w:shd w:val="clear" w:color="auto" w:fill="FEFEFE"/>
            <w:tcMar>
              <w:top w:w="0" w:type="dxa"/>
              <w:left w:w="100" w:type="dxa"/>
              <w:bottom w:w="0" w:type="dxa"/>
              <w:right w:w="100" w:type="dxa"/>
            </w:tcMar>
            <w:vAlign w:val="center"/>
          </w:tcPr>
          <w:p w14:paraId="367D0549" w14:textId="77777777" w:rsidR="0051229F" w:rsidRPr="00466128" w:rsidRDefault="0051229F" w:rsidP="00B40B09">
            <w:pPr>
              <w:pStyle w:val="22"/>
              <w:widowControl w:val="0"/>
              <w:rPr>
                <w:rFonts w:ascii="Times New Roman" w:hAnsi="Times New Roman" w:cs="Times New Roman"/>
                <w:color w:val="auto"/>
                <w:sz w:val="24"/>
                <w:szCs w:val="24"/>
              </w:rPr>
            </w:pPr>
            <w:r w:rsidRPr="00466128">
              <w:rPr>
                <w:rFonts w:ascii="Times New Roman" w:hAnsi="Times New Roman" w:cs="Times New Roman"/>
                <w:color w:val="auto"/>
                <w:sz w:val="24"/>
                <w:szCs w:val="24"/>
              </w:rPr>
              <w:lastRenderedPageBreak/>
              <w:t>от вновь создаваемое кладбища площадью 20-40 га</w:t>
            </w:r>
          </w:p>
        </w:tc>
        <w:tc>
          <w:tcPr>
            <w:tcW w:w="1522" w:type="pct"/>
            <w:shd w:val="clear" w:color="auto" w:fill="FEFEFE"/>
            <w:tcMar>
              <w:top w:w="0" w:type="dxa"/>
              <w:left w:w="100" w:type="dxa"/>
              <w:bottom w:w="0" w:type="dxa"/>
              <w:right w:w="100" w:type="dxa"/>
            </w:tcMar>
            <w:vAlign w:val="center"/>
          </w:tcPr>
          <w:p w14:paraId="7540937D" w14:textId="77777777" w:rsidR="0051229F" w:rsidRPr="00466128" w:rsidRDefault="0051229F" w:rsidP="00B40B09">
            <w:pPr>
              <w:pStyle w:val="22"/>
              <w:widowControl w:val="0"/>
              <w:tabs>
                <w:tab w:val="left" w:pos="920"/>
                <w:tab w:val="left" w:pos="1840"/>
              </w:tabs>
              <w:jc w:val="center"/>
              <w:rPr>
                <w:rFonts w:ascii="Times New Roman" w:hAnsi="Times New Roman" w:cs="Times New Roman"/>
                <w:color w:val="auto"/>
                <w:sz w:val="24"/>
                <w:szCs w:val="24"/>
              </w:rPr>
            </w:pPr>
            <w:r w:rsidRPr="00466128">
              <w:rPr>
                <w:rFonts w:ascii="Times New Roman" w:hAnsi="Times New Roman" w:cs="Times New Roman"/>
                <w:color w:val="auto"/>
                <w:sz w:val="24"/>
                <w:szCs w:val="24"/>
              </w:rPr>
              <w:t xml:space="preserve">не менее </w:t>
            </w:r>
            <w:r>
              <w:rPr>
                <w:rFonts w:ascii="Times New Roman" w:hAnsi="Times New Roman" w:cs="Times New Roman"/>
                <w:color w:val="auto"/>
                <w:sz w:val="24"/>
                <w:szCs w:val="24"/>
              </w:rPr>
              <w:t>500 м</w:t>
            </w:r>
          </w:p>
        </w:tc>
        <w:tc>
          <w:tcPr>
            <w:tcW w:w="1450" w:type="pct"/>
            <w:shd w:val="clear" w:color="auto" w:fill="FEFEFE"/>
            <w:tcMar>
              <w:top w:w="0" w:type="dxa"/>
              <w:left w:w="100" w:type="dxa"/>
              <w:bottom w:w="0" w:type="dxa"/>
              <w:right w:w="100" w:type="dxa"/>
            </w:tcMar>
            <w:vAlign w:val="center"/>
          </w:tcPr>
          <w:p w14:paraId="496717AC" w14:textId="77777777" w:rsidR="0051229F" w:rsidRPr="00466128" w:rsidRDefault="0051229F" w:rsidP="00B40B09">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51229F" w:rsidRPr="00466128" w14:paraId="2F46FB62" w14:textId="77777777" w:rsidTr="00B40B09">
        <w:tblPrEx>
          <w:shd w:val="clear" w:color="auto" w:fill="auto"/>
        </w:tblPrEx>
        <w:trPr>
          <w:trHeight w:val="273"/>
        </w:trPr>
        <w:tc>
          <w:tcPr>
            <w:tcW w:w="2028" w:type="pct"/>
            <w:shd w:val="clear" w:color="auto" w:fill="FEFEFE"/>
            <w:tcMar>
              <w:top w:w="0" w:type="dxa"/>
              <w:left w:w="100" w:type="dxa"/>
              <w:bottom w:w="0" w:type="dxa"/>
              <w:right w:w="100" w:type="dxa"/>
            </w:tcMar>
            <w:vAlign w:val="center"/>
          </w:tcPr>
          <w:p w14:paraId="1C5A1EFB" w14:textId="77777777" w:rsidR="0051229F" w:rsidRPr="00466128" w:rsidRDefault="0051229F" w:rsidP="00B40B09">
            <w:pPr>
              <w:pStyle w:val="22"/>
              <w:widowControl w:val="0"/>
              <w:rPr>
                <w:rFonts w:ascii="Times New Roman" w:hAnsi="Times New Roman" w:cs="Times New Roman"/>
                <w:color w:val="auto"/>
                <w:sz w:val="24"/>
                <w:szCs w:val="24"/>
              </w:rPr>
            </w:pPr>
            <w:r w:rsidRPr="00466128">
              <w:rPr>
                <w:rFonts w:ascii="Times New Roman" w:hAnsi="Times New Roman" w:cs="Times New Roman"/>
                <w:color w:val="auto"/>
                <w:sz w:val="24"/>
                <w:szCs w:val="24"/>
              </w:rPr>
              <w:t>от вновь создаваемое кладбища площадью 10-20 га</w:t>
            </w:r>
          </w:p>
        </w:tc>
        <w:tc>
          <w:tcPr>
            <w:tcW w:w="1522" w:type="pct"/>
            <w:shd w:val="clear" w:color="auto" w:fill="FEFEFE"/>
            <w:tcMar>
              <w:top w:w="0" w:type="dxa"/>
              <w:left w:w="100" w:type="dxa"/>
              <w:bottom w:w="0" w:type="dxa"/>
              <w:right w:w="100" w:type="dxa"/>
            </w:tcMar>
            <w:vAlign w:val="center"/>
          </w:tcPr>
          <w:p w14:paraId="48633CF4" w14:textId="77777777" w:rsidR="0051229F" w:rsidRPr="00466128" w:rsidRDefault="0051229F" w:rsidP="00B40B09">
            <w:pPr>
              <w:pStyle w:val="22"/>
              <w:widowControl w:val="0"/>
              <w:tabs>
                <w:tab w:val="left" w:pos="920"/>
                <w:tab w:val="left" w:pos="1840"/>
              </w:tabs>
              <w:jc w:val="center"/>
              <w:rPr>
                <w:rFonts w:ascii="Times New Roman" w:hAnsi="Times New Roman" w:cs="Times New Roman"/>
                <w:color w:val="auto"/>
                <w:sz w:val="24"/>
                <w:szCs w:val="24"/>
              </w:rPr>
            </w:pPr>
            <w:r w:rsidRPr="00466128">
              <w:rPr>
                <w:rFonts w:ascii="Times New Roman" w:hAnsi="Times New Roman" w:cs="Times New Roman"/>
                <w:color w:val="auto"/>
                <w:sz w:val="24"/>
                <w:szCs w:val="24"/>
              </w:rPr>
              <w:t xml:space="preserve">не менее </w:t>
            </w:r>
            <w:r>
              <w:rPr>
                <w:rFonts w:ascii="Times New Roman" w:hAnsi="Times New Roman" w:cs="Times New Roman"/>
                <w:color w:val="auto"/>
                <w:sz w:val="24"/>
                <w:szCs w:val="24"/>
              </w:rPr>
              <w:t>300 м</w:t>
            </w:r>
          </w:p>
        </w:tc>
        <w:tc>
          <w:tcPr>
            <w:tcW w:w="1450" w:type="pct"/>
            <w:shd w:val="clear" w:color="auto" w:fill="FEFEFE"/>
            <w:tcMar>
              <w:top w:w="0" w:type="dxa"/>
              <w:left w:w="100" w:type="dxa"/>
              <w:bottom w:w="0" w:type="dxa"/>
              <w:right w:w="100" w:type="dxa"/>
            </w:tcMar>
            <w:vAlign w:val="center"/>
          </w:tcPr>
          <w:p w14:paraId="22263835" w14:textId="77777777" w:rsidR="0051229F" w:rsidRPr="00466128" w:rsidRDefault="0051229F" w:rsidP="00B40B09">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51229F" w:rsidRPr="00466128" w14:paraId="4E88BBB9" w14:textId="77777777" w:rsidTr="00B40B09">
        <w:tblPrEx>
          <w:shd w:val="clear" w:color="auto" w:fill="auto"/>
        </w:tblPrEx>
        <w:trPr>
          <w:trHeight w:val="273"/>
        </w:trPr>
        <w:tc>
          <w:tcPr>
            <w:tcW w:w="2028" w:type="pct"/>
            <w:shd w:val="clear" w:color="auto" w:fill="FEFEFE"/>
            <w:tcMar>
              <w:top w:w="0" w:type="dxa"/>
              <w:left w:w="100" w:type="dxa"/>
              <w:bottom w:w="0" w:type="dxa"/>
              <w:right w:w="100" w:type="dxa"/>
            </w:tcMar>
            <w:vAlign w:val="center"/>
          </w:tcPr>
          <w:p w14:paraId="5126A5EF" w14:textId="77777777" w:rsidR="0051229F" w:rsidRPr="00466128" w:rsidRDefault="0051229F" w:rsidP="00B40B09">
            <w:pPr>
              <w:pStyle w:val="22"/>
              <w:widowControl w:val="0"/>
              <w:rPr>
                <w:rFonts w:ascii="Times New Roman" w:hAnsi="Times New Roman" w:cs="Times New Roman"/>
                <w:color w:val="auto"/>
                <w:sz w:val="24"/>
                <w:szCs w:val="24"/>
              </w:rPr>
            </w:pPr>
            <w:r w:rsidRPr="00466128">
              <w:rPr>
                <w:rFonts w:ascii="Times New Roman" w:hAnsi="Times New Roman" w:cs="Times New Roman"/>
                <w:color w:val="auto"/>
                <w:sz w:val="24"/>
                <w:szCs w:val="24"/>
              </w:rPr>
              <w:t>от вновь создаваемое кладбища площадью до 10 га</w:t>
            </w:r>
          </w:p>
        </w:tc>
        <w:tc>
          <w:tcPr>
            <w:tcW w:w="1522" w:type="pct"/>
            <w:shd w:val="clear" w:color="auto" w:fill="FEFEFE"/>
            <w:tcMar>
              <w:top w:w="0" w:type="dxa"/>
              <w:left w:w="100" w:type="dxa"/>
              <w:bottom w:w="0" w:type="dxa"/>
              <w:right w:w="100" w:type="dxa"/>
            </w:tcMar>
            <w:vAlign w:val="center"/>
          </w:tcPr>
          <w:p w14:paraId="52B898AA" w14:textId="77777777" w:rsidR="0051229F" w:rsidRPr="00466128" w:rsidRDefault="0051229F" w:rsidP="00B40B09">
            <w:pPr>
              <w:pStyle w:val="22"/>
              <w:widowControl w:val="0"/>
              <w:tabs>
                <w:tab w:val="left" w:pos="920"/>
                <w:tab w:val="left" w:pos="1840"/>
              </w:tabs>
              <w:jc w:val="center"/>
              <w:rPr>
                <w:rFonts w:ascii="Times New Roman" w:hAnsi="Times New Roman" w:cs="Times New Roman"/>
                <w:color w:val="auto"/>
                <w:sz w:val="24"/>
                <w:szCs w:val="24"/>
              </w:rPr>
            </w:pPr>
            <w:r w:rsidRPr="00466128">
              <w:rPr>
                <w:rFonts w:ascii="Times New Roman" w:hAnsi="Times New Roman" w:cs="Times New Roman"/>
                <w:color w:val="auto"/>
                <w:sz w:val="24"/>
                <w:szCs w:val="24"/>
              </w:rPr>
              <w:t xml:space="preserve">не менее </w:t>
            </w:r>
            <w:r>
              <w:rPr>
                <w:rFonts w:ascii="Times New Roman" w:hAnsi="Times New Roman" w:cs="Times New Roman"/>
                <w:color w:val="auto"/>
                <w:sz w:val="24"/>
                <w:szCs w:val="24"/>
              </w:rPr>
              <w:t>100 м</w:t>
            </w:r>
          </w:p>
        </w:tc>
        <w:tc>
          <w:tcPr>
            <w:tcW w:w="1450" w:type="pct"/>
            <w:shd w:val="clear" w:color="auto" w:fill="FEFEFE"/>
            <w:tcMar>
              <w:top w:w="0" w:type="dxa"/>
              <w:left w:w="100" w:type="dxa"/>
              <w:bottom w:w="0" w:type="dxa"/>
              <w:right w:w="100" w:type="dxa"/>
            </w:tcMar>
            <w:vAlign w:val="center"/>
          </w:tcPr>
          <w:p w14:paraId="0EC59F9B" w14:textId="77777777" w:rsidR="0051229F" w:rsidRPr="00466128" w:rsidRDefault="0051229F" w:rsidP="00B40B09">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51229F" w:rsidRPr="002D272D" w14:paraId="5A6B358A" w14:textId="77777777" w:rsidTr="00B40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3" w:type="dxa"/>
            <w:right w:w="108" w:type="dxa"/>
          </w:tblCellMar>
          <w:tblLook w:val="00A0" w:firstRow="1" w:lastRow="0" w:firstColumn="1" w:lastColumn="0" w:noHBand="0" w:noVBand="0"/>
        </w:tblPrEx>
        <w:trPr>
          <w:trHeight w:val="113"/>
        </w:trPr>
        <w:tc>
          <w:tcPr>
            <w:tcW w:w="20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E968DCF" w14:textId="77777777" w:rsidR="0051229F" w:rsidRPr="002D272D" w:rsidRDefault="0051229F" w:rsidP="00B40B09">
            <w:pPr>
              <w:rPr>
                <w:rFonts w:ascii="Times New Roman" w:hAnsi="Times New Roman" w:cs="Times New Roman"/>
              </w:rPr>
            </w:pPr>
            <w:r w:rsidRPr="002D272D">
              <w:rPr>
                <w:rFonts w:ascii="Times New Roman" w:hAnsi="Times New Roman" w:cs="Times New Roman"/>
              </w:rPr>
              <w:t>Количество парковочных мест на 1 га кладбищ</w:t>
            </w:r>
          </w:p>
        </w:tc>
        <w:tc>
          <w:tcPr>
            <w:tcW w:w="15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0CB23BB" w14:textId="77777777" w:rsidR="0051229F" w:rsidRPr="002D272D" w:rsidRDefault="0051229F" w:rsidP="00B40B09">
            <w:pPr>
              <w:jc w:val="center"/>
              <w:rPr>
                <w:rFonts w:ascii="Times New Roman" w:hAnsi="Times New Roman" w:cs="Times New Roman"/>
              </w:rPr>
            </w:pPr>
            <w:r w:rsidRPr="002D272D">
              <w:rPr>
                <w:rFonts w:ascii="Times New Roman" w:hAnsi="Times New Roman" w:cs="Times New Roman"/>
              </w:rPr>
              <w:t xml:space="preserve">10 </w:t>
            </w:r>
            <w:proofErr w:type="spellStart"/>
            <w:r w:rsidRPr="002D272D">
              <w:rPr>
                <w:rFonts w:ascii="Times New Roman" w:hAnsi="Times New Roman" w:cs="Times New Roman"/>
              </w:rPr>
              <w:t>машино</w:t>
            </w:r>
            <w:proofErr w:type="spellEnd"/>
            <w:r w:rsidRPr="002D272D">
              <w:rPr>
                <w:rFonts w:ascii="Times New Roman" w:hAnsi="Times New Roman" w:cs="Times New Roman"/>
              </w:rPr>
              <w:t>–мест</w:t>
            </w:r>
          </w:p>
        </w:tc>
        <w:tc>
          <w:tcPr>
            <w:tcW w:w="14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267535" w14:textId="77777777" w:rsidR="0051229F" w:rsidRPr="002D272D" w:rsidRDefault="0051229F" w:rsidP="00B40B09">
            <w:pPr>
              <w:rPr>
                <w:rFonts w:ascii="Times New Roman" w:hAnsi="Times New Roman" w:cs="Times New Roman"/>
              </w:rPr>
            </w:pPr>
          </w:p>
        </w:tc>
      </w:tr>
      <w:tr w:rsidR="0051229F" w:rsidRPr="002D272D" w14:paraId="216DDC3A" w14:textId="77777777" w:rsidTr="00B40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3" w:type="dxa"/>
            <w:right w:w="108" w:type="dxa"/>
          </w:tblCellMar>
          <w:tblLook w:val="00A0" w:firstRow="1" w:lastRow="0" w:firstColumn="1" w:lastColumn="0" w:noHBand="0" w:noVBand="0"/>
        </w:tblPrEx>
        <w:trPr>
          <w:trHeight w:val="113"/>
        </w:trPr>
        <w:tc>
          <w:tcPr>
            <w:tcW w:w="20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F1CD51" w14:textId="77777777" w:rsidR="0051229F" w:rsidRPr="002D272D" w:rsidRDefault="0051229F" w:rsidP="00B40B09">
            <w:pPr>
              <w:rPr>
                <w:rFonts w:ascii="Times New Roman" w:hAnsi="Times New Roman" w:cs="Times New Roman"/>
              </w:rPr>
            </w:pPr>
            <w:r w:rsidRPr="002D272D">
              <w:rPr>
                <w:rFonts w:ascii="Times New Roman" w:hAnsi="Times New Roman" w:cs="Times New Roman"/>
              </w:rPr>
              <w:t>Расстояние от красной линии улиц, проездов</w:t>
            </w:r>
          </w:p>
        </w:tc>
        <w:tc>
          <w:tcPr>
            <w:tcW w:w="15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05E82A1" w14:textId="77777777" w:rsidR="0051229F" w:rsidRPr="002D272D" w:rsidRDefault="0051229F" w:rsidP="00B40B09">
            <w:pPr>
              <w:jc w:val="center"/>
              <w:rPr>
                <w:rFonts w:ascii="Times New Roman" w:hAnsi="Times New Roman" w:cs="Times New Roman"/>
              </w:rPr>
            </w:pPr>
            <w:r w:rsidRPr="002D272D">
              <w:rPr>
                <w:rFonts w:ascii="Times New Roman" w:hAnsi="Times New Roman" w:cs="Times New Roman"/>
              </w:rPr>
              <w:t>5</w:t>
            </w:r>
            <w:r>
              <w:rPr>
                <w:rFonts w:ascii="Times New Roman" w:hAnsi="Times New Roman" w:cs="Times New Roman"/>
              </w:rPr>
              <w:t xml:space="preserve"> </w:t>
            </w:r>
            <w:r w:rsidRPr="002D272D">
              <w:rPr>
                <w:rFonts w:ascii="Times New Roman" w:hAnsi="Times New Roman" w:cs="Times New Roman"/>
              </w:rPr>
              <w:t>м</w:t>
            </w:r>
          </w:p>
        </w:tc>
        <w:tc>
          <w:tcPr>
            <w:tcW w:w="14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4C62B09" w14:textId="77777777" w:rsidR="0051229F" w:rsidRPr="002D272D" w:rsidRDefault="0051229F" w:rsidP="00B40B09">
            <w:pPr>
              <w:jc w:val="center"/>
              <w:rPr>
                <w:rFonts w:ascii="Times New Roman" w:hAnsi="Times New Roman" w:cs="Times New Roman"/>
              </w:rPr>
            </w:pPr>
          </w:p>
        </w:tc>
      </w:tr>
    </w:tbl>
    <w:bookmarkEnd w:id="378"/>
    <w:bookmarkEnd w:id="379"/>
    <w:p w14:paraId="0EA65C63" w14:textId="0D291C6D" w:rsidR="006919E9" w:rsidRPr="007F6FC3" w:rsidRDefault="006919E9" w:rsidP="006919E9">
      <w:pPr>
        <w:pStyle w:val="ConsPlusNormal"/>
        <w:spacing w:before="240" w:after="240"/>
        <w:jc w:val="both"/>
        <w:outlineLvl w:val="3"/>
        <w:rPr>
          <w:b/>
          <w:sz w:val="24"/>
          <w:szCs w:val="24"/>
        </w:rPr>
      </w:pPr>
      <w:r w:rsidRPr="00EA7834">
        <w:rPr>
          <w:b/>
          <w:sz w:val="24"/>
          <w:szCs w:val="24"/>
        </w:rPr>
        <w:t xml:space="preserve">Статья </w:t>
      </w:r>
      <w:r w:rsidR="00014346">
        <w:rPr>
          <w:b/>
          <w:sz w:val="24"/>
          <w:szCs w:val="24"/>
        </w:rPr>
        <w:t>30</w:t>
      </w:r>
      <w:r w:rsidRPr="00EA7834">
        <w:rPr>
          <w:b/>
          <w:sz w:val="24"/>
          <w:szCs w:val="24"/>
        </w:rPr>
        <w:t>.</w:t>
      </w:r>
      <w:r w:rsidR="00E604F3" w:rsidRPr="00EA7834">
        <w:rPr>
          <w:b/>
          <w:sz w:val="24"/>
          <w:szCs w:val="24"/>
        </w:rPr>
        <w:t>8</w:t>
      </w:r>
      <w:r w:rsidRPr="00EA7834">
        <w:rPr>
          <w:b/>
          <w:sz w:val="24"/>
          <w:szCs w:val="24"/>
        </w:rPr>
        <w:t xml:space="preserve">. Р-1. Зона </w:t>
      </w:r>
      <w:bookmarkEnd w:id="371"/>
      <w:r w:rsidRPr="00EA7834">
        <w:rPr>
          <w:b/>
          <w:sz w:val="24"/>
          <w:szCs w:val="24"/>
        </w:rPr>
        <w:t>озелененных территорий</w:t>
      </w:r>
    </w:p>
    <w:p w14:paraId="1F33081A" w14:textId="77777777" w:rsidR="006919E9" w:rsidRPr="001C7812" w:rsidRDefault="006919E9" w:rsidP="006919E9">
      <w:pPr>
        <w:pStyle w:val="24"/>
        <w:spacing w:before="0" w:after="0" w:line="240" w:lineRule="auto"/>
        <w:ind w:firstLine="709"/>
        <w:jc w:val="center"/>
        <w:rPr>
          <w:rFonts w:ascii="Times New Roman" w:hAnsi="Times New Roman"/>
          <w:b/>
          <w:sz w:val="24"/>
          <w:szCs w:val="24"/>
        </w:rPr>
      </w:pPr>
      <w:r w:rsidRPr="00411761">
        <w:rPr>
          <w:rFonts w:ascii="Times New Roman" w:hAnsi="Times New Roman"/>
          <w:b/>
          <w:sz w:val="24"/>
          <w:szCs w:val="24"/>
        </w:rPr>
        <w:t xml:space="preserve">Основные виды разрешённого использования земельных участков зоны </w:t>
      </w:r>
      <w:r>
        <w:rPr>
          <w:rFonts w:ascii="Times New Roman" w:hAnsi="Times New Roman"/>
          <w:b/>
          <w:sz w:val="24"/>
          <w:szCs w:val="24"/>
        </w:rPr>
        <w:t>Р-1</w:t>
      </w:r>
    </w:p>
    <w:p w14:paraId="03CA8186" w14:textId="77777777" w:rsidR="006919E9" w:rsidRDefault="006919E9" w:rsidP="006919E9">
      <w:pPr>
        <w:pStyle w:val="affff3"/>
      </w:pPr>
    </w:p>
    <w:tbl>
      <w:tblPr>
        <w:tblStyle w:val="-11"/>
        <w:tblW w:w="14788" w:type="dxa"/>
        <w:tblLook w:val="04A0" w:firstRow="1" w:lastRow="0" w:firstColumn="1" w:lastColumn="0" w:noHBand="0" w:noVBand="1"/>
      </w:tblPr>
      <w:tblGrid>
        <w:gridCol w:w="950"/>
        <w:gridCol w:w="3693"/>
        <w:gridCol w:w="5162"/>
        <w:gridCol w:w="4983"/>
      </w:tblGrid>
      <w:tr w:rsidR="00207B34" w:rsidRPr="00C83661" w14:paraId="41D2FC26" w14:textId="77777777" w:rsidTr="00D315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50" w:type="dxa"/>
            <w:tcBorders>
              <w:bottom w:val="single" w:sz="4" w:space="0" w:color="999999" w:themeColor="text1" w:themeTint="66"/>
            </w:tcBorders>
            <w:shd w:val="clear" w:color="auto" w:fill="D9D9D9" w:themeFill="background1" w:themeFillShade="D9"/>
            <w:vAlign w:val="center"/>
          </w:tcPr>
          <w:p w14:paraId="0AD7AE60" w14:textId="77777777" w:rsidR="00207B34" w:rsidRDefault="00207B34" w:rsidP="00B23BD5">
            <w:pPr>
              <w:jc w:val="center"/>
              <w:rPr>
                <w:rFonts w:ascii="Times New Roman" w:hAnsi="Times New Roman"/>
                <w:smallCaps/>
                <w:sz w:val="24"/>
                <w:szCs w:val="24"/>
              </w:rPr>
            </w:pPr>
            <w:r w:rsidRPr="00466128">
              <w:rPr>
                <w:rFonts w:ascii="Times New Roman" w:hAnsi="Times New Roman"/>
                <w:smallCaps/>
                <w:sz w:val="24"/>
                <w:szCs w:val="24"/>
              </w:rPr>
              <w:t>код класс</w:t>
            </w:r>
          </w:p>
          <w:p w14:paraId="0F49514D" w14:textId="77777777" w:rsidR="00207B34" w:rsidRDefault="00207B34" w:rsidP="00B23BD5">
            <w:pPr>
              <w:jc w:val="center"/>
              <w:rPr>
                <w:rFonts w:ascii="Times New Roman" w:hAnsi="Times New Roman"/>
                <w:smallCaps/>
                <w:sz w:val="24"/>
                <w:szCs w:val="24"/>
              </w:rPr>
            </w:pPr>
            <w:r w:rsidRPr="00466128">
              <w:rPr>
                <w:rFonts w:ascii="Times New Roman" w:hAnsi="Times New Roman"/>
                <w:smallCaps/>
                <w:sz w:val="24"/>
                <w:szCs w:val="24"/>
              </w:rPr>
              <w:t>ифика</w:t>
            </w:r>
          </w:p>
          <w:p w14:paraId="0AC0A1D6" w14:textId="77777777" w:rsidR="00207B34" w:rsidRPr="002E556A" w:rsidRDefault="00207B34" w:rsidP="00B23BD5">
            <w:pPr>
              <w:jc w:val="center"/>
              <w:rPr>
                <w:rFonts w:ascii="Times New Roman" w:hAnsi="Times New Roman"/>
                <w:sz w:val="24"/>
                <w:szCs w:val="24"/>
              </w:rPr>
            </w:pPr>
            <w:r w:rsidRPr="00466128">
              <w:rPr>
                <w:rFonts w:ascii="Times New Roman" w:hAnsi="Times New Roman"/>
                <w:smallCaps/>
                <w:sz w:val="24"/>
                <w:szCs w:val="24"/>
              </w:rPr>
              <w:t>тора</w:t>
            </w:r>
          </w:p>
        </w:tc>
        <w:tc>
          <w:tcPr>
            <w:tcW w:w="3693" w:type="dxa"/>
            <w:tcBorders>
              <w:bottom w:val="single" w:sz="4" w:space="0" w:color="999999" w:themeColor="text1" w:themeTint="66"/>
            </w:tcBorders>
            <w:shd w:val="clear" w:color="auto" w:fill="D9D9D9" w:themeFill="background1" w:themeFillShade="D9"/>
            <w:vAlign w:val="center"/>
          </w:tcPr>
          <w:p w14:paraId="1B0D3E53" w14:textId="77777777" w:rsidR="00207B34" w:rsidRPr="00C83661" w:rsidRDefault="00207B34" w:rsidP="00B23BD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466128">
              <w:rPr>
                <w:rFonts w:ascii="Times New Roman" w:hAnsi="Times New Roman"/>
                <w:smallCaps/>
                <w:sz w:val="24"/>
                <w:szCs w:val="24"/>
              </w:rPr>
              <w:t>наименование вида разрешённого использования</w:t>
            </w:r>
          </w:p>
        </w:tc>
        <w:tc>
          <w:tcPr>
            <w:tcW w:w="5162" w:type="dxa"/>
            <w:tcBorders>
              <w:bottom w:val="single" w:sz="4" w:space="0" w:color="999999" w:themeColor="text1" w:themeTint="66"/>
            </w:tcBorders>
            <w:shd w:val="clear" w:color="auto" w:fill="D9D9D9" w:themeFill="background1" w:themeFillShade="D9"/>
            <w:vAlign w:val="center"/>
          </w:tcPr>
          <w:p w14:paraId="661CB6BD" w14:textId="77777777" w:rsidR="00207B34" w:rsidRPr="00207B34" w:rsidRDefault="00207B34" w:rsidP="00207B34">
            <w:pPr>
              <w:pBdr>
                <w:top w:val="nil"/>
                <w:left w:val="nil"/>
                <w:bottom w:val="nil"/>
                <w:right w:val="nil"/>
                <w:between w:val="nil"/>
                <w:bar w:val="nil"/>
              </w:pBd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mallCaps/>
                <w:sz w:val="24"/>
                <w:szCs w:val="24"/>
              </w:rPr>
            </w:pPr>
            <w:r w:rsidRPr="006E5B8B">
              <w:rPr>
                <w:rFonts w:ascii="Times New Roman" w:hAnsi="Times New Roman"/>
                <w:smallCaps/>
                <w:sz w:val="24"/>
                <w:szCs w:val="24"/>
              </w:rPr>
              <w:t>основные виды разрешенного использования объектов капитального строительства</w:t>
            </w:r>
          </w:p>
        </w:tc>
        <w:tc>
          <w:tcPr>
            <w:tcW w:w="4983" w:type="dxa"/>
            <w:tcBorders>
              <w:bottom w:val="single" w:sz="4" w:space="0" w:color="999999" w:themeColor="text1" w:themeTint="66"/>
            </w:tcBorders>
            <w:shd w:val="clear" w:color="auto" w:fill="D9D9D9" w:themeFill="background1" w:themeFillShade="D9"/>
            <w:vAlign w:val="center"/>
          </w:tcPr>
          <w:p w14:paraId="769B6086" w14:textId="77777777" w:rsidR="00207B34" w:rsidRPr="004F1E3E" w:rsidRDefault="00207B34" w:rsidP="00207B34">
            <w:pPr>
              <w:pBdr>
                <w:top w:val="nil"/>
                <w:left w:val="nil"/>
                <w:bottom w:val="nil"/>
                <w:right w:val="nil"/>
                <w:between w:val="nil"/>
                <w:bar w:val="nil"/>
              </w:pBd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mallCaps/>
                <w:sz w:val="24"/>
                <w:szCs w:val="24"/>
              </w:rPr>
            </w:pPr>
            <w:r w:rsidRPr="007F12ED">
              <w:rPr>
                <w:rFonts w:ascii="Times New Roman" w:hAnsi="Times New Roman"/>
                <w:smallCaps/>
                <w:sz w:val="24"/>
                <w:szCs w:val="24"/>
              </w:rPr>
              <w:t>вспомогательные виды разрешенного использования объектов капитального строительства</w:t>
            </w:r>
          </w:p>
        </w:tc>
      </w:tr>
      <w:tr w:rsidR="00207B34" w:rsidRPr="00C83661" w14:paraId="7BD9FC27" w14:textId="77777777" w:rsidTr="00D3159F">
        <w:trPr>
          <w:trHeight w:val="249"/>
        </w:trPr>
        <w:tc>
          <w:tcPr>
            <w:cnfStyle w:val="001000000000" w:firstRow="0" w:lastRow="0" w:firstColumn="1" w:lastColumn="0" w:oddVBand="0" w:evenVBand="0" w:oddHBand="0" w:evenHBand="0" w:firstRowFirstColumn="0" w:firstRowLastColumn="0" w:lastRowFirstColumn="0" w:lastRowLastColumn="0"/>
            <w:tcW w:w="950" w:type="dxa"/>
            <w:tcBorders>
              <w:top w:val="single" w:sz="4" w:space="0" w:color="999999" w:themeColor="text1" w:themeTint="66"/>
            </w:tcBorders>
            <w:vAlign w:val="center"/>
          </w:tcPr>
          <w:p w14:paraId="5620273A" w14:textId="77777777" w:rsidR="00207B34" w:rsidRPr="00C65799" w:rsidRDefault="00207B34" w:rsidP="00B23BD5">
            <w:pPr>
              <w:pStyle w:val="22"/>
              <w:tabs>
                <w:tab w:val="left" w:pos="920"/>
                <w:tab w:val="left" w:pos="1840"/>
              </w:tabs>
              <w:jc w:val="center"/>
              <w:rPr>
                <w:rFonts w:ascii="Times New Roman" w:hAnsi="Times New Roman" w:cs="Times New Roman"/>
                <w:b w:val="0"/>
                <w:color w:val="auto"/>
                <w:sz w:val="24"/>
                <w:szCs w:val="24"/>
              </w:rPr>
            </w:pPr>
            <w:r w:rsidRPr="00C65799">
              <w:rPr>
                <w:rFonts w:ascii="Times New Roman" w:hAnsi="Times New Roman" w:cs="Times New Roman"/>
                <w:b w:val="0"/>
                <w:color w:val="auto"/>
                <w:sz w:val="24"/>
                <w:szCs w:val="24"/>
              </w:rPr>
              <w:t>9.3</w:t>
            </w:r>
          </w:p>
        </w:tc>
        <w:tc>
          <w:tcPr>
            <w:tcW w:w="3693" w:type="dxa"/>
            <w:tcBorders>
              <w:top w:val="single" w:sz="4" w:space="0" w:color="999999" w:themeColor="text1" w:themeTint="66"/>
            </w:tcBorders>
            <w:vAlign w:val="center"/>
          </w:tcPr>
          <w:p w14:paraId="2A8DCBB7" w14:textId="77777777" w:rsidR="00207B34" w:rsidRPr="00C65799" w:rsidRDefault="00207B34" w:rsidP="00B23BD5">
            <w:pPr>
              <w:widowControl w:val="0"/>
              <w:pBdr>
                <w:top w:val="nil"/>
                <w:left w:val="nil"/>
                <w:bottom w:val="nil"/>
                <w:right w:val="nil"/>
                <w:between w:val="nil"/>
                <w:bar w:val="nil"/>
              </w:pBd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Helvetica Neue Light" w:hAnsi="Times New Roman"/>
                <w:bCs/>
                <w:bdr w:val="nil"/>
              </w:rPr>
            </w:pPr>
            <w:r w:rsidRPr="00C65799">
              <w:rPr>
                <w:rFonts w:ascii="Times New Roman" w:hAnsi="Times New Roman"/>
                <w:sz w:val="24"/>
                <w:szCs w:val="22"/>
                <w:lang w:eastAsia="en-US"/>
              </w:rPr>
              <w:t>Историко-культурная деятельность</w:t>
            </w:r>
          </w:p>
        </w:tc>
        <w:tc>
          <w:tcPr>
            <w:tcW w:w="5162" w:type="dxa"/>
            <w:tcBorders>
              <w:top w:val="single" w:sz="4" w:space="0" w:color="999999" w:themeColor="text1" w:themeTint="66"/>
            </w:tcBorders>
            <w:vAlign w:val="center"/>
          </w:tcPr>
          <w:p w14:paraId="1CCCF7AF" w14:textId="77777777" w:rsidR="00207B34" w:rsidRPr="00CC6B55" w:rsidRDefault="00207B34" w:rsidP="000D3220">
            <w:pPr>
              <w:pStyle w:val="aff8"/>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w:t>
            </w:r>
          </w:p>
        </w:tc>
        <w:tc>
          <w:tcPr>
            <w:tcW w:w="4983" w:type="dxa"/>
            <w:tcBorders>
              <w:top w:val="single" w:sz="4" w:space="0" w:color="999999" w:themeColor="text1" w:themeTint="66"/>
            </w:tcBorders>
            <w:vAlign w:val="center"/>
          </w:tcPr>
          <w:p w14:paraId="7E46C3FF" w14:textId="77777777" w:rsidR="00207B34" w:rsidRPr="00FE7A1E" w:rsidRDefault="00207B34" w:rsidP="000D3220">
            <w:pPr>
              <w:pStyle w:val="aff8"/>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w:t>
            </w:r>
          </w:p>
        </w:tc>
      </w:tr>
      <w:tr w:rsidR="004315A0" w:rsidRPr="00C83661" w14:paraId="61776C89" w14:textId="77777777" w:rsidTr="005F6EE0">
        <w:trPr>
          <w:trHeight w:val="249"/>
        </w:trPr>
        <w:tc>
          <w:tcPr>
            <w:cnfStyle w:val="001000000000" w:firstRow="0" w:lastRow="0" w:firstColumn="1" w:lastColumn="0" w:oddVBand="0" w:evenVBand="0" w:oddHBand="0" w:evenHBand="0" w:firstRowFirstColumn="0" w:firstRowLastColumn="0" w:lastRowFirstColumn="0" w:lastRowLastColumn="0"/>
            <w:tcW w:w="950" w:type="dxa"/>
            <w:tcBorders>
              <w:top w:val="single" w:sz="4" w:space="0" w:color="999999" w:themeColor="text1" w:themeTint="66"/>
            </w:tcBorders>
            <w:vAlign w:val="center"/>
          </w:tcPr>
          <w:p w14:paraId="74AB615F" w14:textId="77777777" w:rsidR="004315A0" w:rsidRPr="004315A0" w:rsidRDefault="004315A0" w:rsidP="005F6EE0">
            <w:pPr>
              <w:pStyle w:val="22"/>
              <w:widowControl w:val="0"/>
              <w:tabs>
                <w:tab w:val="left" w:pos="920"/>
                <w:tab w:val="left" w:pos="1840"/>
              </w:tabs>
              <w:jc w:val="center"/>
              <w:rPr>
                <w:rFonts w:ascii="Times New Roman" w:hAnsi="Times New Roman" w:cs="Times New Roman"/>
                <w:b w:val="0"/>
                <w:color w:val="auto"/>
                <w:sz w:val="24"/>
                <w:szCs w:val="24"/>
              </w:rPr>
            </w:pPr>
            <w:r w:rsidRPr="004315A0">
              <w:rPr>
                <w:rFonts w:ascii="Times New Roman" w:hAnsi="Times New Roman" w:cs="Times New Roman"/>
                <w:b w:val="0"/>
                <w:color w:val="auto"/>
                <w:sz w:val="24"/>
                <w:szCs w:val="24"/>
              </w:rPr>
              <w:t>5.4</w:t>
            </w:r>
          </w:p>
        </w:tc>
        <w:tc>
          <w:tcPr>
            <w:tcW w:w="3693" w:type="dxa"/>
            <w:tcBorders>
              <w:top w:val="single" w:sz="4" w:space="0" w:color="999999" w:themeColor="text1" w:themeTint="66"/>
            </w:tcBorders>
            <w:vAlign w:val="center"/>
          </w:tcPr>
          <w:p w14:paraId="6DC3676E" w14:textId="77777777" w:rsidR="004315A0" w:rsidRPr="004315A0" w:rsidRDefault="004315A0" w:rsidP="005F6EE0">
            <w:pPr>
              <w:pStyle w:val="22"/>
              <w:widowControl w:val="0"/>
              <w:tabs>
                <w:tab w:val="left" w:pos="920"/>
                <w:tab w:val="left" w:pos="184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315A0">
              <w:rPr>
                <w:rFonts w:ascii="Times New Roman" w:hAnsi="Times New Roman" w:cs="Times New Roman"/>
                <w:color w:val="auto"/>
                <w:sz w:val="24"/>
                <w:szCs w:val="24"/>
              </w:rPr>
              <w:t>Причалы для маломерных судов</w:t>
            </w:r>
          </w:p>
        </w:tc>
        <w:tc>
          <w:tcPr>
            <w:tcW w:w="5162" w:type="dxa"/>
            <w:tcBorders>
              <w:top w:val="single" w:sz="4" w:space="0" w:color="999999" w:themeColor="text1" w:themeTint="66"/>
            </w:tcBorders>
          </w:tcPr>
          <w:p w14:paraId="7C63D2C8" w14:textId="77777777" w:rsidR="004315A0" w:rsidRPr="004315A0" w:rsidRDefault="004315A0" w:rsidP="005F6EE0">
            <w:pPr>
              <w:pStyle w:val="aff8"/>
              <w:numPr>
                <w:ilvl w:val="0"/>
                <w:numId w:val="22"/>
              </w:numPr>
              <w:tabs>
                <w:tab w:val="left" w:pos="374"/>
              </w:tabs>
              <w:ind w:left="-51" w:firstLine="142"/>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15A0">
              <w:rPr>
                <w:rFonts w:ascii="Times New Roman" w:eastAsiaTheme="minorEastAsia" w:hAnsi="Times New Roman"/>
                <w:sz w:val="24"/>
                <w:szCs w:val="24"/>
              </w:rPr>
              <w:t>сооружения, предназначенные для причаливания, хранения и обслуживания яхт, катеров, лодок и других маломерных судов</w:t>
            </w:r>
          </w:p>
        </w:tc>
        <w:tc>
          <w:tcPr>
            <w:tcW w:w="4983" w:type="dxa"/>
            <w:tcBorders>
              <w:top w:val="single" w:sz="4" w:space="0" w:color="999999" w:themeColor="text1" w:themeTint="66"/>
            </w:tcBorders>
            <w:vAlign w:val="center"/>
          </w:tcPr>
          <w:p w14:paraId="1C9A2B2F" w14:textId="77777777" w:rsidR="004315A0" w:rsidRPr="004315A0" w:rsidRDefault="004315A0" w:rsidP="005F6EE0">
            <w:pPr>
              <w:pStyle w:val="aff8"/>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sz w:val="24"/>
                <w:szCs w:val="24"/>
                <w:bdr w:val="nil"/>
              </w:rPr>
            </w:pPr>
            <w:r w:rsidRPr="004315A0">
              <w:rPr>
                <w:rFonts w:ascii="Times New Roman" w:eastAsia="Arial Unicode MS" w:hAnsi="Times New Roman" w:cs="Times New Roman"/>
                <w:sz w:val="24"/>
                <w:szCs w:val="24"/>
                <w:bdr w:val="nil"/>
              </w:rPr>
              <w:t>-</w:t>
            </w:r>
          </w:p>
        </w:tc>
      </w:tr>
      <w:tr w:rsidR="004315A0" w:rsidRPr="004315A0" w14:paraId="344B61D4" w14:textId="77777777" w:rsidTr="00D3159F">
        <w:trPr>
          <w:trHeight w:val="249"/>
        </w:trPr>
        <w:tc>
          <w:tcPr>
            <w:cnfStyle w:val="001000000000" w:firstRow="0" w:lastRow="0" w:firstColumn="1" w:lastColumn="0" w:oddVBand="0" w:evenVBand="0" w:oddHBand="0" w:evenHBand="0" w:firstRowFirstColumn="0" w:firstRowLastColumn="0" w:lastRowFirstColumn="0" w:lastRowLastColumn="0"/>
            <w:tcW w:w="950" w:type="dxa"/>
            <w:tcBorders>
              <w:top w:val="single" w:sz="4" w:space="0" w:color="999999" w:themeColor="text1" w:themeTint="66"/>
            </w:tcBorders>
            <w:vAlign w:val="center"/>
          </w:tcPr>
          <w:p w14:paraId="3D8BA208" w14:textId="77777777" w:rsidR="004315A0" w:rsidRPr="004315A0" w:rsidRDefault="004315A0" w:rsidP="005F6EE0">
            <w:pPr>
              <w:pStyle w:val="22"/>
              <w:widowControl w:val="0"/>
              <w:tabs>
                <w:tab w:val="left" w:pos="920"/>
                <w:tab w:val="left" w:pos="1840"/>
              </w:tabs>
              <w:jc w:val="center"/>
              <w:rPr>
                <w:rFonts w:ascii="Times New Roman" w:hAnsi="Times New Roman" w:cs="Times New Roman"/>
                <w:b w:val="0"/>
                <w:color w:val="auto"/>
                <w:sz w:val="24"/>
                <w:szCs w:val="24"/>
              </w:rPr>
            </w:pPr>
            <w:r w:rsidRPr="004315A0">
              <w:rPr>
                <w:rFonts w:ascii="Times New Roman" w:hAnsi="Times New Roman" w:cs="Times New Roman"/>
                <w:b w:val="0"/>
                <w:color w:val="auto"/>
                <w:sz w:val="24"/>
                <w:szCs w:val="24"/>
              </w:rPr>
              <w:t>11.1</w:t>
            </w:r>
          </w:p>
        </w:tc>
        <w:tc>
          <w:tcPr>
            <w:tcW w:w="3693" w:type="dxa"/>
            <w:tcBorders>
              <w:top w:val="single" w:sz="4" w:space="0" w:color="999999" w:themeColor="text1" w:themeTint="66"/>
            </w:tcBorders>
            <w:vAlign w:val="center"/>
          </w:tcPr>
          <w:p w14:paraId="30D3D3B7" w14:textId="77777777" w:rsidR="004315A0" w:rsidRPr="004315A0" w:rsidRDefault="004315A0" w:rsidP="005F6EE0">
            <w:pPr>
              <w:pStyle w:val="22"/>
              <w:widowControl w:val="0"/>
              <w:tabs>
                <w:tab w:val="left" w:pos="920"/>
                <w:tab w:val="left" w:pos="184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315A0">
              <w:rPr>
                <w:rFonts w:ascii="Times New Roman" w:hAnsi="Times New Roman" w:cs="Times New Roman"/>
                <w:color w:val="auto"/>
                <w:sz w:val="24"/>
                <w:szCs w:val="24"/>
              </w:rPr>
              <w:t>Общее пользование водными объектами</w:t>
            </w:r>
          </w:p>
        </w:tc>
        <w:tc>
          <w:tcPr>
            <w:tcW w:w="5162" w:type="dxa"/>
            <w:tcBorders>
              <w:top w:val="single" w:sz="4" w:space="0" w:color="999999" w:themeColor="text1" w:themeTint="66"/>
            </w:tcBorders>
            <w:vAlign w:val="center"/>
          </w:tcPr>
          <w:p w14:paraId="496DDFE8" w14:textId="77777777" w:rsidR="004315A0" w:rsidRPr="004315A0" w:rsidRDefault="004315A0" w:rsidP="005F6EE0">
            <w:pPr>
              <w:pStyle w:val="aff8"/>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sz w:val="24"/>
                <w:szCs w:val="24"/>
                <w:bdr w:val="nil"/>
              </w:rPr>
            </w:pPr>
            <w:r w:rsidRPr="004315A0">
              <w:rPr>
                <w:rFonts w:ascii="Times New Roman" w:eastAsia="Arial Unicode MS" w:hAnsi="Times New Roman" w:cs="Times New Roman"/>
                <w:sz w:val="24"/>
                <w:szCs w:val="24"/>
                <w:bdr w:val="nil"/>
              </w:rPr>
              <w:t>-</w:t>
            </w:r>
          </w:p>
        </w:tc>
        <w:tc>
          <w:tcPr>
            <w:tcW w:w="4983" w:type="dxa"/>
            <w:tcBorders>
              <w:top w:val="single" w:sz="4" w:space="0" w:color="999999" w:themeColor="text1" w:themeTint="66"/>
            </w:tcBorders>
            <w:vAlign w:val="center"/>
          </w:tcPr>
          <w:p w14:paraId="1733AB9D" w14:textId="77777777" w:rsidR="004315A0" w:rsidRPr="004315A0" w:rsidRDefault="004315A0" w:rsidP="005F6EE0">
            <w:pPr>
              <w:pStyle w:val="aff8"/>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sz w:val="24"/>
                <w:szCs w:val="24"/>
                <w:bdr w:val="nil"/>
              </w:rPr>
            </w:pPr>
            <w:r w:rsidRPr="004315A0">
              <w:rPr>
                <w:rFonts w:ascii="Times New Roman" w:eastAsia="Arial Unicode MS" w:hAnsi="Times New Roman" w:cs="Times New Roman"/>
                <w:sz w:val="24"/>
                <w:szCs w:val="24"/>
                <w:bdr w:val="nil"/>
              </w:rPr>
              <w:t>-</w:t>
            </w:r>
          </w:p>
        </w:tc>
      </w:tr>
      <w:tr w:rsidR="00C832E6" w:rsidRPr="00C83661" w14:paraId="23962E60" w14:textId="77777777" w:rsidTr="00E13CBE">
        <w:trPr>
          <w:trHeight w:val="249"/>
        </w:trPr>
        <w:tc>
          <w:tcPr>
            <w:cnfStyle w:val="001000000000" w:firstRow="0" w:lastRow="0" w:firstColumn="1" w:lastColumn="0" w:oddVBand="0" w:evenVBand="0" w:oddHBand="0" w:evenHBand="0" w:firstRowFirstColumn="0" w:firstRowLastColumn="0" w:lastRowFirstColumn="0" w:lastRowLastColumn="0"/>
            <w:tcW w:w="950" w:type="dxa"/>
            <w:vAlign w:val="center"/>
          </w:tcPr>
          <w:p w14:paraId="4AF4D9E8" w14:textId="77777777" w:rsidR="00C832E6" w:rsidRPr="007E60B1" w:rsidRDefault="00C832E6" w:rsidP="00B23BD5">
            <w:pPr>
              <w:pStyle w:val="22"/>
              <w:tabs>
                <w:tab w:val="left" w:pos="920"/>
                <w:tab w:val="left" w:pos="1840"/>
              </w:tabs>
              <w:jc w:val="center"/>
              <w:rPr>
                <w:rFonts w:ascii="Times New Roman" w:hAnsi="Times New Roman" w:cs="Times New Roman"/>
                <w:b w:val="0"/>
                <w:color w:val="auto"/>
                <w:sz w:val="24"/>
                <w:szCs w:val="24"/>
              </w:rPr>
            </w:pPr>
            <w:r w:rsidRPr="007E60B1">
              <w:rPr>
                <w:rFonts w:ascii="Times New Roman" w:hAnsi="Times New Roman" w:cs="Times New Roman"/>
                <w:b w:val="0"/>
                <w:color w:val="auto"/>
                <w:sz w:val="24"/>
                <w:szCs w:val="24"/>
              </w:rPr>
              <w:t>12.0.1</w:t>
            </w:r>
          </w:p>
        </w:tc>
        <w:tc>
          <w:tcPr>
            <w:tcW w:w="3693" w:type="dxa"/>
            <w:vAlign w:val="center"/>
          </w:tcPr>
          <w:p w14:paraId="2E587598" w14:textId="77777777" w:rsidR="00C832E6" w:rsidRPr="000D4A73" w:rsidRDefault="00C832E6" w:rsidP="00B23BD5">
            <w:pPr>
              <w:pStyle w:val="22"/>
              <w:widowControl w:val="0"/>
              <w:tabs>
                <w:tab w:val="left" w:pos="920"/>
                <w:tab w:val="left" w:pos="184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Улично-дорожная сеть</w:t>
            </w:r>
          </w:p>
        </w:tc>
        <w:tc>
          <w:tcPr>
            <w:tcW w:w="5162" w:type="dxa"/>
          </w:tcPr>
          <w:p w14:paraId="12A419AB" w14:textId="77777777" w:rsidR="00C832E6" w:rsidRPr="002106EA" w:rsidRDefault="00C832E6" w:rsidP="00E96B9B">
            <w:pPr>
              <w:pStyle w:val="aff8"/>
              <w:numPr>
                <w:ilvl w:val="0"/>
                <w:numId w:val="22"/>
              </w:numPr>
              <w:pBdr>
                <w:top w:val="nil"/>
                <w:left w:val="nil"/>
                <w:bottom w:val="nil"/>
                <w:right w:val="nil"/>
                <w:between w:val="nil"/>
                <w:bar w:val="nil"/>
              </w:pBdr>
              <w:tabs>
                <w:tab w:val="left" w:pos="374"/>
              </w:tabs>
              <w:ind w:left="-51" w:firstLine="142"/>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06EA">
              <w:rPr>
                <w:rFonts w:ascii="Times New Roman" w:hAnsi="Times New Roman"/>
                <w:sz w:val="24"/>
                <w:szCs w:val="24"/>
              </w:rPr>
              <w:t xml:space="preserve">автомобильные дороги; </w:t>
            </w:r>
          </w:p>
          <w:p w14:paraId="3C79799B" w14:textId="77777777" w:rsidR="00C832E6" w:rsidRPr="002106EA" w:rsidRDefault="00C832E6" w:rsidP="00E96B9B">
            <w:pPr>
              <w:pStyle w:val="aff8"/>
              <w:numPr>
                <w:ilvl w:val="0"/>
                <w:numId w:val="22"/>
              </w:numPr>
              <w:pBdr>
                <w:top w:val="nil"/>
                <w:left w:val="nil"/>
                <w:bottom w:val="nil"/>
                <w:right w:val="nil"/>
                <w:between w:val="nil"/>
                <w:bar w:val="nil"/>
              </w:pBdr>
              <w:tabs>
                <w:tab w:val="left" w:pos="374"/>
              </w:tabs>
              <w:ind w:left="-51" w:firstLine="142"/>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06EA">
              <w:rPr>
                <w:rFonts w:ascii="Times New Roman" w:hAnsi="Times New Roman"/>
                <w:sz w:val="24"/>
                <w:szCs w:val="24"/>
              </w:rPr>
              <w:t xml:space="preserve">пешеходные тротуары в границах населенных пунктов; </w:t>
            </w:r>
          </w:p>
          <w:p w14:paraId="1B3B09E6" w14:textId="77777777" w:rsidR="00C832E6" w:rsidRPr="002106EA" w:rsidRDefault="00C832E6" w:rsidP="00E96B9B">
            <w:pPr>
              <w:pStyle w:val="aff8"/>
              <w:numPr>
                <w:ilvl w:val="0"/>
                <w:numId w:val="22"/>
              </w:numPr>
              <w:pBdr>
                <w:top w:val="nil"/>
                <w:left w:val="nil"/>
                <w:bottom w:val="nil"/>
                <w:right w:val="nil"/>
                <w:between w:val="nil"/>
                <w:bar w:val="nil"/>
              </w:pBdr>
              <w:tabs>
                <w:tab w:val="left" w:pos="374"/>
              </w:tabs>
              <w:ind w:left="-51" w:firstLine="142"/>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06EA">
              <w:rPr>
                <w:rFonts w:ascii="Times New Roman" w:hAnsi="Times New Roman"/>
                <w:sz w:val="24"/>
                <w:szCs w:val="24"/>
              </w:rPr>
              <w:t xml:space="preserve">пешеходные переходы; </w:t>
            </w:r>
          </w:p>
          <w:p w14:paraId="42F7872F" w14:textId="77777777" w:rsidR="00C832E6" w:rsidRPr="002106EA" w:rsidRDefault="00C832E6" w:rsidP="00E96B9B">
            <w:pPr>
              <w:pStyle w:val="aff8"/>
              <w:numPr>
                <w:ilvl w:val="0"/>
                <w:numId w:val="22"/>
              </w:numPr>
              <w:pBdr>
                <w:top w:val="nil"/>
                <w:left w:val="nil"/>
                <w:bottom w:val="nil"/>
                <w:right w:val="nil"/>
                <w:between w:val="nil"/>
                <w:bar w:val="nil"/>
              </w:pBdr>
              <w:tabs>
                <w:tab w:val="left" w:pos="374"/>
              </w:tabs>
              <w:ind w:left="-51" w:firstLine="142"/>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06EA">
              <w:rPr>
                <w:rFonts w:ascii="Times New Roman" w:hAnsi="Times New Roman"/>
                <w:sz w:val="24"/>
                <w:szCs w:val="24"/>
              </w:rPr>
              <w:t>бульвары;</w:t>
            </w:r>
          </w:p>
          <w:p w14:paraId="2D09EC9E" w14:textId="77777777" w:rsidR="00C832E6" w:rsidRPr="002106EA" w:rsidRDefault="00C832E6" w:rsidP="00E96B9B">
            <w:pPr>
              <w:pStyle w:val="aff8"/>
              <w:numPr>
                <w:ilvl w:val="0"/>
                <w:numId w:val="22"/>
              </w:numPr>
              <w:pBdr>
                <w:top w:val="nil"/>
                <w:left w:val="nil"/>
                <w:bottom w:val="nil"/>
                <w:right w:val="nil"/>
                <w:between w:val="nil"/>
                <w:bar w:val="nil"/>
              </w:pBdr>
              <w:tabs>
                <w:tab w:val="left" w:pos="374"/>
              </w:tabs>
              <w:ind w:left="-51" w:firstLine="142"/>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06EA">
              <w:rPr>
                <w:rFonts w:ascii="Times New Roman" w:hAnsi="Times New Roman"/>
                <w:sz w:val="24"/>
                <w:szCs w:val="24"/>
              </w:rPr>
              <w:t xml:space="preserve">площади; </w:t>
            </w:r>
          </w:p>
          <w:p w14:paraId="70C73B5E" w14:textId="77777777" w:rsidR="00C832E6" w:rsidRPr="002106EA" w:rsidRDefault="00C832E6" w:rsidP="00E96B9B">
            <w:pPr>
              <w:pStyle w:val="aff8"/>
              <w:numPr>
                <w:ilvl w:val="0"/>
                <w:numId w:val="22"/>
              </w:numPr>
              <w:pBdr>
                <w:top w:val="nil"/>
                <w:left w:val="nil"/>
                <w:bottom w:val="nil"/>
                <w:right w:val="nil"/>
                <w:between w:val="nil"/>
                <w:bar w:val="nil"/>
              </w:pBdr>
              <w:tabs>
                <w:tab w:val="left" w:pos="374"/>
              </w:tabs>
              <w:ind w:left="-51" w:firstLine="142"/>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06EA">
              <w:rPr>
                <w:rFonts w:ascii="Times New Roman" w:hAnsi="Times New Roman"/>
                <w:sz w:val="24"/>
                <w:szCs w:val="24"/>
              </w:rPr>
              <w:t xml:space="preserve">проезды; </w:t>
            </w:r>
          </w:p>
          <w:p w14:paraId="263D7A6A" w14:textId="77777777" w:rsidR="00C832E6" w:rsidRPr="002106EA" w:rsidRDefault="00C832E6" w:rsidP="00E96B9B">
            <w:pPr>
              <w:pStyle w:val="aff8"/>
              <w:numPr>
                <w:ilvl w:val="0"/>
                <w:numId w:val="22"/>
              </w:numPr>
              <w:pBdr>
                <w:top w:val="nil"/>
                <w:left w:val="nil"/>
                <w:bottom w:val="nil"/>
                <w:right w:val="nil"/>
                <w:between w:val="nil"/>
                <w:bar w:val="nil"/>
              </w:pBdr>
              <w:tabs>
                <w:tab w:val="left" w:pos="374"/>
              </w:tabs>
              <w:ind w:left="-51" w:firstLine="142"/>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06EA">
              <w:rPr>
                <w:rFonts w:ascii="Times New Roman" w:hAnsi="Times New Roman"/>
                <w:sz w:val="24"/>
                <w:szCs w:val="24"/>
              </w:rPr>
              <w:t xml:space="preserve">велодорожки и объекты </w:t>
            </w:r>
            <w:proofErr w:type="spellStart"/>
            <w:r w:rsidRPr="002106EA">
              <w:rPr>
                <w:rFonts w:ascii="Times New Roman" w:hAnsi="Times New Roman"/>
                <w:sz w:val="24"/>
                <w:szCs w:val="24"/>
              </w:rPr>
              <w:t>велотранспорт</w:t>
            </w:r>
            <w:r w:rsidR="00AB25BA">
              <w:rPr>
                <w:rFonts w:ascii="Times New Roman" w:hAnsi="Times New Roman"/>
                <w:sz w:val="24"/>
                <w:szCs w:val="24"/>
              </w:rPr>
              <w:t>ной</w:t>
            </w:r>
            <w:proofErr w:type="spellEnd"/>
            <w:r w:rsidR="00AB25BA">
              <w:rPr>
                <w:rFonts w:ascii="Times New Roman" w:hAnsi="Times New Roman"/>
                <w:sz w:val="24"/>
                <w:szCs w:val="24"/>
              </w:rPr>
              <w:t xml:space="preserve"> и инженерной инфраструктуры</w:t>
            </w:r>
          </w:p>
        </w:tc>
        <w:tc>
          <w:tcPr>
            <w:tcW w:w="4983" w:type="dxa"/>
            <w:vAlign w:val="center"/>
          </w:tcPr>
          <w:p w14:paraId="1F8DF253" w14:textId="77777777" w:rsidR="00C832E6" w:rsidRPr="002106EA" w:rsidRDefault="00C832E6" w:rsidP="00E96B9B">
            <w:pPr>
              <w:pStyle w:val="aff8"/>
              <w:numPr>
                <w:ilvl w:val="0"/>
                <w:numId w:val="22"/>
              </w:numPr>
              <w:pBdr>
                <w:top w:val="nil"/>
                <w:left w:val="nil"/>
                <w:bottom w:val="nil"/>
                <w:right w:val="nil"/>
                <w:between w:val="nil"/>
                <w:bar w:val="nil"/>
              </w:pBdr>
              <w:tabs>
                <w:tab w:val="left" w:pos="374"/>
              </w:tabs>
              <w:ind w:left="128" w:hanging="37"/>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06EA">
              <w:rPr>
                <w:rFonts w:ascii="Times New Roman" w:hAnsi="Times New Roman"/>
                <w:sz w:val="24"/>
                <w:szCs w:val="24"/>
              </w:rPr>
              <w:t xml:space="preserve">придорожные стоянки </w:t>
            </w:r>
            <w:r>
              <w:rPr>
                <w:rFonts w:ascii="Times New Roman" w:hAnsi="Times New Roman"/>
                <w:sz w:val="24"/>
                <w:szCs w:val="24"/>
              </w:rPr>
              <w:t>(парковки) транспортных средств</w:t>
            </w:r>
          </w:p>
        </w:tc>
      </w:tr>
    </w:tbl>
    <w:p w14:paraId="537DD2A5" w14:textId="77777777" w:rsidR="0066502F" w:rsidRDefault="0066502F">
      <w:pPr>
        <w:rPr>
          <w:rFonts w:ascii="Times New Roman" w:eastAsiaTheme="minorHAnsi" w:hAnsi="Times New Roman"/>
          <w:b/>
          <w:lang w:eastAsia="en-US"/>
        </w:rPr>
      </w:pPr>
    </w:p>
    <w:p w14:paraId="1D06DF82" w14:textId="77777777" w:rsidR="003A3E62" w:rsidRDefault="003A3E62">
      <w:pPr>
        <w:rPr>
          <w:rFonts w:ascii="Times New Roman" w:eastAsiaTheme="minorHAnsi" w:hAnsi="Times New Roman"/>
          <w:b/>
          <w:lang w:eastAsia="en-US"/>
        </w:rPr>
      </w:pPr>
      <w:r>
        <w:rPr>
          <w:rFonts w:ascii="Times New Roman" w:hAnsi="Times New Roman"/>
          <w:b/>
        </w:rPr>
        <w:br w:type="page"/>
      </w:r>
    </w:p>
    <w:p w14:paraId="2BB9305B" w14:textId="77777777" w:rsidR="006919E9" w:rsidRPr="00411761" w:rsidRDefault="006919E9" w:rsidP="006919E9">
      <w:pPr>
        <w:pStyle w:val="24"/>
        <w:spacing w:before="0" w:after="0" w:line="240" w:lineRule="auto"/>
        <w:ind w:firstLine="709"/>
        <w:jc w:val="center"/>
        <w:rPr>
          <w:rFonts w:ascii="Times New Roman" w:hAnsi="Times New Roman"/>
          <w:b/>
          <w:sz w:val="24"/>
          <w:szCs w:val="24"/>
        </w:rPr>
      </w:pPr>
      <w:r w:rsidRPr="00411761">
        <w:rPr>
          <w:rFonts w:ascii="Times New Roman" w:hAnsi="Times New Roman"/>
          <w:b/>
          <w:sz w:val="24"/>
          <w:szCs w:val="24"/>
        </w:rPr>
        <w:lastRenderedPageBreak/>
        <w:t xml:space="preserve">Условно-разрешённые виды разрешённого использования земельных участков зоны </w:t>
      </w:r>
      <w:r>
        <w:rPr>
          <w:rFonts w:ascii="Times New Roman" w:hAnsi="Times New Roman"/>
          <w:b/>
          <w:sz w:val="24"/>
          <w:szCs w:val="24"/>
        </w:rPr>
        <w:t>Р-1</w:t>
      </w:r>
    </w:p>
    <w:p w14:paraId="7A80DA63" w14:textId="77777777" w:rsidR="006919E9" w:rsidRPr="00C83661" w:rsidRDefault="006919E9" w:rsidP="006919E9">
      <w:pPr>
        <w:rPr>
          <w:rFonts w:ascii="Times New Roman" w:hAnsi="Times New Roman"/>
        </w:rPr>
      </w:pPr>
    </w:p>
    <w:tbl>
      <w:tblPr>
        <w:tblStyle w:val="-11"/>
        <w:tblW w:w="14788" w:type="dxa"/>
        <w:tblLook w:val="04A0" w:firstRow="1" w:lastRow="0" w:firstColumn="1" w:lastColumn="0" w:noHBand="0" w:noVBand="1"/>
      </w:tblPr>
      <w:tblGrid>
        <w:gridCol w:w="950"/>
        <w:gridCol w:w="3683"/>
        <w:gridCol w:w="5083"/>
        <w:gridCol w:w="5072"/>
      </w:tblGrid>
      <w:tr w:rsidR="00207B34" w:rsidRPr="00C83661" w14:paraId="54E5012C" w14:textId="77777777" w:rsidTr="000D322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50" w:type="dxa"/>
            <w:tcBorders>
              <w:bottom w:val="single" w:sz="4" w:space="0" w:color="999999" w:themeColor="text1" w:themeTint="66"/>
            </w:tcBorders>
            <w:shd w:val="clear" w:color="auto" w:fill="D9D9D9" w:themeFill="background1" w:themeFillShade="D9"/>
            <w:vAlign w:val="center"/>
          </w:tcPr>
          <w:p w14:paraId="3C47052C" w14:textId="77777777" w:rsidR="00207B34" w:rsidRDefault="00207B34" w:rsidP="00B23BD5">
            <w:pPr>
              <w:jc w:val="center"/>
              <w:rPr>
                <w:rFonts w:ascii="Times New Roman" w:hAnsi="Times New Roman"/>
                <w:smallCaps/>
                <w:sz w:val="24"/>
                <w:szCs w:val="24"/>
              </w:rPr>
            </w:pPr>
            <w:r w:rsidRPr="00466128">
              <w:rPr>
                <w:rFonts w:ascii="Times New Roman" w:hAnsi="Times New Roman"/>
                <w:smallCaps/>
                <w:sz w:val="24"/>
                <w:szCs w:val="24"/>
              </w:rPr>
              <w:t>код класс</w:t>
            </w:r>
          </w:p>
          <w:p w14:paraId="0B9E308B" w14:textId="77777777" w:rsidR="00207B34" w:rsidRDefault="00207B34" w:rsidP="00B23BD5">
            <w:pPr>
              <w:jc w:val="center"/>
              <w:rPr>
                <w:rFonts w:ascii="Times New Roman" w:hAnsi="Times New Roman"/>
                <w:smallCaps/>
                <w:sz w:val="24"/>
                <w:szCs w:val="24"/>
              </w:rPr>
            </w:pPr>
            <w:r w:rsidRPr="00466128">
              <w:rPr>
                <w:rFonts w:ascii="Times New Roman" w:hAnsi="Times New Roman"/>
                <w:smallCaps/>
                <w:sz w:val="24"/>
                <w:szCs w:val="24"/>
              </w:rPr>
              <w:t>ифика</w:t>
            </w:r>
          </w:p>
          <w:p w14:paraId="4EB909E1" w14:textId="77777777" w:rsidR="00207B34" w:rsidRPr="002E556A" w:rsidRDefault="00207B34" w:rsidP="00B23BD5">
            <w:pPr>
              <w:jc w:val="center"/>
              <w:rPr>
                <w:rFonts w:ascii="Times New Roman" w:hAnsi="Times New Roman"/>
                <w:sz w:val="24"/>
                <w:szCs w:val="24"/>
              </w:rPr>
            </w:pPr>
            <w:r w:rsidRPr="00466128">
              <w:rPr>
                <w:rFonts w:ascii="Times New Roman" w:hAnsi="Times New Roman"/>
                <w:smallCaps/>
                <w:sz w:val="24"/>
                <w:szCs w:val="24"/>
              </w:rPr>
              <w:t>тора</w:t>
            </w:r>
          </w:p>
        </w:tc>
        <w:tc>
          <w:tcPr>
            <w:tcW w:w="3683" w:type="dxa"/>
            <w:tcBorders>
              <w:bottom w:val="single" w:sz="4" w:space="0" w:color="999999" w:themeColor="text1" w:themeTint="66"/>
            </w:tcBorders>
            <w:shd w:val="clear" w:color="auto" w:fill="D9D9D9" w:themeFill="background1" w:themeFillShade="D9"/>
            <w:vAlign w:val="center"/>
          </w:tcPr>
          <w:p w14:paraId="2BBCDE39" w14:textId="77777777" w:rsidR="00207B34" w:rsidRPr="00C83661" w:rsidRDefault="00207B34" w:rsidP="00B23BD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466128">
              <w:rPr>
                <w:rFonts w:ascii="Times New Roman" w:hAnsi="Times New Roman"/>
                <w:smallCaps/>
                <w:sz w:val="24"/>
                <w:szCs w:val="24"/>
              </w:rPr>
              <w:t>наименование вида разрешённого использования</w:t>
            </w:r>
          </w:p>
        </w:tc>
        <w:tc>
          <w:tcPr>
            <w:tcW w:w="5083" w:type="dxa"/>
            <w:tcBorders>
              <w:bottom w:val="single" w:sz="4" w:space="0" w:color="999999" w:themeColor="text1" w:themeTint="66"/>
            </w:tcBorders>
            <w:shd w:val="clear" w:color="auto" w:fill="D9D9D9" w:themeFill="background1" w:themeFillShade="D9"/>
            <w:vAlign w:val="center"/>
          </w:tcPr>
          <w:p w14:paraId="07A5F040" w14:textId="77777777" w:rsidR="00207B34" w:rsidRPr="00207B34" w:rsidRDefault="00207B34" w:rsidP="00207B34">
            <w:pPr>
              <w:pBdr>
                <w:top w:val="nil"/>
                <w:left w:val="nil"/>
                <w:bottom w:val="nil"/>
                <w:right w:val="nil"/>
                <w:between w:val="nil"/>
                <w:bar w:val="nil"/>
              </w:pBd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mallCaps/>
                <w:sz w:val="24"/>
                <w:szCs w:val="24"/>
              </w:rPr>
            </w:pPr>
            <w:r>
              <w:rPr>
                <w:rFonts w:ascii="Times New Roman" w:hAnsi="Times New Roman"/>
                <w:smallCaps/>
                <w:sz w:val="24"/>
                <w:szCs w:val="24"/>
              </w:rPr>
              <w:t>условно-разрешенные</w:t>
            </w:r>
            <w:r w:rsidRPr="006E5B8B">
              <w:rPr>
                <w:rFonts w:ascii="Times New Roman" w:hAnsi="Times New Roman"/>
                <w:smallCaps/>
                <w:sz w:val="24"/>
                <w:szCs w:val="24"/>
              </w:rPr>
              <w:t xml:space="preserve"> виды разрешенного использования объектов капитального строительства</w:t>
            </w:r>
          </w:p>
        </w:tc>
        <w:tc>
          <w:tcPr>
            <w:tcW w:w="5072" w:type="dxa"/>
            <w:tcBorders>
              <w:bottom w:val="single" w:sz="4" w:space="0" w:color="999999" w:themeColor="text1" w:themeTint="66"/>
            </w:tcBorders>
            <w:shd w:val="clear" w:color="auto" w:fill="D9D9D9" w:themeFill="background1" w:themeFillShade="D9"/>
            <w:vAlign w:val="center"/>
          </w:tcPr>
          <w:p w14:paraId="03FE7BEE" w14:textId="77777777" w:rsidR="00207B34" w:rsidRPr="004F1E3E" w:rsidRDefault="00207B34" w:rsidP="00207B34">
            <w:pPr>
              <w:pBdr>
                <w:top w:val="nil"/>
                <w:left w:val="nil"/>
                <w:bottom w:val="nil"/>
                <w:right w:val="nil"/>
                <w:between w:val="nil"/>
                <w:bar w:val="nil"/>
              </w:pBd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mallCaps/>
                <w:sz w:val="24"/>
                <w:szCs w:val="24"/>
              </w:rPr>
            </w:pPr>
            <w:r w:rsidRPr="007F12ED">
              <w:rPr>
                <w:rFonts w:ascii="Times New Roman" w:hAnsi="Times New Roman"/>
                <w:smallCaps/>
                <w:sz w:val="24"/>
                <w:szCs w:val="24"/>
              </w:rPr>
              <w:t>вспомогательные виды разрешенного использования объектов капитального строительства</w:t>
            </w:r>
          </w:p>
        </w:tc>
      </w:tr>
      <w:tr w:rsidR="0066502F" w:rsidRPr="00F54CF1" w14:paraId="4E19F47A" w14:textId="77777777" w:rsidTr="00B25289">
        <w:trPr>
          <w:cnfStyle w:val="100000000000" w:firstRow="1" w:lastRow="0" w:firstColumn="0" w:lastColumn="0" w:oddVBand="0" w:evenVBand="0" w:oddHBand="0" w:evenHBand="0" w:firstRowFirstColumn="0" w:firstRowLastColumn="0" w:lastRowFirstColumn="0" w:lastRowLastColumn="0"/>
          <w:trHeight w:val="249"/>
          <w:tblHeader/>
        </w:trPr>
        <w:tc>
          <w:tcPr>
            <w:cnfStyle w:val="001000000000" w:firstRow="0" w:lastRow="0" w:firstColumn="1" w:lastColumn="0" w:oddVBand="0" w:evenVBand="0" w:oddHBand="0" w:evenHBand="0" w:firstRowFirstColumn="0" w:firstRowLastColumn="0" w:lastRowFirstColumn="0" w:lastRowLastColumn="0"/>
            <w:tcW w:w="14788" w:type="dxa"/>
            <w:gridSpan w:val="4"/>
            <w:tcBorders>
              <w:bottom w:val="single" w:sz="4" w:space="0" w:color="999999" w:themeColor="text1" w:themeTint="66"/>
            </w:tcBorders>
            <w:vAlign w:val="center"/>
          </w:tcPr>
          <w:p w14:paraId="706AD929" w14:textId="77777777" w:rsidR="0066502F" w:rsidRPr="00C65799" w:rsidRDefault="0066502F" w:rsidP="00B23BD5">
            <w:pPr>
              <w:widowControl w:val="0"/>
              <w:pBdr>
                <w:top w:val="nil"/>
                <w:left w:val="nil"/>
                <w:bottom w:val="nil"/>
                <w:right w:val="nil"/>
                <w:between w:val="nil"/>
                <w:bar w:val="nil"/>
              </w:pBdr>
              <w:autoSpaceDE w:val="0"/>
              <w:autoSpaceDN w:val="0"/>
              <w:adjustRightInd w:val="0"/>
              <w:jc w:val="both"/>
              <w:rPr>
                <w:rFonts w:ascii="Times New Roman" w:eastAsia="Helvetica Neue Light" w:hAnsi="Times New Roman"/>
                <w:b w:val="0"/>
                <w:bdr w:val="nil"/>
              </w:rPr>
            </w:pPr>
            <w:r w:rsidRPr="00C65799">
              <w:rPr>
                <w:rFonts w:ascii="Times New Roman" w:eastAsia="Helvetica Neue Light" w:hAnsi="Times New Roman"/>
                <w:b w:val="0"/>
                <w:sz w:val="24"/>
                <w:szCs w:val="24"/>
                <w:bdr w:val="nil"/>
              </w:rPr>
              <w:t>не требуют установления.</w:t>
            </w:r>
          </w:p>
        </w:tc>
      </w:tr>
    </w:tbl>
    <w:p w14:paraId="54C4CC74" w14:textId="77777777" w:rsidR="006919E9" w:rsidRDefault="006919E9" w:rsidP="006919E9">
      <w:pPr>
        <w:pStyle w:val="afc"/>
        <w:widowControl w:val="0"/>
        <w:spacing w:after="0"/>
        <w:ind w:firstLine="0"/>
        <w:jc w:val="center"/>
        <w:rPr>
          <w:rFonts w:ascii="Times New Roman" w:hAnsi="Times New Roman"/>
          <w:b/>
        </w:rPr>
      </w:pPr>
    </w:p>
    <w:tbl>
      <w:tblPr>
        <w:tblW w:w="5004" w:type="pct"/>
        <w:tblInd w:w="-62"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firstRow="1" w:lastRow="0" w:firstColumn="1" w:lastColumn="0" w:noHBand="0" w:noVBand="1"/>
      </w:tblPr>
      <w:tblGrid>
        <w:gridCol w:w="5635"/>
        <w:gridCol w:w="4857"/>
        <w:gridCol w:w="4252"/>
      </w:tblGrid>
      <w:tr w:rsidR="006919E9" w:rsidRPr="00592C74" w14:paraId="0DAA7370" w14:textId="77777777" w:rsidTr="00B23BD5">
        <w:trPr>
          <w:trHeight w:val="327"/>
        </w:trPr>
        <w:tc>
          <w:tcPr>
            <w:tcW w:w="3558" w:type="pct"/>
            <w:gridSpan w:val="2"/>
            <w:shd w:val="clear" w:color="auto" w:fill="D9D9D9" w:themeFill="background1" w:themeFillShade="D9"/>
            <w:tcMar>
              <w:top w:w="80" w:type="dxa"/>
              <w:left w:w="80" w:type="dxa"/>
              <w:bottom w:w="80" w:type="dxa"/>
              <w:right w:w="80" w:type="dxa"/>
            </w:tcMar>
            <w:vAlign w:val="center"/>
          </w:tcPr>
          <w:p w14:paraId="1CE459B5" w14:textId="77777777" w:rsidR="006919E9" w:rsidRPr="00592C74" w:rsidRDefault="006919E9" w:rsidP="00B23BD5">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592C74">
              <w:rPr>
                <w:rFonts w:ascii="Times New Roman" w:hAnsi="Times New Roman" w:cs="Times New Roman"/>
                <w:color w:val="auto"/>
                <w:sz w:val="24"/>
                <w:szCs w:val="24"/>
              </w:rPr>
              <w:t xml:space="preserve">Предельные (минимальные и (или) максимальные) размеры земельных участков и предельные параметры разрешённого строительства, реконструкции объектов </w:t>
            </w:r>
            <w:r w:rsidRPr="00592C74">
              <w:rPr>
                <w:rFonts w:ascii="Times New Roman" w:hAnsi="Times New Roman" w:cs="Times New Roman"/>
                <w:color w:val="auto"/>
                <w:sz w:val="24"/>
                <w:szCs w:val="24"/>
              </w:rPr>
              <w:br/>
              <w:t>капитального строительства</w:t>
            </w:r>
          </w:p>
        </w:tc>
        <w:tc>
          <w:tcPr>
            <w:tcW w:w="1442" w:type="pct"/>
            <w:shd w:val="clear" w:color="auto" w:fill="D9D9D9" w:themeFill="background1" w:themeFillShade="D9"/>
            <w:tcMar>
              <w:top w:w="80" w:type="dxa"/>
              <w:left w:w="80" w:type="dxa"/>
              <w:bottom w:w="80" w:type="dxa"/>
              <w:right w:w="80" w:type="dxa"/>
            </w:tcMar>
            <w:vAlign w:val="center"/>
          </w:tcPr>
          <w:p w14:paraId="7F5226E1" w14:textId="77777777" w:rsidR="006919E9" w:rsidRPr="00592C74" w:rsidRDefault="006919E9" w:rsidP="00B23BD5">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592C74">
              <w:rPr>
                <w:rFonts w:ascii="Times New Roman" w:hAnsi="Times New Roman" w:cs="Times New Roman"/>
                <w:color w:val="auto"/>
                <w:sz w:val="24"/>
                <w:szCs w:val="24"/>
              </w:rPr>
              <w:t>Примечания</w:t>
            </w:r>
          </w:p>
        </w:tc>
      </w:tr>
      <w:tr w:rsidR="006919E9" w:rsidRPr="000C791F" w14:paraId="4DDFD34F" w14:textId="77777777" w:rsidTr="00B23BD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auto"/>
          <w:tblCellMar>
            <w:left w:w="108" w:type="dxa"/>
            <w:right w:w="108" w:type="dxa"/>
          </w:tblCellMar>
        </w:tblPrEx>
        <w:tc>
          <w:tcPr>
            <w:tcW w:w="1911" w:type="pct"/>
            <w:shd w:val="clear" w:color="auto" w:fill="auto"/>
            <w:vAlign w:val="center"/>
          </w:tcPr>
          <w:p w14:paraId="5F1B402A" w14:textId="77777777" w:rsidR="006919E9" w:rsidRPr="000C791F" w:rsidRDefault="006919E9" w:rsidP="00B23BD5">
            <w:pPr>
              <w:pStyle w:val="affff1"/>
              <w:spacing w:after="0" w:line="257" w:lineRule="auto"/>
              <w:rPr>
                <w:sz w:val="24"/>
                <w:szCs w:val="24"/>
              </w:rPr>
            </w:pPr>
            <w:r w:rsidRPr="00E85365">
              <w:rPr>
                <w:sz w:val="24"/>
                <w:szCs w:val="24"/>
              </w:rPr>
              <w:t>Предельные (минимальные и (или) максимальные) размеры земельных участков, в том числе их площадь</w:t>
            </w:r>
          </w:p>
        </w:tc>
        <w:tc>
          <w:tcPr>
            <w:tcW w:w="1647" w:type="pct"/>
            <w:shd w:val="clear" w:color="auto" w:fill="auto"/>
            <w:vAlign w:val="center"/>
          </w:tcPr>
          <w:p w14:paraId="3379791B" w14:textId="77777777" w:rsidR="006919E9" w:rsidRPr="000C791F" w:rsidRDefault="006919E9" w:rsidP="00B23BD5">
            <w:pPr>
              <w:pStyle w:val="affff1"/>
              <w:spacing w:after="0" w:line="257" w:lineRule="auto"/>
              <w:jc w:val="center"/>
              <w:rPr>
                <w:sz w:val="24"/>
                <w:szCs w:val="24"/>
              </w:rPr>
            </w:pPr>
            <w:r w:rsidRPr="00E85365">
              <w:rPr>
                <w:sz w:val="24"/>
                <w:szCs w:val="24"/>
              </w:rPr>
              <w:t>не подлежат установлению</w:t>
            </w:r>
          </w:p>
        </w:tc>
        <w:tc>
          <w:tcPr>
            <w:tcW w:w="1442" w:type="pct"/>
            <w:vMerge w:val="restart"/>
            <w:shd w:val="clear" w:color="auto" w:fill="auto"/>
            <w:vAlign w:val="center"/>
          </w:tcPr>
          <w:p w14:paraId="5627BF39" w14:textId="77777777" w:rsidR="006919E9" w:rsidRPr="000C791F" w:rsidRDefault="006919E9" w:rsidP="00B23BD5">
            <w:pPr>
              <w:pStyle w:val="affff1"/>
              <w:jc w:val="center"/>
              <w:rPr>
                <w:sz w:val="24"/>
                <w:szCs w:val="24"/>
              </w:rPr>
            </w:pPr>
            <w:r w:rsidRPr="00C4490E">
              <w:rPr>
                <w:sz w:val="24"/>
                <w:szCs w:val="24"/>
              </w:rPr>
              <w:t>На территории зоны озелененных территорий запрещается осуществление любой хозяйственной деятельности, в том числе капитальное и некапитальное строительство.</w:t>
            </w:r>
          </w:p>
        </w:tc>
      </w:tr>
      <w:tr w:rsidR="006919E9" w:rsidRPr="000C791F" w14:paraId="2573A101" w14:textId="77777777" w:rsidTr="00B23BD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auto"/>
          <w:tblCellMar>
            <w:left w:w="108" w:type="dxa"/>
            <w:right w:w="108" w:type="dxa"/>
          </w:tblCellMar>
        </w:tblPrEx>
        <w:trPr>
          <w:trHeight w:val="478"/>
        </w:trPr>
        <w:tc>
          <w:tcPr>
            <w:tcW w:w="1911" w:type="pct"/>
            <w:shd w:val="clear" w:color="auto" w:fill="auto"/>
          </w:tcPr>
          <w:p w14:paraId="1EBA633B" w14:textId="77777777" w:rsidR="006919E9" w:rsidRPr="000C791F" w:rsidRDefault="006919E9" w:rsidP="00B23BD5">
            <w:pPr>
              <w:pStyle w:val="affff1"/>
              <w:spacing w:after="0" w:line="257" w:lineRule="auto"/>
              <w:rPr>
                <w:sz w:val="24"/>
                <w:szCs w:val="24"/>
              </w:rPr>
            </w:pPr>
            <w:r w:rsidRPr="00E85365">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647" w:type="pct"/>
            <w:shd w:val="clear" w:color="auto" w:fill="auto"/>
            <w:vAlign w:val="center"/>
          </w:tcPr>
          <w:p w14:paraId="6F7D86A1" w14:textId="77777777" w:rsidR="006919E9" w:rsidRPr="000C791F" w:rsidRDefault="006919E9" w:rsidP="00B23BD5">
            <w:pPr>
              <w:pStyle w:val="affff1"/>
              <w:spacing w:after="0"/>
              <w:jc w:val="center"/>
              <w:rPr>
                <w:sz w:val="24"/>
                <w:szCs w:val="24"/>
              </w:rPr>
            </w:pPr>
            <w:r w:rsidRPr="00E85365">
              <w:rPr>
                <w:sz w:val="24"/>
                <w:szCs w:val="24"/>
              </w:rPr>
              <w:t>не подлежат установлению</w:t>
            </w:r>
          </w:p>
        </w:tc>
        <w:tc>
          <w:tcPr>
            <w:tcW w:w="1442" w:type="pct"/>
            <w:vMerge/>
            <w:shd w:val="clear" w:color="auto" w:fill="auto"/>
            <w:vAlign w:val="center"/>
          </w:tcPr>
          <w:p w14:paraId="3DA2B12B" w14:textId="77777777" w:rsidR="006919E9" w:rsidRPr="000C791F" w:rsidRDefault="006919E9" w:rsidP="00B23BD5">
            <w:pPr>
              <w:pStyle w:val="affff1"/>
              <w:jc w:val="center"/>
              <w:rPr>
                <w:sz w:val="24"/>
                <w:szCs w:val="24"/>
              </w:rPr>
            </w:pPr>
          </w:p>
        </w:tc>
      </w:tr>
      <w:tr w:rsidR="006919E9" w:rsidRPr="000C791F" w14:paraId="036B291A" w14:textId="77777777" w:rsidTr="00B23BD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auto"/>
          <w:tblCellMar>
            <w:left w:w="108" w:type="dxa"/>
            <w:right w:w="108" w:type="dxa"/>
          </w:tblCellMar>
        </w:tblPrEx>
        <w:trPr>
          <w:trHeight w:val="478"/>
        </w:trPr>
        <w:tc>
          <w:tcPr>
            <w:tcW w:w="1911" w:type="pct"/>
            <w:shd w:val="clear" w:color="auto" w:fill="auto"/>
            <w:vAlign w:val="center"/>
          </w:tcPr>
          <w:p w14:paraId="5FF469CB" w14:textId="77777777" w:rsidR="006919E9" w:rsidRPr="000C791F" w:rsidRDefault="006919E9" w:rsidP="00B23BD5">
            <w:pPr>
              <w:pStyle w:val="affff1"/>
              <w:spacing w:after="0" w:line="257" w:lineRule="auto"/>
              <w:rPr>
                <w:sz w:val="24"/>
                <w:szCs w:val="24"/>
              </w:rPr>
            </w:pPr>
            <w:r w:rsidRPr="00E85365">
              <w:rPr>
                <w:sz w:val="24"/>
                <w:szCs w:val="24"/>
              </w:rPr>
              <w:t>Предельное количество этажей</w:t>
            </w:r>
          </w:p>
        </w:tc>
        <w:tc>
          <w:tcPr>
            <w:tcW w:w="1647" w:type="pct"/>
            <w:shd w:val="clear" w:color="auto" w:fill="auto"/>
            <w:vAlign w:val="center"/>
          </w:tcPr>
          <w:p w14:paraId="3E8B870F" w14:textId="77777777" w:rsidR="006919E9" w:rsidRPr="000C791F" w:rsidRDefault="006919E9" w:rsidP="00B23BD5">
            <w:pPr>
              <w:pStyle w:val="affff1"/>
              <w:spacing w:after="0" w:line="257" w:lineRule="auto"/>
              <w:jc w:val="center"/>
              <w:rPr>
                <w:sz w:val="24"/>
                <w:szCs w:val="24"/>
              </w:rPr>
            </w:pPr>
            <w:r>
              <w:rPr>
                <w:sz w:val="24"/>
                <w:szCs w:val="24"/>
              </w:rPr>
              <w:t>не подлежи</w:t>
            </w:r>
            <w:r w:rsidRPr="00E85365">
              <w:rPr>
                <w:sz w:val="24"/>
                <w:szCs w:val="24"/>
              </w:rPr>
              <w:t>т установлению</w:t>
            </w:r>
          </w:p>
        </w:tc>
        <w:tc>
          <w:tcPr>
            <w:tcW w:w="1442" w:type="pct"/>
            <w:vMerge/>
            <w:shd w:val="clear" w:color="auto" w:fill="auto"/>
            <w:vAlign w:val="center"/>
          </w:tcPr>
          <w:p w14:paraId="09C91D06" w14:textId="77777777" w:rsidR="006919E9" w:rsidRPr="000C791F" w:rsidRDefault="006919E9" w:rsidP="00B23BD5">
            <w:pPr>
              <w:pStyle w:val="affff1"/>
              <w:jc w:val="center"/>
              <w:rPr>
                <w:sz w:val="24"/>
                <w:szCs w:val="24"/>
              </w:rPr>
            </w:pPr>
          </w:p>
        </w:tc>
      </w:tr>
      <w:tr w:rsidR="006919E9" w:rsidRPr="000C791F" w14:paraId="28C58B97" w14:textId="77777777" w:rsidTr="00B23BD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auto"/>
          <w:tblCellMar>
            <w:left w:w="108" w:type="dxa"/>
            <w:right w:w="108" w:type="dxa"/>
          </w:tblCellMar>
        </w:tblPrEx>
        <w:trPr>
          <w:trHeight w:val="478"/>
        </w:trPr>
        <w:tc>
          <w:tcPr>
            <w:tcW w:w="1911" w:type="pct"/>
            <w:shd w:val="clear" w:color="auto" w:fill="auto"/>
            <w:vAlign w:val="center"/>
          </w:tcPr>
          <w:p w14:paraId="41148D95" w14:textId="77777777" w:rsidR="006919E9" w:rsidRPr="00E85365" w:rsidRDefault="006919E9" w:rsidP="00B23BD5">
            <w:pPr>
              <w:pStyle w:val="affff1"/>
              <w:spacing w:after="0" w:line="257" w:lineRule="auto"/>
              <w:rPr>
                <w:sz w:val="24"/>
                <w:szCs w:val="24"/>
              </w:rPr>
            </w:pPr>
            <w:r>
              <w:rPr>
                <w:sz w:val="24"/>
                <w:szCs w:val="24"/>
              </w:rPr>
              <w:t>П</w:t>
            </w:r>
            <w:r w:rsidRPr="00E85365">
              <w:rPr>
                <w:sz w:val="24"/>
                <w:szCs w:val="24"/>
              </w:rPr>
              <w:t>редельная высота зданий, строений, сооружений</w:t>
            </w:r>
          </w:p>
        </w:tc>
        <w:tc>
          <w:tcPr>
            <w:tcW w:w="1647" w:type="pct"/>
            <w:shd w:val="clear" w:color="auto" w:fill="auto"/>
            <w:vAlign w:val="center"/>
          </w:tcPr>
          <w:p w14:paraId="4C885D60" w14:textId="77777777" w:rsidR="006919E9" w:rsidRPr="000C791F" w:rsidRDefault="006919E9" w:rsidP="00B23BD5">
            <w:pPr>
              <w:pStyle w:val="affff1"/>
              <w:spacing w:after="0" w:line="257" w:lineRule="auto"/>
              <w:jc w:val="center"/>
              <w:rPr>
                <w:sz w:val="24"/>
                <w:szCs w:val="24"/>
              </w:rPr>
            </w:pPr>
            <w:r w:rsidRPr="00E85365">
              <w:rPr>
                <w:sz w:val="24"/>
                <w:szCs w:val="24"/>
              </w:rPr>
              <w:t>не подлеж</w:t>
            </w:r>
            <w:r>
              <w:rPr>
                <w:sz w:val="24"/>
                <w:szCs w:val="24"/>
              </w:rPr>
              <w:t>и</w:t>
            </w:r>
            <w:r w:rsidRPr="00E85365">
              <w:rPr>
                <w:sz w:val="24"/>
                <w:szCs w:val="24"/>
              </w:rPr>
              <w:t>т установлению</w:t>
            </w:r>
          </w:p>
        </w:tc>
        <w:tc>
          <w:tcPr>
            <w:tcW w:w="1442" w:type="pct"/>
            <w:vMerge/>
            <w:shd w:val="clear" w:color="auto" w:fill="auto"/>
            <w:vAlign w:val="center"/>
          </w:tcPr>
          <w:p w14:paraId="26731A52" w14:textId="77777777" w:rsidR="006919E9" w:rsidRPr="000C791F" w:rsidRDefault="006919E9" w:rsidP="00B23BD5">
            <w:pPr>
              <w:pStyle w:val="affff1"/>
              <w:jc w:val="center"/>
              <w:rPr>
                <w:sz w:val="24"/>
                <w:szCs w:val="24"/>
              </w:rPr>
            </w:pPr>
          </w:p>
        </w:tc>
      </w:tr>
      <w:tr w:rsidR="006919E9" w:rsidRPr="000C791F" w14:paraId="0D4682B2" w14:textId="77777777" w:rsidTr="00B23BD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auto"/>
          <w:tblCellMar>
            <w:left w:w="108" w:type="dxa"/>
            <w:right w:w="108" w:type="dxa"/>
          </w:tblCellMar>
        </w:tblPrEx>
        <w:trPr>
          <w:trHeight w:val="1582"/>
        </w:trPr>
        <w:tc>
          <w:tcPr>
            <w:tcW w:w="1911" w:type="pct"/>
            <w:shd w:val="clear" w:color="auto" w:fill="auto"/>
          </w:tcPr>
          <w:p w14:paraId="3D88E47E" w14:textId="77777777" w:rsidR="006919E9" w:rsidRDefault="006919E9" w:rsidP="00B23BD5">
            <w:pPr>
              <w:pStyle w:val="affff1"/>
              <w:spacing w:after="0" w:line="257" w:lineRule="auto"/>
              <w:rPr>
                <w:sz w:val="24"/>
                <w:szCs w:val="24"/>
              </w:rPr>
            </w:pPr>
            <w:r w:rsidRPr="00E85365">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647" w:type="pct"/>
            <w:shd w:val="clear" w:color="auto" w:fill="auto"/>
            <w:vAlign w:val="center"/>
          </w:tcPr>
          <w:p w14:paraId="47B277EF" w14:textId="77777777" w:rsidR="006919E9" w:rsidRPr="000C791F" w:rsidRDefault="006919E9" w:rsidP="00B23BD5">
            <w:pPr>
              <w:pStyle w:val="affff1"/>
              <w:spacing w:after="0" w:line="257" w:lineRule="auto"/>
              <w:jc w:val="center"/>
              <w:rPr>
                <w:sz w:val="24"/>
                <w:szCs w:val="24"/>
              </w:rPr>
            </w:pPr>
            <w:r w:rsidRPr="00E85365">
              <w:rPr>
                <w:sz w:val="24"/>
                <w:szCs w:val="24"/>
              </w:rPr>
              <w:t>не подлеж</w:t>
            </w:r>
            <w:r>
              <w:rPr>
                <w:sz w:val="24"/>
                <w:szCs w:val="24"/>
              </w:rPr>
              <w:t>и</w:t>
            </w:r>
            <w:r w:rsidRPr="00E85365">
              <w:rPr>
                <w:sz w:val="24"/>
                <w:szCs w:val="24"/>
              </w:rPr>
              <w:t>т установлению</w:t>
            </w:r>
          </w:p>
        </w:tc>
        <w:tc>
          <w:tcPr>
            <w:tcW w:w="1442" w:type="pct"/>
            <w:vMerge/>
            <w:shd w:val="clear" w:color="auto" w:fill="auto"/>
            <w:vAlign w:val="center"/>
          </w:tcPr>
          <w:p w14:paraId="24AFF493" w14:textId="77777777" w:rsidR="006919E9" w:rsidRPr="000C791F" w:rsidRDefault="006919E9" w:rsidP="00B23BD5">
            <w:pPr>
              <w:pStyle w:val="affff1"/>
              <w:jc w:val="center"/>
              <w:rPr>
                <w:sz w:val="24"/>
                <w:szCs w:val="24"/>
              </w:rPr>
            </w:pPr>
          </w:p>
        </w:tc>
      </w:tr>
      <w:bookmarkEnd w:id="372"/>
      <w:bookmarkEnd w:id="373"/>
    </w:tbl>
    <w:p w14:paraId="6510B197" w14:textId="77777777" w:rsidR="003A3E62" w:rsidRDefault="003A3E62" w:rsidP="003A3E62">
      <w:pPr>
        <w:pStyle w:val="ConsPlusNormal"/>
        <w:spacing w:before="240" w:after="240"/>
        <w:jc w:val="both"/>
        <w:rPr>
          <w:b/>
          <w:sz w:val="24"/>
          <w:szCs w:val="24"/>
        </w:rPr>
      </w:pPr>
    </w:p>
    <w:p w14:paraId="4C79E045" w14:textId="1187C473" w:rsidR="007D0D54" w:rsidRPr="007F6FC3" w:rsidRDefault="007D0D54" w:rsidP="007D0D54">
      <w:pPr>
        <w:pStyle w:val="ConsPlusNormal"/>
        <w:spacing w:before="240" w:after="240"/>
        <w:jc w:val="both"/>
        <w:outlineLvl w:val="3"/>
        <w:rPr>
          <w:b/>
          <w:sz w:val="24"/>
          <w:szCs w:val="24"/>
        </w:rPr>
      </w:pPr>
      <w:r w:rsidRPr="00EA7834">
        <w:rPr>
          <w:b/>
          <w:sz w:val="24"/>
          <w:szCs w:val="24"/>
        </w:rPr>
        <w:lastRenderedPageBreak/>
        <w:t xml:space="preserve">Статья </w:t>
      </w:r>
      <w:r w:rsidR="00014346">
        <w:rPr>
          <w:b/>
          <w:sz w:val="24"/>
          <w:szCs w:val="24"/>
        </w:rPr>
        <w:t>30</w:t>
      </w:r>
      <w:r w:rsidRPr="00EA7834">
        <w:rPr>
          <w:b/>
          <w:sz w:val="24"/>
          <w:szCs w:val="24"/>
        </w:rPr>
        <w:t>.</w:t>
      </w:r>
      <w:r w:rsidR="00E604F3" w:rsidRPr="00EA7834">
        <w:rPr>
          <w:b/>
          <w:sz w:val="24"/>
          <w:szCs w:val="24"/>
        </w:rPr>
        <w:t>9</w:t>
      </w:r>
      <w:r w:rsidRPr="00EA7834">
        <w:rPr>
          <w:b/>
          <w:sz w:val="24"/>
          <w:szCs w:val="24"/>
        </w:rPr>
        <w:t>. Р-2. Зона рекреационного назначения</w:t>
      </w:r>
    </w:p>
    <w:p w14:paraId="7A9D9EEA" w14:textId="77777777" w:rsidR="007D0D54" w:rsidRPr="001C7812" w:rsidRDefault="007D0D54" w:rsidP="007D0D54">
      <w:pPr>
        <w:pStyle w:val="24"/>
        <w:spacing w:before="0" w:after="0" w:line="240" w:lineRule="auto"/>
        <w:ind w:firstLine="709"/>
        <w:jc w:val="center"/>
        <w:rPr>
          <w:rFonts w:ascii="Times New Roman" w:hAnsi="Times New Roman"/>
          <w:b/>
          <w:sz w:val="24"/>
          <w:szCs w:val="24"/>
        </w:rPr>
      </w:pPr>
      <w:r w:rsidRPr="00411761">
        <w:rPr>
          <w:rFonts w:ascii="Times New Roman" w:hAnsi="Times New Roman"/>
          <w:b/>
          <w:sz w:val="24"/>
          <w:szCs w:val="24"/>
        </w:rPr>
        <w:t xml:space="preserve">Основные виды разрешённого использования земельных участков зоны </w:t>
      </w:r>
      <w:r>
        <w:rPr>
          <w:rFonts w:ascii="Times New Roman" w:hAnsi="Times New Roman"/>
          <w:b/>
          <w:sz w:val="24"/>
          <w:szCs w:val="24"/>
        </w:rPr>
        <w:t>Р-2</w:t>
      </w:r>
    </w:p>
    <w:p w14:paraId="0BE66DC6" w14:textId="77777777" w:rsidR="007D0D54" w:rsidRDefault="007D0D54" w:rsidP="007D0D54">
      <w:pPr>
        <w:pStyle w:val="affff3"/>
      </w:pPr>
    </w:p>
    <w:tbl>
      <w:tblPr>
        <w:tblStyle w:val="-11"/>
        <w:tblW w:w="14788" w:type="dxa"/>
        <w:tblLook w:val="04A0" w:firstRow="1" w:lastRow="0" w:firstColumn="1" w:lastColumn="0" w:noHBand="0" w:noVBand="1"/>
      </w:tblPr>
      <w:tblGrid>
        <w:gridCol w:w="950"/>
        <w:gridCol w:w="3906"/>
        <w:gridCol w:w="5175"/>
        <w:gridCol w:w="4757"/>
      </w:tblGrid>
      <w:tr w:rsidR="007D0D54" w:rsidRPr="00C83661" w14:paraId="3CFF42AE" w14:textId="77777777" w:rsidTr="00B40B0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50" w:type="dxa"/>
            <w:tcBorders>
              <w:top w:val="single" w:sz="2" w:space="0" w:color="A6A6A6" w:themeColor="background1" w:themeShade="A6"/>
              <w:left w:val="single" w:sz="2" w:space="0" w:color="A6A6A6" w:themeColor="background1" w:themeShade="A6"/>
              <w:bottom w:val="single" w:sz="2" w:space="0" w:color="A6A6A6" w:themeColor="background1" w:themeShade="A6"/>
            </w:tcBorders>
            <w:shd w:val="clear" w:color="auto" w:fill="D9D9D9" w:themeFill="background1" w:themeFillShade="D9"/>
            <w:vAlign w:val="center"/>
          </w:tcPr>
          <w:p w14:paraId="220DF4A9" w14:textId="77777777" w:rsidR="007D0D54" w:rsidRDefault="007D0D54" w:rsidP="00B40B09">
            <w:pPr>
              <w:jc w:val="center"/>
              <w:rPr>
                <w:rFonts w:ascii="Times New Roman" w:hAnsi="Times New Roman"/>
                <w:smallCaps/>
                <w:sz w:val="24"/>
                <w:szCs w:val="24"/>
              </w:rPr>
            </w:pPr>
            <w:r w:rsidRPr="00466128">
              <w:rPr>
                <w:rFonts w:ascii="Times New Roman" w:hAnsi="Times New Roman"/>
                <w:smallCaps/>
                <w:sz w:val="24"/>
                <w:szCs w:val="24"/>
              </w:rPr>
              <w:t>код класс</w:t>
            </w:r>
          </w:p>
          <w:p w14:paraId="0C6FC5EC" w14:textId="77777777" w:rsidR="007D0D54" w:rsidRDefault="007D0D54" w:rsidP="00B40B09">
            <w:pPr>
              <w:jc w:val="center"/>
              <w:rPr>
                <w:rFonts w:ascii="Times New Roman" w:hAnsi="Times New Roman"/>
                <w:smallCaps/>
                <w:sz w:val="24"/>
                <w:szCs w:val="24"/>
              </w:rPr>
            </w:pPr>
            <w:r w:rsidRPr="00466128">
              <w:rPr>
                <w:rFonts w:ascii="Times New Roman" w:hAnsi="Times New Roman"/>
                <w:smallCaps/>
                <w:sz w:val="24"/>
                <w:szCs w:val="24"/>
              </w:rPr>
              <w:t>ифика</w:t>
            </w:r>
          </w:p>
          <w:p w14:paraId="3708AFFF" w14:textId="77777777" w:rsidR="007D0D54" w:rsidRPr="002E556A" w:rsidRDefault="007D0D54" w:rsidP="00B40B09">
            <w:pPr>
              <w:jc w:val="center"/>
              <w:rPr>
                <w:rFonts w:ascii="Times New Roman" w:hAnsi="Times New Roman"/>
                <w:sz w:val="24"/>
                <w:szCs w:val="24"/>
              </w:rPr>
            </w:pPr>
            <w:r w:rsidRPr="00466128">
              <w:rPr>
                <w:rFonts w:ascii="Times New Roman" w:hAnsi="Times New Roman"/>
                <w:smallCaps/>
                <w:sz w:val="24"/>
                <w:szCs w:val="24"/>
              </w:rPr>
              <w:t>тора</w:t>
            </w:r>
          </w:p>
        </w:tc>
        <w:tc>
          <w:tcPr>
            <w:tcW w:w="3906" w:type="dxa"/>
            <w:tcBorders>
              <w:top w:val="single" w:sz="2" w:space="0" w:color="A6A6A6" w:themeColor="background1" w:themeShade="A6"/>
              <w:bottom w:val="single" w:sz="2" w:space="0" w:color="A6A6A6" w:themeColor="background1" w:themeShade="A6"/>
            </w:tcBorders>
            <w:shd w:val="clear" w:color="auto" w:fill="D9D9D9" w:themeFill="background1" w:themeFillShade="D9"/>
            <w:vAlign w:val="center"/>
          </w:tcPr>
          <w:p w14:paraId="6354AB7E" w14:textId="77777777" w:rsidR="007D0D54" w:rsidRPr="00C83661" w:rsidRDefault="007D0D54" w:rsidP="00B40B0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466128">
              <w:rPr>
                <w:rFonts w:ascii="Times New Roman" w:hAnsi="Times New Roman"/>
                <w:smallCaps/>
                <w:sz w:val="24"/>
                <w:szCs w:val="24"/>
              </w:rPr>
              <w:t>наименование вида разрешённого использования</w:t>
            </w:r>
          </w:p>
        </w:tc>
        <w:tc>
          <w:tcPr>
            <w:tcW w:w="5175" w:type="dxa"/>
            <w:tcBorders>
              <w:top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D9D9D9" w:themeFill="background1" w:themeFillShade="D9"/>
            <w:vAlign w:val="center"/>
          </w:tcPr>
          <w:p w14:paraId="4243E328" w14:textId="77777777" w:rsidR="007D0D54" w:rsidRPr="00FC4A07" w:rsidRDefault="007D0D54" w:rsidP="00B40B09">
            <w:pPr>
              <w:pBdr>
                <w:top w:val="nil"/>
                <w:left w:val="nil"/>
                <w:bottom w:val="nil"/>
                <w:right w:val="nil"/>
                <w:between w:val="nil"/>
                <w:bar w:val="nil"/>
              </w:pBd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mallCaps/>
                <w:sz w:val="24"/>
                <w:szCs w:val="24"/>
              </w:rPr>
            </w:pPr>
            <w:r w:rsidRPr="006E5B8B">
              <w:rPr>
                <w:rFonts w:ascii="Times New Roman" w:hAnsi="Times New Roman"/>
                <w:smallCaps/>
                <w:sz w:val="24"/>
                <w:szCs w:val="24"/>
              </w:rPr>
              <w:t>основные виды разрешенного использования объектов капитального строительства</w:t>
            </w:r>
          </w:p>
        </w:tc>
        <w:tc>
          <w:tcPr>
            <w:tcW w:w="4757" w:type="dxa"/>
            <w:tcBorders>
              <w:top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D9D9D9" w:themeFill="background1" w:themeFillShade="D9"/>
            <w:vAlign w:val="center"/>
          </w:tcPr>
          <w:p w14:paraId="416E3BF7" w14:textId="77777777" w:rsidR="007D0D54" w:rsidRPr="004F1E3E" w:rsidRDefault="007D0D54" w:rsidP="00B40B09">
            <w:pPr>
              <w:pBdr>
                <w:top w:val="nil"/>
                <w:left w:val="nil"/>
                <w:bottom w:val="nil"/>
                <w:right w:val="nil"/>
                <w:between w:val="nil"/>
                <w:bar w:val="nil"/>
              </w:pBd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mallCaps/>
                <w:sz w:val="24"/>
                <w:szCs w:val="24"/>
              </w:rPr>
            </w:pPr>
            <w:r w:rsidRPr="007F12ED">
              <w:rPr>
                <w:rFonts w:ascii="Times New Roman" w:hAnsi="Times New Roman"/>
                <w:smallCaps/>
                <w:sz w:val="24"/>
                <w:szCs w:val="24"/>
              </w:rPr>
              <w:t>вспомогательные виды разрешенного использования объектов капитального строительства</w:t>
            </w:r>
          </w:p>
        </w:tc>
      </w:tr>
      <w:tr w:rsidR="007D0D54" w:rsidRPr="005F0F25" w14:paraId="45559D66" w14:textId="77777777" w:rsidTr="00B40B09">
        <w:trPr>
          <w:cnfStyle w:val="100000000000" w:firstRow="1" w:lastRow="0" w:firstColumn="0" w:lastColumn="0" w:oddVBand="0" w:evenVBand="0" w:oddHBand="0" w:evenHBand="0" w:firstRowFirstColumn="0" w:firstRowLastColumn="0" w:lastRowFirstColumn="0" w:lastRowLastColumn="0"/>
          <w:trHeight w:val="249"/>
          <w:tblHeader/>
        </w:trPr>
        <w:tc>
          <w:tcPr>
            <w:cnfStyle w:val="001000000000" w:firstRow="0" w:lastRow="0" w:firstColumn="1" w:lastColumn="0" w:oddVBand="0" w:evenVBand="0" w:oddHBand="0" w:evenHBand="0" w:firstRowFirstColumn="0" w:firstRowLastColumn="0" w:lastRowFirstColumn="0" w:lastRowLastColumn="0"/>
            <w:tcW w:w="950" w:type="dxa"/>
            <w:tcBorders>
              <w:top w:val="single" w:sz="2" w:space="0" w:color="A6A6A6" w:themeColor="background1" w:themeShade="A6"/>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27ADDFC9" w14:textId="77777777" w:rsidR="007D0D54" w:rsidRPr="005F0F25" w:rsidRDefault="007D0D54" w:rsidP="00B40B09">
            <w:pPr>
              <w:pStyle w:val="22"/>
              <w:widowControl w:val="0"/>
              <w:jc w:val="center"/>
              <w:rPr>
                <w:rFonts w:ascii="Times New Roman" w:hAnsi="Times New Roman" w:cs="Times New Roman"/>
                <w:b w:val="0"/>
                <w:color w:val="auto"/>
                <w:sz w:val="24"/>
                <w:szCs w:val="24"/>
              </w:rPr>
            </w:pPr>
            <w:r w:rsidRPr="005F0F25">
              <w:rPr>
                <w:rFonts w:ascii="Times New Roman" w:hAnsi="Times New Roman" w:cs="Times New Roman"/>
                <w:b w:val="0"/>
                <w:color w:val="auto"/>
                <w:sz w:val="24"/>
                <w:szCs w:val="24"/>
              </w:rPr>
              <w:t>3.6.2</w:t>
            </w:r>
          </w:p>
        </w:tc>
        <w:tc>
          <w:tcPr>
            <w:tcW w:w="3906" w:type="dxa"/>
            <w:tcBorders>
              <w:top w:val="single" w:sz="2" w:space="0" w:color="A6A6A6" w:themeColor="background1" w:themeShade="A6"/>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546EDBF0" w14:textId="77777777" w:rsidR="007D0D54" w:rsidRPr="005F0F25" w:rsidRDefault="007D0D54" w:rsidP="00B40B09">
            <w:pPr>
              <w:pStyle w:val="22"/>
              <w:widowControl w:val="0"/>
              <w:tabs>
                <w:tab w:val="left" w:pos="920"/>
                <w:tab w:val="left" w:pos="1840"/>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5F0F25">
              <w:rPr>
                <w:rFonts w:ascii="Times New Roman" w:hAnsi="Times New Roman" w:cs="Times New Roman"/>
                <w:b w:val="0"/>
                <w:color w:val="auto"/>
                <w:sz w:val="24"/>
                <w:szCs w:val="24"/>
              </w:rPr>
              <w:t>Парки культуры и отдыха</w:t>
            </w:r>
          </w:p>
        </w:tc>
        <w:tc>
          <w:tcPr>
            <w:tcW w:w="5175" w:type="dxa"/>
            <w:tcBorders>
              <w:top w:val="single" w:sz="2" w:space="0" w:color="A6A6A6" w:themeColor="background1" w:themeShade="A6"/>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3BF86FB0" w14:textId="77777777" w:rsidR="007D0D54" w:rsidRDefault="007D0D54" w:rsidP="00B40B09">
            <w:pPr>
              <w:pStyle w:val="aff8"/>
              <w:numPr>
                <w:ilvl w:val="0"/>
                <w:numId w:val="33"/>
              </w:numPr>
              <w:pBdr>
                <w:top w:val="nil"/>
                <w:left w:val="nil"/>
                <w:bottom w:val="nil"/>
                <w:right w:val="nil"/>
                <w:between w:val="nil"/>
                <w:bar w:val="nil"/>
              </w:pBdr>
              <w:tabs>
                <w:tab w:val="left" w:pos="389"/>
                <w:tab w:val="left" w:pos="3680"/>
                <w:tab w:val="left" w:pos="4600"/>
                <w:tab w:val="left" w:pos="5520"/>
                <w:tab w:val="left" w:pos="6440"/>
                <w:tab w:val="left" w:pos="7360"/>
                <w:tab w:val="left" w:pos="8280"/>
                <w:tab w:val="left" w:pos="9200"/>
                <w:tab w:val="left" w:pos="10120"/>
              </w:tabs>
              <w:ind w:left="106" w:firstLine="0"/>
              <w:jc w:val="left"/>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b w:val="0"/>
                <w:sz w:val="24"/>
                <w:szCs w:val="24"/>
                <w:bdr w:val="nil"/>
              </w:rPr>
            </w:pPr>
            <w:r>
              <w:rPr>
                <w:rFonts w:ascii="Times New Roman" w:eastAsia="Arial Unicode MS" w:hAnsi="Times New Roman" w:cs="Times New Roman"/>
                <w:b w:val="0"/>
                <w:sz w:val="24"/>
                <w:szCs w:val="24"/>
                <w:bdr w:val="nil"/>
              </w:rPr>
              <w:t>дом культуры;</w:t>
            </w:r>
          </w:p>
          <w:p w14:paraId="44E18330" w14:textId="77777777" w:rsidR="007D0D54" w:rsidRDefault="007D0D54" w:rsidP="00B40B09">
            <w:pPr>
              <w:pStyle w:val="aff8"/>
              <w:numPr>
                <w:ilvl w:val="0"/>
                <w:numId w:val="33"/>
              </w:numPr>
              <w:pBdr>
                <w:top w:val="nil"/>
                <w:left w:val="nil"/>
                <w:bottom w:val="nil"/>
                <w:right w:val="nil"/>
                <w:between w:val="nil"/>
                <w:bar w:val="nil"/>
              </w:pBdr>
              <w:tabs>
                <w:tab w:val="left" w:pos="389"/>
                <w:tab w:val="left" w:pos="3680"/>
                <w:tab w:val="left" w:pos="4600"/>
                <w:tab w:val="left" w:pos="5520"/>
                <w:tab w:val="left" w:pos="6440"/>
                <w:tab w:val="left" w:pos="7360"/>
                <w:tab w:val="left" w:pos="8280"/>
                <w:tab w:val="left" w:pos="9200"/>
                <w:tab w:val="left" w:pos="10120"/>
              </w:tabs>
              <w:ind w:left="106" w:firstLine="0"/>
              <w:jc w:val="left"/>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b w:val="0"/>
                <w:sz w:val="24"/>
                <w:szCs w:val="24"/>
                <w:bdr w:val="nil"/>
              </w:rPr>
            </w:pPr>
            <w:r>
              <w:rPr>
                <w:rFonts w:ascii="Times New Roman" w:eastAsia="Arial Unicode MS" w:hAnsi="Times New Roman" w:cs="Times New Roman"/>
                <w:b w:val="0"/>
                <w:sz w:val="24"/>
                <w:szCs w:val="24"/>
                <w:bdr w:val="nil"/>
              </w:rPr>
              <w:t>выставочный зал;</w:t>
            </w:r>
          </w:p>
          <w:p w14:paraId="1A729085" w14:textId="77777777" w:rsidR="007D0D54" w:rsidRDefault="007D0D54" w:rsidP="00B40B09">
            <w:pPr>
              <w:pStyle w:val="aff8"/>
              <w:numPr>
                <w:ilvl w:val="0"/>
                <w:numId w:val="33"/>
              </w:numPr>
              <w:pBdr>
                <w:top w:val="nil"/>
                <w:left w:val="nil"/>
                <w:bottom w:val="nil"/>
                <w:right w:val="nil"/>
                <w:between w:val="nil"/>
                <w:bar w:val="nil"/>
              </w:pBdr>
              <w:tabs>
                <w:tab w:val="left" w:pos="389"/>
                <w:tab w:val="left" w:pos="3680"/>
                <w:tab w:val="left" w:pos="4600"/>
                <w:tab w:val="left" w:pos="5520"/>
                <w:tab w:val="left" w:pos="6440"/>
                <w:tab w:val="left" w:pos="7360"/>
                <w:tab w:val="left" w:pos="8280"/>
                <w:tab w:val="left" w:pos="9200"/>
                <w:tab w:val="left" w:pos="10120"/>
              </w:tabs>
              <w:ind w:left="106" w:firstLine="0"/>
              <w:jc w:val="left"/>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b w:val="0"/>
                <w:sz w:val="24"/>
                <w:szCs w:val="24"/>
                <w:bdr w:val="nil"/>
              </w:rPr>
            </w:pPr>
            <w:r>
              <w:rPr>
                <w:rFonts w:ascii="Times New Roman" w:eastAsia="Arial Unicode MS" w:hAnsi="Times New Roman" w:cs="Times New Roman"/>
                <w:b w:val="0"/>
                <w:sz w:val="24"/>
                <w:szCs w:val="24"/>
                <w:bdr w:val="nil"/>
              </w:rPr>
              <w:t>библиотека;</w:t>
            </w:r>
          </w:p>
          <w:p w14:paraId="381F0E1E" w14:textId="77777777" w:rsidR="007D0D54" w:rsidRDefault="007D0D54" w:rsidP="00B40B09">
            <w:pPr>
              <w:pStyle w:val="aff8"/>
              <w:numPr>
                <w:ilvl w:val="0"/>
                <w:numId w:val="33"/>
              </w:numPr>
              <w:pBdr>
                <w:top w:val="nil"/>
                <w:left w:val="nil"/>
                <w:bottom w:val="nil"/>
                <w:right w:val="nil"/>
                <w:between w:val="nil"/>
                <w:bar w:val="nil"/>
              </w:pBdr>
              <w:tabs>
                <w:tab w:val="left" w:pos="389"/>
                <w:tab w:val="left" w:pos="3680"/>
                <w:tab w:val="left" w:pos="4600"/>
                <w:tab w:val="left" w:pos="5520"/>
                <w:tab w:val="left" w:pos="6440"/>
                <w:tab w:val="left" w:pos="7360"/>
                <w:tab w:val="left" w:pos="8280"/>
                <w:tab w:val="left" w:pos="9200"/>
                <w:tab w:val="left" w:pos="10120"/>
              </w:tabs>
              <w:ind w:left="106" w:firstLine="0"/>
              <w:jc w:val="left"/>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b w:val="0"/>
                <w:sz w:val="24"/>
                <w:szCs w:val="24"/>
                <w:bdr w:val="nil"/>
              </w:rPr>
            </w:pPr>
            <w:r>
              <w:rPr>
                <w:rFonts w:ascii="Times New Roman" w:eastAsia="Arial Unicode MS" w:hAnsi="Times New Roman" w:cs="Times New Roman"/>
                <w:b w:val="0"/>
                <w:sz w:val="24"/>
                <w:szCs w:val="24"/>
                <w:bdr w:val="nil"/>
              </w:rPr>
              <w:t>художественная галерея;</w:t>
            </w:r>
          </w:p>
          <w:p w14:paraId="1A6D5989" w14:textId="77777777" w:rsidR="007D0D54" w:rsidRDefault="007D0D54" w:rsidP="00B40B09">
            <w:pPr>
              <w:pStyle w:val="aff8"/>
              <w:numPr>
                <w:ilvl w:val="0"/>
                <w:numId w:val="33"/>
              </w:numPr>
              <w:pBdr>
                <w:top w:val="nil"/>
                <w:left w:val="nil"/>
                <w:bottom w:val="nil"/>
                <w:right w:val="nil"/>
                <w:between w:val="nil"/>
                <w:bar w:val="nil"/>
              </w:pBdr>
              <w:tabs>
                <w:tab w:val="left" w:pos="389"/>
                <w:tab w:val="left" w:pos="3680"/>
                <w:tab w:val="left" w:pos="4600"/>
                <w:tab w:val="left" w:pos="5520"/>
                <w:tab w:val="left" w:pos="6440"/>
                <w:tab w:val="left" w:pos="7360"/>
                <w:tab w:val="left" w:pos="8280"/>
                <w:tab w:val="left" w:pos="9200"/>
                <w:tab w:val="left" w:pos="10120"/>
              </w:tabs>
              <w:ind w:left="106" w:firstLine="0"/>
              <w:jc w:val="left"/>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b w:val="0"/>
                <w:sz w:val="24"/>
                <w:szCs w:val="24"/>
                <w:bdr w:val="nil"/>
              </w:rPr>
            </w:pPr>
            <w:r>
              <w:rPr>
                <w:rFonts w:ascii="Times New Roman" w:eastAsia="Arial Unicode MS" w:hAnsi="Times New Roman" w:cs="Times New Roman"/>
                <w:b w:val="0"/>
                <w:sz w:val="24"/>
                <w:szCs w:val="24"/>
                <w:bdr w:val="nil"/>
              </w:rPr>
              <w:t>кинотеатр;</w:t>
            </w:r>
          </w:p>
          <w:p w14:paraId="70109EEE" w14:textId="77777777" w:rsidR="007D0D54" w:rsidRDefault="007D0D54" w:rsidP="00B40B09">
            <w:pPr>
              <w:pStyle w:val="aff8"/>
              <w:numPr>
                <w:ilvl w:val="0"/>
                <w:numId w:val="33"/>
              </w:numPr>
              <w:pBdr>
                <w:top w:val="nil"/>
                <w:left w:val="nil"/>
                <w:bottom w:val="nil"/>
                <w:right w:val="nil"/>
                <w:between w:val="nil"/>
                <w:bar w:val="nil"/>
              </w:pBdr>
              <w:tabs>
                <w:tab w:val="left" w:pos="389"/>
                <w:tab w:val="left" w:pos="3680"/>
                <w:tab w:val="left" w:pos="4600"/>
                <w:tab w:val="left" w:pos="5520"/>
                <w:tab w:val="left" w:pos="6440"/>
                <w:tab w:val="left" w:pos="7360"/>
                <w:tab w:val="left" w:pos="8280"/>
                <w:tab w:val="left" w:pos="9200"/>
                <w:tab w:val="left" w:pos="10120"/>
              </w:tabs>
              <w:ind w:left="106" w:firstLine="0"/>
              <w:jc w:val="left"/>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b w:val="0"/>
                <w:sz w:val="24"/>
                <w:szCs w:val="24"/>
                <w:bdr w:val="nil"/>
              </w:rPr>
            </w:pPr>
            <w:r>
              <w:rPr>
                <w:rFonts w:ascii="Times New Roman" w:eastAsia="Arial Unicode MS" w:hAnsi="Times New Roman" w:cs="Times New Roman"/>
                <w:b w:val="0"/>
                <w:sz w:val="24"/>
                <w:szCs w:val="24"/>
                <w:bdr w:val="nil"/>
              </w:rPr>
              <w:t>эстрадный крытый театр;</w:t>
            </w:r>
          </w:p>
          <w:p w14:paraId="48ADF936" w14:textId="77777777" w:rsidR="007D0D54" w:rsidRDefault="007D0D54" w:rsidP="00B40B09">
            <w:pPr>
              <w:pStyle w:val="aff8"/>
              <w:numPr>
                <w:ilvl w:val="0"/>
                <w:numId w:val="33"/>
              </w:numPr>
              <w:pBdr>
                <w:top w:val="nil"/>
                <w:left w:val="nil"/>
                <w:bottom w:val="nil"/>
                <w:right w:val="nil"/>
                <w:between w:val="nil"/>
                <w:bar w:val="nil"/>
              </w:pBdr>
              <w:tabs>
                <w:tab w:val="left" w:pos="389"/>
                <w:tab w:val="left" w:pos="3680"/>
                <w:tab w:val="left" w:pos="4600"/>
                <w:tab w:val="left" w:pos="5520"/>
                <w:tab w:val="left" w:pos="6440"/>
                <w:tab w:val="left" w:pos="7360"/>
                <w:tab w:val="left" w:pos="8280"/>
                <w:tab w:val="left" w:pos="9200"/>
                <w:tab w:val="left" w:pos="10120"/>
              </w:tabs>
              <w:ind w:left="106" w:firstLine="0"/>
              <w:jc w:val="left"/>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b w:val="0"/>
                <w:sz w:val="24"/>
                <w:szCs w:val="24"/>
                <w:bdr w:val="nil"/>
              </w:rPr>
            </w:pPr>
            <w:r>
              <w:rPr>
                <w:rFonts w:ascii="Times New Roman" w:eastAsia="Arial Unicode MS" w:hAnsi="Times New Roman" w:cs="Times New Roman"/>
                <w:b w:val="0"/>
                <w:sz w:val="24"/>
                <w:szCs w:val="24"/>
                <w:bdr w:val="nil"/>
              </w:rPr>
              <w:t xml:space="preserve"> павильон-читальня;</w:t>
            </w:r>
          </w:p>
          <w:p w14:paraId="553E640F" w14:textId="77777777" w:rsidR="007D0D54" w:rsidRPr="00AB0A7F" w:rsidRDefault="007D0D54" w:rsidP="00B40B09">
            <w:pPr>
              <w:pStyle w:val="aff8"/>
              <w:numPr>
                <w:ilvl w:val="0"/>
                <w:numId w:val="33"/>
              </w:numPr>
              <w:pBdr>
                <w:top w:val="nil"/>
                <w:left w:val="nil"/>
                <w:bottom w:val="nil"/>
                <w:right w:val="nil"/>
                <w:between w:val="nil"/>
                <w:bar w:val="nil"/>
              </w:pBdr>
              <w:tabs>
                <w:tab w:val="left" w:pos="389"/>
                <w:tab w:val="left" w:pos="3680"/>
                <w:tab w:val="left" w:pos="4600"/>
                <w:tab w:val="left" w:pos="5520"/>
                <w:tab w:val="left" w:pos="6440"/>
                <w:tab w:val="left" w:pos="7360"/>
                <w:tab w:val="left" w:pos="8280"/>
                <w:tab w:val="left" w:pos="9200"/>
                <w:tab w:val="left" w:pos="10120"/>
              </w:tabs>
              <w:ind w:left="106" w:firstLine="0"/>
              <w:jc w:val="left"/>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b w:val="0"/>
                <w:sz w:val="24"/>
                <w:szCs w:val="24"/>
                <w:bdr w:val="nil"/>
              </w:rPr>
            </w:pPr>
            <w:r>
              <w:rPr>
                <w:rFonts w:ascii="Times New Roman" w:eastAsia="Arial Unicode MS" w:hAnsi="Times New Roman" w:cs="Times New Roman"/>
                <w:b w:val="0"/>
                <w:sz w:val="24"/>
                <w:szCs w:val="24"/>
                <w:bdr w:val="nil"/>
              </w:rPr>
              <w:t xml:space="preserve"> з</w:t>
            </w:r>
            <w:r w:rsidRPr="00AB0A7F">
              <w:rPr>
                <w:rFonts w:ascii="Times New Roman" w:eastAsia="Arial Unicode MS" w:hAnsi="Times New Roman" w:cs="Times New Roman"/>
                <w:b w:val="0"/>
                <w:sz w:val="24"/>
                <w:szCs w:val="24"/>
                <w:bdr w:val="nil"/>
              </w:rPr>
              <w:t>дание администрации парка</w:t>
            </w:r>
            <w:r>
              <w:rPr>
                <w:rFonts w:ascii="Times New Roman" w:eastAsia="Arial Unicode MS" w:hAnsi="Times New Roman" w:cs="Times New Roman"/>
                <w:b w:val="0"/>
                <w:sz w:val="24"/>
                <w:szCs w:val="24"/>
                <w:bdr w:val="nil"/>
              </w:rPr>
              <w:t xml:space="preserve"> </w:t>
            </w:r>
          </w:p>
        </w:tc>
        <w:tc>
          <w:tcPr>
            <w:tcW w:w="4757" w:type="dxa"/>
            <w:tcBorders>
              <w:top w:val="single" w:sz="2" w:space="0" w:color="A6A6A6" w:themeColor="background1" w:themeShade="A6"/>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55916C50" w14:textId="77777777" w:rsidR="007D0D54" w:rsidRPr="00387869" w:rsidRDefault="007D0D54" w:rsidP="00B40B09">
            <w:pPr>
              <w:pStyle w:val="aff8"/>
              <w:numPr>
                <w:ilvl w:val="0"/>
                <w:numId w:val="32"/>
              </w:numPr>
              <w:pBdr>
                <w:top w:val="nil"/>
                <w:left w:val="nil"/>
                <w:bottom w:val="nil"/>
                <w:right w:val="nil"/>
                <w:between w:val="nil"/>
                <w:bar w:val="nil"/>
              </w:pBdr>
              <w:tabs>
                <w:tab w:val="left" w:pos="459"/>
                <w:tab w:val="left" w:pos="1840"/>
                <w:tab w:val="left" w:pos="2760"/>
                <w:tab w:val="left" w:pos="3680"/>
                <w:tab w:val="left" w:pos="4600"/>
                <w:tab w:val="left" w:pos="5520"/>
                <w:tab w:val="left" w:pos="6440"/>
                <w:tab w:val="left" w:pos="7360"/>
                <w:tab w:val="left" w:pos="8280"/>
                <w:tab w:val="left" w:pos="9200"/>
                <w:tab w:val="left" w:pos="10120"/>
              </w:tabs>
              <w:ind w:left="175" w:firstLine="22"/>
              <w:jc w:val="left"/>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sz w:val="24"/>
                <w:szCs w:val="24"/>
                <w:bdr w:val="nil"/>
              </w:rPr>
            </w:pPr>
            <w:r w:rsidRPr="00F5118C">
              <w:rPr>
                <w:rFonts w:ascii="Times New Roman" w:hAnsi="Times New Roman"/>
                <w:b w:val="0"/>
                <w:sz w:val="24"/>
                <w:szCs w:val="24"/>
              </w:rPr>
              <w:t>стоянки (парковки)</w:t>
            </w:r>
            <w:r>
              <w:rPr>
                <w:rFonts w:ascii="Times New Roman" w:hAnsi="Times New Roman"/>
                <w:b w:val="0"/>
                <w:sz w:val="24"/>
                <w:szCs w:val="24"/>
              </w:rPr>
              <w:t>;</w:t>
            </w:r>
          </w:p>
          <w:p w14:paraId="46F5233C" w14:textId="77777777" w:rsidR="007D0D54" w:rsidRPr="00FE7A1E" w:rsidRDefault="007D0D54" w:rsidP="00B40B09">
            <w:pPr>
              <w:pStyle w:val="aff8"/>
              <w:numPr>
                <w:ilvl w:val="0"/>
                <w:numId w:val="32"/>
              </w:numPr>
              <w:pBdr>
                <w:top w:val="nil"/>
                <w:left w:val="nil"/>
                <w:bottom w:val="nil"/>
                <w:right w:val="nil"/>
                <w:between w:val="nil"/>
                <w:bar w:val="nil"/>
              </w:pBdr>
              <w:tabs>
                <w:tab w:val="left" w:pos="459"/>
                <w:tab w:val="left" w:pos="1840"/>
                <w:tab w:val="left" w:pos="2760"/>
                <w:tab w:val="left" w:pos="3680"/>
                <w:tab w:val="left" w:pos="4600"/>
                <w:tab w:val="left" w:pos="5520"/>
                <w:tab w:val="left" w:pos="6440"/>
                <w:tab w:val="left" w:pos="7360"/>
                <w:tab w:val="left" w:pos="8280"/>
                <w:tab w:val="left" w:pos="9200"/>
                <w:tab w:val="left" w:pos="10120"/>
              </w:tabs>
              <w:ind w:left="175" w:firstLine="22"/>
              <w:jc w:val="left"/>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sz w:val="24"/>
                <w:szCs w:val="24"/>
                <w:bdr w:val="nil"/>
              </w:rPr>
            </w:pPr>
            <w:r>
              <w:rPr>
                <w:rFonts w:ascii="Times New Roman" w:hAnsi="Times New Roman"/>
                <w:b w:val="0"/>
                <w:sz w:val="24"/>
                <w:szCs w:val="24"/>
              </w:rPr>
              <w:t>вспомогательные сооружения</w:t>
            </w:r>
          </w:p>
        </w:tc>
      </w:tr>
      <w:tr w:rsidR="007D0D54" w:rsidRPr="0066502F" w14:paraId="7E5A5E03" w14:textId="77777777" w:rsidTr="00B40B09">
        <w:trPr>
          <w:cnfStyle w:val="100000000000" w:firstRow="1" w:lastRow="0" w:firstColumn="0" w:lastColumn="0" w:oddVBand="0" w:evenVBand="0" w:oddHBand="0" w:evenHBand="0" w:firstRowFirstColumn="0" w:firstRowLastColumn="0" w:lastRowFirstColumn="0" w:lastRowLastColumn="0"/>
          <w:trHeight w:val="249"/>
          <w:tblHeader/>
        </w:trPr>
        <w:tc>
          <w:tcPr>
            <w:cnfStyle w:val="001000000000" w:firstRow="0" w:lastRow="0" w:firstColumn="1" w:lastColumn="0" w:oddVBand="0" w:evenVBand="0" w:oddHBand="0" w:evenHBand="0" w:firstRowFirstColumn="0" w:firstRowLastColumn="0" w:lastRowFirstColumn="0" w:lastRowLastColumn="0"/>
            <w:tcW w:w="950" w:type="dxa"/>
            <w:tcBorders>
              <w:top w:val="single" w:sz="2" w:space="0" w:color="A6A6A6" w:themeColor="background1" w:themeShade="A6"/>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00841B6A" w14:textId="77777777" w:rsidR="007D0D54" w:rsidRPr="00834275" w:rsidRDefault="007D0D54" w:rsidP="00B40B09">
            <w:pPr>
              <w:pStyle w:val="22"/>
              <w:widowControl w:val="0"/>
              <w:tabs>
                <w:tab w:val="left" w:pos="920"/>
                <w:tab w:val="left" w:pos="1840"/>
              </w:tabs>
              <w:jc w:val="center"/>
              <w:rPr>
                <w:rFonts w:ascii="Times New Roman" w:hAnsi="Times New Roman" w:cs="Times New Roman"/>
                <w:b w:val="0"/>
                <w:color w:val="auto"/>
                <w:sz w:val="24"/>
                <w:szCs w:val="24"/>
              </w:rPr>
            </w:pPr>
            <w:r w:rsidRPr="00834275">
              <w:rPr>
                <w:rFonts w:ascii="Times New Roman" w:hAnsi="Times New Roman" w:cs="Times New Roman"/>
                <w:b w:val="0"/>
                <w:color w:val="auto"/>
                <w:sz w:val="24"/>
                <w:szCs w:val="24"/>
              </w:rPr>
              <w:t>4.8.1</w:t>
            </w:r>
          </w:p>
        </w:tc>
        <w:tc>
          <w:tcPr>
            <w:tcW w:w="3906" w:type="dxa"/>
            <w:tcBorders>
              <w:top w:val="single" w:sz="2" w:space="0" w:color="A6A6A6" w:themeColor="background1" w:themeShade="A6"/>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671C5E50" w14:textId="77777777" w:rsidR="007D0D54" w:rsidRPr="00834275" w:rsidRDefault="007D0D54" w:rsidP="00B40B09">
            <w:pPr>
              <w:pStyle w:val="22"/>
              <w:widowControl w:val="0"/>
              <w:tabs>
                <w:tab w:val="left" w:pos="920"/>
                <w:tab w:val="left" w:pos="1840"/>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834275">
              <w:rPr>
                <w:rFonts w:ascii="Times New Roman" w:hAnsi="Times New Roman" w:cs="Times New Roman"/>
                <w:b w:val="0"/>
                <w:color w:val="auto"/>
                <w:sz w:val="24"/>
                <w:szCs w:val="24"/>
              </w:rPr>
              <w:t>Развлекательные мероприятия</w:t>
            </w:r>
          </w:p>
        </w:tc>
        <w:tc>
          <w:tcPr>
            <w:tcW w:w="5175" w:type="dxa"/>
            <w:tcBorders>
              <w:top w:val="single" w:sz="2" w:space="0" w:color="A6A6A6" w:themeColor="background1" w:themeShade="A6"/>
              <w:left w:val="single" w:sz="2" w:space="0" w:color="BFBFBF" w:themeColor="background1" w:themeShade="BF"/>
              <w:bottom w:val="single" w:sz="2" w:space="0" w:color="BFBFBF" w:themeColor="background1" w:themeShade="BF"/>
              <w:right w:val="single" w:sz="2" w:space="0" w:color="BFBFBF" w:themeColor="background1" w:themeShade="BF"/>
            </w:tcBorders>
          </w:tcPr>
          <w:p w14:paraId="465B14BB" w14:textId="77777777" w:rsidR="007D0D54" w:rsidRPr="00FC4A07" w:rsidRDefault="007D0D54" w:rsidP="00B40B09">
            <w:pPr>
              <w:pStyle w:val="aff8"/>
              <w:pBdr>
                <w:top w:val="nil"/>
                <w:left w:val="nil"/>
                <w:bottom w:val="nil"/>
                <w:right w:val="nil"/>
                <w:between w:val="nil"/>
                <w:bar w:val="nil"/>
              </w:pBdr>
              <w:tabs>
                <w:tab w:val="left" w:pos="374"/>
              </w:tabs>
              <w:jc w:val="left"/>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b w:val="0"/>
                <w:sz w:val="24"/>
                <w:szCs w:val="24"/>
              </w:rPr>
            </w:pPr>
            <w:r w:rsidRPr="00FC4A07">
              <w:rPr>
                <w:rFonts w:ascii="Times New Roman" w:eastAsia="Helvetica Neue Light" w:hAnsi="Times New Roman"/>
                <w:b w:val="0"/>
                <w:sz w:val="24"/>
                <w:szCs w:val="24"/>
                <w:bdr w:val="nil"/>
              </w:rPr>
              <w:t xml:space="preserve">здания, предназначенные для организации: </w:t>
            </w:r>
          </w:p>
          <w:p w14:paraId="2F371DEE" w14:textId="77777777" w:rsidR="007D0D54" w:rsidRPr="00FC4A07" w:rsidRDefault="007D0D54" w:rsidP="00B40B09">
            <w:pPr>
              <w:pStyle w:val="aff8"/>
              <w:numPr>
                <w:ilvl w:val="0"/>
                <w:numId w:val="22"/>
              </w:numPr>
              <w:pBdr>
                <w:top w:val="nil"/>
                <w:left w:val="nil"/>
                <w:bottom w:val="nil"/>
                <w:right w:val="nil"/>
                <w:between w:val="nil"/>
                <w:bar w:val="nil"/>
              </w:pBdr>
              <w:tabs>
                <w:tab w:val="left" w:pos="374"/>
              </w:tabs>
              <w:ind w:left="-51" w:firstLine="142"/>
              <w:jc w:val="left"/>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FC4A07">
              <w:rPr>
                <w:rFonts w:ascii="Times New Roman" w:eastAsiaTheme="minorEastAsia" w:hAnsi="Times New Roman"/>
                <w:b w:val="0"/>
                <w:sz w:val="24"/>
                <w:szCs w:val="24"/>
              </w:rPr>
              <w:t>развлекательных мероприятий</w:t>
            </w:r>
            <w:r w:rsidRPr="00FC4A07">
              <w:rPr>
                <w:rFonts w:ascii="Times New Roman" w:hAnsi="Times New Roman"/>
                <w:b w:val="0"/>
                <w:sz w:val="24"/>
                <w:szCs w:val="24"/>
              </w:rPr>
              <w:t>;</w:t>
            </w:r>
          </w:p>
          <w:p w14:paraId="7083FEB0" w14:textId="77777777" w:rsidR="007D0D54" w:rsidRPr="00FC4A07" w:rsidRDefault="007D0D54" w:rsidP="00B40B09">
            <w:pPr>
              <w:pStyle w:val="aff8"/>
              <w:numPr>
                <w:ilvl w:val="0"/>
                <w:numId w:val="22"/>
              </w:numPr>
              <w:pBdr>
                <w:top w:val="nil"/>
                <w:left w:val="nil"/>
                <w:bottom w:val="nil"/>
                <w:right w:val="nil"/>
                <w:between w:val="nil"/>
                <w:bar w:val="nil"/>
              </w:pBdr>
              <w:tabs>
                <w:tab w:val="left" w:pos="374"/>
              </w:tabs>
              <w:ind w:left="-51" w:firstLine="142"/>
              <w:jc w:val="left"/>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b w:val="0"/>
                <w:sz w:val="24"/>
                <w:szCs w:val="24"/>
              </w:rPr>
            </w:pPr>
            <w:r w:rsidRPr="00FC4A07">
              <w:rPr>
                <w:rFonts w:ascii="Times New Roman" w:eastAsiaTheme="minorEastAsia" w:hAnsi="Times New Roman"/>
                <w:b w:val="0"/>
                <w:sz w:val="24"/>
                <w:szCs w:val="24"/>
              </w:rPr>
              <w:t>путешествий</w:t>
            </w:r>
            <w:r w:rsidRPr="00FC4A07">
              <w:rPr>
                <w:rFonts w:ascii="Times New Roman" w:hAnsi="Times New Roman"/>
                <w:b w:val="0"/>
                <w:sz w:val="24"/>
                <w:szCs w:val="24"/>
              </w:rPr>
              <w:t>;</w:t>
            </w:r>
          </w:p>
          <w:p w14:paraId="12CE8DDE" w14:textId="77777777" w:rsidR="007D0D54" w:rsidRPr="00FC4A07" w:rsidRDefault="007D0D54" w:rsidP="00B40B09">
            <w:pPr>
              <w:pStyle w:val="aff8"/>
              <w:numPr>
                <w:ilvl w:val="0"/>
                <w:numId w:val="22"/>
              </w:numPr>
              <w:pBdr>
                <w:top w:val="nil"/>
                <w:left w:val="nil"/>
                <w:bottom w:val="nil"/>
                <w:right w:val="nil"/>
                <w:between w:val="nil"/>
                <w:bar w:val="nil"/>
              </w:pBdr>
              <w:tabs>
                <w:tab w:val="left" w:pos="374"/>
              </w:tabs>
              <w:ind w:left="-51" w:firstLine="142"/>
              <w:jc w:val="left"/>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b w:val="0"/>
                <w:sz w:val="24"/>
                <w:szCs w:val="24"/>
              </w:rPr>
            </w:pPr>
            <w:r w:rsidRPr="00FC4A07">
              <w:rPr>
                <w:rFonts w:ascii="Times New Roman" w:eastAsiaTheme="minorEastAsia" w:hAnsi="Times New Roman"/>
                <w:b w:val="0"/>
                <w:sz w:val="24"/>
                <w:szCs w:val="24"/>
              </w:rPr>
              <w:t>раз</w:t>
            </w:r>
            <w:r w:rsidRPr="00FC4A07">
              <w:rPr>
                <w:rFonts w:ascii="Times New Roman" w:hAnsi="Times New Roman"/>
                <w:b w:val="0"/>
                <w:sz w:val="24"/>
                <w:szCs w:val="24"/>
              </w:rPr>
              <w:t xml:space="preserve">мещения дискотек и танцевальных </w:t>
            </w:r>
            <w:r w:rsidRPr="00FC4A07">
              <w:rPr>
                <w:rFonts w:ascii="Times New Roman" w:eastAsiaTheme="minorEastAsia" w:hAnsi="Times New Roman"/>
                <w:b w:val="0"/>
                <w:sz w:val="24"/>
                <w:szCs w:val="24"/>
              </w:rPr>
              <w:t>площадок, ночных клубов</w:t>
            </w:r>
            <w:r w:rsidRPr="00FC4A07">
              <w:rPr>
                <w:rFonts w:ascii="Times New Roman" w:hAnsi="Times New Roman"/>
                <w:b w:val="0"/>
                <w:sz w:val="24"/>
                <w:szCs w:val="24"/>
              </w:rPr>
              <w:t>;</w:t>
            </w:r>
            <w:r w:rsidRPr="00FC4A07">
              <w:rPr>
                <w:rFonts w:ascii="Times New Roman" w:eastAsiaTheme="minorEastAsia" w:hAnsi="Times New Roman"/>
                <w:b w:val="0"/>
                <w:sz w:val="24"/>
                <w:szCs w:val="24"/>
              </w:rPr>
              <w:t xml:space="preserve"> </w:t>
            </w:r>
          </w:p>
          <w:p w14:paraId="19252EBB" w14:textId="77777777" w:rsidR="007D0D54" w:rsidRPr="00FC4A07" w:rsidRDefault="007D0D54" w:rsidP="00B40B09">
            <w:pPr>
              <w:pStyle w:val="aff8"/>
              <w:numPr>
                <w:ilvl w:val="0"/>
                <w:numId w:val="22"/>
              </w:numPr>
              <w:pBdr>
                <w:top w:val="nil"/>
                <w:left w:val="nil"/>
                <w:bottom w:val="nil"/>
                <w:right w:val="nil"/>
                <w:between w:val="nil"/>
                <w:bar w:val="nil"/>
              </w:pBdr>
              <w:tabs>
                <w:tab w:val="left" w:pos="374"/>
              </w:tabs>
              <w:ind w:left="-51" w:firstLine="142"/>
              <w:jc w:val="left"/>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b w:val="0"/>
                <w:sz w:val="24"/>
                <w:szCs w:val="24"/>
              </w:rPr>
            </w:pPr>
            <w:r w:rsidRPr="00FC4A07">
              <w:rPr>
                <w:rFonts w:ascii="Times New Roman" w:eastAsiaTheme="minorEastAsia" w:hAnsi="Times New Roman"/>
                <w:b w:val="0"/>
                <w:sz w:val="24"/>
                <w:szCs w:val="24"/>
              </w:rPr>
              <w:t>аквапарков</w:t>
            </w:r>
            <w:r w:rsidRPr="00FC4A07">
              <w:rPr>
                <w:rFonts w:ascii="Times New Roman" w:hAnsi="Times New Roman"/>
                <w:b w:val="0"/>
                <w:sz w:val="24"/>
                <w:szCs w:val="24"/>
              </w:rPr>
              <w:t>;</w:t>
            </w:r>
          </w:p>
          <w:p w14:paraId="427E6E6F" w14:textId="77777777" w:rsidR="007D0D54" w:rsidRPr="00FC4A07" w:rsidRDefault="007D0D54" w:rsidP="00B40B09">
            <w:pPr>
              <w:pStyle w:val="aff8"/>
              <w:numPr>
                <w:ilvl w:val="0"/>
                <w:numId w:val="22"/>
              </w:numPr>
              <w:pBdr>
                <w:top w:val="nil"/>
                <w:left w:val="nil"/>
                <w:bottom w:val="nil"/>
                <w:right w:val="nil"/>
                <w:between w:val="nil"/>
                <w:bar w:val="nil"/>
              </w:pBdr>
              <w:tabs>
                <w:tab w:val="left" w:pos="374"/>
              </w:tabs>
              <w:ind w:left="-51" w:firstLine="142"/>
              <w:jc w:val="left"/>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b w:val="0"/>
                <w:sz w:val="24"/>
                <w:szCs w:val="24"/>
              </w:rPr>
            </w:pPr>
            <w:r w:rsidRPr="00FC4A07">
              <w:rPr>
                <w:rFonts w:ascii="Times New Roman" w:eastAsiaTheme="minorEastAsia" w:hAnsi="Times New Roman"/>
                <w:b w:val="0"/>
                <w:sz w:val="24"/>
                <w:szCs w:val="24"/>
              </w:rPr>
              <w:t>боулинга</w:t>
            </w:r>
            <w:r w:rsidRPr="00FC4A07">
              <w:rPr>
                <w:rFonts w:ascii="Times New Roman" w:hAnsi="Times New Roman"/>
                <w:b w:val="0"/>
                <w:sz w:val="24"/>
                <w:szCs w:val="24"/>
              </w:rPr>
              <w:t>;</w:t>
            </w:r>
          </w:p>
          <w:p w14:paraId="075F8280" w14:textId="77777777" w:rsidR="007D0D54" w:rsidRPr="00FC4A07" w:rsidRDefault="007D0D54" w:rsidP="00B40B09">
            <w:pPr>
              <w:pStyle w:val="aff8"/>
              <w:numPr>
                <w:ilvl w:val="0"/>
                <w:numId w:val="22"/>
              </w:numPr>
              <w:pBdr>
                <w:top w:val="nil"/>
                <w:left w:val="nil"/>
                <w:bottom w:val="nil"/>
                <w:right w:val="nil"/>
                <w:between w:val="nil"/>
                <w:bar w:val="nil"/>
              </w:pBdr>
              <w:tabs>
                <w:tab w:val="left" w:pos="374"/>
              </w:tabs>
              <w:ind w:left="-51" w:firstLine="142"/>
              <w:jc w:val="left"/>
              <w:cnfStyle w:val="100000000000" w:firstRow="1" w:lastRow="0" w:firstColumn="0" w:lastColumn="0" w:oddVBand="0" w:evenVBand="0" w:oddHBand="0" w:evenHBand="0" w:firstRowFirstColumn="0" w:firstRowLastColumn="0" w:lastRowFirstColumn="0" w:lastRowLastColumn="0"/>
              <w:rPr>
                <w:rFonts w:ascii="Times New Roman" w:eastAsia="Helvetica Neue Light" w:hAnsi="Times New Roman"/>
                <w:b w:val="0"/>
                <w:sz w:val="24"/>
                <w:szCs w:val="24"/>
                <w:bdr w:val="nil"/>
              </w:rPr>
            </w:pPr>
            <w:r w:rsidRPr="00FC4A07">
              <w:rPr>
                <w:rFonts w:ascii="Times New Roman" w:eastAsiaTheme="minorEastAsia" w:hAnsi="Times New Roman"/>
                <w:b w:val="0"/>
                <w:sz w:val="24"/>
                <w:szCs w:val="24"/>
              </w:rPr>
              <w:t>аттракционов и т.п.</w:t>
            </w:r>
          </w:p>
        </w:tc>
        <w:tc>
          <w:tcPr>
            <w:tcW w:w="4757" w:type="dxa"/>
            <w:tcBorders>
              <w:top w:val="single" w:sz="2" w:space="0" w:color="A6A6A6" w:themeColor="background1" w:themeShade="A6"/>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761E2ABC" w14:textId="77777777" w:rsidR="007D0D54" w:rsidRPr="0066502F" w:rsidRDefault="007D0D54" w:rsidP="00B40B09">
            <w:pPr>
              <w:pStyle w:val="aff8"/>
              <w:numPr>
                <w:ilvl w:val="0"/>
                <w:numId w:val="22"/>
              </w:numPr>
              <w:pBdr>
                <w:top w:val="nil"/>
                <w:left w:val="nil"/>
                <w:bottom w:val="nil"/>
                <w:right w:val="nil"/>
                <w:between w:val="nil"/>
                <w:bar w:val="nil"/>
              </w:pBdr>
              <w:tabs>
                <w:tab w:val="left" w:pos="374"/>
              </w:tabs>
              <w:ind w:left="-51" w:firstLine="142"/>
              <w:jc w:val="left"/>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66502F">
              <w:rPr>
                <w:rFonts w:ascii="Times New Roman" w:hAnsi="Times New Roman"/>
                <w:b w:val="0"/>
                <w:sz w:val="24"/>
                <w:szCs w:val="24"/>
              </w:rPr>
              <w:t>стоянки (парковки)</w:t>
            </w:r>
          </w:p>
        </w:tc>
      </w:tr>
      <w:tr w:rsidR="007D0D54" w:rsidRPr="0066502F" w14:paraId="1E89228A" w14:textId="77777777" w:rsidTr="00B40B09">
        <w:trPr>
          <w:cnfStyle w:val="100000000000" w:firstRow="1" w:lastRow="0" w:firstColumn="0" w:lastColumn="0" w:oddVBand="0" w:evenVBand="0" w:oddHBand="0" w:evenHBand="0" w:firstRowFirstColumn="0" w:firstRowLastColumn="0" w:lastRowFirstColumn="0" w:lastRowLastColumn="0"/>
          <w:trHeight w:val="249"/>
          <w:tblHeader/>
        </w:trPr>
        <w:tc>
          <w:tcPr>
            <w:cnfStyle w:val="001000000000" w:firstRow="0" w:lastRow="0" w:firstColumn="1" w:lastColumn="0" w:oddVBand="0" w:evenVBand="0" w:oddHBand="0" w:evenHBand="0" w:firstRowFirstColumn="0" w:firstRowLastColumn="0" w:lastRowFirstColumn="0" w:lastRowLastColumn="0"/>
            <w:tcW w:w="95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6BD592B2" w14:textId="77777777" w:rsidR="007D0D54" w:rsidRPr="00834275" w:rsidRDefault="007D0D54" w:rsidP="00B40B09">
            <w:pPr>
              <w:pStyle w:val="22"/>
              <w:widowControl w:val="0"/>
              <w:tabs>
                <w:tab w:val="left" w:pos="920"/>
                <w:tab w:val="left" w:pos="1840"/>
              </w:tabs>
              <w:jc w:val="center"/>
              <w:rPr>
                <w:rFonts w:ascii="Times New Roman" w:hAnsi="Times New Roman" w:cs="Times New Roman"/>
                <w:b w:val="0"/>
                <w:color w:val="auto"/>
                <w:sz w:val="24"/>
                <w:szCs w:val="24"/>
              </w:rPr>
            </w:pPr>
            <w:r w:rsidRPr="00834275">
              <w:rPr>
                <w:rFonts w:ascii="Times New Roman" w:hAnsi="Times New Roman" w:cs="Times New Roman"/>
                <w:b w:val="0"/>
                <w:color w:val="auto"/>
                <w:sz w:val="24"/>
                <w:szCs w:val="24"/>
              </w:rPr>
              <w:t>5.1.1</w:t>
            </w:r>
          </w:p>
        </w:tc>
        <w:tc>
          <w:tcPr>
            <w:tcW w:w="3906"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7B69AF5F" w14:textId="77777777" w:rsidR="007D0D54" w:rsidRPr="00834275" w:rsidRDefault="007D0D54" w:rsidP="00B40B09">
            <w:pPr>
              <w:pStyle w:val="22"/>
              <w:widowControl w:val="0"/>
              <w:tabs>
                <w:tab w:val="left" w:pos="920"/>
                <w:tab w:val="left" w:pos="1840"/>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34275">
              <w:rPr>
                <w:rFonts w:ascii="Times New Roman" w:hAnsi="Times New Roman" w:cs="Times New Roman"/>
                <w:b w:val="0"/>
                <w:sz w:val="24"/>
                <w:szCs w:val="24"/>
              </w:rPr>
              <w:t>Обеспечение спортивно-зрелищных мероприятий</w:t>
            </w:r>
          </w:p>
        </w:tc>
        <w:tc>
          <w:tcPr>
            <w:tcW w:w="517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2079C154" w14:textId="77777777" w:rsidR="007D0D54" w:rsidRPr="00FB3CB0" w:rsidRDefault="007D0D54" w:rsidP="00B40B09">
            <w:pPr>
              <w:pStyle w:val="affd"/>
              <w:tabs>
                <w:tab w:val="left" w:pos="315"/>
              </w:tabs>
              <w:spacing w:before="0" w:after="0" w:line="240" w:lineRule="auto"/>
              <w:ind w:left="32"/>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Arial"/>
                <w:b w:val="0"/>
                <w:sz w:val="24"/>
                <w:szCs w:val="24"/>
                <w:lang w:val="ru-RU" w:eastAsia="ru-RU"/>
              </w:rPr>
            </w:pPr>
            <w:r w:rsidRPr="00FB3CB0">
              <w:rPr>
                <w:rFonts w:ascii="Times New Roman" w:hAnsi="Times New Roman"/>
                <w:b w:val="0"/>
                <w:sz w:val="24"/>
                <w:szCs w:val="24"/>
                <w:lang w:val="ru-RU"/>
              </w:rPr>
              <w:t xml:space="preserve">спортивно-зрелищные здания, имеющие специальные места для зрителей от 500 мест: </w:t>
            </w:r>
          </w:p>
          <w:p w14:paraId="79FA8A0E" w14:textId="77777777" w:rsidR="007D0D54" w:rsidRPr="00FB3CB0" w:rsidRDefault="007D0D54" w:rsidP="00B40B09">
            <w:pPr>
              <w:pStyle w:val="affd"/>
              <w:numPr>
                <w:ilvl w:val="0"/>
                <w:numId w:val="24"/>
              </w:numPr>
              <w:tabs>
                <w:tab w:val="left" w:pos="315"/>
              </w:tabs>
              <w:spacing w:before="0" w:after="0" w:line="240" w:lineRule="auto"/>
              <w:ind w:left="32" w:firstLine="0"/>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Arial"/>
                <w:b w:val="0"/>
                <w:sz w:val="24"/>
                <w:szCs w:val="24"/>
                <w:lang w:val="ru-RU" w:eastAsia="ru-RU"/>
              </w:rPr>
            </w:pPr>
            <w:r w:rsidRPr="00FB3CB0">
              <w:rPr>
                <w:rFonts w:ascii="Times New Roman" w:eastAsiaTheme="minorEastAsia" w:hAnsi="Times New Roman" w:cs="Arial"/>
                <w:b w:val="0"/>
                <w:sz w:val="24"/>
                <w:szCs w:val="24"/>
                <w:lang w:val="ru-RU" w:eastAsia="ru-RU"/>
              </w:rPr>
              <w:t>стадионы;</w:t>
            </w:r>
          </w:p>
          <w:p w14:paraId="1B8F336C" w14:textId="77777777" w:rsidR="007D0D54" w:rsidRPr="00FB3CB0" w:rsidRDefault="007D0D54" w:rsidP="00B40B09">
            <w:pPr>
              <w:pStyle w:val="affd"/>
              <w:numPr>
                <w:ilvl w:val="0"/>
                <w:numId w:val="24"/>
              </w:numPr>
              <w:tabs>
                <w:tab w:val="left" w:pos="315"/>
              </w:tabs>
              <w:spacing w:before="0" w:after="0" w:line="240" w:lineRule="auto"/>
              <w:ind w:left="32" w:firstLine="0"/>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Arial"/>
                <w:b w:val="0"/>
                <w:sz w:val="24"/>
                <w:szCs w:val="24"/>
                <w:lang w:val="ru-RU" w:eastAsia="ru-RU"/>
              </w:rPr>
            </w:pPr>
            <w:r w:rsidRPr="00FB3CB0">
              <w:rPr>
                <w:rFonts w:ascii="Times New Roman" w:eastAsiaTheme="minorEastAsia" w:hAnsi="Times New Roman" w:cs="Arial"/>
                <w:b w:val="0"/>
                <w:sz w:val="24"/>
                <w:szCs w:val="24"/>
                <w:lang w:val="ru-RU" w:eastAsia="ru-RU"/>
              </w:rPr>
              <w:t>дворцы спорта;</w:t>
            </w:r>
          </w:p>
          <w:p w14:paraId="5FB48548" w14:textId="77777777" w:rsidR="007D0D54" w:rsidRPr="00FB3CB0" w:rsidRDefault="007D0D54" w:rsidP="00B40B09">
            <w:pPr>
              <w:pStyle w:val="affd"/>
              <w:numPr>
                <w:ilvl w:val="0"/>
                <w:numId w:val="24"/>
              </w:numPr>
              <w:tabs>
                <w:tab w:val="left" w:pos="315"/>
              </w:tabs>
              <w:spacing w:before="0" w:after="0" w:line="240" w:lineRule="auto"/>
              <w:ind w:left="32" w:firstLine="0"/>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lang w:val="ru-RU"/>
              </w:rPr>
            </w:pPr>
            <w:r w:rsidRPr="00FB3CB0">
              <w:rPr>
                <w:rFonts w:ascii="Times New Roman" w:eastAsiaTheme="minorEastAsia" w:hAnsi="Times New Roman" w:cs="Arial"/>
                <w:b w:val="0"/>
                <w:sz w:val="24"/>
                <w:szCs w:val="24"/>
                <w:lang w:val="ru-RU" w:eastAsia="ru-RU"/>
              </w:rPr>
              <w:t>ледовые дворцы</w:t>
            </w:r>
          </w:p>
        </w:tc>
        <w:tc>
          <w:tcPr>
            <w:tcW w:w="475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2B6A0D33" w14:textId="77777777" w:rsidR="007D0D54" w:rsidRPr="0066502F" w:rsidRDefault="007D0D54" w:rsidP="00B40B09">
            <w:pPr>
              <w:pStyle w:val="aff8"/>
              <w:numPr>
                <w:ilvl w:val="0"/>
                <w:numId w:val="22"/>
              </w:numPr>
              <w:pBdr>
                <w:top w:val="nil"/>
                <w:left w:val="nil"/>
                <w:bottom w:val="nil"/>
                <w:right w:val="nil"/>
                <w:between w:val="nil"/>
                <w:bar w:val="nil"/>
              </w:pBdr>
              <w:tabs>
                <w:tab w:val="left" w:pos="374"/>
              </w:tabs>
              <w:ind w:left="-51" w:firstLine="142"/>
              <w:jc w:val="left"/>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66502F">
              <w:rPr>
                <w:rFonts w:ascii="Times New Roman" w:hAnsi="Times New Roman"/>
                <w:b w:val="0"/>
                <w:sz w:val="24"/>
                <w:szCs w:val="24"/>
              </w:rPr>
              <w:t>стоянки (парковки)</w:t>
            </w:r>
          </w:p>
        </w:tc>
      </w:tr>
      <w:tr w:rsidR="007D0D54" w:rsidRPr="0066502F" w14:paraId="2BB5CDCD" w14:textId="77777777" w:rsidTr="00B40B09">
        <w:trPr>
          <w:cnfStyle w:val="100000000000" w:firstRow="1" w:lastRow="0" w:firstColumn="0" w:lastColumn="0" w:oddVBand="0" w:evenVBand="0" w:oddHBand="0" w:evenHBand="0" w:firstRowFirstColumn="0" w:firstRowLastColumn="0" w:lastRowFirstColumn="0" w:lastRowLastColumn="0"/>
          <w:trHeight w:val="249"/>
          <w:tblHeader/>
        </w:trPr>
        <w:tc>
          <w:tcPr>
            <w:cnfStyle w:val="001000000000" w:firstRow="0" w:lastRow="0" w:firstColumn="1" w:lastColumn="0" w:oddVBand="0" w:evenVBand="0" w:oddHBand="0" w:evenHBand="0" w:firstRowFirstColumn="0" w:firstRowLastColumn="0" w:lastRowFirstColumn="0" w:lastRowLastColumn="0"/>
            <w:tcW w:w="95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0DFEC6C7" w14:textId="77777777" w:rsidR="007D0D54" w:rsidRPr="00834275" w:rsidRDefault="007D0D54" w:rsidP="00B40B09">
            <w:pPr>
              <w:pStyle w:val="22"/>
              <w:widowControl w:val="0"/>
              <w:jc w:val="center"/>
              <w:rPr>
                <w:rFonts w:ascii="Times New Roman" w:hAnsi="Times New Roman" w:cs="Times New Roman"/>
                <w:b w:val="0"/>
                <w:color w:val="auto"/>
                <w:sz w:val="24"/>
                <w:szCs w:val="24"/>
              </w:rPr>
            </w:pPr>
            <w:r w:rsidRPr="00834275">
              <w:rPr>
                <w:rFonts w:ascii="Times New Roman" w:hAnsi="Times New Roman" w:cs="Times New Roman"/>
                <w:b w:val="0"/>
                <w:color w:val="auto"/>
                <w:sz w:val="24"/>
                <w:szCs w:val="24"/>
              </w:rPr>
              <w:t>5.1.2</w:t>
            </w:r>
          </w:p>
        </w:tc>
        <w:tc>
          <w:tcPr>
            <w:tcW w:w="3906"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021C6E14" w14:textId="77777777" w:rsidR="007D0D54" w:rsidRPr="00834275" w:rsidRDefault="007D0D54" w:rsidP="00B40B09">
            <w:pPr>
              <w:pStyle w:val="22"/>
              <w:widowControl w:val="0"/>
              <w:tabs>
                <w:tab w:val="left" w:pos="920"/>
                <w:tab w:val="left" w:pos="1840"/>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834275">
              <w:rPr>
                <w:rFonts w:ascii="Times New Roman" w:hAnsi="Times New Roman" w:cs="Times New Roman"/>
                <w:b w:val="0"/>
                <w:color w:val="auto"/>
                <w:sz w:val="24"/>
                <w:szCs w:val="24"/>
              </w:rPr>
              <w:t>Обеспечение занятий спортом в помещениях</w:t>
            </w:r>
          </w:p>
        </w:tc>
        <w:tc>
          <w:tcPr>
            <w:tcW w:w="517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7B7A812" w14:textId="77777777" w:rsidR="007D0D54" w:rsidRPr="00FB3CB0" w:rsidRDefault="007D0D54" w:rsidP="00B40B09">
            <w:pPr>
              <w:pStyle w:val="aff8"/>
              <w:numPr>
                <w:ilvl w:val="0"/>
                <w:numId w:val="22"/>
              </w:numPr>
              <w:pBdr>
                <w:top w:val="nil"/>
                <w:left w:val="nil"/>
                <w:bottom w:val="nil"/>
                <w:right w:val="nil"/>
                <w:between w:val="nil"/>
                <w:bar w:val="nil"/>
              </w:pBdr>
              <w:tabs>
                <w:tab w:val="left" w:pos="374"/>
              </w:tabs>
              <w:ind w:left="-51" w:firstLine="142"/>
              <w:jc w:val="left"/>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b w:val="0"/>
                <w:sz w:val="24"/>
                <w:szCs w:val="24"/>
              </w:rPr>
            </w:pPr>
            <w:r w:rsidRPr="00FB3CB0">
              <w:rPr>
                <w:rFonts w:ascii="Times New Roman" w:eastAsiaTheme="minorEastAsia" w:hAnsi="Times New Roman"/>
                <w:b w:val="0"/>
                <w:sz w:val="24"/>
                <w:szCs w:val="24"/>
              </w:rPr>
              <w:t xml:space="preserve">спортивные клубы; </w:t>
            </w:r>
          </w:p>
          <w:p w14:paraId="7BB773DC" w14:textId="77777777" w:rsidR="007D0D54" w:rsidRPr="00FB3CB0" w:rsidRDefault="007D0D54" w:rsidP="00B40B09">
            <w:pPr>
              <w:pStyle w:val="aff8"/>
              <w:numPr>
                <w:ilvl w:val="0"/>
                <w:numId w:val="22"/>
              </w:numPr>
              <w:pBdr>
                <w:top w:val="nil"/>
                <w:left w:val="nil"/>
                <w:bottom w:val="nil"/>
                <w:right w:val="nil"/>
                <w:between w:val="nil"/>
                <w:bar w:val="nil"/>
              </w:pBdr>
              <w:tabs>
                <w:tab w:val="left" w:pos="374"/>
              </w:tabs>
              <w:ind w:left="-51" w:firstLine="142"/>
              <w:jc w:val="left"/>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b w:val="0"/>
                <w:sz w:val="24"/>
                <w:szCs w:val="24"/>
              </w:rPr>
            </w:pPr>
            <w:r w:rsidRPr="00FB3CB0">
              <w:rPr>
                <w:rFonts w:ascii="Times New Roman" w:eastAsiaTheme="minorEastAsia" w:hAnsi="Times New Roman"/>
                <w:b w:val="0"/>
                <w:sz w:val="24"/>
                <w:szCs w:val="24"/>
              </w:rPr>
              <w:t xml:space="preserve">спортивные залы; </w:t>
            </w:r>
          </w:p>
          <w:p w14:paraId="47E4AE0A" w14:textId="77777777" w:rsidR="007D0D54" w:rsidRPr="00FB3CB0" w:rsidRDefault="007D0D54" w:rsidP="00B40B09">
            <w:pPr>
              <w:pStyle w:val="aff8"/>
              <w:numPr>
                <w:ilvl w:val="0"/>
                <w:numId w:val="22"/>
              </w:numPr>
              <w:pBdr>
                <w:top w:val="nil"/>
                <w:left w:val="nil"/>
                <w:bottom w:val="nil"/>
                <w:right w:val="nil"/>
                <w:between w:val="nil"/>
                <w:bar w:val="nil"/>
              </w:pBdr>
              <w:tabs>
                <w:tab w:val="left" w:pos="374"/>
              </w:tabs>
              <w:ind w:left="-51" w:firstLine="142"/>
              <w:jc w:val="left"/>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b w:val="0"/>
                <w:sz w:val="24"/>
                <w:szCs w:val="24"/>
                <w:bdr w:val="nil"/>
              </w:rPr>
            </w:pPr>
            <w:r w:rsidRPr="00FB3CB0">
              <w:rPr>
                <w:rFonts w:ascii="Times New Roman" w:eastAsiaTheme="minorEastAsia" w:hAnsi="Times New Roman"/>
                <w:b w:val="0"/>
                <w:sz w:val="24"/>
                <w:szCs w:val="24"/>
              </w:rPr>
              <w:t>бассейны</w:t>
            </w:r>
          </w:p>
        </w:tc>
        <w:tc>
          <w:tcPr>
            <w:tcW w:w="475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2AF59DDC" w14:textId="77777777" w:rsidR="007D0D54" w:rsidRPr="0066502F" w:rsidRDefault="007D0D54" w:rsidP="00B40B09">
            <w:pPr>
              <w:pStyle w:val="aff8"/>
              <w:numPr>
                <w:ilvl w:val="0"/>
                <w:numId w:val="22"/>
              </w:numPr>
              <w:pBdr>
                <w:top w:val="nil"/>
                <w:left w:val="nil"/>
                <w:bottom w:val="nil"/>
                <w:right w:val="nil"/>
                <w:between w:val="nil"/>
                <w:bar w:val="nil"/>
              </w:pBdr>
              <w:tabs>
                <w:tab w:val="left" w:pos="374"/>
              </w:tabs>
              <w:ind w:left="-51" w:firstLine="142"/>
              <w:jc w:val="left"/>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66502F">
              <w:rPr>
                <w:rFonts w:ascii="Times New Roman" w:hAnsi="Times New Roman"/>
                <w:b w:val="0"/>
                <w:sz w:val="24"/>
                <w:szCs w:val="24"/>
              </w:rPr>
              <w:t>стоянки (парковки)</w:t>
            </w:r>
          </w:p>
        </w:tc>
      </w:tr>
      <w:tr w:rsidR="007D0D54" w:rsidRPr="00C83661" w14:paraId="27D058AA" w14:textId="77777777" w:rsidTr="00B40B09">
        <w:trPr>
          <w:cnfStyle w:val="100000000000" w:firstRow="1" w:lastRow="0" w:firstColumn="0" w:lastColumn="0" w:oddVBand="0" w:evenVBand="0" w:oddHBand="0" w:evenHBand="0" w:firstRowFirstColumn="0" w:firstRowLastColumn="0" w:lastRowFirstColumn="0" w:lastRowLastColumn="0"/>
          <w:trHeight w:val="249"/>
          <w:tblHeader/>
        </w:trPr>
        <w:tc>
          <w:tcPr>
            <w:cnfStyle w:val="001000000000" w:firstRow="0" w:lastRow="0" w:firstColumn="1" w:lastColumn="0" w:oddVBand="0" w:evenVBand="0" w:oddHBand="0" w:evenHBand="0" w:firstRowFirstColumn="0" w:firstRowLastColumn="0" w:lastRowFirstColumn="0" w:lastRowLastColumn="0"/>
            <w:tcW w:w="95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78A4F2E2" w14:textId="77777777" w:rsidR="007D0D54" w:rsidRPr="00834275" w:rsidRDefault="007D0D54" w:rsidP="00B40B09">
            <w:pPr>
              <w:pStyle w:val="22"/>
              <w:widowControl w:val="0"/>
              <w:jc w:val="center"/>
              <w:rPr>
                <w:rFonts w:ascii="Times New Roman" w:hAnsi="Times New Roman" w:cs="Times New Roman"/>
                <w:b w:val="0"/>
                <w:color w:val="auto"/>
                <w:sz w:val="24"/>
                <w:szCs w:val="24"/>
              </w:rPr>
            </w:pPr>
            <w:r w:rsidRPr="00834275">
              <w:rPr>
                <w:rFonts w:ascii="Times New Roman" w:hAnsi="Times New Roman" w:cs="Times New Roman"/>
                <w:b w:val="0"/>
                <w:color w:val="auto"/>
                <w:sz w:val="24"/>
                <w:szCs w:val="24"/>
              </w:rPr>
              <w:t>5.1.3</w:t>
            </w:r>
          </w:p>
        </w:tc>
        <w:tc>
          <w:tcPr>
            <w:tcW w:w="3906"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6B06B7E4" w14:textId="77777777" w:rsidR="007D0D54" w:rsidRPr="00834275" w:rsidRDefault="007D0D54" w:rsidP="00B40B09">
            <w:pPr>
              <w:pStyle w:val="22"/>
              <w:widowControl w:val="0"/>
              <w:tabs>
                <w:tab w:val="left" w:pos="920"/>
                <w:tab w:val="left" w:pos="1840"/>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834275">
              <w:rPr>
                <w:rFonts w:ascii="Times New Roman" w:hAnsi="Times New Roman" w:cs="Times New Roman"/>
                <w:b w:val="0"/>
                <w:color w:val="auto"/>
                <w:sz w:val="24"/>
                <w:szCs w:val="24"/>
              </w:rPr>
              <w:t>Площадки для занятий спортом</w:t>
            </w:r>
          </w:p>
        </w:tc>
        <w:tc>
          <w:tcPr>
            <w:tcW w:w="517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7BC9A654" w14:textId="77777777" w:rsidR="007D0D54" w:rsidRPr="00FB3CB0" w:rsidRDefault="007D0D54" w:rsidP="00B40B09">
            <w:pPr>
              <w:pStyle w:val="aff8"/>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b w:val="0"/>
                <w:sz w:val="24"/>
                <w:szCs w:val="24"/>
                <w:bdr w:val="nil"/>
              </w:rPr>
            </w:pPr>
            <w:r w:rsidRPr="00FB3CB0">
              <w:rPr>
                <w:rFonts w:ascii="Times New Roman" w:eastAsia="Arial Unicode MS" w:hAnsi="Times New Roman" w:cs="Times New Roman"/>
                <w:b w:val="0"/>
                <w:sz w:val="24"/>
                <w:szCs w:val="24"/>
                <w:bdr w:val="nil"/>
              </w:rPr>
              <w:t>-</w:t>
            </w:r>
          </w:p>
        </w:tc>
        <w:tc>
          <w:tcPr>
            <w:tcW w:w="475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01FED224" w14:textId="77777777" w:rsidR="007D0D54" w:rsidRPr="00FB3CB0" w:rsidRDefault="007D0D54" w:rsidP="00B40B09">
            <w:pPr>
              <w:pStyle w:val="aff8"/>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b w:val="0"/>
                <w:sz w:val="24"/>
                <w:szCs w:val="24"/>
                <w:bdr w:val="nil"/>
              </w:rPr>
            </w:pPr>
            <w:r w:rsidRPr="00FB3CB0">
              <w:rPr>
                <w:rFonts w:ascii="Times New Roman" w:eastAsia="Arial Unicode MS" w:hAnsi="Times New Roman" w:cs="Times New Roman"/>
                <w:b w:val="0"/>
                <w:sz w:val="24"/>
                <w:szCs w:val="24"/>
                <w:bdr w:val="nil"/>
              </w:rPr>
              <w:t>-</w:t>
            </w:r>
          </w:p>
        </w:tc>
      </w:tr>
      <w:tr w:rsidR="007D0D54" w:rsidRPr="00834275" w14:paraId="2473B4A7" w14:textId="77777777" w:rsidTr="00B40B09">
        <w:trPr>
          <w:cnfStyle w:val="100000000000" w:firstRow="1" w:lastRow="0" w:firstColumn="0" w:lastColumn="0" w:oddVBand="0" w:evenVBand="0" w:oddHBand="0" w:evenHBand="0" w:firstRowFirstColumn="0" w:firstRowLastColumn="0" w:lastRowFirstColumn="0" w:lastRowLastColumn="0"/>
          <w:trHeight w:val="249"/>
          <w:tblHeader/>
        </w:trPr>
        <w:tc>
          <w:tcPr>
            <w:cnfStyle w:val="001000000000" w:firstRow="0" w:lastRow="0" w:firstColumn="1" w:lastColumn="0" w:oddVBand="0" w:evenVBand="0" w:oddHBand="0" w:evenHBand="0" w:firstRowFirstColumn="0" w:firstRowLastColumn="0" w:lastRowFirstColumn="0" w:lastRowLastColumn="0"/>
            <w:tcW w:w="95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7EE64454" w14:textId="77777777" w:rsidR="007D0D54" w:rsidRPr="00834275" w:rsidRDefault="007D0D54" w:rsidP="00B40B09">
            <w:pPr>
              <w:pStyle w:val="22"/>
              <w:widowControl w:val="0"/>
              <w:jc w:val="center"/>
              <w:rPr>
                <w:rFonts w:ascii="Times New Roman" w:hAnsi="Times New Roman" w:cs="Times New Roman"/>
                <w:b w:val="0"/>
                <w:color w:val="auto"/>
                <w:sz w:val="24"/>
                <w:szCs w:val="24"/>
              </w:rPr>
            </w:pPr>
            <w:r w:rsidRPr="00834275">
              <w:rPr>
                <w:rFonts w:ascii="Times New Roman" w:hAnsi="Times New Roman" w:cs="Times New Roman"/>
                <w:b w:val="0"/>
                <w:color w:val="auto"/>
                <w:sz w:val="24"/>
                <w:szCs w:val="24"/>
              </w:rPr>
              <w:lastRenderedPageBreak/>
              <w:t>5.2.1</w:t>
            </w:r>
          </w:p>
        </w:tc>
        <w:tc>
          <w:tcPr>
            <w:tcW w:w="3906"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62D841CD" w14:textId="77777777" w:rsidR="007D0D54" w:rsidRPr="00834275" w:rsidRDefault="007D0D54" w:rsidP="00B40B09">
            <w:pPr>
              <w:pStyle w:val="22"/>
              <w:widowControl w:val="0"/>
              <w:tabs>
                <w:tab w:val="left" w:pos="920"/>
                <w:tab w:val="left" w:pos="1840"/>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834275">
              <w:rPr>
                <w:rFonts w:ascii="Times New Roman" w:hAnsi="Times New Roman" w:cs="Times New Roman"/>
                <w:b w:val="0"/>
                <w:color w:val="auto"/>
                <w:sz w:val="24"/>
                <w:szCs w:val="24"/>
              </w:rPr>
              <w:t>Туристическое обслуживание</w:t>
            </w:r>
          </w:p>
        </w:tc>
        <w:tc>
          <w:tcPr>
            <w:tcW w:w="517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D6135E8" w14:textId="77777777" w:rsidR="007D0D54" w:rsidRPr="00FB3CB0" w:rsidRDefault="007D0D54" w:rsidP="00B40B09">
            <w:pPr>
              <w:pStyle w:val="aff8"/>
              <w:numPr>
                <w:ilvl w:val="0"/>
                <w:numId w:val="22"/>
              </w:numPr>
              <w:pBdr>
                <w:top w:val="nil"/>
                <w:left w:val="nil"/>
                <w:bottom w:val="nil"/>
                <w:right w:val="nil"/>
                <w:between w:val="nil"/>
                <w:bar w:val="nil"/>
              </w:pBdr>
              <w:tabs>
                <w:tab w:val="left" w:pos="374"/>
              </w:tabs>
              <w:ind w:left="-51" w:firstLine="142"/>
              <w:jc w:val="left"/>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b w:val="0"/>
                <w:sz w:val="24"/>
                <w:szCs w:val="24"/>
              </w:rPr>
            </w:pPr>
            <w:r w:rsidRPr="00FB3CB0">
              <w:rPr>
                <w:rFonts w:ascii="Times New Roman" w:eastAsiaTheme="minorEastAsia" w:hAnsi="Times New Roman"/>
                <w:b w:val="0"/>
                <w:sz w:val="24"/>
                <w:szCs w:val="24"/>
              </w:rPr>
              <w:t xml:space="preserve">пансионаты, </w:t>
            </w:r>
          </w:p>
          <w:p w14:paraId="355DD65B" w14:textId="77777777" w:rsidR="007D0D54" w:rsidRPr="00FB3CB0" w:rsidRDefault="007D0D54" w:rsidP="00B40B09">
            <w:pPr>
              <w:pStyle w:val="aff8"/>
              <w:numPr>
                <w:ilvl w:val="0"/>
                <w:numId w:val="22"/>
              </w:numPr>
              <w:pBdr>
                <w:top w:val="nil"/>
                <w:left w:val="nil"/>
                <w:bottom w:val="nil"/>
                <w:right w:val="nil"/>
                <w:between w:val="nil"/>
                <w:bar w:val="nil"/>
              </w:pBdr>
              <w:tabs>
                <w:tab w:val="left" w:pos="374"/>
              </w:tabs>
              <w:ind w:left="-51" w:firstLine="142"/>
              <w:jc w:val="left"/>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b w:val="0"/>
                <w:sz w:val="24"/>
                <w:szCs w:val="24"/>
              </w:rPr>
            </w:pPr>
            <w:r w:rsidRPr="00FB3CB0">
              <w:rPr>
                <w:rFonts w:ascii="Times New Roman" w:eastAsiaTheme="minorEastAsia" w:hAnsi="Times New Roman"/>
                <w:b w:val="0"/>
                <w:sz w:val="24"/>
                <w:szCs w:val="24"/>
              </w:rPr>
              <w:t xml:space="preserve">туристические гостиницы, </w:t>
            </w:r>
          </w:p>
          <w:p w14:paraId="6BF52910" w14:textId="77777777" w:rsidR="007D0D54" w:rsidRPr="00FB3CB0" w:rsidRDefault="007D0D54" w:rsidP="00B40B09">
            <w:pPr>
              <w:pStyle w:val="aff8"/>
              <w:numPr>
                <w:ilvl w:val="0"/>
                <w:numId w:val="22"/>
              </w:numPr>
              <w:pBdr>
                <w:top w:val="nil"/>
                <w:left w:val="nil"/>
                <w:bottom w:val="nil"/>
                <w:right w:val="nil"/>
                <w:between w:val="nil"/>
                <w:bar w:val="nil"/>
              </w:pBdr>
              <w:tabs>
                <w:tab w:val="left" w:pos="374"/>
              </w:tabs>
              <w:ind w:left="-51" w:firstLine="142"/>
              <w:jc w:val="left"/>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b w:val="0"/>
                <w:sz w:val="24"/>
                <w:szCs w:val="24"/>
              </w:rPr>
            </w:pPr>
            <w:r w:rsidRPr="00FB3CB0">
              <w:rPr>
                <w:rFonts w:ascii="Times New Roman" w:eastAsiaTheme="minorEastAsia" w:hAnsi="Times New Roman"/>
                <w:b w:val="0"/>
                <w:sz w:val="24"/>
                <w:szCs w:val="24"/>
              </w:rPr>
              <w:t xml:space="preserve">кемпинги, </w:t>
            </w:r>
          </w:p>
          <w:p w14:paraId="37353A02" w14:textId="77777777" w:rsidR="007D0D54" w:rsidRPr="00FB3CB0" w:rsidRDefault="007D0D54" w:rsidP="00B40B09">
            <w:pPr>
              <w:pStyle w:val="aff8"/>
              <w:numPr>
                <w:ilvl w:val="0"/>
                <w:numId w:val="22"/>
              </w:numPr>
              <w:pBdr>
                <w:top w:val="nil"/>
                <w:left w:val="nil"/>
                <w:bottom w:val="nil"/>
                <w:right w:val="nil"/>
                <w:between w:val="nil"/>
                <w:bar w:val="nil"/>
              </w:pBdr>
              <w:tabs>
                <w:tab w:val="left" w:pos="374"/>
              </w:tabs>
              <w:ind w:left="-51" w:firstLine="142"/>
              <w:jc w:val="left"/>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b w:val="0"/>
                <w:sz w:val="24"/>
                <w:szCs w:val="24"/>
              </w:rPr>
            </w:pPr>
            <w:r w:rsidRPr="00FB3CB0">
              <w:rPr>
                <w:rFonts w:ascii="Times New Roman" w:eastAsiaTheme="minorEastAsia" w:hAnsi="Times New Roman"/>
                <w:b w:val="0"/>
                <w:sz w:val="24"/>
                <w:szCs w:val="24"/>
              </w:rPr>
              <w:t xml:space="preserve">дома отдыха, не оказывающие услуги по лечению, </w:t>
            </w:r>
          </w:p>
          <w:p w14:paraId="0FFF277C" w14:textId="77777777" w:rsidR="007D0D54" w:rsidRPr="00FB3CB0" w:rsidRDefault="007D0D54" w:rsidP="00B40B09">
            <w:pPr>
              <w:pStyle w:val="aff8"/>
              <w:numPr>
                <w:ilvl w:val="0"/>
                <w:numId w:val="22"/>
              </w:numPr>
              <w:pBdr>
                <w:top w:val="nil"/>
                <w:left w:val="nil"/>
                <w:bottom w:val="nil"/>
                <w:right w:val="nil"/>
                <w:between w:val="nil"/>
                <w:bar w:val="nil"/>
              </w:pBdr>
              <w:tabs>
                <w:tab w:val="left" w:pos="374"/>
              </w:tabs>
              <w:ind w:left="-51" w:firstLine="142"/>
              <w:jc w:val="left"/>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b w:val="0"/>
                <w:sz w:val="24"/>
                <w:szCs w:val="24"/>
              </w:rPr>
            </w:pPr>
            <w:r w:rsidRPr="00FB3CB0">
              <w:rPr>
                <w:rFonts w:ascii="Times New Roman" w:eastAsiaTheme="minorEastAsia" w:hAnsi="Times New Roman"/>
                <w:b w:val="0"/>
                <w:sz w:val="24"/>
                <w:szCs w:val="24"/>
              </w:rPr>
              <w:t>детские лагери</w:t>
            </w:r>
          </w:p>
        </w:tc>
        <w:tc>
          <w:tcPr>
            <w:tcW w:w="475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4A9A81D5" w14:textId="77777777" w:rsidR="007D0D54" w:rsidRPr="00FB3CB0" w:rsidRDefault="007D0D54" w:rsidP="00B40B09">
            <w:pPr>
              <w:pStyle w:val="aff8"/>
              <w:numPr>
                <w:ilvl w:val="0"/>
                <w:numId w:val="22"/>
              </w:numPr>
              <w:pBdr>
                <w:top w:val="nil"/>
                <w:left w:val="nil"/>
                <w:bottom w:val="nil"/>
                <w:right w:val="nil"/>
                <w:between w:val="nil"/>
                <w:bar w:val="nil"/>
              </w:pBdr>
              <w:tabs>
                <w:tab w:val="left" w:pos="182"/>
              </w:tabs>
              <w:ind w:left="40" w:hanging="40"/>
              <w:jc w:val="left"/>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b w:val="0"/>
                <w:sz w:val="24"/>
                <w:szCs w:val="24"/>
                <w:bdr w:val="nil"/>
              </w:rPr>
            </w:pPr>
            <w:r w:rsidRPr="00FB3CB0">
              <w:rPr>
                <w:rFonts w:ascii="Times New Roman" w:hAnsi="Times New Roman"/>
                <w:b w:val="0"/>
                <w:sz w:val="24"/>
                <w:szCs w:val="24"/>
              </w:rPr>
              <w:t xml:space="preserve">иные </w:t>
            </w:r>
            <w:r w:rsidRPr="00FB3CB0">
              <w:rPr>
                <w:rFonts w:ascii="Times New Roman" w:eastAsiaTheme="minorEastAsia" w:hAnsi="Times New Roman"/>
                <w:b w:val="0"/>
                <w:sz w:val="24"/>
                <w:szCs w:val="24"/>
              </w:rPr>
              <w:t xml:space="preserve">здания, используемые с целью извлечения предпринимательской выгоды из предоставления жилого помещения </w:t>
            </w:r>
            <w:r w:rsidRPr="00FB3CB0">
              <w:rPr>
                <w:rFonts w:ascii="Times New Roman" w:hAnsi="Times New Roman"/>
                <w:b w:val="0"/>
                <w:sz w:val="24"/>
                <w:szCs w:val="24"/>
              </w:rPr>
              <w:t>для временного проживания в них</w:t>
            </w:r>
          </w:p>
        </w:tc>
      </w:tr>
      <w:tr w:rsidR="007D0D54" w:rsidRPr="00834275" w14:paraId="13E44D94" w14:textId="77777777" w:rsidTr="00B40B09">
        <w:trPr>
          <w:cnfStyle w:val="100000000000" w:firstRow="1" w:lastRow="0" w:firstColumn="0" w:lastColumn="0" w:oddVBand="0" w:evenVBand="0" w:oddHBand="0" w:evenHBand="0" w:firstRowFirstColumn="0" w:firstRowLastColumn="0" w:lastRowFirstColumn="0" w:lastRowLastColumn="0"/>
          <w:trHeight w:val="249"/>
          <w:tblHeader/>
        </w:trPr>
        <w:tc>
          <w:tcPr>
            <w:cnfStyle w:val="001000000000" w:firstRow="0" w:lastRow="0" w:firstColumn="1" w:lastColumn="0" w:oddVBand="0" w:evenVBand="0" w:oddHBand="0" w:evenHBand="0" w:firstRowFirstColumn="0" w:firstRowLastColumn="0" w:lastRowFirstColumn="0" w:lastRowLastColumn="0"/>
            <w:tcW w:w="95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05E63035" w14:textId="77777777" w:rsidR="007D0D54" w:rsidRPr="00834275" w:rsidRDefault="007D0D54" w:rsidP="00B40B09">
            <w:pPr>
              <w:pStyle w:val="22"/>
              <w:widowControl w:val="0"/>
              <w:tabs>
                <w:tab w:val="left" w:pos="920"/>
                <w:tab w:val="left" w:pos="1840"/>
              </w:tabs>
              <w:jc w:val="center"/>
              <w:rPr>
                <w:rFonts w:ascii="Times New Roman" w:hAnsi="Times New Roman" w:cs="Times New Roman"/>
                <w:b w:val="0"/>
                <w:color w:val="auto"/>
                <w:sz w:val="24"/>
                <w:szCs w:val="24"/>
              </w:rPr>
            </w:pPr>
            <w:r w:rsidRPr="00834275">
              <w:rPr>
                <w:rFonts w:ascii="Times New Roman" w:hAnsi="Times New Roman" w:cs="Times New Roman"/>
                <w:b w:val="0"/>
                <w:color w:val="auto"/>
                <w:sz w:val="24"/>
                <w:szCs w:val="24"/>
              </w:rPr>
              <w:t>5.3</w:t>
            </w:r>
          </w:p>
        </w:tc>
        <w:tc>
          <w:tcPr>
            <w:tcW w:w="3906"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6AD403F2" w14:textId="3E3D3BE8" w:rsidR="007D0D54" w:rsidRPr="00834275" w:rsidRDefault="00EB3E6A" w:rsidP="00B40B09">
            <w:pPr>
              <w:pStyle w:val="22"/>
              <w:widowControl w:val="0"/>
              <w:tabs>
                <w:tab w:val="left" w:pos="920"/>
                <w:tab w:val="left" w:pos="1840"/>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EB3E6A">
              <w:rPr>
                <w:rFonts w:ascii="Times New Roman" w:hAnsi="Times New Roman" w:cs="Times New Roman"/>
                <w:b w:val="0"/>
                <w:color w:val="auto"/>
                <w:sz w:val="24"/>
                <w:szCs w:val="24"/>
              </w:rPr>
              <w:t>Деятельность в сфере охотничьего хозяйства</w:t>
            </w:r>
          </w:p>
        </w:tc>
        <w:tc>
          <w:tcPr>
            <w:tcW w:w="517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62A83893" w14:textId="024CAF27" w:rsidR="007D0D54" w:rsidRPr="00FB3CB0" w:rsidRDefault="007D0D54" w:rsidP="00B40B09">
            <w:pPr>
              <w:pStyle w:val="aff8"/>
              <w:numPr>
                <w:ilvl w:val="0"/>
                <w:numId w:val="22"/>
              </w:numPr>
              <w:tabs>
                <w:tab w:val="left" w:pos="374"/>
              </w:tabs>
              <w:ind w:left="-51" w:firstLine="142"/>
              <w:jc w:val="left"/>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b w:val="0"/>
                <w:sz w:val="24"/>
                <w:szCs w:val="24"/>
              </w:rPr>
            </w:pPr>
            <w:r w:rsidRPr="00FB3CB0">
              <w:rPr>
                <w:rFonts w:ascii="Times New Roman" w:eastAsiaTheme="minorEastAsia" w:hAnsi="Times New Roman"/>
                <w:b w:val="0"/>
                <w:sz w:val="24"/>
                <w:szCs w:val="24"/>
              </w:rPr>
              <w:t xml:space="preserve">дом </w:t>
            </w:r>
          </w:p>
        </w:tc>
        <w:tc>
          <w:tcPr>
            <w:tcW w:w="475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6A8F3B56" w14:textId="77777777" w:rsidR="007D0D54" w:rsidRPr="00FB3CB0" w:rsidRDefault="007D0D54" w:rsidP="00B40B09">
            <w:pPr>
              <w:pStyle w:val="aff8"/>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b w:val="0"/>
                <w:sz w:val="24"/>
                <w:szCs w:val="24"/>
                <w:bdr w:val="nil"/>
              </w:rPr>
            </w:pPr>
            <w:r w:rsidRPr="00FB3CB0">
              <w:rPr>
                <w:rFonts w:ascii="Times New Roman" w:eastAsia="Arial Unicode MS" w:hAnsi="Times New Roman" w:cs="Times New Roman"/>
                <w:b w:val="0"/>
                <w:sz w:val="24"/>
                <w:szCs w:val="24"/>
                <w:bdr w:val="nil"/>
              </w:rPr>
              <w:t>-</w:t>
            </w:r>
          </w:p>
        </w:tc>
      </w:tr>
      <w:tr w:rsidR="00EB3E6A" w:rsidRPr="00EB3E6A" w14:paraId="1FBD5C52" w14:textId="77777777" w:rsidTr="00B40B09">
        <w:trPr>
          <w:cnfStyle w:val="100000000000" w:firstRow="1" w:lastRow="0" w:firstColumn="0" w:lastColumn="0" w:oddVBand="0" w:evenVBand="0" w:oddHBand="0" w:evenHBand="0" w:firstRowFirstColumn="0" w:firstRowLastColumn="0" w:lastRowFirstColumn="0" w:lastRowLastColumn="0"/>
          <w:trHeight w:val="249"/>
          <w:tblHeader/>
        </w:trPr>
        <w:tc>
          <w:tcPr>
            <w:cnfStyle w:val="001000000000" w:firstRow="0" w:lastRow="0" w:firstColumn="1" w:lastColumn="0" w:oddVBand="0" w:evenVBand="0" w:oddHBand="0" w:evenHBand="0" w:firstRowFirstColumn="0" w:firstRowLastColumn="0" w:lastRowFirstColumn="0" w:lastRowLastColumn="0"/>
            <w:tcW w:w="95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102F9AD3" w14:textId="128999BD" w:rsidR="00EB3E6A" w:rsidRPr="00EB3E6A" w:rsidRDefault="00EB3E6A" w:rsidP="00EB3E6A">
            <w:pPr>
              <w:pStyle w:val="22"/>
              <w:widowControl w:val="0"/>
              <w:tabs>
                <w:tab w:val="left" w:pos="920"/>
                <w:tab w:val="left" w:pos="1840"/>
              </w:tabs>
              <w:jc w:val="center"/>
              <w:rPr>
                <w:rFonts w:ascii="Times New Roman" w:hAnsi="Times New Roman" w:cs="Times New Roman"/>
                <w:b w:val="0"/>
                <w:bCs w:val="0"/>
                <w:color w:val="auto"/>
                <w:sz w:val="24"/>
                <w:szCs w:val="24"/>
              </w:rPr>
            </w:pPr>
            <w:r w:rsidRPr="00EB3E6A">
              <w:rPr>
                <w:rFonts w:ascii="Times New Roman" w:hAnsi="Times New Roman" w:cs="Times New Roman"/>
                <w:b w:val="0"/>
                <w:bCs w:val="0"/>
                <w:color w:val="auto"/>
                <w:sz w:val="24"/>
                <w:szCs w:val="24"/>
              </w:rPr>
              <w:t>5.3.1</w:t>
            </w:r>
          </w:p>
        </w:tc>
        <w:tc>
          <w:tcPr>
            <w:tcW w:w="3906"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0D534B8D" w14:textId="32072566" w:rsidR="00EB3E6A" w:rsidRPr="00EB3E6A" w:rsidRDefault="00EB3E6A" w:rsidP="00EB3E6A">
            <w:pPr>
              <w:pStyle w:val="22"/>
              <w:widowControl w:val="0"/>
              <w:tabs>
                <w:tab w:val="left" w:pos="920"/>
                <w:tab w:val="left" w:pos="1840"/>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EB3E6A">
              <w:rPr>
                <w:rFonts w:ascii="Times New Roman" w:hAnsi="Times New Roman" w:cs="Times New Roman"/>
                <w:b w:val="0"/>
                <w:bCs w:val="0"/>
                <w:color w:val="auto"/>
                <w:sz w:val="24"/>
                <w:szCs w:val="24"/>
              </w:rPr>
              <w:t>Рыболовство</w:t>
            </w:r>
          </w:p>
        </w:tc>
        <w:tc>
          <w:tcPr>
            <w:tcW w:w="517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4F860ADB" w14:textId="2F9856F5" w:rsidR="00EB3E6A" w:rsidRPr="00EB3E6A" w:rsidRDefault="00EB3E6A" w:rsidP="00EB3E6A">
            <w:pPr>
              <w:pStyle w:val="aff8"/>
              <w:numPr>
                <w:ilvl w:val="0"/>
                <w:numId w:val="22"/>
              </w:numPr>
              <w:tabs>
                <w:tab w:val="left" w:pos="374"/>
              </w:tabs>
              <w:ind w:left="-51" w:firstLine="142"/>
              <w:jc w:val="left"/>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FB3CB0">
              <w:rPr>
                <w:rFonts w:ascii="Times New Roman" w:eastAsiaTheme="minorEastAsia" w:hAnsi="Times New Roman"/>
                <w:b w:val="0"/>
                <w:sz w:val="24"/>
                <w:szCs w:val="24"/>
              </w:rPr>
              <w:t>дом рыболова</w:t>
            </w:r>
          </w:p>
        </w:tc>
        <w:tc>
          <w:tcPr>
            <w:tcW w:w="475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645B5AF5" w14:textId="52E81CD8" w:rsidR="00EB3E6A" w:rsidRPr="00EB3E6A" w:rsidRDefault="00EB3E6A" w:rsidP="00EB3E6A">
            <w:pPr>
              <w:pStyle w:val="aff8"/>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b w:val="0"/>
                <w:bCs w:val="0"/>
                <w:sz w:val="24"/>
                <w:szCs w:val="24"/>
                <w:bdr w:val="nil"/>
              </w:rPr>
            </w:pPr>
            <w:r>
              <w:rPr>
                <w:rFonts w:ascii="Times New Roman" w:eastAsia="Arial Unicode MS" w:hAnsi="Times New Roman" w:cs="Times New Roman"/>
                <w:b w:val="0"/>
                <w:bCs w:val="0"/>
                <w:sz w:val="24"/>
                <w:szCs w:val="24"/>
                <w:bdr w:val="nil"/>
              </w:rPr>
              <w:t>-</w:t>
            </w:r>
          </w:p>
        </w:tc>
      </w:tr>
      <w:tr w:rsidR="007D0D54" w:rsidRPr="00834275" w14:paraId="0DCD03A1" w14:textId="77777777" w:rsidTr="00B40B09">
        <w:trPr>
          <w:cnfStyle w:val="100000000000" w:firstRow="1" w:lastRow="0" w:firstColumn="0" w:lastColumn="0" w:oddVBand="0" w:evenVBand="0" w:oddHBand="0" w:evenHBand="0" w:firstRowFirstColumn="0" w:firstRowLastColumn="0" w:lastRowFirstColumn="0" w:lastRowLastColumn="0"/>
          <w:trHeight w:val="249"/>
          <w:tblHeader/>
        </w:trPr>
        <w:tc>
          <w:tcPr>
            <w:cnfStyle w:val="001000000000" w:firstRow="0" w:lastRow="0" w:firstColumn="1" w:lastColumn="0" w:oddVBand="0" w:evenVBand="0" w:oddHBand="0" w:evenHBand="0" w:firstRowFirstColumn="0" w:firstRowLastColumn="0" w:lastRowFirstColumn="0" w:lastRowLastColumn="0"/>
            <w:tcW w:w="95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3880D97E" w14:textId="77777777" w:rsidR="007D0D54" w:rsidRPr="00834275" w:rsidRDefault="007D0D54" w:rsidP="00B40B09">
            <w:pPr>
              <w:pStyle w:val="22"/>
              <w:widowControl w:val="0"/>
              <w:tabs>
                <w:tab w:val="left" w:pos="920"/>
                <w:tab w:val="left" w:pos="1840"/>
              </w:tabs>
              <w:jc w:val="center"/>
              <w:rPr>
                <w:rFonts w:ascii="Times New Roman" w:hAnsi="Times New Roman" w:cs="Times New Roman"/>
                <w:b w:val="0"/>
                <w:color w:val="auto"/>
                <w:sz w:val="24"/>
                <w:szCs w:val="24"/>
              </w:rPr>
            </w:pPr>
            <w:r>
              <w:rPr>
                <w:rFonts w:ascii="Times New Roman" w:hAnsi="Times New Roman" w:cs="Times New Roman"/>
                <w:b w:val="0"/>
                <w:color w:val="auto"/>
                <w:sz w:val="24"/>
                <w:szCs w:val="24"/>
              </w:rPr>
              <w:t>5.4</w:t>
            </w:r>
          </w:p>
        </w:tc>
        <w:tc>
          <w:tcPr>
            <w:tcW w:w="3906"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42248F7D" w14:textId="77777777" w:rsidR="007D0D54" w:rsidRPr="00834275" w:rsidRDefault="007D0D54" w:rsidP="00B40B09">
            <w:pPr>
              <w:pStyle w:val="22"/>
              <w:widowControl w:val="0"/>
              <w:tabs>
                <w:tab w:val="left" w:pos="920"/>
                <w:tab w:val="left" w:pos="1840"/>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775B0C">
              <w:rPr>
                <w:rFonts w:ascii="Times New Roman" w:hAnsi="Times New Roman" w:cs="Times New Roman"/>
                <w:b w:val="0"/>
                <w:color w:val="auto"/>
                <w:sz w:val="24"/>
                <w:szCs w:val="24"/>
              </w:rPr>
              <w:t>Причалы для маломерных судов</w:t>
            </w:r>
          </w:p>
        </w:tc>
        <w:tc>
          <w:tcPr>
            <w:tcW w:w="517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FA18AA6" w14:textId="77777777" w:rsidR="007D0D54" w:rsidRPr="00FB3CB0" w:rsidRDefault="007D0D54" w:rsidP="00B40B09">
            <w:pPr>
              <w:pStyle w:val="aff8"/>
              <w:numPr>
                <w:ilvl w:val="0"/>
                <w:numId w:val="22"/>
              </w:numPr>
              <w:tabs>
                <w:tab w:val="left" w:pos="374"/>
              </w:tabs>
              <w:ind w:left="-51" w:firstLine="142"/>
              <w:jc w:val="left"/>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DF0C7B">
              <w:rPr>
                <w:rFonts w:ascii="Times New Roman" w:eastAsiaTheme="minorEastAsia" w:hAnsi="Times New Roman"/>
                <w:b w:val="0"/>
                <w:sz w:val="24"/>
                <w:szCs w:val="24"/>
              </w:rPr>
              <w:t>сооружени</w:t>
            </w:r>
            <w:r>
              <w:rPr>
                <w:rFonts w:ascii="Times New Roman" w:eastAsiaTheme="minorEastAsia" w:hAnsi="Times New Roman"/>
                <w:b w:val="0"/>
                <w:sz w:val="24"/>
                <w:szCs w:val="24"/>
              </w:rPr>
              <w:t>я</w:t>
            </w:r>
            <w:r w:rsidRPr="00DF0C7B">
              <w:rPr>
                <w:rFonts w:ascii="Times New Roman" w:eastAsiaTheme="minorEastAsia" w:hAnsi="Times New Roman"/>
                <w:b w:val="0"/>
                <w:sz w:val="24"/>
                <w:szCs w:val="24"/>
              </w:rPr>
              <w:t>, предназначенны</w:t>
            </w:r>
            <w:r>
              <w:rPr>
                <w:rFonts w:ascii="Times New Roman" w:eastAsiaTheme="minorEastAsia" w:hAnsi="Times New Roman"/>
                <w:b w:val="0"/>
                <w:sz w:val="24"/>
                <w:szCs w:val="24"/>
              </w:rPr>
              <w:t>е</w:t>
            </w:r>
            <w:r w:rsidRPr="00DF0C7B">
              <w:rPr>
                <w:rFonts w:ascii="Times New Roman" w:eastAsiaTheme="minorEastAsia" w:hAnsi="Times New Roman"/>
                <w:b w:val="0"/>
                <w:sz w:val="24"/>
                <w:szCs w:val="24"/>
              </w:rPr>
              <w:t xml:space="preserve"> для причаливания, хранения и обслуживания яхт, катеров, лодок и других маломерных судов</w:t>
            </w:r>
          </w:p>
        </w:tc>
        <w:tc>
          <w:tcPr>
            <w:tcW w:w="475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4350CCC9" w14:textId="77777777" w:rsidR="007D0D54" w:rsidRPr="00FB3CB0" w:rsidRDefault="007D0D54" w:rsidP="00B40B09">
            <w:pPr>
              <w:pStyle w:val="aff8"/>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b w:val="0"/>
                <w:sz w:val="24"/>
                <w:szCs w:val="24"/>
                <w:bdr w:val="nil"/>
              </w:rPr>
            </w:pPr>
            <w:r>
              <w:rPr>
                <w:rFonts w:ascii="Times New Roman" w:eastAsia="Arial Unicode MS" w:hAnsi="Times New Roman" w:cs="Times New Roman"/>
                <w:b w:val="0"/>
                <w:sz w:val="24"/>
                <w:szCs w:val="24"/>
                <w:bdr w:val="nil"/>
              </w:rPr>
              <w:t>-</w:t>
            </w:r>
          </w:p>
        </w:tc>
      </w:tr>
      <w:tr w:rsidR="007D0D54" w:rsidRPr="00834275" w14:paraId="7E9E6ED3" w14:textId="77777777" w:rsidTr="00B40B09">
        <w:trPr>
          <w:cnfStyle w:val="100000000000" w:firstRow="1" w:lastRow="0" w:firstColumn="0" w:lastColumn="0" w:oddVBand="0" w:evenVBand="0" w:oddHBand="0" w:evenHBand="0" w:firstRowFirstColumn="0" w:firstRowLastColumn="0" w:lastRowFirstColumn="0" w:lastRowLastColumn="0"/>
          <w:trHeight w:val="249"/>
          <w:tblHeader/>
        </w:trPr>
        <w:tc>
          <w:tcPr>
            <w:cnfStyle w:val="001000000000" w:firstRow="0" w:lastRow="0" w:firstColumn="1" w:lastColumn="0" w:oddVBand="0" w:evenVBand="0" w:oddHBand="0" w:evenHBand="0" w:firstRowFirstColumn="0" w:firstRowLastColumn="0" w:lastRowFirstColumn="0" w:lastRowLastColumn="0"/>
            <w:tcW w:w="95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0D10EB58" w14:textId="77777777" w:rsidR="007D0D54" w:rsidRPr="00834275" w:rsidRDefault="007D0D54" w:rsidP="00B40B09">
            <w:pPr>
              <w:pStyle w:val="22"/>
              <w:widowControl w:val="0"/>
              <w:tabs>
                <w:tab w:val="left" w:pos="920"/>
                <w:tab w:val="left" w:pos="1840"/>
              </w:tabs>
              <w:jc w:val="center"/>
              <w:rPr>
                <w:rFonts w:ascii="Times New Roman" w:hAnsi="Times New Roman" w:cs="Times New Roman"/>
                <w:b w:val="0"/>
                <w:color w:val="auto"/>
                <w:sz w:val="24"/>
                <w:szCs w:val="24"/>
              </w:rPr>
            </w:pPr>
            <w:r>
              <w:rPr>
                <w:rFonts w:ascii="Times New Roman" w:hAnsi="Times New Roman" w:cs="Times New Roman"/>
                <w:b w:val="0"/>
                <w:color w:val="auto"/>
                <w:sz w:val="24"/>
                <w:szCs w:val="24"/>
              </w:rPr>
              <w:t>9.2.1</w:t>
            </w:r>
          </w:p>
        </w:tc>
        <w:tc>
          <w:tcPr>
            <w:tcW w:w="3906"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5D2136C1" w14:textId="77777777" w:rsidR="007D0D54" w:rsidRPr="00834275" w:rsidRDefault="007D0D54" w:rsidP="00B40B09">
            <w:pPr>
              <w:pStyle w:val="22"/>
              <w:widowControl w:val="0"/>
              <w:tabs>
                <w:tab w:val="left" w:pos="920"/>
                <w:tab w:val="left" w:pos="1840"/>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Санаторная </w:t>
            </w:r>
            <w:r w:rsidRPr="000D2CCB">
              <w:rPr>
                <w:rFonts w:ascii="Times New Roman" w:hAnsi="Times New Roman" w:cs="Times New Roman"/>
                <w:b w:val="0"/>
                <w:color w:val="auto"/>
                <w:sz w:val="24"/>
                <w:szCs w:val="24"/>
              </w:rPr>
              <w:t>деятельность</w:t>
            </w:r>
          </w:p>
        </w:tc>
        <w:tc>
          <w:tcPr>
            <w:tcW w:w="517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5E3E7542" w14:textId="77777777" w:rsidR="007D0D54" w:rsidRPr="00170285" w:rsidRDefault="007D0D54" w:rsidP="00B40B09">
            <w:pPr>
              <w:pStyle w:val="aff8"/>
              <w:numPr>
                <w:ilvl w:val="0"/>
                <w:numId w:val="22"/>
              </w:numPr>
              <w:tabs>
                <w:tab w:val="left" w:pos="374"/>
              </w:tabs>
              <w:ind w:left="-51" w:firstLine="142"/>
              <w:jc w:val="left"/>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b w:val="0"/>
                <w:sz w:val="24"/>
                <w:szCs w:val="24"/>
              </w:rPr>
            </w:pPr>
            <w:r w:rsidRPr="00170285">
              <w:rPr>
                <w:rFonts w:ascii="Times New Roman" w:eastAsiaTheme="minorEastAsia" w:hAnsi="Times New Roman"/>
                <w:b w:val="0"/>
                <w:sz w:val="24"/>
                <w:szCs w:val="24"/>
              </w:rPr>
              <w:t xml:space="preserve">санатории; </w:t>
            </w:r>
          </w:p>
          <w:p w14:paraId="1D255B71" w14:textId="77777777" w:rsidR="007D0D54" w:rsidRPr="00170285" w:rsidRDefault="007D0D54" w:rsidP="00B40B09">
            <w:pPr>
              <w:pStyle w:val="aff8"/>
              <w:numPr>
                <w:ilvl w:val="0"/>
                <w:numId w:val="22"/>
              </w:numPr>
              <w:tabs>
                <w:tab w:val="left" w:pos="374"/>
              </w:tabs>
              <w:ind w:left="-51" w:firstLine="142"/>
              <w:jc w:val="left"/>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b w:val="0"/>
                <w:sz w:val="24"/>
                <w:szCs w:val="24"/>
              </w:rPr>
            </w:pPr>
            <w:r w:rsidRPr="00170285">
              <w:rPr>
                <w:rFonts w:ascii="Times New Roman" w:eastAsiaTheme="minorEastAsia" w:hAnsi="Times New Roman"/>
                <w:b w:val="0"/>
                <w:sz w:val="24"/>
                <w:szCs w:val="24"/>
              </w:rPr>
              <w:t>профилактории;</w:t>
            </w:r>
          </w:p>
          <w:p w14:paraId="3D31B832" w14:textId="77777777" w:rsidR="007D0D54" w:rsidRPr="00170285" w:rsidRDefault="007D0D54" w:rsidP="00B40B09">
            <w:pPr>
              <w:pStyle w:val="aff8"/>
              <w:numPr>
                <w:ilvl w:val="0"/>
                <w:numId w:val="22"/>
              </w:numPr>
              <w:tabs>
                <w:tab w:val="left" w:pos="374"/>
              </w:tabs>
              <w:ind w:left="-51" w:firstLine="142"/>
              <w:jc w:val="left"/>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b w:val="0"/>
                <w:sz w:val="24"/>
                <w:szCs w:val="24"/>
              </w:rPr>
            </w:pPr>
            <w:r w:rsidRPr="00170285">
              <w:rPr>
                <w:rFonts w:ascii="Times New Roman" w:eastAsiaTheme="minorEastAsia" w:hAnsi="Times New Roman"/>
                <w:b w:val="0"/>
                <w:sz w:val="24"/>
                <w:szCs w:val="24"/>
              </w:rPr>
              <w:t xml:space="preserve">бальнеологические лечебницы; </w:t>
            </w:r>
          </w:p>
          <w:p w14:paraId="37742E35" w14:textId="77777777" w:rsidR="007D0D54" w:rsidRPr="00170285" w:rsidRDefault="007D0D54" w:rsidP="00B40B09">
            <w:pPr>
              <w:pStyle w:val="aff8"/>
              <w:numPr>
                <w:ilvl w:val="0"/>
                <w:numId w:val="22"/>
              </w:numPr>
              <w:tabs>
                <w:tab w:val="left" w:pos="374"/>
              </w:tabs>
              <w:ind w:left="-51" w:firstLine="142"/>
              <w:jc w:val="left"/>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b w:val="0"/>
                <w:sz w:val="24"/>
                <w:szCs w:val="24"/>
              </w:rPr>
            </w:pPr>
            <w:r w:rsidRPr="00170285">
              <w:rPr>
                <w:rFonts w:ascii="Times New Roman" w:eastAsiaTheme="minorEastAsia" w:hAnsi="Times New Roman"/>
                <w:b w:val="0"/>
                <w:sz w:val="24"/>
                <w:szCs w:val="24"/>
              </w:rPr>
              <w:t xml:space="preserve">грязелечебницы; </w:t>
            </w:r>
          </w:p>
          <w:p w14:paraId="7F1D6B23" w14:textId="77777777" w:rsidR="007D0D54" w:rsidRPr="00170285" w:rsidRDefault="007D0D54" w:rsidP="00B40B09">
            <w:pPr>
              <w:pStyle w:val="aff8"/>
              <w:numPr>
                <w:ilvl w:val="0"/>
                <w:numId w:val="22"/>
              </w:numPr>
              <w:tabs>
                <w:tab w:val="left" w:pos="374"/>
              </w:tabs>
              <w:ind w:left="-51" w:firstLine="142"/>
              <w:jc w:val="left"/>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b w:val="0"/>
                <w:sz w:val="24"/>
                <w:szCs w:val="24"/>
              </w:rPr>
            </w:pPr>
            <w:r w:rsidRPr="00170285">
              <w:rPr>
                <w:rFonts w:ascii="Times New Roman" w:eastAsiaTheme="minorEastAsia" w:hAnsi="Times New Roman"/>
                <w:b w:val="0"/>
                <w:sz w:val="24"/>
                <w:szCs w:val="24"/>
              </w:rPr>
              <w:t>лечебно-оздоровительные лагери</w:t>
            </w:r>
          </w:p>
        </w:tc>
        <w:tc>
          <w:tcPr>
            <w:tcW w:w="475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26A40D49" w14:textId="77777777" w:rsidR="007D0D54" w:rsidRPr="00FB3CB0" w:rsidRDefault="007D0D54" w:rsidP="00B40B09">
            <w:pPr>
              <w:pStyle w:val="aff8"/>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b w:val="0"/>
                <w:sz w:val="24"/>
                <w:szCs w:val="24"/>
                <w:bdr w:val="nil"/>
              </w:rPr>
            </w:pPr>
            <w:r w:rsidRPr="00FB3CB0">
              <w:rPr>
                <w:rFonts w:ascii="Times New Roman" w:eastAsia="Arial Unicode MS" w:hAnsi="Times New Roman" w:cs="Times New Roman"/>
                <w:b w:val="0"/>
                <w:sz w:val="24"/>
                <w:szCs w:val="24"/>
                <w:bdr w:val="nil"/>
              </w:rPr>
              <w:t>-</w:t>
            </w:r>
          </w:p>
        </w:tc>
      </w:tr>
      <w:tr w:rsidR="007D0D54" w:rsidRPr="00834275" w14:paraId="25A784D0" w14:textId="77777777" w:rsidTr="00B40B09">
        <w:trPr>
          <w:cnfStyle w:val="100000000000" w:firstRow="1" w:lastRow="0" w:firstColumn="0" w:lastColumn="0" w:oddVBand="0" w:evenVBand="0" w:oddHBand="0" w:evenHBand="0" w:firstRowFirstColumn="0" w:firstRowLastColumn="0" w:lastRowFirstColumn="0" w:lastRowLastColumn="0"/>
          <w:trHeight w:val="249"/>
          <w:tblHeader/>
        </w:trPr>
        <w:tc>
          <w:tcPr>
            <w:cnfStyle w:val="001000000000" w:firstRow="0" w:lastRow="0" w:firstColumn="1" w:lastColumn="0" w:oddVBand="0" w:evenVBand="0" w:oddHBand="0" w:evenHBand="0" w:firstRowFirstColumn="0" w:firstRowLastColumn="0" w:lastRowFirstColumn="0" w:lastRowLastColumn="0"/>
            <w:tcW w:w="95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1F0E9588" w14:textId="77777777" w:rsidR="007D0D54" w:rsidRPr="003D352D" w:rsidRDefault="007D0D54" w:rsidP="00B40B09">
            <w:pPr>
              <w:pStyle w:val="22"/>
              <w:widowControl w:val="0"/>
              <w:tabs>
                <w:tab w:val="left" w:pos="920"/>
                <w:tab w:val="left" w:pos="1840"/>
              </w:tabs>
              <w:jc w:val="center"/>
              <w:rPr>
                <w:rFonts w:ascii="Times New Roman" w:hAnsi="Times New Roman" w:cs="Times New Roman"/>
                <w:b w:val="0"/>
                <w:color w:val="auto"/>
                <w:sz w:val="24"/>
                <w:szCs w:val="24"/>
              </w:rPr>
            </w:pPr>
            <w:r w:rsidRPr="003D352D">
              <w:rPr>
                <w:rFonts w:ascii="Times New Roman" w:hAnsi="Times New Roman" w:cs="Times New Roman"/>
                <w:b w:val="0"/>
                <w:color w:val="auto"/>
                <w:sz w:val="24"/>
                <w:szCs w:val="24"/>
              </w:rPr>
              <w:t>11.1</w:t>
            </w:r>
          </w:p>
        </w:tc>
        <w:tc>
          <w:tcPr>
            <w:tcW w:w="3906"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0D8B4612" w14:textId="77777777" w:rsidR="007D0D54" w:rsidRPr="003D352D" w:rsidRDefault="007D0D54" w:rsidP="00B40B09">
            <w:pPr>
              <w:pStyle w:val="22"/>
              <w:widowControl w:val="0"/>
              <w:tabs>
                <w:tab w:val="left" w:pos="920"/>
                <w:tab w:val="left" w:pos="1840"/>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3D352D">
              <w:rPr>
                <w:rFonts w:ascii="Times New Roman" w:hAnsi="Times New Roman" w:cs="Times New Roman"/>
                <w:b w:val="0"/>
                <w:color w:val="auto"/>
                <w:sz w:val="24"/>
                <w:szCs w:val="24"/>
              </w:rPr>
              <w:t>Общее пользование водными объектами</w:t>
            </w:r>
          </w:p>
        </w:tc>
        <w:tc>
          <w:tcPr>
            <w:tcW w:w="517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330BD4D7" w14:textId="77777777" w:rsidR="007D0D54" w:rsidRPr="00FB3CB0" w:rsidRDefault="007D0D54" w:rsidP="00B40B09">
            <w:pPr>
              <w:pStyle w:val="aff8"/>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b w:val="0"/>
                <w:sz w:val="24"/>
                <w:szCs w:val="24"/>
                <w:bdr w:val="nil"/>
              </w:rPr>
            </w:pPr>
            <w:r>
              <w:rPr>
                <w:rFonts w:ascii="Times New Roman" w:eastAsia="Arial Unicode MS" w:hAnsi="Times New Roman" w:cs="Times New Roman"/>
                <w:b w:val="0"/>
                <w:sz w:val="24"/>
                <w:szCs w:val="24"/>
                <w:bdr w:val="nil"/>
              </w:rPr>
              <w:t>-</w:t>
            </w:r>
          </w:p>
        </w:tc>
        <w:tc>
          <w:tcPr>
            <w:tcW w:w="475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67F10DB3" w14:textId="77777777" w:rsidR="007D0D54" w:rsidRPr="00FB3CB0" w:rsidRDefault="007D0D54" w:rsidP="00B40B09">
            <w:pPr>
              <w:pStyle w:val="aff8"/>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b w:val="0"/>
                <w:sz w:val="24"/>
                <w:szCs w:val="24"/>
                <w:bdr w:val="nil"/>
              </w:rPr>
            </w:pPr>
            <w:r>
              <w:rPr>
                <w:rFonts w:ascii="Times New Roman" w:eastAsia="Arial Unicode MS" w:hAnsi="Times New Roman" w:cs="Times New Roman"/>
                <w:b w:val="0"/>
                <w:sz w:val="24"/>
                <w:szCs w:val="24"/>
                <w:bdr w:val="nil"/>
              </w:rPr>
              <w:t>-</w:t>
            </w:r>
          </w:p>
        </w:tc>
      </w:tr>
    </w:tbl>
    <w:p w14:paraId="269EF1E9" w14:textId="77777777" w:rsidR="007D0D54" w:rsidRDefault="007D0D54" w:rsidP="007D0D54">
      <w:pPr>
        <w:pStyle w:val="24"/>
        <w:spacing w:before="0" w:after="0" w:line="240" w:lineRule="auto"/>
        <w:ind w:firstLine="709"/>
        <w:jc w:val="center"/>
        <w:rPr>
          <w:rFonts w:ascii="Times New Roman" w:hAnsi="Times New Roman"/>
          <w:b/>
          <w:sz w:val="24"/>
          <w:szCs w:val="24"/>
        </w:rPr>
      </w:pPr>
    </w:p>
    <w:p w14:paraId="3AB34306" w14:textId="77777777" w:rsidR="007D0D54" w:rsidRPr="00411761" w:rsidRDefault="007D0D54" w:rsidP="007D0D54">
      <w:pPr>
        <w:pStyle w:val="24"/>
        <w:spacing w:before="0" w:after="0" w:line="240" w:lineRule="auto"/>
        <w:ind w:firstLine="709"/>
        <w:jc w:val="center"/>
        <w:rPr>
          <w:rFonts w:ascii="Times New Roman" w:hAnsi="Times New Roman"/>
          <w:b/>
          <w:sz w:val="24"/>
          <w:szCs w:val="24"/>
        </w:rPr>
      </w:pPr>
      <w:r w:rsidRPr="00411761">
        <w:rPr>
          <w:rFonts w:ascii="Times New Roman" w:hAnsi="Times New Roman"/>
          <w:b/>
          <w:sz w:val="24"/>
          <w:szCs w:val="24"/>
        </w:rPr>
        <w:t xml:space="preserve">Условно-разрешённые виды разрешённого использования земельных участков зоны </w:t>
      </w:r>
      <w:r>
        <w:rPr>
          <w:rFonts w:ascii="Times New Roman" w:hAnsi="Times New Roman"/>
          <w:b/>
          <w:sz w:val="24"/>
          <w:szCs w:val="24"/>
        </w:rPr>
        <w:t>Р-2</w:t>
      </w:r>
    </w:p>
    <w:p w14:paraId="0A1F0CAF" w14:textId="77777777" w:rsidR="007D0D54" w:rsidRPr="00C83661" w:rsidRDefault="007D0D54" w:rsidP="007D0D54">
      <w:pPr>
        <w:rPr>
          <w:rFonts w:ascii="Times New Roman" w:hAnsi="Times New Roman"/>
        </w:rPr>
      </w:pPr>
    </w:p>
    <w:tbl>
      <w:tblPr>
        <w:tblStyle w:val="-11"/>
        <w:tblW w:w="14788" w:type="dxa"/>
        <w:tblLook w:val="04A0" w:firstRow="1" w:lastRow="0" w:firstColumn="1" w:lastColumn="0" w:noHBand="0" w:noVBand="1"/>
      </w:tblPr>
      <w:tblGrid>
        <w:gridCol w:w="950"/>
        <w:gridCol w:w="3748"/>
        <w:gridCol w:w="5088"/>
        <w:gridCol w:w="5002"/>
      </w:tblGrid>
      <w:tr w:rsidR="007D0D54" w:rsidRPr="00C83661" w14:paraId="1FA46481" w14:textId="77777777" w:rsidTr="00B40B0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50" w:type="dxa"/>
            <w:tcBorders>
              <w:bottom w:val="single" w:sz="4" w:space="0" w:color="999999" w:themeColor="text1" w:themeTint="66"/>
            </w:tcBorders>
            <w:shd w:val="clear" w:color="auto" w:fill="D9D9D9" w:themeFill="background1" w:themeFillShade="D9"/>
            <w:vAlign w:val="center"/>
          </w:tcPr>
          <w:p w14:paraId="64363E55" w14:textId="77777777" w:rsidR="007D0D54" w:rsidRDefault="007D0D54" w:rsidP="00B40B09">
            <w:pPr>
              <w:jc w:val="center"/>
              <w:rPr>
                <w:rFonts w:ascii="Times New Roman" w:hAnsi="Times New Roman"/>
                <w:smallCaps/>
                <w:sz w:val="24"/>
                <w:szCs w:val="24"/>
              </w:rPr>
            </w:pPr>
            <w:r w:rsidRPr="00466128">
              <w:rPr>
                <w:rFonts w:ascii="Times New Roman" w:hAnsi="Times New Roman"/>
                <w:smallCaps/>
                <w:sz w:val="24"/>
                <w:szCs w:val="24"/>
              </w:rPr>
              <w:t>код класс</w:t>
            </w:r>
          </w:p>
          <w:p w14:paraId="10023BE4" w14:textId="77777777" w:rsidR="007D0D54" w:rsidRDefault="007D0D54" w:rsidP="00B40B09">
            <w:pPr>
              <w:jc w:val="center"/>
              <w:rPr>
                <w:rFonts w:ascii="Times New Roman" w:hAnsi="Times New Roman"/>
                <w:smallCaps/>
                <w:sz w:val="24"/>
                <w:szCs w:val="24"/>
              </w:rPr>
            </w:pPr>
            <w:r w:rsidRPr="00466128">
              <w:rPr>
                <w:rFonts w:ascii="Times New Roman" w:hAnsi="Times New Roman"/>
                <w:smallCaps/>
                <w:sz w:val="24"/>
                <w:szCs w:val="24"/>
              </w:rPr>
              <w:t>ифика</w:t>
            </w:r>
          </w:p>
          <w:p w14:paraId="40C05AB7" w14:textId="77777777" w:rsidR="007D0D54" w:rsidRPr="002E556A" w:rsidRDefault="007D0D54" w:rsidP="00B40B09">
            <w:pPr>
              <w:jc w:val="center"/>
              <w:rPr>
                <w:rFonts w:ascii="Times New Roman" w:hAnsi="Times New Roman"/>
                <w:sz w:val="24"/>
                <w:szCs w:val="24"/>
              </w:rPr>
            </w:pPr>
            <w:r w:rsidRPr="00466128">
              <w:rPr>
                <w:rFonts w:ascii="Times New Roman" w:hAnsi="Times New Roman"/>
                <w:smallCaps/>
                <w:sz w:val="24"/>
                <w:szCs w:val="24"/>
              </w:rPr>
              <w:t>тора</w:t>
            </w:r>
          </w:p>
        </w:tc>
        <w:tc>
          <w:tcPr>
            <w:tcW w:w="3748" w:type="dxa"/>
            <w:tcBorders>
              <w:bottom w:val="single" w:sz="4" w:space="0" w:color="999999" w:themeColor="text1" w:themeTint="66"/>
            </w:tcBorders>
            <w:shd w:val="clear" w:color="auto" w:fill="D9D9D9" w:themeFill="background1" w:themeFillShade="D9"/>
            <w:vAlign w:val="center"/>
          </w:tcPr>
          <w:p w14:paraId="2E6503DC" w14:textId="77777777" w:rsidR="007D0D54" w:rsidRPr="00C83661" w:rsidRDefault="007D0D54" w:rsidP="00B40B0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466128">
              <w:rPr>
                <w:rFonts w:ascii="Times New Roman" w:hAnsi="Times New Roman"/>
                <w:smallCaps/>
                <w:sz w:val="24"/>
                <w:szCs w:val="24"/>
              </w:rPr>
              <w:t>наименование вида разрешённого использования</w:t>
            </w:r>
          </w:p>
        </w:tc>
        <w:tc>
          <w:tcPr>
            <w:tcW w:w="5088" w:type="dxa"/>
            <w:tcBorders>
              <w:bottom w:val="single" w:sz="4" w:space="0" w:color="999999" w:themeColor="text1" w:themeTint="66"/>
            </w:tcBorders>
            <w:shd w:val="clear" w:color="auto" w:fill="D9D9D9" w:themeFill="background1" w:themeFillShade="D9"/>
            <w:vAlign w:val="center"/>
          </w:tcPr>
          <w:p w14:paraId="7451DF8B" w14:textId="77777777" w:rsidR="007D0D54" w:rsidRPr="006C40CB" w:rsidRDefault="007D0D54" w:rsidP="00B40B09">
            <w:pPr>
              <w:pBdr>
                <w:top w:val="nil"/>
                <w:left w:val="nil"/>
                <w:bottom w:val="nil"/>
                <w:right w:val="nil"/>
                <w:between w:val="nil"/>
                <w:bar w:val="nil"/>
              </w:pBd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mallCaps/>
                <w:sz w:val="24"/>
                <w:szCs w:val="24"/>
              </w:rPr>
            </w:pPr>
            <w:r>
              <w:rPr>
                <w:rFonts w:ascii="Times New Roman" w:hAnsi="Times New Roman"/>
                <w:smallCaps/>
                <w:sz w:val="24"/>
                <w:szCs w:val="24"/>
              </w:rPr>
              <w:t xml:space="preserve">условно-разрешенные </w:t>
            </w:r>
            <w:r w:rsidRPr="006E5B8B">
              <w:rPr>
                <w:rFonts w:ascii="Times New Roman" w:hAnsi="Times New Roman"/>
                <w:smallCaps/>
                <w:sz w:val="24"/>
                <w:szCs w:val="24"/>
              </w:rPr>
              <w:t>виды разрешенного использования объектов капитального строительства</w:t>
            </w:r>
          </w:p>
        </w:tc>
        <w:tc>
          <w:tcPr>
            <w:tcW w:w="5002" w:type="dxa"/>
            <w:tcBorders>
              <w:bottom w:val="single" w:sz="4" w:space="0" w:color="999999" w:themeColor="text1" w:themeTint="66"/>
            </w:tcBorders>
            <w:shd w:val="clear" w:color="auto" w:fill="D9D9D9" w:themeFill="background1" w:themeFillShade="D9"/>
            <w:vAlign w:val="center"/>
          </w:tcPr>
          <w:p w14:paraId="03F9C26C" w14:textId="77777777" w:rsidR="007D0D54" w:rsidRPr="004F1E3E" w:rsidRDefault="007D0D54" w:rsidP="00B40B09">
            <w:pPr>
              <w:pBdr>
                <w:top w:val="nil"/>
                <w:left w:val="nil"/>
                <w:bottom w:val="nil"/>
                <w:right w:val="nil"/>
                <w:between w:val="nil"/>
                <w:bar w:val="nil"/>
              </w:pBd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mallCaps/>
                <w:sz w:val="24"/>
                <w:szCs w:val="24"/>
              </w:rPr>
            </w:pPr>
            <w:r w:rsidRPr="007F12ED">
              <w:rPr>
                <w:rFonts w:ascii="Times New Roman" w:hAnsi="Times New Roman"/>
                <w:smallCaps/>
                <w:sz w:val="24"/>
                <w:szCs w:val="24"/>
              </w:rPr>
              <w:t>вспомогательные виды разрешенного использования объектов капитального строительства</w:t>
            </w:r>
          </w:p>
        </w:tc>
      </w:tr>
      <w:tr w:rsidR="007D0D54" w:rsidRPr="00834275" w14:paraId="0193DBEB" w14:textId="77777777" w:rsidTr="00B40B09">
        <w:trPr>
          <w:cnfStyle w:val="100000000000" w:firstRow="1" w:lastRow="0" w:firstColumn="0" w:lastColumn="0" w:oddVBand="0" w:evenVBand="0" w:oddHBand="0" w:evenHBand="0" w:firstRowFirstColumn="0" w:firstRowLastColumn="0" w:lastRowFirstColumn="0" w:lastRowLastColumn="0"/>
          <w:trHeight w:val="249"/>
          <w:tblHeader/>
        </w:trPr>
        <w:tc>
          <w:tcPr>
            <w:cnfStyle w:val="001000000000" w:firstRow="0" w:lastRow="0" w:firstColumn="1" w:lastColumn="0" w:oddVBand="0" w:evenVBand="0" w:oddHBand="0" w:evenHBand="0" w:firstRowFirstColumn="0" w:firstRowLastColumn="0" w:lastRowFirstColumn="0" w:lastRowLastColumn="0"/>
            <w:tcW w:w="950" w:type="dxa"/>
            <w:tcBorders>
              <w:top w:val="single" w:sz="4" w:space="0" w:color="999999" w:themeColor="text1" w:themeTint="66"/>
              <w:bottom w:val="single" w:sz="4" w:space="0" w:color="999999" w:themeColor="text1" w:themeTint="66"/>
            </w:tcBorders>
            <w:vAlign w:val="center"/>
          </w:tcPr>
          <w:p w14:paraId="00B07658" w14:textId="77777777" w:rsidR="007D0D54" w:rsidRPr="00834275" w:rsidRDefault="007D0D54" w:rsidP="00B40B09">
            <w:pPr>
              <w:pStyle w:val="22"/>
              <w:widowControl w:val="0"/>
              <w:tabs>
                <w:tab w:val="left" w:pos="920"/>
                <w:tab w:val="left" w:pos="1840"/>
              </w:tabs>
              <w:jc w:val="center"/>
              <w:rPr>
                <w:rFonts w:ascii="Times New Roman" w:hAnsi="Times New Roman" w:cs="Times New Roman"/>
                <w:b w:val="0"/>
                <w:color w:val="auto"/>
                <w:sz w:val="24"/>
                <w:szCs w:val="24"/>
              </w:rPr>
            </w:pPr>
            <w:r>
              <w:rPr>
                <w:rFonts w:ascii="Times New Roman" w:hAnsi="Times New Roman" w:cs="Times New Roman"/>
                <w:b w:val="0"/>
                <w:color w:val="auto"/>
                <w:sz w:val="24"/>
                <w:szCs w:val="24"/>
              </w:rPr>
              <w:t>9.2</w:t>
            </w:r>
          </w:p>
        </w:tc>
        <w:tc>
          <w:tcPr>
            <w:tcW w:w="3748" w:type="dxa"/>
            <w:tcBorders>
              <w:top w:val="single" w:sz="4" w:space="0" w:color="999999" w:themeColor="text1" w:themeTint="66"/>
              <w:bottom w:val="single" w:sz="4" w:space="0" w:color="999999" w:themeColor="text1" w:themeTint="66"/>
            </w:tcBorders>
            <w:vAlign w:val="center"/>
          </w:tcPr>
          <w:p w14:paraId="0CB8BA68" w14:textId="77777777" w:rsidR="007D0D54" w:rsidRPr="00834275" w:rsidRDefault="007D0D54" w:rsidP="00B40B09">
            <w:pPr>
              <w:pStyle w:val="22"/>
              <w:widowControl w:val="0"/>
              <w:tabs>
                <w:tab w:val="left" w:pos="920"/>
                <w:tab w:val="left" w:pos="1840"/>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C65799">
              <w:rPr>
                <w:rFonts w:ascii="Times New Roman" w:hAnsi="Times New Roman" w:cs="Times New Roman"/>
                <w:b w:val="0"/>
                <w:color w:val="auto"/>
                <w:sz w:val="24"/>
                <w:szCs w:val="24"/>
              </w:rPr>
              <w:t>Курортная деятельность</w:t>
            </w:r>
          </w:p>
        </w:tc>
        <w:tc>
          <w:tcPr>
            <w:tcW w:w="5088" w:type="dxa"/>
            <w:tcBorders>
              <w:top w:val="single" w:sz="4" w:space="0" w:color="999999" w:themeColor="text1" w:themeTint="66"/>
              <w:bottom w:val="single" w:sz="4" w:space="0" w:color="999999" w:themeColor="text1" w:themeTint="66"/>
            </w:tcBorders>
            <w:vAlign w:val="center"/>
          </w:tcPr>
          <w:p w14:paraId="25D3D03F" w14:textId="77777777" w:rsidR="007D0D54" w:rsidRPr="00FB3CB0" w:rsidRDefault="007D0D54" w:rsidP="00B40B09">
            <w:pPr>
              <w:pStyle w:val="aff8"/>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b w:val="0"/>
                <w:sz w:val="24"/>
                <w:szCs w:val="24"/>
                <w:bdr w:val="nil"/>
              </w:rPr>
            </w:pPr>
            <w:r w:rsidRPr="00FB3CB0">
              <w:rPr>
                <w:rFonts w:ascii="Times New Roman" w:eastAsia="Arial Unicode MS" w:hAnsi="Times New Roman" w:cs="Times New Roman"/>
                <w:b w:val="0"/>
                <w:sz w:val="24"/>
                <w:szCs w:val="24"/>
                <w:bdr w:val="nil"/>
              </w:rPr>
              <w:t>-</w:t>
            </w:r>
          </w:p>
        </w:tc>
        <w:tc>
          <w:tcPr>
            <w:tcW w:w="5002" w:type="dxa"/>
            <w:tcBorders>
              <w:top w:val="single" w:sz="4" w:space="0" w:color="999999" w:themeColor="text1" w:themeTint="66"/>
              <w:bottom w:val="single" w:sz="4" w:space="0" w:color="999999" w:themeColor="text1" w:themeTint="66"/>
            </w:tcBorders>
            <w:vAlign w:val="center"/>
          </w:tcPr>
          <w:p w14:paraId="49E8C329" w14:textId="77777777" w:rsidR="007D0D54" w:rsidRPr="00FB3CB0" w:rsidRDefault="007D0D54" w:rsidP="00B40B09">
            <w:pPr>
              <w:pStyle w:val="aff8"/>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b w:val="0"/>
                <w:sz w:val="24"/>
                <w:szCs w:val="24"/>
                <w:bdr w:val="nil"/>
              </w:rPr>
            </w:pPr>
            <w:r w:rsidRPr="00FB3CB0">
              <w:rPr>
                <w:rFonts w:ascii="Times New Roman" w:eastAsia="Arial Unicode MS" w:hAnsi="Times New Roman" w:cs="Times New Roman"/>
                <w:b w:val="0"/>
                <w:sz w:val="24"/>
                <w:szCs w:val="24"/>
                <w:bdr w:val="nil"/>
              </w:rPr>
              <w:t>-</w:t>
            </w:r>
          </w:p>
        </w:tc>
      </w:tr>
    </w:tbl>
    <w:p w14:paraId="20688444" w14:textId="77777777" w:rsidR="007D0D54" w:rsidRDefault="007D0D54" w:rsidP="007D0D54">
      <w:pPr>
        <w:pStyle w:val="afc"/>
        <w:widowControl w:val="0"/>
        <w:spacing w:after="0"/>
        <w:ind w:firstLine="0"/>
        <w:jc w:val="center"/>
        <w:rPr>
          <w:rFonts w:ascii="Times New Roman" w:hAnsi="Times New Roman"/>
          <w:b/>
        </w:rPr>
      </w:pPr>
    </w:p>
    <w:tbl>
      <w:tblPr>
        <w:tblW w:w="5070" w:type="pct"/>
        <w:tblInd w:w="-85"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firstRow="1" w:lastRow="0" w:firstColumn="1" w:lastColumn="0" w:noHBand="0" w:noVBand="1"/>
      </w:tblPr>
      <w:tblGrid>
        <w:gridCol w:w="4637"/>
        <w:gridCol w:w="3029"/>
        <w:gridCol w:w="21"/>
        <w:gridCol w:w="137"/>
        <w:gridCol w:w="3197"/>
        <w:gridCol w:w="3917"/>
      </w:tblGrid>
      <w:tr w:rsidR="007D0D54" w:rsidRPr="00CB4BC8" w14:paraId="7D6CED21" w14:textId="77777777" w:rsidTr="007D0D54">
        <w:trPr>
          <w:trHeight w:val="820"/>
        </w:trPr>
        <w:tc>
          <w:tcPr>
            <w:tcW w:w="3689" w:type="pct"/>
            <w:gridSpan w:val="5"/>
            <w:shd w:val="clear" w:color="auto" w:fill="D9D9D9" w:themeFill="background1" w:themeFillShade="D9"/>
            <w:tcMar>
              <w:top w:w="80" w:type="dxa"/>
              <w:left w:w="80" w:type="dxa"/>
              <w:bottom w:w="80" w:type="dxa"/>
              <w:right w:w="80" w:type="dxa"/>
            </w:tcMar>
            <w:vAlign w:val="center"/>
          </w:tcPr>
          <w:p w14:paraId="64A6D987" w14:textId="77777777" w:rsidR="007D0D54" w:rsidRPr="00CB4BC8" w:rsidRDefault="007D0D54" w:rsidP="00B40B09">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CB4BC8">
              <w:rPr>
                <w:rFonts w:ascii="Times New Roman" w:hAnsi="Times New Roman" w:cs="Times New Roman"/>
                <w:color w:val="auto"/>
                <w:sz w:val="24"/>
                <w:szCs w:val="24"/>
              </w:rPr>
              <w:t>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w:t>
            </w:r>
          </w:p>
        </w:tc>
        <w:tc>
          <w:tcPr>
            <w:tcW w:w="1311" w:type="pct"/>
            <w:vMerge w:val="restart"/>
            <w:shd w:val="clear" w:color="auto" w:fill="D9D9D9" w:themeFill="background1" w:themeFillShade="D9"/>
            <w:tcMar>
              <w:top w:w="80" w:type="dxa"/>
              <w:left w:w="80" w:type="dxa"/>
              <w:bottom w:w="80" w:type="dxa"/>
              <w:right w:w="80" w:type="dxa"/>
            </w:tcMar>
            <w:vAlign w:val="center"/>
          </w:tcPr>
          <w:p w14:paraId="6FF3F78E" w14:textId="77777777" w:rsidR="007D0D54" w:rsidRPr="00CB4BC8" w:rsidRDefault="007D0D54" w:rsidP="00B40B09">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CB4BC8">
              <w:rPr>
                <w:rFonts w:ascii="Times New Roman" w:hAnsi="Times New Roman" w:cs="Times New Roman"/>
                <w:color w:val="auto"/>
                <w:sz w:val="24"/>
                <w:szCs w:val="24"/>
              </w:rPr>
              <w:t>Примечания</w:t>
            </w:r>
          </w:p>
        </w:tc>
      </w:tr>
      <w:tr w:rsidR="007D0D54" w:rsidRPr="00CB4BC8" w14:paraId="0DBC58FF" w14:textId="77777777" w:rsidTr="007D0D54">
        <w:tblPrEx>
          <w:shd w:val="clear" w:color="auto" w:fill="auto"/>
        </w:tblPrEx>
        <w:trPr>
          <w:trHeight w:val="405"/>
        </w:trPr>
        <w:tc>
          <w:tcPr>
            <w:tcW w:w="1552" w:type="pct"/>
            <w:shd w:val="clear" w:color="auto" w:fill="D9D9D9" w:themeFill="background1" w:themeFillShade="D9"/>
            <w:tcMar>
              <w:top w:w="0" w:type="dxa"/>
              <w:left w:w="100" w:type="dxa"/>
              <w:bottom w:w="0" w:type="dxa"/>
              <w:right w:w="100" w:type="dxa"/>
            </w:tcMar>
            <w:vAlign w:val="center"/>
          </w:tcPr>
          <w:p w14:paraId="56D21694" w14:textId="77777777" w:rsidR="007D0D54" w:rsidRPr="00CB4BC8" w:rsidRDefault="007D0D54" w:rsidP="00B40B09">
            <w:pPr>
              <w:pStyle w:val="22"/>
              <w:widowControl w:val="0"/>
              <w:rPr>
                <w:rFonts w:ascii="Times New Roman" w:hAnsi="Times New Roman" w:cs="Times New Roman"/>
                <w:color w:val="auto"/>
                <w:sz w:val="24"/>
                <w:szCs w:val="24"/>
              </w:rPr>
            </w:pPr>
          </w:p>
        </w:tc>
        <w:tc>
          <w:tcPr>
            <w:tcW w:w="1067" w:type="pct"/>
            <w:gridSpan w:val="3"/>
            <w:shd w:val="clear" w:color="auto" w:fill="D9D9D9" w:themeFill="background1" w:themeFillShade="D9"/>
            <w:tcMar>
              <w:top w:w="0" w:type="dxa"/>
              <w:left w:w="100" w:type="dxa"/>
              <w:bottom w:w="0" w:type="dxa"/>
              <w:right w:w="100" w:type="dxa"/>
            </w:tcMar>
            <w:vAlign w:val="center"/>
          </w:tcPr>
          <w:p w14:paraId="54B914E4" w14:textId="77777777" w:rsidR="007D0D54" w:rsidRPr="00CB4BC8" w:rsidRDefault="007D0D54" w:rsidP="00B40B09">
            <w:pPr>
              <w:pStyle w:val="22"/>
              <w:widowControl w:val="0"/>
              <w:tabs>
                <w:tab w:val="left" w:pos="920"/>
                <w:tab w:val="left" w:pos="1840"/>
              </w:tabs>
              <w:jc w:val="center"/>
              <w:rPr>
                <w:rFonts w:ascii="Times New Roman" w:hAnsi="Times New Roman" w:cs="Times New Roman"/>
                <w:b/>
                <w:color w:val="auto"/>
                <w:sz w:val="24"/>
                <w:szCs w:val="24"/>
              </w:rPr>
            </w:pPr>
            <w:r w:rsidRPr="00CB4BC8">
              <w:rPr>
                <w:rFonts w:ascii="Times New Roman" w:hAnsi="Times New Roman" w:cs="Times New Roman"/>
                <w:b/>
                <w:color w:val="auto"/>
                <w:sz w:val="24"/>
                <w:szCs w:val="24"/>
              </w:rPr>
              <w:t>Парки</w:t>
            </w:r>
          </w:p>
        </w:tc>
        <w:tc>
          <w:tcPr>
            <w:tcW w:w="1070" w:type="pct"/>
            <w:shd w:val="clear" w:color="auto" w:fill="D9D9D9" w:themeFill="background1" w:themeFillShade="D9"/>
            <w:vAlign w:val="center"/>
          </w:tcPr>
          <w:p w14:paraId="5B634299" w14:textId="77777777" w:rsidR="007D0D54" w:rsidRPr="00584B26" w:rsidRDefault="007D0D54" w:rsidP="00B40B09">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b/>
                <w:color w:val="auto"/>
                <w:sz w:val="24"/>
                <w:szCs w:val="24"/>
              </w:rPr>
            </w:pPr>
            <w:r w:rsidRPr="00CB4BC8">
              <w:rPr>
                <w:rFonts w:ascii="Times New Roman" w:hAnsi="Times New Roman" w:cs="Times New Roman"/>
                <w:b/>
                <w:color w:val="auto"/>
                <w:sz w:val="24"/>
                <w:szCs w:val="24"/>
              </w:rPr>
              <w:t>Скверы</w:t>
            </w:r>
          </w:p>
        </w:tc>
        <w:tc>
          <w:tcPr>
            <w:tcW w:w="1311" w:type="pct"/>
            <w:vMerge/>
            <w:shd w:val="clear" w:color="auto" w:fill="D9D9D9" w:themeFill="background1" w:themeFillShade="D9"/>
            <w:tcMar>
              <w:top w:w="0" w:type="dxa"/>
              <w:left w:w="100" w:type="dxa"/>
              <w:bottom w:w="0" w:type="dxa"/>
              <w:right w:w="100" w:type="dxa"/>
            </w:tcMar>
            <w:vAlign w:val="center"/>
          </w:tcPr>
          <w:p w14:paraId="09FEC446" w14:textId="77777777" w:rsidR="007D0D54" w:rsidRPr="00CB4BC8" w:rsidRDefault="007D0D54" w:rsidP="00B40B09">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7D0D54" w:rsidRPr="00CB4BC8" w14:paraId="750C31A9" w14:textId="77777777" w:rsidTr="007D0D54">
        <w:tblPrEx>
          <w:shd w:val="clear" w:color="auto" w:fill="auto"/>
        </w:tblPrEx>
        <w:trPr>
          <w:trHeight w:val="273"/>
        </w:trPr>
        <w:tc>
          <w:tcPr>
            <w:tcW w:w="1552" w:type="pct"/>
            <w:shd w:val="clear" w:color="auto" w:fill="FEFEFE"/>
            <w:tcMar>
              <w:top w:w="0" w:type="dxa"/>
              <w:left w:w="100" w:type="dxa"/>
              <w:bottom w:w="0" w:type="dxa"/>
              <w:right w:w="100" w:type="dxa"/>
            </w:tcMar>
            <w:vAlign w:val="center"/>
          </w:tcPr>
          <w:p w14:paraId="0DAEDE85" w14:textId="77777777" w:rsidR="007D0D54" w:rsidRPr="00CB4BC8" w:rsidRDefault="007D0D54" w:rsidP="00B40B09">
            <w:pPr>
              <w:widowControl w:val="0"/>
              <w:pBdr>
                <w:top w:val="nil"/>
                <w:left w:val="nil"/>
                <w:bottom w:val="nil"/>
                <w:right w:val="nil"/>
                <w:between w:val="nil"/>
                <w:bar w:val="nil"/>
              </w:pBdr>
              <w:rPr>
                <w:rFonts w:ascii="Times New Roman" w:eastAsia="Helvetica Neue Light" w:hAnsi="Times New Roman"/>
                <w:bdr w:val="nil"/>
              </w:rPr>
            </w:pPr>
            <w:r w:rsidRPr="00CB4BC8">
              <w:rPr>
                <w:rFonts w:ascii="Times New Roman" w:eastAsia="Helvetica Neue Light" w:hAnsi="Times New Roman"/>
                <w:bdr w:val="nil"/>
              </w:rPr>
              <w:t>Предельные (минимальные и (или) максимальные) размеры земельных участков, в том числе их площадь</w:t>
            </w:r>
          </w:p>
        </w:tc>
        <w:tc>
          <w:tcPr>
            <w:tcW w:w="1067" w:type="pct"/>
            <w:gridSpan w:val="3"/>
            <w:shd w:val="clear" w:color="auto" w:fill="FEFEFE"/>
            <w:tcMar>
              <w:top w:w="0" w:type="dxa"/>
              <w:left w:w="100" w:type="dxa"/>
              <w:bottom w:w="0" w:type="dxa"/>
              <w:right w:w="100" w:type="dxa"/>
            </w:tcMar>
            <w:vAlign w:val="center"/>
          </w:tcPr>
          <w:p w14:paraId="089B4A6B" w14:textId="77777777" w:rsidR="007D0D54" w:rsidRPr="00CB4BC8" w:rsidRDefault="007D0D54" w:rsidP="00B40B09">
            <w:pPr>
              <w:pStyle w:val="22"/>
              <w:widowControl w:val="0"/>
              <w:tabs>
                <w:tab w:val="left" w:pos="920"/>
                <w:tab w:val="left" w:pos="1840"/>
              </w:tabs>
              <w:jc w:val="center"/>
              <w:rPr>
                <w:rFonts w:ascii="Times New Roman" w:hAnsi="Times New Roman" w:cs="Times New Roman"/>
                <w:color w:val="auto"/>
                <w:sz w:val="24"/>
                <w:szCs w:val="24"/>
              </w:rPr>
            </w:pPr>
            <w:r w:rsidRPr="00CB4BC8">
              <w:rPr>
                <w:rFonts w:ascii="Times New Roman" w:hAnsi="Times New Roman" w:cs="Times New Roman"/>
                <w:color w:val="auto"/>
                <w:spacing w:val="-4"/>
                <w:sz w:val="24"/>
                <w:szCs w:val="24"/>
              </w:rPr>
              <w:t>не подлежит установлению</w:t>
            </w:r>
          </w:p>
        </w:tc>
        <w:tc>
          <w:tcPr>
            <w:tcW w:w="1070" w:type="pct"/>
            <w:shd w:val="clear" w:color="auto" w:fill="FEFEFE"/>
            <w:vAlign w:val="center"/>
          </w:tcPr>
          <w:p w14:paraId="4882A3E4" w14:textId="77777777" w:rsidR="007D0D54" w:rsidRPr="00CB4BC8" w:rsidRDefault="007D0D54" w:rsidP="00B40B09">
            <w:pPr>
              <w:pStyle w:val="22"/>
              <w:widowControl w:val="0"/>
              <w:tabs>
                <w:tab w:val="left" w:pos="920"/>
                <w:tab w:val="left" w:pos="1840"/>
              </w:tabs>
              <w:jc w:val="center"/>
              <w:rPr>
                <w:rFonts w:ascii="Times New Roman" w:hAnsi="Times New Roman" w:cs="Times New Roman"/>
                <w:color w:val="auto"/>
                <w:sz w:val="24"/>
                <w:szCs w:val="24"/>
              </w:rPr>
            </w:pPr>
            <w:r w:rsidRPr="00CB4BC8">
              <w:rPr>
                <w:rFonts w:ascii="Times New Roman" w:hAnsi="Times New Roman" w:cs="Times New Roman"/>
                <w:color w:val="auto"/>
                <w:spacing w:val="-4"/>
                <w:sz w:val="24"/>
                <w:szCs w:val="24"/>
              </w:rPr>
              <w:t>не подлежит установлению</w:t>
            </w:r>
          </w:p>
        </w:tc>
        <w:tc>
          <w:tcPr>
            <w:tcW w:w="1311" w:type="pct"/>
            <w:shd w:val="clear" w:color="auto" w:fill="FEFEFE"/>
            <w:tcMar>
              <w:top w:w="0" w:type="dxa"/>
              <w:left w:w="100" w:type="dxa"/>
              <w:bottom w:w="0" w:type="dxa"/>
              <w:right w:w="100" w:type="dxa"/>
            </w:tcMar>
            <w:vAlign w:val="center"/>
          </w:tcPr>
          <w:p w14:paraId="56D6446F" w14:textId="77777777" w:rsidR="007D0D54" w:rsidRPr="00CB4BC8" w:rsidRDefault="007D0D54" w:rsidP="00B40B09">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p>
        </w:tc>
      </w:tr>
      <w:tr w:rsidR="007D0D54" w:rsidRPr="00CB4BC8" w14:paraId="306BA850" w14:textId="77777777" w:rsidTr="007D0D54">
        <w:tblPrEx>
          <w:shd w:val="clear" w:color="auto" w:fill="auto"/>
        </w:tblPrEx>
        <w:trPr>
          <w:trHeight w:val="273"/>
        </w:trPr>
        <w:tc>
          <w:tcPr>
            <w:tcW w:w="1552" w:type="pct"/>
            <w:shd w:val="clear" w:color="auto" w:fill="FEFEFE"/>
            <w:tcMar>
              <w:top w:w="0" w:type="dxa"/>
              <w:left w:w="100" w:type="dxa"/>
              <w:bottom w:w="0" w:type="dxa"/>
              <w:right w:w="100" w:type="dxa"/>
            </w:tcMar>
            <w:vAlign w:val="center"/>
          </w:tcPr>
          <w:p w14:paraId="6FDA0A57" w14:textId="77777777" w:rsidR="007D0D54" w:rsidRPr="00CB4BC8" w:rsidRDefault="007D0D54" w:rsidP="00B40B09">
            <w:pPr>
              <w:widowControl w:val="0"/>
              <w:pBdr>
                <w:top w:val="nil"/>
                <w:left w:val="nil"/>
                <w:bottom w:val="nil"/>
                <w:right w:val="nil"/>
                <w:between w:val="nil"/>
                <w:bar w:val="nil"/>
              </w:pBdr>
              <w:rPr>
                <w:rFonts w:ascii="Times New Roman" w:eastAsia="Helvetica Neue Light" w:hAnsi="Times New Roman"/>
                <w:bdr w:val="nil"/>
              </w:rPr>
            </w:pPr>
            <w:r w:rsidRPr="00CB4BC8">
              <w:rPr>
                <w:rFonts w:ascii="Times New Roman" w:eastAsia="Helvetica Neue Light" w:hAnsi="Times New Roman"/>
                <w:spacing w:val="-4"/>
                <w:bdr w:val="nil"/>
              </w:rPr>
              <w:t>Предельное количество надземных этажей</w:t>
            </w:r>
          </w:p>
        </w:tc>
        <w:tc>
          <w:tcPr>
            <w:tcW w:w="1067" w:type="pct"/>
            <w:gridSpan w:val="3"/>
            <w:shd w:val="clear" w:color="auto" w:fill="FEFEFE"/>
            <w:tcMar>
              <w:top w:w="0" w:type="dxa"/>
              <w:left w:w="100" w:type="dxa"/>
              <w:bottom w:w="0" w:type="dxa"/>
              <w:right w:w="100" w:type="dxa"/>
            </w:tcMar>
            <w:vAlign w:val="center"/>
          </w:tcPr>
          <w:p w14:paraId="1ACBA5D1" w14:textId="77777777" w:rsidR="007D0D54" w:rsidRPr="00CB4BC8" w:rsidRDefault="007D0D54" w:rsidP="00B40B09">
            <w:pPr>
              <w:pStyle w:val="22"/>
              <w:widowControl w:val="0"/>
              <w:tabs>
                <w:tab w:val="left" w:pos="920"/>
                <w:tab w:val="left" w:pos="1840"/>
              </w:tabs>
              <w:jc w:val="center"/>
              <w:rPr>
                <w:rFonts w:ascii="Times New Roman" w:hAnsi="Times New Roman" w:cs="Times New Roman"/>
                <w:color w:val="auto"/>
                <w:sz w:val="24"/>
                <w:szCs w:val="24"/>
              </w:rPr>
            </w:pPr>
            <w:r w:rsidRPr="00CB4BC8">
              <w:rPr>
                <w:rFonts w:ascii="Times New Roman" w:hAnsi="Times New Roman" w:cs="Times New Roman"/>
                <w:color w:val="auto"/>
                <w:spacing w:val="-4"/>
                <w:sz w:val="24"/>
                <w:szCs w:val="24"/>
              </w:rPr>
              <w:t>не подлежит установлению</w:t>
            </w:r>
          </w:p>
        </w:tc>
        <w:tc>
          <w:tcPr>
            <w:tcW w:w="1070" w:type="pct"/>
            <w:shd w:val="clear" w:color="auto" w:fill="FEFEFE"/>
            <w:vAlign w:val="center"/>
          </w:tcPr>
          <w:p w14:paraId="11A5004C" w14:textId="77777777" w:rsidR="007D0D54" w:rsidRPr="00CB4BC8" w:rsidRDefault="007D0D54" w:rsidP="00B40B09">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r w:rsidRPr="00CB4BC8">
              <w:rPr>
                <w:rFonts w:ascii="Times New Roman" w:hAnsi="Times New Roman" w:cs="Times New Roman"/>
                <w:color w:val="auto"/>
                <w:spacing w:val="-4"/>
                <w:sz w:val="24"/>
                <w:szCs w:val="24"/>
              </w:rPr>
              <w:t>не подлежит установлению</w:t>
            </w:r>
          </w:p>
        </w:tc>
        <w:tc>
          <w:tcPr>
            <w:tcW w:w="1311" w:type="pct"/>
            <w:shd w:val="clear" w:color="auto" w:fill="FEFEFE"/>
            <w:tcMar>
              <w:top w:w="0" w:type="dxa"/>
              <w:left w:w="100" w:type="dxa"/>
              <w:bottom w:w="0" w:type="dxa"/>
              <w:right w:w="100" w:type="dxa"/>
            </w:tcMar>
            <w:vAlign w:val="center"/>
          </w:tcPr>
          <w:p w14:paraId="02090E06" w14:textId="77777777" w:rsidR="007D0D54" w:rsidRPr="00CB4BC8" w:rsidRDefault="007D0D54" w:rsidP="00B40B09">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p>
        </w:tc>
      </w:tr>
      <w:tr w:rsidR="007D0D54" w:rsidRPr="00CB4BC8" w14:paraId="0F9E64D4" w14:textId="77777777" w:rsidTr="007D0D54">
        <w:tblPrEx>
          <w:shd w:val="clear" w:color="auto" w:fill="auto"/>
        </w:tblPrEx>
        <w:trPr>
          <w:trHeight w:val="273"/>
        </w:trPr>
        <w:tc>
          <w:tcPr>
            <w:tcW w:w="1552" w:type="pct"/>
            <w:shd w:val="clear" w:color="auto" w:fill="FEFEFE"/>
            <w:tcMar>
              <w:top w:w="0" w:type="dxa"/>
              <w:left w:w="100" w:type="dxa"/>
              <w:bottom w:w="0" w:type="dxa"/>
              <w:right w:w="100" w:type="dxa"/>
            </w:tcMar>
            <w:vAlign w:val="center"/>
          </w:tcPr>
          <w:p w14:paraId="2D24DE61" w14:textId="77777777" w:rsidR="007D0D54" w:rsidRPr="00CB4BC8" w:rsidRDefault="007D0D54" w:rsidP="00B40B09">
            <w:pPr>
              <w:widowControl w:val="0"/>
              <w:pBdr>
                <w:top w:val="nil"/>
                <w:left w:val="nil"/>
                <w:bottom w:val="nil"/>
                <w:right w:val="nil"/>
                <w:between w:val="nil"/>
                <w:bar w:val="nil"/>
              </w:pBdr>
              <w:rPr>
                <w:rFonts w:ascii="Times New Roman" w:eastAsia="Helvetica Neue Light" w:hAnsi="Times New Roman"/>
                <w:bdr w:val="nil"/>
              </w:rPr>
            </w:pPr>
            <w:r w:rsidRPr="00CB4BC8">
              <w:rPr>
                <w:rFonts w:ascii="Times New Roman" w:eastAsia="Helvetica Neue Light" w:hAnsi="Times New Roman"/>
                <w:bdr w:val="nil"/>
              </w:rPr>
              <w:t>Предельная высота зданий</w:t>
            </w:r>
            <w:r>
              <w:rPr>
                <w:rFonts w:ascii="Times New Roman" w:eastAsia="Helvetica Neue Light" w:hAnsi="Times New Roman"/>
                <w:bdr w:val="nil"/>
              </w:rPr>
              <w:t>, строений, сооружений</w:t>
            </w:r>
          </w:p>
        </w:tc>
        <w:tc>
          <w:tcPr>
            <w:tcW w:w="1067" w:type="pct"/>
            <w:gridSpan w:val="3"/>
            <w:shd w:val="clear" w:color="auto" w:fill="FEFEFE"/>
            <w:tcMar>
              <w:top w:w="0" w:type="dxa"/>
              <w:left w:w="100" w:type="dxa"/>
              <w:bottom w:w="0" w:type="dxa"/>
              <w:right w:w="100" w:type="dxa"/>
            </w:tcMar>
            <w:vAlign w:val="center"/>
          </w:tcPr>
          <w:p w14:paraId="7A740D7F" w14:textId="77777777" w:rsidR="007D0D54" w:rsidRPr="00CB4BC8" w:rsidRDefault="007D0D54" w:rsidP="00B40B09">
            <w:pPr>
              <w:pStyle w:val="22"/>
              <w:widowControl w:val="0"/>
              <w:tabs>
                <w:tab w:val="left" w:pos="920"/>
                <w:tab w:val="left" w:pos="1840"/>
              </w:tabs>
              <w:jc w:val="center"/>
              <w:rPr>
                <w:rFonts w:ascii="Times New Roman" w:hAnsi="Times New Roman" w:cs="Times New Roman"/>
                <w:color w:val="auto"/>
                <w:sz w:val="24"/>
                <w:szCs w:val="24"/>
              </w:rPr>
            </w:pPr>
            <w:r>
              <w:rPr>
                <w:rFonts w:ascii="Times New Roman" w:hAnsi="Times New Roman" w:cs="Times New Roman"/>
                <w:color w:val="auto"/>
                <w:sz w:val="24"/>
                <w:szCs w:val="24"/>
              </w:rPr>
              <w:t>8 м</w:t>
            </w:r>
          </w:p>
        </w:tc>
        <w:tc>
          <w:tcPr>
            <w:tcW w:w="1070" w:type="pct"/>
            <w:shd w:val="clear" w:color="auto" w:fill="FEFEFE"/>
            <w:vAlign w:val="center"/>
          </w:tcPr>
          <w:p w14:paraId="5136AE4E" w14:textId="77777777" w:rsidR="007D0D54" w:rsidRPr="00CB4BC8" w:rsidRDefault="007D0D54" w:rsidP="00B40B09">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r>
              <w:rPr>
                <w:rFonts w:ascii="Times New Roman" w:hAnsi="Times New Roman" w:cs="Times New Roman"/>
                <w:color w:val="auto"/>
                <w:sz w:val="24"/>
                <w:szCs w:val="24"/>
              </w:rPr>
              <w:t>6 м</w:t>
            </w:r>
          </w:p>
        </w:tc>
        <w:tc>
          <w:tcPr>
            <w:tcW w:w="1311" w:type="pct"/>
            <w:shd w:val="clear" w:color="auto" w:fill="FEFEFE"/>
            <w:tcMar>
              <w:top w:w="0" w:type="dxa"/>
              <w:left w:w="100" w:type="dxa"/>
              <w:bottom w:w="0" w:type="dxa"/>
              <w:right w:w="100" w:type="dxa"/>
            </w:tcMar>
            <w:vAlign w:val="center"/>
          </w:tcPr>
          <w:p w14:paraId="39C9D934" w14:textId="77777777" w:rsidR="007D0D54" w:rsidRPr="00CB4BC8" w:rsidRDefault="007D0D54" w:rsidP="00B40B09">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p>
        </w:tc>
      </w:tr>
      <w:tr w:rsidR="007D0D54" w:rsidRPr="00CB4BC8" w14:paraId="612FA96F" w14:textId="77777777" w:rsidTr="007D0D54">
        <w:tblPrEx>
          <w:shd w:val="clear" w:color="auto" w:fill="auto"/>
        </w:tblPrEx>
        <w:trPr>
          <w:trHeight w:val="273"/>
        </w:trPr>
        <w:tc>
          <w:tcPr>
            <w:tcW w:w="1552" w:type="pct"/>
            <w:shd w:val="clear" w:color="auto" w:fill="FEFEFE"/>
            <w:tcMar>
              <w:top w:w="0" w:type="dxa"/>
              <w:left w:w="100" w:type="dxa"/>
              <w:bottom w:w="0" w:type="dxa"/>
              <w:right w:w="100" w:type="dxa"/>
            </w:tcMar>
            <w:vAlign w:val="center"/>
          </w:tcPr>
          <w:p w14:paraId="4A8ED0B0" w14:textId="77777777" w:rsidR="007D0D54" w:rsidRPr="00CB4BC8" w:rsidRDefault="007D0D54" w:rsidP="00B40B09">
            <w:pPr>
              <w:widowControl w:val="0"/>
              <w:pBdr>
                <w:top w:val="nil"/>
                <w:left w:val="nil"/>
                <w:bottom w:val="nil"/>
                <w:right w:val="nil"/>
                <w:between w:val="nil"/>
                <w:bar w:val="nil"/>
              </w:pBdr>
              <w:rPr>
                <w:rFonts w:ascii="Times New Roman" w:eastAsia="Helvetica Neue Light" w:hAnsi="Times New Roman"/>
                <w:bdr w:val="nil"/>
              </w:rPr>
            </w:pPr>
            <w:r w:rsidRPr="00CB4BC8">
              <w:rPr>
                <w:rFonts w:ascii="Times New Roman" w:eastAsia="Helvetica Neue Light" w:hAnsi="Times New Roman"/>
                <w:bdr w:val="nil"/>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067" w:type="pct"/>
            <w:gridSpan w:val="3"/>
            <w:shd w:val="clear" w:color="auto" w:fill="FEFEFE"/>
            <w:tcMar>
              <w:top w:w="0" w:type="dxa"/>
              <w:left w:w="100" w:type="dxa"/>
              <w:bottom w:w="0" w:type="dxa"/>
              <w:right w:w="100" w:type="dxa"/>
            </w:tcMar>
            <w:vAlign w:val="center"/>
          </w:tcPr>
          <w:p w14:paraId="63E8C833" w14:textId="77777777" w:rsidR="007D0D54" w:rsidRPr="00CB4BC8" w:rsidRDefault="007D0D54" w:rsidP="00B40B09">
            <w:pPr>
              <w:pStyle w:val="22"/>
              <w:widowControl w:val="0"/>
              <w:tabs>
                <w:tab w:val="left" w:pos="920"/>
                <w:tab w:val="left" w:pos="1840"/>
              </w:tabs>
              <w:jc w:val="center"/>
              <w:rPr>
                <w:rFonts w:ascii="Times New Roman" w:hAnsi="Times New Roman" w:cs="Times New Roman"/>
                <w:color w:val="auto"/>
                <w:sz w:val="24"/>
                <w:szCs w:val="24"/>
              </w:rPr>
            </w:pPr>
            <w:r>
              <w:rPr>
                <w:rFonts w:ascii="Times New Roman" w:hAnsi="Times New Roman" w:cs="Times New Roman"/>
                <w:color w:val="auto"/>
                <w:sz w:val="24"/>
                <w:szCs w:val="24"/>
              </w:rPr>
              <w:t>7%</w:t>
            </w:r>
            <w:r w:rsidRPr="00CB4BC8">
              <w:rPr>
                <w:rFonts w:ascii="Times New Roman" w:hAnsi="Times New Roman" w:cs="Times New Roman"/>
                <w:color w:val="auto"/>
                <w:sz w:val="24"/>
                <w:szCs w:val="24"/>
              </w:rPr>
              <w:t xml:space="preserve"> территории парка</w:t>
            </w:r>
          </w:p>
        </w:tc>
        <w:tc>
          <w:tcPr>
            <w:tcW w:w="1070" w:type="pct"/>
            <w:shd w:val="clear" w:color="auto" w:fill="FEFEFE"/>
            <w:vAlign w:val="center"/>
          </w:tcPr>
          <w:p w14:paraId="74554BAE" w14:textId="77777777" w:rsidR="007D0D54" w:rsidRDefault="007D0D54" w:rsidP="00B40B09">
            <w:pPr>
              <w:pStyle w:val="22"/>
              <w:widowControl w:val="0"/>
              <w:tabs>
                <w:tab w:val="left" w:pos="920"/>
                <w:tab w:val="left" w:pos="1840"/>
                <w:tab w:val="left" w:pos="2676"/>
                <w:tab w:val="left" w:pos="3680"/>
                <w:tab w:val="left" w:pos="4600"/>
                <w:tab w:val="left" w:pos="5520"/>
                <w:tab w:val="left" w:pos="6440"/>
                <w:tab w:val="left" w:pos="7360"/>
                <w:tab w:val="left" w:pos="8280"/>
                <w:tab w:val="left" w:pos="9200"/>
                <w:tab w:val="left" w:pos="10120"/>
              </w:tabs>
              <w:ind w:left="124" w:right="140"/>
              <w:jc w:val="center"/>
              <w:rPr>
                <w:rFonts w:ascii="Times New Roman" w:hAnsi="Times New Roman" w:cstheme="minorBidi"/>
                <w:color w:val="auto"/>
                <w:sz w:val="24"/>
                <w:szCs w:val="24"/>
              </w:rPr>
            </w:pPr>
            <w:r>
              <w:rPr>
                <w:rFonts w:ascii="Times New Roman" w:hAnsi="Times New Roman" w:cstheme="minorBidi"/>
                <w:color w:val="auto"/>
                <w:sz w:val="24"/>
                <w:szCs w:val="24"/>
              </w:rPr>
              <w:t xml:space="preserve">при ширине бульвара </w:t>
            </w:r>
          </w:p>
          <w:p w14:paraId="0745356B" w14:textId="77777777" w:rsidR="007D0D54" w:rsidRDefault="007D0D54" w:rsidP="00B40B09">
            <w:pPr>
              <w:pStyle w:val="22"/>
              <w:widowControl w:val="0"/>
              <w:tabs>
                <w:tab w:val="left" w:pos="920"/>
                <w:tab w:val="left" w:pos="1840"/>
                <w:tab w:val="left" w:pos="2676"/>
                <w:tab w:val="left" w:pos="3680"/>
                <w:tab w:val="left" w:pos="4600"/>
                <w:tab w:val="left" w:pos="5520"/>
                <w:tab w:val="left" w:pos="6440"/>
                <w:tab w:val="left" w:pos="7360"/>
                <w:tab w:val="left" w:pos="8280"/>
                <w:tab w:val="left" w:pos="9200"/>
                <w:tab w:val="left" w:pos="10120"/>
              </w:tabs>
              <w:ind w:left="124" w:right="140"/>
              <w:jc w:val="center"/>
              <w:rPr>
                <w:rFonts w:ascii="Times New Roman" w:hAnsi="Times New Roman" w:cstheme="minorBidi"/>
                <w:color w:val="auto"/>
                <w:sz w:val="24"/>
                <w:szCs w:val="24"/>
              </w:rPr>
            </w:pPr>
            <w:r>
              <w:rPr>
                <w:rFonts w:ascii="Times New Roman" w:hAnsi="Times New Roman" w:cstheme="minorBidi"/>
                <w:color w:val="auto"/>
                <w:sz w:val="24"/>
                <w:szCs w:val="24"/>
              </w:rPr>
              <w:t>25-50 м – не более 3%;</w:t>
            </w:r>
          </w:p>
          <w:p w14:paraId="051F103C" w14:textId="77777777" w:rsidR="007D0D54" w:rsidRPr="00C37613" w:rsidRDefault="007D0D54" w:rsidP="00B40B09">
            <w:pPr>
              <w:pStyle w:val="22"/>
              <w:widowControl w:val="0"/>
              <w:tabs>
                <w:tab w:val="left" w:pos="920"/>
                <w:tab w:val="left" w:pos="1840"/>
                <w:tab w:val="left" w:pos="2676"/>
                <w:tab w:val="left" w:pos="3680"/>
                <w:tab w:val="left" w:pos="4600"/>
                <w:tab w:val="left" w:pos="5520"/>
                <w:tab w:val="left" w:pos="6440"/>
                <w:tab w:val="left" w:pos="7360"/>
                <w:tab w:val="left" w:pos="8280"/>
                <w:tab w:val="left" w:pos="9200"/>
                <w:tab w:val="left" w:pos="10120"/>
              </w:tabs>
              <w:ind w:left="124" w:right="140"/>
              <w:jc w:val="center"/>
              <w:rPr>
                <w:rFonts w:ascii="Times New Roman" w:hAnsi="Times New Roman" w:cstheme="minorBidi"/>
                <w:color w:val="auto"/>
                <w:sz w:val="24"/>
                <w:szCs w:val="24"/>
              </w:rPr>
            </w:pPr>
            <w:r>
              <w:rPr>
                <w:rFonts w:ascii="Times New Roman" w:hAnsi="Times New Roman" w:cstheme="minorBidi"/>
                <w:color w:val="auto"/>
                <w:sz w:val="24"/>
                <w:szCs w:val="24"/>
              </w:rPr>
              <w:t>при ширине бульвара более 50 м – не более 5%.</w:t>
            </w:r>
          </w:p>
        </w:tc>
        <w:tc>
          <w:tcPr>
            <w:tcW w:w="1311" w:type="pct"/>
            <w:shd w:val="clear" w:color="auto" w:fill="FEFEFE"/>
            <w:tcMar>
              <w:top w:w="0" w:type="dxa"/>
              <w:left w:w="100" w:type="dxa"/>
              <w:bottom w:w="0" w:type="dxa"/>
              <w:right w:w="100" w:type="dxa"/>
            </w:tcMar>
            <w:vAlign w:val="center"/>
          </w:tcPr>
          <w:p w14:paraId="13BE706B" w14:textId="77777777" w:rsidR="007D0D54" w:rsidRPr="00CB4BC8" w:rsidRDefault="007D0D54" w:rsidP="00B40B09">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CB4BC8">
              <w:rPr>
                <w:rFonts w:ascii="Times New Roman" w:hAnsi="Times New Roman" w:cs="Times New Roman"/>
                <w:color w:val="auto"/>
                <w:sz w:val="24"/>
                <w:szCs w:val="24"/>
              </w:rPr>
              <w:t xml:space="preserve">На территории парка разрешается строительство зданий для обслуживания посетителей и эксплуатации парка; </w:t>
            </w:r>
          </w:p>
          <w:p w14:paraId="0BEB6934" w14:textId="77777777" w:rsidR="007D0D54" w:rsidRPr="00CB4BC8" w:rsidRDefault="007D0D54" w:rsidP="00B40B09">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CB4BC8">
              <w:rPr>
                <w:rFonts w:ascii="Times New Roman" w:hAnsi="Times New Roman" w:cs="Times New Roman"/>
                <w:color w:val="auto"/>
                <w:sz w:val="24"/>
                <w:szCs w:val="24"/>
              </w:rPr>
              <w:t>на территории сквера застройка запрещена</w:t>
            </w:r>
          </w:p>
        </w:tc>
      </w:tr>
      <w:tr w:rsidR="007D0D54" w:rsidRPr="00CB4BC8" w14:paraId="7F3E1A19" w14:textId="77777777" w:rsidTr="007D0D54">
        <w:tblPrEx>
          <w:shd w:val="clear" w:color="auto" w:fill="auto"/>
        </w:tblPrEx>
        <w:trPr>
          <w:trHeight w:val="273"/>
        </w:trPr>
        <w:tc>
          <w:tcPr>
            <w:tcW w:w="1552" w:type="pct"/>
            <w:shd w:val="clear" w:color="auto" w:fill="FEFEFE"/>
            <w:tcMar>
              <w:top w:w="0" w:type="dxa"/>
              <w:left w:w="100" w:type="dxa"/>
              <w:bottom w:w="0" w:type="dxa"/>
              <w:right w:w="100" w:type="dxa"/>
            </w:tcMar>
            <w:vAlign w:val="center"/>
          </w:tcPr>
          <w:p w14:paraId="7C83F457" w14:textId="77777777" w:rsidR="007D0D54" w:rsidRPr="00CB4BC8" w:rsidRDefault="007D0D54" w:rsidP="00B40B09">
            <w:pPr>
              <w:widowControl w:val="0"/>
              <w:pBdr>
                <w:top w:val="nil"/>
                <w:left w:val="nil"/>
                <w:bottom w:val="nil"/>
                <w:right w:val="nil"/>
                <w:between w:val="nil"/>
                <w:bar w:val="nil"/>
              </w:pBdr>
              <w:rPr>
                <w:rFonts w:ascii="Times New Roman" w:eastAsia="Helvetica Neue Light" w:hAnsi="Times New Roman"/>
                <w:bdr w:val="nil"/>
              </w:rPr>
            </w:pPr>
            <w:r w:rsidRPr="00CB4BC8">
              <w:rPr>
                <w:rFonts w:ascii="Times New Roman" w:eastAsia="Helvetica Neue Light" w:hAnsi="Times New Roman"/>
                <w:bdr w:val="nil"/>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067" w:type="pct"/>
            <w:gridSpan w:val="3"/>
            <w:shd w:val="clear" w:color="auto" w:fill="FEFEFE"/>
            <w:tcMar>
              <w:top w:w="0" w:type="dxa"/>
              <w:left w:w="100" w:type="dxa"/>
              <w:bottom w:w="0" w:type="dxa"/>
              <w:right w:w="100" w:type="dxa"/>
            </w:tcMar>
            <w:vAlign w:val="center"/>
          </w:tcPr>
          <w:p w14:paraId="6D41B8D2" w14:textId="77777777" w:rsidR="007D0D54" w:rsidRPr="00CB4BC8" w:rsidRDefault="007D0D54" w:rsidP="00B40B09">
            <w:pPr>
              <w:pStyle w:val="22"/>
              <w:widowControl w:val="0"/>
              <w:tabs>
                <w:tab w:val="left" w:pos="920"/>
                <w:tab w:val="left" w:pos="1840"/>
              </w:tabs>
              <w:jc w:val="center"/>
              <w:rPr>
                <w:rFonts w:ascii="Times New Roman" w:hAnsi="Times New Roman" w:cs="Times New Roman"/>
                <w:color w:val="auto"/>
                <w:sz w:val="24"/>
                <w:szCs w:val="24"/>
              </w:rPr>
            </w:pPr>
            <w:r w:rsidRPr="00CB4BC8">
              <w:rPr>
                <w:rFonts w:ascii="Times New Roman" w:hAnsi="Times New Roman" w:cs="Times New Roman"/>
                <w:color w:val="auto"/>
                <w:sz w:val="24"/>
                <w:szCs w:val="24"/>
              </w:rPr>
              <w:t xml:space="preserve">не подлежит </w:t>
            </w:r>
            <w:r w:rsidRPr="00CB4BC8">
              <w:rPr>
                <w:rFonts w:ascii="Times New Roman" w:hAnsi="Times New Roman" w:cs="Times New Roman"/>
                <w:color w:val="auto"/>
                <w:sz w:val="24"/>
                <w:szCs w:val="24"/>
              </w:rPr>
              <w:br/>
              <w:t>установлению</w:t>
            </w:r>
          </w:p>
        </w:tc>
        <w:tc>
          <w:tcPr>
            <w:tcW w:w="1070" w:type="pct"/>
            <w:shd w:val="clear" w:color="auto" w:fill="FEFEFE"/>
            <w:vAlign w:val="center"/>
          </w:tcPr>
          <w:p w14:paraId="0D5C3D03" w14:textId="77777777" w:rsidR="007D0D54" w:rsidRPr="00CB4BC8" w:rsidRDefault="007D0D54" w:rsidP="00B40B09">
            <w:pPr>
              <w:widowControl w:val="0"/>
              <w:pBdr>
                <w:top w:val="nil"/>
                <w:left w:val="nil"/>
                <w:bottom w:val="nil"/>
                <w:right w:val="nil"/>
                <w:between w:val="nil"/>
                <w:bar w:val="nil"/>
              </w:pBdr>
              <w:tabs>
                <w:tab w:val="left" w:pos="920"/>
                <w:tab w:val="right" w:pos="1267"/>
                <w:tab w:val="right" w:pos="1333"/>
                <w:tab w:val="left" w:pos="1840"/>
                <w:tab w:val="left" w:pos="2760"/>
              </w:tabs>
              <w:jc w:val="center"/>
              <w:rPr>
                <w:rFonts w:ascii="Times New Roman" w:eastAsia="Helvetica Neue Light" w:hAnsi="Times New Roman"/>
                <w:bdr w:val="nil"/>
              </w:rPr>
            </w:pPr>
            <w:r w:rsidRPr="00CB4BC8">
              <w:rPr>
                <w:rFonts w:ascii="Times New Roman" w:eastAsia="Helvetica Neue Light" w:hAnsi="Times New Roman"/>
                <w:bdr w:val="nil"/>
              </w:rPr>
              <w:t>не подлежит установлению</w:t>
            </w:r>
          </w:p>
        </w:tc>
        <w:tc>
          <w:tcPr>
            <w:tcW w:w="1311" w:type="pct"/>
            <w:shd w:val="clear" w:color="auto" w:fill="FEFEFE"/>
            <w:tcMar>
              <w:top w:w="0" w:type="dxa"/>
              <w:left w:w="100" w:type="dxa"/>
              <w:bottom w:w="0" w:type="dxa"/>
              <w:right w:w="100" w:type="dxa"/>
            </w:tcMar>
            <w:vAlign w:val="center"/>
          </w:tcPr>
          <w:p w14:paraId="269D6526" w14:textId="77777777" w:rsidR="007D0D54" w:rsidRPr="00CB4BC8" w:rsidRDefault="007D0D54" w:rsidP="00B40B09">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p>
        </w:tc>
      </w:tr>
      <w:tr w:rsidR="007D0D54" w:rsidRPr="00CB4BC8" w14:paraId="1ECF1A18" w14:textId="77777777" w:rsidTr="007D0D54">
        <w:tblPrEx>
          <w:shd w:val="clear" w:color="auto" w:fill="auto"/>
        </w:tblPrEx>
        <w:trPr>
          <w:trHeight w:val="273"/>
        </w:trPr>
        <w:tc>
          <w:tcPr>
            <w:tcW w:w="1552" w:type="pct"/>
            <w:shd w:val="clear" w:color="auto" w:fill="FEFEFE"/>
            <w:tcMar>
              <w:top w:w="0" w:type="dxa"/>
              <w:left w:w="100" w:type="dxa"/>
              <w:bottom w:w="0" w:type="dxa"/>
              <w:right w:w="100" w:type="dxa"/>
            </w:tcMar>
            <w:vAlign w:val="center"/>
          </w:tcPr>
          <w:p w14:paraId="0C7C333C" w14:textId="77777777" w:rsidR="007D0D54" w:rsidRPr="00CB4BC8" w:rsidRDefault="007D0D54" w:rsidP="00B40B09">
            <w:pPr>
              <w:widowControl w:val="0"/>
              <w:pBdr>
                <w:top w:val="nil"/>
                <w:left w:val="nil"/>
                <w:bottom w:val="nil"/>
                <w:right w:val="nil"/>
                <w:between w:val="nil"/>
                <w:bar w:val="nil"/>
              </w:pBdr>
              <w:rPr>
                <w:rFonts w:ascii="Times New Roman" w:eastAsia="Helvetica Neue Light" w:hAnsi="Times New Roman"/>
                <w:bdr w:val="nil"/>
              </w:rPr>
            </w:pPr>
            <w:r w:rsidRPr="00CB4BC8">
              <w:rPr>
                <w:rFonts w:ascii="Times New Roman" w:eastAsia="Helvetica Neue Light" w:hAnsi="Times New Roman"/>
                <w:bdr w:val="nil"/>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CB4BC8">
              <w:rPr>
                <w:rFonts w:ascii="Times New Roman" w:eastAsia="Arial Unicode MS" w:hAnsi="Times New Roman"/>
                <w:bdr w:val="nil"/>
              </w:rPr>
              <w:t>:</w:t>
            </w:r>
          </w:p>
        </w:tc>
        <w:tc>
          <w:tcPr>
            <w:tcW w:w="1067" w:type="pct"/>
            <w:gridSpan w:val="3"/>
            <w:shd w:val="clear" w:color="auto" w:fill="FEFEFE"/>
            <w:tcMar>
              <w:top w:w="0" w:type="dxa"/>
              <w:left w:w="100" w:type="dxa"/>
              <w:bottom w:w="0" w:type="dxa"/>
              <w:right w:w="100" w:type="dxa"/>
            </w:tcMar>
            <w:vAlign w:val="center"/>
          </w:tcPr>
          <w:p w14:paraId="13C64BE8" w14:textId="77777777" w:rsidR="007D0D54" w:rsidRPr="00CB4BC8" w:rsidRDefault="007D0D54" w:rsidP="00B40B09">
            <w:pPr>
              <w:pStyle w:val="22"/>
              <w:widowControl w:val="0"/>
              <w:tabs>
                <w:tab w:val="left" w:pos="920"/>
                <w:tab w:val="left" w:pos="1840"/>
              </w:tabs>
              <w:jc w:val="center"/>
              <w:rPr>
                <w:rFonts w:ascii="Times New Roman" w:hAnsi="Times New Roman" w:cs="Times New Roman"/>
                <w:color w:val="auto"/>
                <w:sz w:val="24"/>
                <w:szCs w:val="24"/>
              </w:rPr>
            </w:pPr>
          </w:p>
        </w:tc>
        <w:tc>
          <w:tcPr>
            <w:tcW w:w="1070" w:type="pct"/>
            <w:shd w:val="clear" w:color="auto" w:fill="FEFEFE"/>
            <w:vAlign w:val="center"/>
          </w:tcPr>
          <w:p w14:paraId="395AC538" w14:textId="77777777" w:rsidR="007D0D54" w:rsidRPr="00CB4BC8" w:rsidRDefault="007D0D54" w:rsidP="00B40B09">
            <w:pPr>
              <w:widowControl w:val="0"/>
              <w:pBdr>
                <w:top w:val="nil"/>
                <w:left w:val="nil"/>
                <w:bottom w:val="nil"/>
                <w:right w:val="nil"/>
                <w:between w:val="nil"/>
                <w:bar w:val="nil"/>
              </w:pBdr>
              <w:tabs>
                <w:tab w:val="left" w:pos="920"/>
                <w:tab w:val="right" w:pos="1267"/>
                <w:tab w:val="right" w:pos="1333"/>
                <w:tab w:val="left" w:pos="1840"/>
                <w:tab w:val="left" w:pos="2760"/>
              </w:tabs>
              <w:jc w:val="center"/>
              <w:rPr>
                <w:rFonts w:ascii="Times New Roman" w:eastAsia="Helvetica Neue Light" w:hAnsi="Times New Roman"/>
                <w:bdr w:val="nil"/>
              </w:rPr>
            </w:pPr>
          </w:p>
        </w:tc>
        <w:tc>
          <w:tcPr>
            <w:tcW w:w="1311" w:type="pct"/>
            <w:shd w:val="clear" w:color="auto" w:fill="FEFEFE"/>
            <w:tcMar>
              <w:top w:w="0" w:type="dxa"/>
              <w:left w:w="100" w:type="dxa"/>
              <w:bottom w:w="0" w:type="dxa"/>
              <w:right w:w="100" w:type="dxa"/>
            </w:tcMar>
            <w:vAlign w:val="center"/>
          </w:tcPr>
          <w:p w14:paraId="6A4CC930" w14:textId="77777777" w:rsidR="007D0D54" w:rsidRPr="00CB4BC8" w:rsidRDefault="007D0D54" w:rsidP="00B40B09">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p>
        </w:tc>
      </w:tr>
      <w:tr w:rsidR="007D0D54" w:rsidRPr="00CB4BC8" w14:paraId="1698677B" w14:textId="77777777" w:rsidTr="007D0D54">
        <w:tblPrEx>
          <w:shd w:val="clear" w:color="auto" w:fill="auto"/>
        </w:tblPrEx>
        <w:trPr>
          <w:trHeight w:val="273"/>
        </w:trPr>
        <w:tc>
          <w:tcPr>
            <w:tcW w:w="1552" w:type="pct"/>
            <w:vMerge w:val="restart"/>
            <w:shd w:val="clear" w:color="auto" w:fill="FEFEFE"/>
            <w:tcMar>
              <w:top w:w="0" w:type="dxa"/>
              <w:left w:w="100" w:type="dxa"/>
              <w:bottom w:w="0" w:type="dxa"/>
              <w:right w:w="100" w:type="dxa"/>
            </w:tcMar>
            <w:vAlign w:val="center"/>
          </w:tcPr>
          <w:p w14:paraId="0A28D487" w14:textId="77777777" w:rsidR="007D0D54" w:rsidRPr="00CB4BC8" w:rsidRDefault="007D0D54" w:rsidP="00B40B09">
            <w:pPr>
              <w:widowControl w:val="0"/>
              <w:pBdr>
                <w:top w:val="nil"/>
                <w:left w:val="nil"/>
                <w:bottom w:val="nil"/>
                <w:right w:val="nil"/>
                <w:between w:val="nil"/>
                <w:bar w:val="nil"/>
              </w:pBdr>
              <w:rPr>
                <w:rFonts w:ascii="Times New Roman" w:eastAsia="Helvetica Neue Light" w:hAnsi="Times New Roman"/>
                <w:bdr w:val="nil"/>
              </w:rPr>
            </w:pPr>
            <w:r w:rsidRPr="00CB4BC8">
              <w:rPr>
                <w:rFonts w:ascii="Times New Roman" w:eastAsia="Arial Unicode MS" w:hAnsi="Times New Roman"/>
                <w:spacing w:val="-4"/>
                <w:bdr w:val="nil"/>
              </w:rPr>
              <w:t>от наружных стен зданий и сооружений</w:t>
            </w:r>
          </w:p>
        </w:tc>
        <w:tc>
          <w:tcPr>
            <w:tcW w:w="1067" w:type="pct"/>
            <w:gridSpan w:val="3"/>
            <w:shd w:val="clear" w:color="auto" w:fill="FEFEFE"/>
            <w:tcMar>
              <w:top w:w="0" w:type="dxa"/>
              <w:left w:w="100" w:type="dxa"/>
              <w:bottom w:w="0" w:type="dxa"/>
              <w:right w:w="100" w:type="dxa"/>
            </w:tcMar>
            <w:vAlign w:val="center"/>
          </w:tcPr>
          <w:p w14:paraId="5B6DEF4C" w14:textId="77777777" w:rsidR="007D0D54" w:rsidRPr="00CB4BC8" w:rsidRDefault="007D0D54" w:rsidP="00B40B09">
            <w:pPr>
              <w:pStyle w:val="22"/>
              <w:widowControl w:val="0"/>
              <w:tabs>
                <w:tab w:val="left" w:pos="920"/>
                <w:tab w:val="left" w:pos="1840"/>
              </w:tabs>
              <w:jc w:val="center"/>
              <w:rPr>
                <w:rFonts w:ascii="Times New Roman" w:hAnsi="Times New Roman" w:cs="Times New Roman"/>
                <w:color w:val="auto"/>
                <w:sz w:val="24"/>
                <w:szCs w:val="24"/>
              </w:rPr>
            </w:pPr>
            <w:r>
              <w:rPr>
                <w:rFonts w:ascii="Times New Roman" w:eastAsia="Calibri" w:hAnsi="Times New Roman" w:cs="Times New Roman"/>
                <w:color w:val="auto"/>
                <w:sz w:val="24"/>
                <w:szCs w:val="24"/>
              </w:rPr>
              <w:t>5 м</w:t>
            </w:r>
          </w:p>
        </w:tc>
        <w:tc>
          <w:tcPr>
            <w:tcW w:w="1070" w:type="pct"/>
            <w:shd w:val="clear" w:color="auto" w:fill="FEFEFE"/>
            <w:vAlign w:val="center"/>
          </w:tcPr>
          <w:p w14:paraId="23820F8D" w14:textId="77777777" w:rsidR="007D0D54" w:rsidRPr="00CB4BC8" w:rsidRDefault="007D0D54" w:rsidP="00B40B09">
            <w:pPr>
              <w:widowControl w:val="0"/>
              <w:pBdr>
                <w:top w:val="nil"/>
                <w:left w:val="nil"/>
                <w:bottom w:val="nil"/>
                <w:right w:val="nil"/>
                <w:between w:val="nil"/>
                <w:bar w:val="nil"/>
              </w:pBdr>
              <w:tabs>
                <w:tab w:val="left" w:pos="920"/>
                <w:tab w:val="right" w:pos="1267"/>
                <w:tab w:val="right" w:pos="1333"/>
                <w:tab w:val="left" w:pos="1840"/>
                <w:tab w:val="left" w:pos="2760"/>
              </w:tabs>
              <w:jc w:val="center"/>
              <w:rPr>
                <w:rFonts w:ascii="Times New Roman" w:eastAsia="Helvetica Neue Light" w:hAnsi="Times New Roman"/>
                <w:bdr w:val="nil"/>
              </w:rPr>
            </w:pPr>
            <w:r>
              <w:rPr>
                <w:rFonts w:ascii="Times New Roman" w:eastAsia="Calibri" w:hAnsi="Times New Roman"/>
                <w:bdr w:val="nil"/>
              </w:rPr>
              <w:t>5 м</w:t>
            </w:r>
          </w:p>
        </w:tc>
        <w:tc>
          <w:tcPr>
            <w:tcW w:w="1311" w:type="pct"/>
            <w:shd w:val="clear" w:color="auto" w:fill="FEFEFE"/>
            <w:tcMar>
              <w:top w:w="0" w:type="dxa"/>
              <w:left w:w="100" w:type="dxa"/>
              <w:bottom w:w="0" w:type="dxa"/>
              <w:right w:w="100" w:type="dxa"/>
            </w:tcMar>
            <w:vAlign w:val="center"/>
          </w:tcPr>
          <w:p w14:paraId="4F9B5F00" w14:textId="77777777" w:rsidR="007D0D54" w:rsidRPr="00CB4BC8" w:rsidRDefault="007D0D54" w:rsidP="00B40B09">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CB4BC8">
              <w:rPr>
                <w:rFonts w:ascii="Times New Roman" w:eastAsia="Calibri" w:hAnsi="Times New Roman" w:cs="Times New Roman"/>
                <w:color w:val="auto"/>
                <w:sz w:val="24"/>
                <w:szCs w:val="24"/>
              </w:rPr>
              <w:t>Расстояние до оси посадки деревьев</w:t>
            </w:r>
          </w:p>
        </w:tc>
      </w:tr>
      <w:tr w:rsidR="007D0D54" w:rsidRPr="00CB4BC8" w14:paraId="74B952A6" w14:textId="77777777" w:rsidTr="007D0D54">
        <w:tblPrEx>
          <w:shd w:val="clear" w:color="auto" w:fill="auto"/>
        </w:tblPrEx>
        <w:trPr>
          <w:trHeight w:val="273"/>
        </w:trPr>
        <w:tc>
          <w:tcPr>
            <w:tcW w:w="1552" w:type="pct"/>
            <w:vMerge/>
            <w:shd w:val="clear" w:color="auto" w:fill="FEFEFE"/>
            <w:tcMar>
              <w:top w:w="0" w:type="dxa"/>
              <w:left w:w="100" w:type="dxa"/>
              <w:bottom w:w="0" w:type="dxa"/>
              <w:right w:w="100" w:type="dxa"/>
            </w:tcMar>
            <w:vAlign w:val="center"/>
          </w:tcPr>
          <w:p w14:paraId="6FC6A369" w14:textId="77777777" w:rsidR="007D0D54" w:rsidRPr="00CB4BC8" w:rsidRDefault="007D0D54" w:rsidP="00B40B09">
            <w:pPr>
              <w:widowControl w:val="0"/>
              <w:pBdr>
                <w:top w:val="nil"/>
                <w:left w:val="nil"/>
                <w:bottom w:val="nil"/>
                <w:right w:val="nil"/>
                <w:between w:val="nil"/>
                <w:bar w:val="nil"/>
              </w:pBdr>
              <w:rPr>
                <w:rFonts w:ascii="Times New Roman" w:eastAsia="Helvetica Neue Light" w:hAnsi="Times New Roman"/>
                <w:bdr w:val="nil"/>
              </w:rPr>
            </w:pPr>
          </w:p>
        </w:tc>
        <w:tc>
          <w:tcPr>
            <w:tcW w:w="1067" w:type="pct"/>
            <w:gridSpan w:val="3"/>
            <w:shd w:val="clear" w:color="auto" w:fill="FEFEFE"/>
            <w:tcMar>
              <w:top w:w="0" w:type="dxa"/>
              <w:left w:w="100" w:type="dxa"/>
              <w:bottom w:w="0" w:type="dxa"/>
              <w:right w:w="100" w:type="dxa"/>
            </w:tcMar>
            <w:vAlign w:val="center"/>
          </w:tcPr>
          <w:p w14:paraId="3277E928" w14:textId="77777777" w:rsidR="007D0D54" w:rsidRPr="00CB4BC8" w:rsidRDefault="007D0D54" w:rsidP="00B40B09">
            <w:pPr>
              <w:pStyle w:val="22"/>
              <w:widowControl w:val="0"/>
              <w:tabs>
                <w:tab w:val="left" w:pos="920"/>
                <w:tab w:val="left" w:pos="1840"/>
              </w:tabs>
              <w:jc w:val="center"/>
              <w:rPr>
                <w:rFonts w:ascii="Times New Roman" w:hAnsi="Times New Roman" w:cs="Times New Roman"/>
                <w:color w:val="auto"/>
                <w:sz w:val="24"/>
                <w:szCs w:val="24"/>
              </w:rPr>
            </w:pPr>
            <w:r w:rsidRPr="00CB4BC8">
              <w:rPr>
                <w:rFonts w:ascii="Times New Roman" w:eastAsia="Calibri" w:hAnsi="Times New Roman" w:cs="Times New Roman"/>
                <w:color w:val="auto"/>
                <w:sz w:val="24"/>
                <w:szCs w:val="24"/>
              </w:rPr>
              <w:t>1,5 м</w:t>
            </w:r>
          </w:p>
        </w:tc>
        <w:tc>
          <w:tcPr>
            <w:tcW w:w="1070" w:type="pct"/>
            <w:shd w:val="clear" w:color="auto" w:fill="FEFEFE"/>
            <w:vAlign w:val="center"/>
          </w:tcPr>
          <w:p w14:paraId="3D3880AB" w14:textId="77777777" w:rsidR="007D0D54" w:rsidRPr="00CB4BC8" w:rsidRDefault="007D0D54" w:rsidP="00B40B09">
            <w:pPr>
              <w:widowControl w:val="0"/>
              <w:pBdr>
                <w:top w:val="nil"/>
                <w:left w:val="nil"/>
                <w:bottom w:val="nil"/>
                <w:right w:val="nil"/>
                <w:between w:val="nil"/>
                <w:bar w:val="nil"/>
              </w:pBdr>
              <w:tabs>
                <w:tab w:val="left" w:pos="920"/>
                <w:tab w:val="right" w:pos="1267"/>
                <w:tab w:val="right" w:pos="1333"/>
                <w:tab w:val="left" w:pos="1840"/>
                <w:tab w:val="left" w:pos="2760"/>
              </w:tabs>
              <w:jc w:val="center"/>
              <w:rPr>
                <w:rFonts w:ascii="Times New Roman" w:eastAsia="Helvetica Neue Light" w:hAnsi="Times New Roman"/>
                <w:bdr w:val="nil"/>
              </w:rPr>
            </w:pPr>
            <w:r w:rsidRPr="00CB4BC8">
              <w:rPr>
                <w:rFonts w:ascii="Times New Roman" w:eastAsia="Calibri" w:hAnsi="Times New Roman"/>
                <w:bdr w:val="nil"/>
              </w:rPr>
              <w:t>1,5 м</w:t>
            </w:r>
          </w:p>
        </w:tc>
        <w:tc>
          <w:tcPr>
            <w:tcW w:w="1311" w:type="pct"/>
            <w:shd w:val="clear" w:color="auto" w:fill="FEFEFE"/>
            <w:tcMar>
              <w:top w:w="0" w:type="dxa"/>
              <w:left w:w="100" w:type="dxa"/>
              <w:bottom w:w="0" w:type="dxa"/>
              <w:right w:w="100" w:type="dxa"/>
            </w:tcMar>
            <w:vAlign w:val="center"/>
          </w:tcPr>
          <w:p w14:paraId="3BACF17E" w14:textId="77777777" w:rsidR="007D0D54" w:rsidRPr="00CB4BC8" w:rsidRDefault="007D0D54" w:rsidP="00B40B09">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CB4BC8">
              <w:rPr>
                <w:rFonts w:ascii="Times New Roman" w:eastAsia="Calibri" w:hAnsi="Times New Roman" w:cs="Times New Roman"/>
                <w:color w:val="auto"/>
                <w:sz w:val="24"/>
                <w:szCs w:val="24"/>
              </w:rPr>
              <w:t>Расстояние до оси посадки кустарника</w:t>
            </w:r>
          </w:p>
        </w:tc>
      </w:tr>
      <w:tr w:rsidR="007D0D54" w:rsidRPr="00411761" w14:paraId="3CE8E67E" w14:textId="77777777" w:rsidTr="007D0D54">
        <w:tblPrEx>
          <w:shd w:val="clear" w:color="auto" w:fill="auto"/>
        </w:tblPrEx>
        <w:trPr>
          <w:trHeight w:val="273"/>
        </w:trPr>
        <w:tc>
          <w:tcPr>
            <w:tcW w:w="5000" w:type="pct"/>
            <w:gridSpan w:val="6"/>
            <w:shd w:val="clear" w:color="auto" w:fill="D9D9D9" w:themeFill="background1" w:themeFillShade="D9"/>
            <w:tcMar>
              <w:top w:w="0" w:type="dxa"/>
              <w:left w:w="100" w:type="dxa"/>
              <w:bottom w:w="0" w:type="dxa"/>
              <w:right w:w="100" w:type="dxa"/>
            </w:tcMar>
            <w:vAlign w:val="center"/>
          </w:tcPr>
          <w:p w14:paraId="04A4AF62" w14:textId="77777777" w:rsidR="007D0D54" w:rsidRPr="00411761" w:rsidRDefault="007D0D54" w:rsidP="00B40B09">
            <w:pPr>
              <w:pStyle w:val="affd"/>
              <w:pBdr>
                <w:top w:val="nil"/>
                <w:left w:val="nil"/>
                <w:bottom w:val="nil"/>
                <w:right w:val="nil"/>
                <w:between w:val="nil"/>
                <w:bar w:val="nil"/>
              </w:pBdr>
              <w:spacing w:before="0" w:after="0" w:line="240" w:lineRule="auto"/>
              <w:rPr>
                <w:rFonts w:ascii="Times New Roman" w:eastAsia="Helvetica Neue Light" w:hAnsi="Times New Roman"/>
                <w:b/>
                <w:sz w:val="24"/>
                <w:szCs w:val="24"/>
                <w:bdr w:val="nil"/>
                <w:lang w:val="ru-RU" w:eastAsia="ru-RU"/>
              </w:rPr>
            </w:pPr>
            <w:r w:rsidRPr="00411761">
              <w:rPr>
                <w:rFonts w:ascii="Times New Roman" w:eastAsia="Helvetica Neue Light" w:hAnsi="Times New Roman"/>
                <w:b/>
                <w:sz w:val="24"/>
                <w:szCs w:val="24"/>
                <w:bdr w:val="nil"/>
                <w:lang w:val="ru-RU" w:eastAsia="ru-RU"/>
              </w:rPr>
              <w:t>Иные предельные параметры разрешённого строительства, реконструкции объектов капитального строительства</w:t>
            </w:r>
          </w:p>
        </w:tc>
      </w:tr>
      <w:tr w:rsidR="007D0D54" w:rsidRPr="00D17C70" w14:paraId="584018FB" w14:textId="77777777" w:rsidTr="007D0D54">
        <w:tblPrEx>
          <w:shd w:val="clear" w:color="auto" w:fill="auto"/>
        </w:tblPrEx>
        <w:trPr>
          <w:trHeight w:val="273"/>
        </w:trPr>
        <w:tc>
          <w:tcPr>
            <w:tcW w:w="1552" w:type="pct"/>
            <w:shd w:val="clear" w:color="auto" w:fill="FEFEFE"/>
            <w:tcMar>
              <w:top w:w="0" w:type="dxa"/>
              <w:left w:w="100" w:type="dxa"/>
              <w:bottom w:w="0" w:type="dxa"/>
              <w:right w:w="100" w:type="dxa"/>
            </w:tcMar>
            <w:vAlign w:val="center"/>
          </w:tcPr>
          <w:p w14:paraId="4DDF49D6" w14:textId="77777777" w:rsidR="007D0D54" w:rsidRPr="00D17C70" w:rsidRDefault="007D0D54" w:rsidP="00B40B09">
            <w:pPr>
              <w:pStyle w:val="22"/>
              <w:widowControl w:val="0"/>
              <w:rPr>
                <w:rFonts w:ascii="Times New Roman" w:hAnsi="Times New Roman" w:cs="Times New Roman"/>
                <w:color w:val="auto"/>
                <w:sz w:val="24"/>
                <w:szCs w:val="24"/>
              </w:rPr>
            </w:pPr>
            <w:r w:rsidRPr="00D17C70">
              <w:rPr>
                <w:rFonts w:ascii="Times New Roman" w:hAnsi="Times New Roman" w:cs="Times New Roman"/>
                <w:color w:val="auto"/>
                <w:sz w:val="24"/>
                <w:szCs w:val="24"/>
              </w:rPr>
              <w:t>Площадь магазина</w:t>
            </w:r>
          </w:p>
        </w:tc>
        <w:tc>
          <w:tcPr>
            <w:tcW w:w="1014" w:type="pct"/>
            <w:shd w:val="clear" w:color="auto" w:fill="FEFEFE"/>
            <w:tcMar>
              <w:top w:w="0" w:type="dxa"/>
              <w:left w:w="100" w:type="dxa"/>
              <w:bottom w:w="0" w:type="dxa"/>
              <w:right w:w="100" w:type="dxa"/>
            </w:tcMar>
            <w:vAlign w:val="center"/>
          </w:tcPr>
          <w:p w14:paraId="0A207D53" w14:textId="77777777" w:rsidR="007D0D54" w:rsidRPr="00D17C70" w:rsidRDefault="007D0D54" w:rsidP="00B40B09">
            <w:pPr>
              <w:pStyle w:val="22"/>
              <w:widowControl w:val="0"/>
              <w:tabs>
                <w:tab w:val="left" w:pos="920"/>
                <w:tab w:val="left" w:pos="1840"/>
              </w:tabs>
              <w:jc w:val="center"/>
              <w:rPr>
                <w:rFonts w:ascii="Times New Roman" w:hAnsi="Times New Roman" w:cs="Times New Roman"/>
                <w:color w:val="auto"/>
                <w:sz w:val="24"/>
                <w:szCs w:val="24"/>
              </w:rPr>
            </w:pPr>
            <w:r w:rsidRPr="00D17C70">
              <w:rPr>
                <w:rFonts w:ascii="Times New Roman" w:hAnsi="Times New Roman" w:cs="Times New Roman"/>
                <w:color w:val="auto"/>
                <w:sz w:val="24"/>
                <w:szCs w:val="24"/>
              </w:rPr>
              <w:t>в соответствии с проектом планировки территории</w:t>
            </w:r>
          </w:p>
        </w:tc>
        <w:tc>
          <w:tcPr>
            <w:tcW w:w="1123" w:type="pct"/>
            <w:gridSpan w:val="3"/>
            <w:shd w:val="clear" w:color="auto" w:fill="FEFEFE"/>
            <w:vAlign w:val="center"/>
          </w:tcPr>
          <w:p w14:paraId="1B747FD1" w14:textId="77777777" w:rsidR="007D0D54" w:rsidRPr="00D17C70" w:rsidRDefault="007D0D54" w:rsidP="00B40B09">
            <w:pPr>
              <w:widowControl w:val="0"/>
              <w:pBdr>
                <w:top w:val="nil"/>
                <w:left w:val="nil"/>
                <w:bottom w:val="nil"/>
                <w:right w:val="nil"/>
                <w:between w:val="nil"/>
                <w:bar w:val="nil"/>
              </w:pBdr>
              <w:tabs>
                <w:tab w:val="left" w:pos="920"/>
                <w:tab w:val="right" w:pos="1267"/>
                <w:tab w:val="right" w:pos="1333"/>
                <w:tab w:val="left" w:pos="1840"/>
                <w:tab w:val="left" w:pos="2760"/>
              </w:tabs>
              <w:ind w:left="7"/>
              <w:jc w:val="center"/>
              <w:rPr>
                <w:rFonts w:ascii="Times New Roman" w:eastAsia="Helvetica Neue Light" w:hAnsi="Times New Roman" w:cs="Times New Roman"/>
                <w:bdr w:val="nil"/>
              </w:rPr>
            </w:pPr>
            <w:r w:rsidRPr="00D17C70">
              <w:rPr>
                <w:rFonts w:ascii="Times New Roman" w:eastAsia="Arial Unicode MS" w:hAnsi="Times New Roman" w:cs="Times New Roman"/>
                <w:bdr w:val="nil"/>
              </w:rPr>
              <w:t>в соответствии с проектом планировки территории</w:t>
            </w:r>
          </w:p>
        </w:tc>
        <w:tc>
          <w:tcPr>
            <w:tcW w:w="1311" w:type="pct"/>
            <w:shd w:val="clear" w:color="auto" w:fill="FEFEFE"/>
            <w:tcMar>
              <w:top w:w="0" w:type="dxa"/>
              <w:left w:w="100" w:type="dxa"/>
              <w:bottom w:w="0" w:type="dxa"/>
              <w:right w:w="100" w:type="dxa"/>
            </w:tcMar>
            <w:vAlign w:val="center"/>
          </w:tcPr>
          <w:p w14:paraId="5F584446" w14:textId="77777777" w:rsidR="007D0D54" w:rsidRPr="00D17C70" w:rsidRDefault="007D0D54" w:rsidP="00B40B09">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D17C70">
              <w:rPr>
                <w:rFonts w:ascii="Times New Roman" w:hAnsi="Times New Roman" w:cs="Times New Roman"/>
                <w:color w:val="auto"/>
                <w:sz w:val="24"/>
                <w:szCs w:val="24"/>
              </w:rPr>
              <w:t>Магазины из модулей заводского изготовления</w:t>
            </w:r>
          </w:p>
        </w:tc>
      </w:tr>
      <w:tr w:rsidR="007D0D54" w:rsidRPr="00D17C70" w14:paraId="07EFC3B6" w14:textId="77777777" w:rsidTr="007D0D54">
        <w:tblPrEx>
          <w:shd w:val="clear" w:color="auto" w:fill="auto"/>
        </w:tblPrEx>
        <w:trPr>
          <w:trHeight w:val="273"/>
        </w:trPr>
        <w:tc>
          <w:tcPr>
            <w:tcW w:w="1552" w:type="pct"/>
            <w:shd w:val="clear" w:color="auto" w:fill="FEFEFE"/>
            <w:tcMar>
              <w:top w:w="0" w:type="dxa"/>
              <w:left w:w="100" w:type="dxa"/>
              <w:bottom w:w="0" w:type="dxa"/>
              <w:right w:w="100" w:type="dxa"/>
            </w:tcMar>
            <w:vAlign w:val="center"/>
          </w:tcPr>
          <w:p w14:paraId="2E0B3013" w14:textId="77777777" w:rsidR="007D0D54" w:rsidRPr="00D17C70" w:rsidRDefault="007D0D54" w:rsidP="00B40B09">
            <w:pPr>
              <w:pStyle w:val="22"/>
              <w:widowControl w:val="0"/>
              <w:rPr>
                <w:rFonts w:ascii="Times New Roman" w:hAnsi="Times New Roman" w:cs="Times New Roman"/>
                <w:color w:val="auto"/>
                <w:sz w:val="24"/>
                <w:szCs w:val="24"/>
              </w:rPr>
            </w:pPr>
            <w:r>
              <w:rPr>
                <w:rFonts w:ascii="Times New Roman" w:hAnsi="Times New Roman" w:cs="Times New Roman"/>
                <w:color w:val="auto"/>
                <w:sz w:val="24"/>
                <w:szCs w:val="24"/>
              </w:rPr>
              <w:lastRenderedPageBreak/>
              <w:t>Минимальное соотношение ширины и длины бульвара</w:t>
            </w:r>
          </w:p>
        </w:tc>
        <w:tc>
          <w:tcPr>
            <w:tcW w:w="1014" w:type="pct"/>
            <w:shd w:val="clear" w:color="auto" w:fill="FEFEFE"/>
            <w:tcMar>
              <w:top w:w="0" w:type="dxa"/>
              <w:left w:w="100" w:type="dxa"/>
              <w:bottom w:w="0" w:type="dxa"/>
              <w:right w:w="100" w:type="dxa"/>
            </w:tcMar>
            <w:vAlign w:val="center"/>
          </w:tcPr>
          <w:p w14:paraId="7E40090A" w14:textId="77777777" w:rsidR="007D0D54" w:rsidRPr="00D17C70" w:rsidRDefault="007D0D54" w:rsidP="00B40B09">
            <w:pPr>
              <w:pStyle w:val="22"/>
              <w:widowControl w:val="0"/>
              <w:tabs>
                <w:tab w:val="left" w:pos="920"/>
                <w:tab w:val="left" w:pos="1840"/>
              </w:tabs>
              <w:jc w:val="center"/>
              <w:rPr>
                <w:rFonts w:ascii="Times New Roman" w:hAnsi="Times New Roman" w:cs="Times New Roman"/>
                <w:color w:val="auto"/>
                <w:sz w:val="24"/>
                <w:szCs w:val="24"/>
              </w:rPr>
            </w:pPr>
          </w:p>
        </w:tc>
        <w:tc>
          <w:tcPr>
            <w:tcW w:w="1123" w:type="pct"/>
            <w:gridSpan w:val="3"/>
            <w:shd w:val="clear" w:color="auto" w:fill="FEFEFE"/>
            <w:vAlign w:val="center"/>
          </w:tcPr>
          <w:p w14:paraId="79A7B10D" w14:textId="77777777" w:rsidR="007D0D54" w:rsidRPr="00D17C70" w:rsidRDefault="007D0D54" w:rsidP="00B40B09">
            <w:pPr>
              <w:widowControl w:val="0"/>
              <w:pBdr>
                <w:top w:val="nil"/>
                <w:left w:val="nil"/>
                <w:bottom w:val="nil"/>
                <w:right w:val="nil"/>
                <w:between w:val="nil"/>
                <w:bar w:val="nil"/>
              </w:pBdr>
              <w:tabs>
                <w:tab w:val="left" w:pos="920"/>
                <w:tab w:val="right" w:pos="1267"/>
                <w:tab w:val="right" w:pos="1333"/>
                <w:tab w:val="left" w:pos="1840"/>
                <w:tab w:val="left" w:pos="2760"/>
              </w:tabs>
              <w:ind w:left="7"/>
              <w:jc w:val="center"/>
              <w:rPr>
                <w:rFonts w:ascii="Times New Roman" w:eastAsia="Arial Unicode MS" w:hAnsi="Times New Roman" w:cs="Times New Roman"/>
                <w:bdr w:val="nil"/>
              </w:rPr>
            </w:pPr>
          </w:p>
        </w:tc>
        <w:tc>
          <w:tcPr>
            <w:tcW w:w="1311" w:type="pct"/>
            <w:shd w:val="clear" w:color="auto" w:fill="FEFEFE"/>
            <w:tcMar>
              <w:top w:w="0" w:type="dxa"/>
              <w:left w:w="100" w:type="dxa"/>
              <w:bottom w:w="0" w:type="dxa"/>
              <w:right w:w="100" w:type="dxa"/>
            </w:tcMar>
            <w:vAlign w:val="center"/>
          </w:tcPr>
          <w:p w14:paraId="314039A2" w14:textId="77777777" w:rsidR="007D0D54" w:rsidRPr="00D17C70" w:rsidRDefault="007D0D54" w:rsidP="00B40B09">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p>
        </w:tc>
      </w:tr>
      <w:tr w:rsidR="007D0D54" w:rsidRPr="00D17C70" w14:paraId="26C20C53" w14:textId="77777777" w:rsidTr="007D0D54">
        <w:tblPrEx>
          <w:shd w:val="clear" w:color="auto" w:fill="auto"/>
        </w:tblPrEx>
        <w:trPr>
          <w:trHeight w:val="273"/>
        </w:trPr>
        <w:tc>
          <w:tcPr>
            <w:tcW w:w="1552" w:type="pct"/>
            <w:shd w:val="clear" w:color="auto" w:fill="FEFEFE"/>
            <w:tcMar>
              <w:top w:w="0" w:type="dxa"/>
              <w:left w:w="100" w:type="dxa"/>
              <w:bottom w:w="0" w:type="dxa"/>
              <w:right w:w="100" w:type="dxa"/>
            </w:tcMar>
            <w:vAlign w:val="center"/>
          </w:tcPr>
          <w:p w14:paraId="1433D804" w14:textId="77777777" w:rsidR="007D0D54" w:rsidRDefault="007D0D54" w:rsidP="00B40B09">
            <w:pPr>
              <w:pStyle w:val="22"/>
              <w:widowControl w:val="0"/>
              <w:rPr>
                <w:rFonts w:ascii="Times New Roman" w:hAnsi="Times New Roman" w:cs="Times New Roman"/>
                <w:color w:val="auto"/>
                <w:sz w:val="24"/>
                <w:szCs w:val="24"/>
              </w:rPr>
            </w:pPr>
            <w:r>
              <w:rPr>
                <w:rFonts w:ascii="Times New Roman" w:hAnsi="Times New Roman" w:cs="Times New Roman"/>
                <w:color w:val="auto"/>
                <w:sz w:val="24"/>
                <w:szCs w:val="24"/>
              </w:rPr>
              <w:t>Баланс территории: % от общей площади зоны:</w:t>
            </w:r>
          </w:p>
        </w:tc>
        <w:tc>
          <w:tcPr>
            <w:tcW w:w="1014" w:type="pct"/>
            <w:shd w:val="clear" w:color="auto" w:fill="FEFEFE"/>
            <w:tcMar>
              <w:top w:w="0" w:type="dxa"/>
              <w:left w:w="100" w:type="dxa"/>
              <w:bottom w:w="0" w:type="dxa"/>
              <w:right w:w="100" w:type="dxa"/>
            </w:tcMar>
            <w:vAlign w:val="center"/>
          </w:tcPr>
          <w:p w14:paraId="23F2BC17" w14:textId="77777777" w:rsidR="007D0D54" w:rsidRPr="00D17C70" w:rsidRDefault="007D0D54" w:rsidP="00B40B09">
            <w:pPr>
              <w:pStyle w:val="22"/>
              <w:widowControl w:val="0"/>
              <w:tabs>
                <w:tab w:val="left" w:pos="920"/>
                <w:tab w:val="left" w:pos="1840"/>
              </w:tabs>
              <w:jc w:val="center"/>
              <w:rPr>
                <w:rFonts w:ascii="Times New Roman" w:hAnsi="Times New Roman" w:cs="Times New Roman"/>
                <w:color w:val="auto"/>
                <w:sz w:val="24"/>
                <w:szCs w:val="24"/>
              </w:rPr>
            </w:pPr>
            <w:r>
              <w:rPr>
                <w:rFonts w:ascii="Times New Roman" w:hAnsi="Times New Roman" w:cstheme="minorBidi"/>
                <w:color w:val="auto"/>
                <w:sz w:val="24"/>
                <w:szCs w:val="24"/>
              </w:rPr>
              <w:t>–</w:t>
            </w:r>
          </w:p>
        </w:tc>
        <w:tc>
          <w:tcPr>
            <w:tcW w:w="1123" w:type="pct"/>
            <w:gridSpan w:val="3"/>
            <w:shd w:val="clear" w:color="auto" w:fill="FEFEFE"/>
            <w:vAlign w:val="center"/>
          </w:tcPr>
          <w:p w14:paraId="32267F65" w14:textId="77777777" w:rsidR="007D0D54" w:rsidRPr="00D17C70" w:rsidRDefault="007D0D54" w:rsidP="00B40B09">
            <w:pPr>
              <w:widowControl w:val="0"/>
              <w:pBdr>
                <w:top w:val="nil"/>
                <w:left w:val="nil"/>
                <w:bottom w:val="nil"/>
                <w:right w:val="nil"/>
                <w:between w:val="nil"/>
                <w:bar w:val="nil"/>
              </w:pBdr>
              <w:tabs>
                <w:tab w:val="left" w:pos="920"/>
                <w:tab w:val="right" w:pos="1267"/>
                <w:tab w:val="right" w:pos="1333"/>
                <w:tab w:val="left" w:pos="1840"/>
                <w:tab w:val="left" w:pos="2760"/>
              </w:tabs>
              <w:ind w:left="7"/>
              <w:jc w:val="center"/>
              <w:rPr>
                <w:rFonts w:ascii="Times New Roman" w:eastAsia="Arial Unicode MS" w:hAnsi="Times New Roman" w:cs="Times New Roman"/>
                <w:bdr w:val="nil"/>
              </w:rPr>
            </w:pPr>
            <w:r>
              <w:rPr>
                <w:rFonts w:ascii="Times New Roman" w:eastAsia="Arial Unicode MS" w:hAnsi="Times New Roman" w:cs="Times New Roman"/>
                <w:bdr w:val="nil"/>
              </w:rPr>
              <w:t>не менее 1:3</w:t>
            </w:r>
          </w:p>
        </w:tc>
        <w:tc>
          <w:tcPr>
            <w:tcW w:w="1311" w:type="pct"/>
            <w:shd w:val="clear" w:color="auto" w:fill="FEFEFE"/>
            <w:tcMar>
              <w:top w:w="0" w:type="dxa"/>
              <w:left w:w="100" w:type="dxa"/>
              <w:bottom w:w="0" w:type="dxa"/>
              <w:right w:w="100" w:type="dxa"/>
            </w:tcMar>
            <w:vAlign w:val="center"/>
          </w:tcPr>
          <w:p w14:paraId="09F212A5" w14:textId="77777777" w:rsidR="007D0D54" w:rsidRPr="00D17C70" w:rsidRDefault="007D0D54" w:rsidP="00B40B09">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p>
        </w:tc>
      </w:tr>
      <w:tr w:rsidR="007D0D54" w:rsidRPr="00D17C70" w14:paraId="33661201" w14:textId="77777777" w:rsidTr="007D0D54">
        <w:tblPrEx>
          <w:shd w:val="clear" w:color="auto" w:fill="auto"/>
        </w:tblPrEx>
        <w:trPr>
          <w:trHeight w:val="273"/>
        </w:trPr>
        <w:tc>
          <w:tcPr>
            <w:tcW w:w="1552" w:type="pct"/>
            <w:shd w:val="clear" w:color="auto" w:fill="FEFEFE"/>
            <w:tcMar>
              <w:top w:w="0" w:type="dxa"/>
              <w:left w:w="100" w:type="dxa"/>
              <w:bottom w:w="0" w:type="dxa"/>
              <w:right w:w="100" w:type="dxa"/>
            </w:tcMar>
            <w:vAlign w:val="center"/>
          </w:tcPr>
          <w:p w14:paraId="7D5F9175" w14:textId="77777777" w:rsidR="007D0D54" w:rsidRPr="00D17C70" w:rsidRDefault="007D0D54" w:rsidP="00B40B09">
            <w:pPr>
              <w:pStyle w:val="22"/>
              <w:widowControl w:val="0"/>
              <w:rPr>
                <w:rFonts w:ascii="Times New Roman" w:hAnsi="Times New Roman" w:cs="Times New Roman"/>
                <w:color w:val="auto"/>
                <w:sz w:val="24"/>
                <w:szCs w:val="24"/>
              </w:rPr>
            </w:pPr>
            <w:r>
              <w:rPr>
                <w:rFonts w:ascii="Times New Roman" w:hAnsi="Times New Roman" w:cs="Times New Roman"/>
                <w:color w:val="auto"/>
                <w:sz w:val="24"/>
                <w:szCs w:val="24"/>
              </w:rPr>
              <w:t>Зеленые насаждения</w:t>
            </w:r>
          </w:p>
        </w:tc>
        <w:tc>
          <w:tcPr>
            <w:tcW w:w="2137" w:type="pct"/>
            <w:gridSpan w:val="4"/>
            <w:shd w:val="clear" w:color="auto" w:fill="FEFEFE"/>
            <w:tcMar>
              <w:top w:w="0" w:type="dxa"/>
              <w:left w:w="100" w:type="dxa"/>
              <w:bottom w:w="0" w:type="dxa"/>
              <w:right w:w="100" w:type="dxa"/>
            </w:tcMar>
            <w:vAlign w:val="center"/>
          </w:tcPr>
          <w:p w14:paraId="565C3661" w14:textId="77777777" w:rsidR="007D0D54" w:rsidRDefault="007D0D54" w:rsidP="00B40B09">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r>
              <w:rPr>
                <w:rFonts w:ascii="Times New Roman" w:hAnsi="Times New Roman" w:cs="Times New Roman"/>
                <w:color w:val="auto"/>
                <w:sz w:val="24"/>
                <w:szCs w:val="24"/>
              </w:rPr>
              <w:t>60-75%</w:t>
            </w:r>
          </w:p>
        </w:tc>
        <w:tc>
          <w:tcPr>
            <w:tcW w:w="1311" w:type="pct"/>
            <w:shd w:val="clear" w:color="auto" w:fill="FEFEFE"/>
            <w:tcMar>
              <w:top w:w="0" w:type="dxa"/>
              <w:left w:w="100" w:type="dxa"/>
              <w:bottom w:w="0" w:type="dxa"/>
              <w:right w:w="100" w:type="dxa"/>
            </w:tcMar>
            <w:vAlign w:val="center"/>
          </w:tcPr>
          <w:p w14:paraId="2A9F1143" w14:textId="77777777" w:rsidR="007D0D54" w:rsidRPr="00D17C70" w:rsidRDefault="007D0D54" w:rsidP="00B40B09">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highlight w:val="yellow"/>
              </w:rPr>
            </w:pPr>
          </w:p>
        </w:tc>
      </w:tr>
      <w:tr w:rsidR="007D0D54" w:rsidRPr="00D17C70" w14:paraId="7D3B1862" w14:textId="77777777" w:rsidTr="007D0D54">
        <w:tblPrEx>
          <w:shd w:val="clear" w:color="auto" w:fill="auto"/>
        </w:tblPrEx>
        <w:trPr>
          <w:trHeight w:val="273"/>
        </w:trPr>
        <w:tc>
          <w:tcPr>
            <w:tcW w:w="1552" w:type="pct"/>
            <w:shd w:val="clear" w:color="auto" w:fill="FEFEFE"/>
            <w:tcMar>
              <w:top w:w="0" w:type="dxa"/>
              <w:left w:w="100" w:type="dxa"/>
              <w:bottom w:w="0" w:type="dxa"/>
              <w:right w:w="100" w:type="dxa"/>
            </w:tcMar>
            <w:vAlign w:val="center"/>
          </w:tcPr>
          <w:p w14:paraId="6DCD81F5" w14:textId="77777777" w:rsidR="007D0D54" w:rsidRDefault="007D0D54" w:rsidP="00B40B09">
            <w:pPr>
              <w:pStyle w:val="22"/>
              <w:widowControl w:val="0"/>
              <w:rPr>
                <w:rFonts w:ascii="Times New Roman" w:hAnsi="Times New Roman" w:cs="Times New Roman"/>
                <w:color w:val="auto"/>
                <w:sz w:val="24"/>
                <w:szCs w:val="24"/>
              </w:rPr>
            </w:pPr>
            <w:r>
              <w:rPr>
                <w:rFonts w:ascii="Times New Roman" w:hAnsi="Times New Roman" w:cs="Times New Roman"/>
                <w:color w:val="auto"/>
                <w:sz w:val="24"/>
                <w:szCs w:val="24"/>
              </w:rPr>
              <w:t>Аллеи и дороги</w:t>
            </w:r>
          </w:p>
        </w:tc>
        <w:tc>
          <w:tcPr>
            <w:tcW w:w="2137" w:type="pct"/>
            <w:gridSpan w:val="4"/>
            <w:shd w:val="clear" w:color="auto" w:fill="FEFEFE"/>
            <w:tcMar>
              <w:top w:w="0" w:type="dxa"/>
              <w:left w:w="100" w:type="dxa"/>
              <w:bottom w:w="0" w:type="dxa"/>
              <w:right w:w="100" w:type="dxa"/>
            </w:tcMar>
            <w:vAlign w:val="center"/>
          </w:tcPr>
          <w:p w14:paraId="7FFF8CC9" w14:textId="77777777" w:rsidR="007D0D54" w:rsidRDefault="007D0D54" w:rsidP="00B40B09">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r>
              <w:rPr>
                <w:rFonts w:ascii="Times New Roman" w:hAnsi="Times New Roman" w:cs="Times New Roman"/>
                <w:color w:val="auto"/>
                <w:sz w:val="24"/>
                <w:szCs w:val="24"/>
              </w:rPr>
              <w:t>10-25%</w:t>
            </w:r>
          </w:p>
        </w:tc>
        <w:tc>
          <w:tcPr>
            <w:tcW w:w="1311" w:type="pct"/>
            <w:shd w:val="clear" w:color="auto" w:fill="FEFEFE"/>
            <w:tcMar>
              <w:top w:w="0" w:type="dxa"/>
              <w:left w:w="100" w:type="dxa"/>
              <w:bottom w:w="0" w:type="dxa"/>
              <w:right w:w="100" w:type="dxa"/>
            </w:tcMar>
            <w:vAlign w:val="center"/>
          </w:tcPr>
          <w:p w14:paraId="09C8F3BC" w14:textId="77777777" w:rsidR="007D0D54" w:rsidRPr="00D17C70" w:rsidRDefault="007D0D54" w:rsidP="00B40B09">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highlight w:val="yellow"/>
              </w:rPr>
            </w:pPr>
          </w:p>
        </w:tc>
      </w:tr>
      <w:tr w:rsidR="007D0D54" w:rsidRPr="00D17C70" w14:paraId="59E3ED6E" w14:textId="77777777" w:rsidTr="007D0D54">
        <w:tblPrEx>
          <w:shd w:val="clear" w:color="auto" w:fill="auto"/>
        </w:tblPrEx>
        <w:trPr>
          <w:trHeight w:val="273"/>
        </w:trPr>
        <w:tc>
          <w:tcPr>
            <w:tcW w:w="1552" w:type="pct"/>
            <w:shd w:val="clear" w:color="auto" w:fill="FEFEFE"/>
            <w:tcMar>
              <w:top w:w="0" w:type="dxa"/>
              <w:left w:w="100" w:type="dxa"/>
              <w:bottom w:w="0" w:type="dxa"/>
              <w:right w:w="100" w:type="dxa"/>
            </w:tcMar>
            <w:vAlign w:val="center"/>
          </w:tcPr>
          <w:p w14:paraId="5F23646E" w14:textId="77777777" w:rsidR="007D0D54" w:rsidRDefault="007D0D54" w:rsidP="00B40B09">
            <w:pPr>
              <w:pStyle w:val="22"/>
              <w:widowControl w:val="0"/>
              <w:rPr>
                <w:rFonts w:ascii="Times New Roman" w:hAnsi="Times New Roman" w:cs="Times New Roman"/>
                <w:color w:val="auto"/>
                <w:sz w:val="24"/>
                <w:szCs w:val="24"/>
              </w:rPr>
            </w:pPr>
            <w:r>
              <w:rPr>
                <w:rFonts w:ascii="Times New Roman" w:hAnsi="Times New Roman" w:cs="Times New Roman"/>
                <w:color w:val="auto"/>
                <w:sz w:val="24"/>
                <w:szCs w:val="24"/>
              </w:rPr>
              <w:t>Площадки</w:t>
            </w:r>
          </w:p>
        </w:tc>
        <w:tc>
          <w:tcPr>
            <w:tcW w:w="2137" w:type="pct"/>
            <w:gridSpan w:val="4"/>
            <w:shd w:val="clear" w:color="auto" w:fill="FEFEFE"/>
            <w:tcMar>
              <w:top w:w="0" w:type="dxa"/>
              <w:left w:w="100" w:type="dxa"/>
              <w:bottom w:w="0" w:type="dxa"/>
              <w:right w:w="100" w:type="dxa"/>
            </w:tcMar>
            <w:vAlign w:val="center"/>
          </w:tcPr>
          <w:p w14:paraId="6BD0C17A" w14:textId="77777777" w:rsidR="007D0D54" w:rsidRDefault="007D0D54" w:rsidP="00B40B09">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r>
              <w:rPr>
                <w:rFonts w:ascii="Times New Roman" w:hAnsi="Times New Roman" w:cs="Times New Roman"/>
                <w:color w:val="auto"/>
                <w:sz w:val="24"/>
                <w:szCs w:val="24"/>
              </w:rPr>
              <w:t>8-12%</w:t>
            </w:r>
          </w:p>
        </w:tc>
        <w:tc>
          <w:tcPr>
            <w:tcW w:w="1311" w:type="pct"/>
            <w:shd w:val="clear" w:color="auto" w:fill="FEFEFE"/>
            <w:tcMar>
              <w:top w:w="0" w:type="dxa"/>
              <w:left w:w="100" w:type="dxa"/>
              <w:bottom w:w="0" w:type="dxa"/>
              <w:right w:w="100" w:type="dxa"/>
            </w:tcMar>
            <w:vAlign w:val="center"/>
          </w:tcPr>
          <w:p w14:paraId="429B4647" w14:textId="77777777" w:rsidR="007D0D54" w:rsidRPr="00D17C70" w:rsidRDefault="007D0D54" w:rsidP="00B40B09">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highlight w:val="yellow"/>
              </w:rPr>
            </w:pPr>
          </w:p>
        </w:tc>
      </w:tr>
      <w:tr w:rsidR="007D0D54" w:rsidRPr="00D17C70" w14:paraId="4B8A0CD0" w14:textId="77777777" w:rsidTr="007D0D54">
        <w:tblPrEx>
          <w:shd w:val="clear" w:color="auto" w:fill="auto"/>
        </w:tblPrEx>
        <w:trPr>
          <w:trHeight w:val="273"/>
        </w:trPr>
        <w:tc>
          <w:tcPr>
            <w:tcW w:w="1552" w:type="pct"/>
            <w:shd w:val="clear" w:color="auto" w:fill="FEFEFE"/>
            <w:tcMar>
              <w:top w:w="0" w:type="dxa"/>
              <w:left w:w="100" w:type="dxa"/>
              <w:bottom w:w="0" w:type="dxa"/>
              <w:right w:w="100" w:type="dxa"/>
            </w:tcMar>
            <w:vAlign w:val="center"/>
          </w:tcPr>
          <w:p w14:paraId="1818746C" w14:textId="77777777" w:rsidR="007D0D54" w:rsidRDefault="007D0D54" w:rsidP="00B40B09">
            <w:pPr>
              <w:pStyle w:val="22"/>
              <w:widowControl w:val="0"/>
              <w:rPr>
                <w:rFonts w:ascii="Times New Roman" w:hAnsi="Times New Roman" w:cs="Times New Roman"/>
                <w:color w:val="auto"/>
                <w:sz w:val="24"/>
                <w:szCs w:val="24"/>
              </w:rPr>
            </w:pPr>
            <w:r>
              <w:rPr>
                <w:rFonts w:ascii="Times New Roman" w:hAnsi="Times New Roman" w:cs="Times New Roman"/>
                <w:color w:val="auto"/>
                <w:sz w:val="24"/>
                <w:szCs w:val="24"/>
              </w:rPr>
              <w:t>Сооружения</w:t>
            </w:r>
          </w:p>
        </w:tc>
        <w:tc>
          <w:tcPr>
            <w:tcW w:w="2137" w:type="pct"/>
            <w:gridSpan w:val="4"/>
            <w:shd w:val="clear" w:color="auto" w:fill="FEFEFE"/>
            <w:tcMar>
              <w:top w:w="0" w:type="dxa"/>
              <w:left w:w="100" w:type="dxa"/>
              <w:bottom w:w="0" w:type="dxa"/>
              <w:right w:w="100" w:type="dxa"/>
            </w:tcMar>
            <w:vAlign w:val="center"/>
          </w:tcPr>
          <w:p w14:paraId="7D371671" w14:textId="77777777" w:rsidR="007D0D54" w:rsidRDefault="007D0D54" w:rsidP="00B40B09">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r>
              <w:rPr>
                <w:rFonts w:ascii="Times New Roman" w:hAnsi="Times New Roman" w:cs="Times New Roman"/>
                <w:color w:val="auto"/>
                <w:sz w:val="24"/>
                <w:szCs w:val="24"/>
              </w:rPr>
              <w:t>5-7%</w:t>
            </w:r>
          </w:p>
        </w:tc>
        <w:tc>
          <w:tcPr>
            <w:tcW w:w="1311" w:type="pct"/>
            <w:shd w:val="clear" w:color="auto" w:fill="FEFEFE"/>
            <w:tcMar>
              <w:top w:w="0" w:type="dxa"/>
              <w:left w:w="100" w:type="dxa"/>
              <w:bottom w:w="0" w:type="dxa"/>
              <w:right w:w="100" w:type="dxa"/>
            </w:tcMar>
            <w:vAlign w:val="center"/>
          </w:tcPr>
          <w:p w14:paraId="4564EAA1" w14:textId="77777777" w:rsidR="007D0D54" w:rsidRPr="00D17C70" w:rsidRDefault="007D0D54" w:rsidP="00B40B09">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highlight w:val="yellow"/>
              </w:rPr>
            </w:pPr>
          </w:p>
        </w:tc>
      </w:tr>
      <w:tr w:rsidR="007D0D54" w:rsidRPr="00CB4BC8" w14:paraId="2E61BE30" w14:textId="77777777" w:rsidTr="007D0D54">
        <w:tblPrEx>
          <w:shd w:val="clear" w:color="auto" w:fill="auto"/>
        </w:tblPrEx>
        <w:trPr>
          <w:trHeight w:val="273"/>
        </w:trPr>
        <w:tc>
          <w:tcPr>
            <w:tcW w:w="1552" w:type="pct"/>
            <w:shd w:val="clear" w:color="auto" w:fill="FEFEFE"/>
            <w:tcMar>
              <w:top w:w="0" w:type="dxa"/>
              <w:left w:w="100" w:type="dxa"/>
              <w:bottom w:w="0" w:type="dxa"/>
              <w:right w:w="100" w:type="dxa"/>
            </w:tcMar>
            <w:vAlign w:val="center"/>
          </w:tcPr>
          <w:p w14:paraId="0A1A57BD" w14:textId="77777777" w:rsidR="007D0D54" w:rsidRPr="00CB4BC8" w:rsidRDefault="007D0D54" w:rsidP="00B40B09">
            <w:pPr>
              <w:pStyle w:val="22"/>
              <w:widowControl w:val="0"/>
              <w:rPr>
                <w:rFonts w:ascii="Times New Roman" w:hAnsi="Times New Roman" w:cs="Times New Roman"/>
                <w:color w:val="auto"/>
                <w:spacing w:val="-4"/>
                <w:sz w:val="24"/>
                <w:szCs w:val="24"/>
                <w:highlight w:val="yellow"/>
              </w:rPr>
            </w:pPr>
            <w:r w:rsidRPr="00CB4BC8">
              <w:rPr>
                <w:rFonts w:ascii="Times New Roman" w:hAnsi="Times New Roman" w:cs="Times New Roman"/>
                <w:color w:val="auto"/>
                <w:sz w:val="24"/>
                <w:szCs w:val="24"/>
              </w:rPr>
              <w:t>Площадь аллей, дорожек, площадок</w:t>
            </w:r>
          </w:p>
        </w:tc>
        <w:tc>
          <w:tcPr>
            <w:tcW w:w="1021" w:type="pct"/>
            <w:gridSpan w:val="2"/>
            <w:shd w:val="clear" w:color="auto" w:fill="FEFEFE"/>
            <w:tcMar>
              <w:top w:w="0" w:type="dxa"/>
              <w:left w:w="100" w:type="dxa"/>
              <w:bottom w:w="0" w:type="dxa"/>
              <w:right w:w="100" w:type="dxa"/>
            </w:tcMar>
            <w:vAlign w:val="center"/>
          </w:tcPr>
          <w:p w14:paraId="2FA4AEC6" w14:textId="77777777" w:rsidR="007D0D54" w:rsidRPr="00CB4BC8" w:rsidRDefault="007D0D54" w:rsidP="00B40B09">
            <w:pPr>
              <w:pStyle w:val="22"/>
              <w:widowControl w:val="0"/>
              <w:tabs>
                <w:tab w:val="left" w:pos="920"/>
                <w:tab w:val="left" w:pos="1840"/>
              </w:tabs>
              <w:jc w:val="center"/>
              <w:rPr>
                <w:rFonts w:ascii="Times New Roman" w:eastAsia="Calibri" w:hAnsi="Times New Roman" w:cs="Times New Roman"/>
                <w:color w:val="auto"/>
                <w:sz w:val="24"/>
                <w:szCs w:val="24"/>
                <w:highlight w:val="yellow"/>
              </w:rPr>
            </w:pPr>
            <w:r w:rsidRPr="00CB4BC8">
              <w:rPr>
                <w:rFonts w:ascii="Times New Roman" w:hAnsi="Times New Roman" w:cs="Times New Roman"/>
                <w:color w:val="auto"/>
                <w:sz w:val="24"/>
                <w:szCs w:val="24"/>
              </w:rPr>
              <w:t xml:space="preserve">не более </w:t>
            </w:r>
            <w:r>
              <w:rPr>
                <w:rFonts w:ascii="Times New Roman" w:hAnsi="Times New Roman" w:cs="Times New Roman"/>
                <w:color w:val="auto"/>
                <w:sz w:val="24"/>
                <w:szCs w:val="24"/>
              </w:rPr>
              <w:t>28%</w:t>
            </w:r>
            <w:r w:rsidRPr="00CB4BC8">
              <w:rPr>
                <w:rFonts w:ascii="Times New Roman" w:hAnsi="Times New Roman" w:cs="Times New Roman"/>
                <w:color w:val="auto"/>
                <w:sz w:val="24"/>
                <w:szCs w:val="24"/>
              </w:rPr>
              <w:t xml:space="preserve"> территории парка</w:t>
            </w:r>
          </w:p>
        </w:tc>
        <w:tc>
          <w:tcPr>
            <w:tcW w:w="1116" w:type="pct"/>
            <w:gridSpan w:val="2"/>
            <w:shd w:val="clear" w:color="auto" w:fill="FEFEFE"/>
            <w:vAlign w:val="center"/>
          </w:tcPr>
          <w:p w14:paraId="5BD1B5D9" w14:textId="77777777" w:rsidR="007D0D54" w:rsidRPr="00CB4BC8" w:rsidRDefault="007D0D54" w:rsidP="00B40B09">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highlight w:val="yellow"/>
              </w:rPr>
            </w:pPr>
            <w:r w:rsidRPr="00CB4BC8">
              <w:rPr>
                <w:rFonts w:ascii="Times New Roman" w:hAnsi="Times New Roman" w:cs="Times New Roman"/>
                <w:color w:val="auto"/>
                <w:sz w:val="24"/>
                <w:szCs w:val="24"/>
              </w:rPr>
              <w:t xml:space="preserve">от </w:t>
            </w:r>
            <w:r>
              <w:rPr>
                <w:rFonts w:ascii="Times New Roman" w:hAnsi="Times New Roman" w:cs="Times New Roman"/>
                <w:color w:val="auto"/>
                <w:sz w:val="24"/>
                <w:szCs w:val="24"/>
              </w:rPr>
              <w:t>17</w:t>
            </w:r>
            <w:r w:rsidRPr="00CB4BC8">
              <w:rPr>
                <w:rFonts w:ascii="Times New Roman" w:hAnsi="Times New Roman" w:cs="Times New Roman"/>
                <w:color w:val="auto"/>
                <w:sz w:val="24"/>
                <w:szCs w:val="24"/>
              </w:rPr>
              <w:t xml:space="preserve"> до </w:t>
            </w:r>
            <w:r>
              <w:rPr>
                <w:rFonts w:ascii="Times New Roman" w:hAnsi="Times New Roman" w:cs="Times New Roman"/>
                <w:color w:val="auto"/>
                <w:sz w:val="24"/>
                <w:szCs w:val="24"/>
              </w:rPr>
              <w:t>40%</w:t>
            </w:r>
            <w:r w:rsidRPr="00CB4BC8">
              <w:rPr>
                <w:rFonts w:ascii="Times New Roman" w:hAnsi="Times New Roman" w:cs="Times New Roman"/>
                <w:color w:val="auto"/>
                <w:sz w:val="24"/>
                <w:szCs w:val="24"/>
              </w:rPr>
              <w:t xml:space="preserve"> территории</w:t>
            </w:r>
          </w:p>
        </w:tc>
        <w:tc>
          <w:tcPr>
            <w:tcW w:w="1311" w:type="pct"/>
            <w:shd w:val="clear" w:color="auto" w:fill="FEFEFE"/>
            <w:tcMar>
              <w:top w:w="0" w:type="dxa"/>
              <w:left w:w="100" w:type="dxa"/>
              <w:bottom w:w="0" w:type="dxa"/>
              <w:right w:w="100" w:type="dxa"/>
            </w:tcMar>
            <w:vAlign w:val="center"/>
          </w:tcPr>
          <w:p w14:paraId="173A3075" w14:textId="77777777" w:rsidR="007D0D54" w:rsidRPr="00CB4BC8" w:rsidRDefault="007D0D54" w:rsidP="00B40B09">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highlight w:val="yellow"/>
              </w:rPr>
            </w:pPr>
          </w:p>
        </w:tc>
      </w:tr>
      <w:tr w:rsidR="007D0D54" w:rsidRPr="00CB4BC8" w14:paraId="60C002A4" w14:textId="77777777" w:rsidTr="007D0D54">
        <w:tblPrEx>
          <w:shd w:val="clear" w:color="auto" w:fill="auto"/>
        </w:tblPrEx>
        <w:trPr>
          <w:trHeight w:val="273"/>
        </w:trPr>
        <w:tc>
          <w:tcPr>
            <w:tcW w:w="1552" w:type="pct"/>
            <w:shd w:val="clear" w:color="auto" w:fill="FEFEFE"/>
            <w:tcMar>
              <w:top w:w="0" w:type="dxa"/>
              <w:left w:w="100" w:type="dxa"/>
              <w:bottom w:w="0" w:type="dxa"/>
              <w:right w:w="100" w:type="dxa"/>
            </w:tcMar>
            <w:vAlign w:val="center"/>
          </w:tcPr>
          <w:p w14:paraId="76CA0E6D" w14:textId="77777777" w:rsidR="007D0D54" w:rsidRPr="00CB4BC8" w:rsidRDefault="007D0D54" w:rsidP="00B40B09">
            <w:pPr>
              <w:pStyle w:val="22"/>
              <w:widowControl w:val="0"/>
              <w:rPr>
                <w:rFonts w:ascii="Times New Roman" w:hAnsi="Times New Roman" w:cs="Times New Roman"/>
                <w:color w:val="auto"/>
                <w:spacing w:val="-4"/>
                <w:sz w:val="24"/>
                <w:szCs w:val="24"/>
              </w:rPr>
            </w:pPr>
            <w:r w:rsidRPr="00CB4BC8">
              <w:rPr>
                <w:rFonts w:ascii="Times New Roman" w:hAnsi="Times New Roman" w:cs="Times New Roman"/>
                <w:color w:val="auto"/>
                <w:sz w:val="24"/>
                <w:szCs w:val="24"/>
              </w:rPr>
              <w:t>Допустимая рекреационная нагрузка</w:t>
            </w:r>
          </w:p>
        </w:tc>
        <w:tc>
          <w:tcPr>
            <w:tcW w:w="1021" w:type="pct"/>
            <w:gridSpan w:val="2"/>
            <w:shd w:val="clear" w:color="auto" w:fill="FEFEFE"/>
            <w:tcMar>
              <w:top w:w="0" w:type="dxa"/>
              <w:left w:w="100" w:type="dxa"/>
              <w:bottom w:w="0" w:type="dxa"/>
              <w:right w:w="100" w:type="dxa"/>
            </w:tcMar>
            <w:vAlign w:val="center"/>
          </w:tcPr>
          <w:p w14:paraId="40986761" w14:textId="77777777" w:rsidR="007D0D54" w:rsidRPr="00CB4BC8" w:rsidRDefault="007D0D54" w:rsidP="00B40B09">
            <w:pPr>
              <w:pStyle w:val="22"/>
              <w:widowControl w:val="0"/>
              <w:tabs>
                <w:tab w:val="left" w:pos="920"/>
                <w:tab w:val="left" w:pos="1840"/>
              </w:tabs>
              <w:jc w:val="center"/>
              <w:rPr>
                <w:rFonts w:ascii="Times New Roman" w:eastAsia="Calibri" w:hAnsi="Times New Roman" w:cs="Times New Roman"/>
                <w:color w:val="auto"/>
                <w:sz w:val="24"/>
                <w:szCs w:val="24"/>
              </w:rPr>
            </w:pPr>
            <w:r w:rsidRPr="00CB4BC8">
              <w:rPr>
                <w:rFonts w:ascii="Times New Roman" w:hAnsi="Times New Roman" w:cs="Times New Roman"/>
                <w:color w:val="auto"/>
                <w:sz w:val="24"/>
                <w:szCs w:val="24"/>
              </w:rPr>
              <w:t xml:space="preserve">до </w:t>
            </w:r>
            <w:r>
              <w:rPr>
                <w:rFonts w:ascii="Times New Roman" w:hAnsi="Times New Roman" w:cs="Times New Roman"/>
                <w:color w:val="auto"/>
                <w:sz w:val="24"/>
                <w:szCs w:val="24"/>
              </w:rPr>
              <w:t>50 чел</w:t>
            </w:r>
            <w:r w:rsidRPr="00CB4BC8">
              <w:rPr>
                <w:rFonts w:ascii="Times New Roman" w:hAnsi="Times New Roman" w:cs="Times New Roman"/>
                <w:color w:val="auto"/>
                <w:sz w:val="24"/>
                <w:szCs w:val="24"/>
              </w:rPr>
              <w:t>/г</w:t>
            </w:r>
            <w:r>
              <w:rPr>
                <w:rFonts w:ascii="Times New Roman" w:hAnsi="Times New Roman" w:cs="Times New Roman"/>
                <w:color w:val="auto"/>
                <w:sz w:val="24"/>
                <w:szCs w:val="24"/>
              </w:rPr>
              <w:t>а</w:t>
            </w:r>
          </w:p>
        </w:tc>
        <w:tc>
          <w:tcPr>
            <w:tcW w:w="1116" w:type="pct"/>
            <w:gridSpan w:val="2"/>
            <w:shd w:val="clear" w:color="auto" w:fill="FEFEFE"/>
            <w:vAlign w:val="center"/>
          </w:tcPr>
          <w:p w14:paraId="31C2D0C7" w14:textId="77777777" w:rsidR="007D0D54" w:rsidRPr="00CB4BC8" w:rsidRDefault="007D0D54" w:rsidP="00B40B09">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rPr>
            </w:pPr>
            <w:r w:rsidRPr="00CB4BC8">
              <w:rPr>
                <w:rFonts w:ascii="Times New Roman" w:hAnsi="Times New Roman" w:cs="Times New Roman"/>
                <w:color w:val="auto"/>
                <w:sz w:val="24"/>
                <w:szCs w:val="24"/>
              </w:rPr>
              <w:t xml:space="preserve">до </w:t>
            </w:r>
            <w:r>
              <w:rPr>
                <w:rFonts w:ascii="Times New Roman" w:hAnsi="Times New Roman" w:cs="Times New Roman"/>
                <w:color w:val="auto"/>
                <w:sz w:val="24"/>
                <w:szCs w:val="24"/>
              </w:rPr>
              <w:t>50</w:t>
            </w:r>
            <w:r w:rsidRPr="00CB4BC8">
              <w:rPr>
                <w:rFonts w:ascii="Times New Roman" w:hAnsi="Times New Roman" w:cs="Times New Roman"/>
                <w:color w:val="auto"/>
                <w:sz w:val="24"/>
                <w:szCs w:val="24"/>
              </w:rPr>
              <w:t xml:space="preserve"> чел/г</w:t>
            </w:r>
            <w:r>
              <w:rPr>
                <w:rFonts w:ascii="Times New Roman" w:hAnsi="Times New Roman" w:cs="Times New Roman"/>
                <w:color w:val="auto"/>
                <w:sz w:val="24"/>
                <w:szCs w:val="24"/>
              </w:rPr>
              <w:t>а</w:t>
            </w:r>
          </w:p>
        </w:tc>
        <w:tc>
          <w:tcPr>
            <w:tcW w:w="1311" w:type="pct"/>
            <w:shd w:val="clear" w:color="auto" w:fill="FEFEFE"/>
            <w:tcMar>
              <w:top w:w="0" w:type="dxa"/>
              <w:left w:w="100" w:type="dxa"/>
              <w:bottom w:w="0" w:type="dxa"/>
              <w:right w:w="100" w:type="dxa"/>
            </w:tcMar>
            <w:vAlign w:val="center"/>
          </w:tcPr>
          <w:p w14:paraId="19D02249" w14:textId="77777777" w:rsidR="007D0D54" w:rsidRPr="00CB4BC8" w:rsidRDefault="007D0D54" w:rsidP="00B40B09">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rPr>
            </w:pPr>
          </w:p>
        </w:tc>
      </w:tr>
      <w:tr w:rsidR="007D0D54" w:rsidRPr="004F1E3E" w14:paraId="3C66E24F" w14:textId="77777777" w:rsidTr="007D0D54">
        <w:tblPrEx>
          <w:shd w:val="clear" w:color="auto" w:fill="auto"/>
        </w:tblPrEx>
        <w:trPr>
          <w:trHeight w:val="284"/>
        </w:trPr>
        <w:tc>
          <w:tcPr>
            <w:tcW w:w="5000" w:type="pct"/>
            <w:gridSpan w:val="6"/>
            <w:shd w:val="clear" w:color="auto" w:fill="D9D9D9" w:themeFill="background1" w:themeFillShade="D9"/>
            <w:tcMar>
              <w:top w:w="0" w:type="dxa"/>
              <w:left w:w="100" w:type="dxa"/>
              <w:bottom w:w="0" w:type="dxa"/>
              <w:right w:w="100" w:type="dxa"/>
            </w:tcMar>
            <w:vAlign w:val="center"/>
          </w:tcPr>
          <w:p w14:paraId="4132294A" w14:textId="77777777" w:rsidR="007D0D54" w:rsidRPr="004F1E3E" w:rsidRDefault="007D0D54" w:rsidP="00B40B09">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Calibri" w:hAnsi="Times New Roman" w:cs="Times New Roman"/>
                <w:color w:val="auto"/>
                <w:sz w:val="24"/>
                <w:szCs w:val="24"/>
              </w:rPr>
            </w:pPr>
            <w:r w:rsidRPr="004F1E3E">
              <w:rPr>
                <w:rFonts w:ascii="Times New Roman" w:hAnsi="Times New Roman" w:cs="Times New Roman"/>
                <w:b/>
                <w:color w:val="auto"/>
                <w:sz w:val="24"/>
                <w:szCs w:val="24"/>
              </w:rPr>
              <w:t>Нормы парковки:</w:t>
            </w:r>
          </w:p>
        </w:tc>
      </w:tr>
      <w:tr w:rsidR="007D0D54" w:rsidRPr="0024690C" w14:paraId="15738FBA" w14:textId="77777777" w:rsidTr="007D0D54">
        <w:tblPrEx>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shd w:val="clear" w:color="auto" w:fill="auto"/>
          <w:tblCellMar>
            <w:left w:w="103" w:type="dxa"/>
            <w:right w:w="108" w:type="dxa"/>
          </w:tblCellMar>
          <w:tblLook w:val="00A0" w:firstRow="1" w:lastRow="0" w:firstColumn="1" w:lastColumn="0" w:noHBand="0" w:noVBand="0"/>
        </w:tblPrEx>
        <w:trPr>
          <w:trHeight w:val="565"/>
        </w:trPr>
        <w:tc>
          <w:tcPr>
            <w:tcW w:w="1552" w:type="pct"/>
            <w:tcMar>
              <w:left w:w="103" w:type="dxa"/>
            </w:tcMar>
            <w:vAlign w:val="center"/>
          </w:tcPr>
          <w:p w14:paraId="5204D627" w14:textId="77777777" w:rsidR="007D0D54" w:rsidRPr="00971DC9" w:rsidRDefault="007D0D54" w:rsidP="00B40B09">
            <w:pPr>
              <w:pStyle w:val="22"/>
              <w:widowControl w:val="0"/>
              <w:rPr>
                <w:rFonts w:ascii="Times New Roman" w:hAnsi="Times New Roman" w:cs="Times New Roman"/>
                <w:color w:val="auto"/>
                <w:sz w:val="24"/>
                <w:szCs w:val="24"/>
              </w:rPr>
            </w:pPr>
            <w:r w:rsidRPr="00951B1D">
              <w:rPr>
                <w:rFonts w:ascii="Times New Roman" w:hAnsi="Times New Roman" w:cs="Times New Roman"/>
                <w:color w:val="auto"/>
                <w:sz w:val="24"/>
                <w:szCs w:val="24"/>
              </w:rPr>
              <w:t>Базы кратковременного отдыха (спортивные, лыжные, рыболовные, охотничьи и др.)</w:t>
            </w:r>
          </w:p>
        </w:tc>
        <w:tc>
          <w:tcPr>
            <w:tcW w:w="2137" w:type="pct"/>
            <w:gridSpan w:val="4"/>
            <w:vAlign w:val="center"/>
          </w:tcPr>
          <w:p w14:paraId="1E986DC3" w14:textId="77777777" w:rsidR="007D0D54" w:rsidRDefault="007D0D54" w:rsidP="00B40B09">
            <w:pPr>
              <w:pStyle w:val="22"/>
              <w:widowControl w:val="0"/>
              <w:jc w:val="center"/>
              <w:rPr>
                <w:rFonts w:ascii="Times New Roman" w:hAnsi="Times New Roman" w:cs="Times New Roman"/>
                <w:color w:val="auto"/>
                <w:sz w:val="24"/>
                <w:szCs w:val="24"/>
              </w:rPr>
            </w:pPr>
            <w:r>
              <w:rPr>
                <w:rFonts w:ascii="Times New Roman" w:hAnsi="Times New Roman" w:cs="Times New Roman"/>
                <w:color w:val="auto"/>
                <w:sz w:val="24"/>
                <w:szCs w:val="24"/>
              </w:rPr>
              <w:t>одно</w:t>
            </w:r>
            <w:r w:rsidRPr="007E0107">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машино</w:t>
            </w:r>
            <w:proofErr w:type="spellEnd"/>
            <w:r>
              <w:rPr>
                <w:rFonts w:ascii="Times New Roman" w:hAnsi="Times New Roman" w:cs="Times New Roman"/>
                <w:color w:val="auto"/>
                <w:sz w:val="24"/>
                <w:szCs w:val="24"/>
              </w:rPr>
              <w:t xml:space="preserve">-место на 10-15 из 100 </w:t>
            </w:r>
            <w:r w:rsidRPr="00951B1D">
              <w:rPr>
                <w:rFonts w:ascii="Times New Roman" w:hAnsi="Times New Roman" w:cs="Times New Roman"/>
                <w:color w:val="auto"/>
                <w:sz w:val="24"/>
                <w:szCs w:val="24"/>
              </w:rPr>
              <w:t>единовременных посетителей</w:t>
            </w:r>
          </w:p>
        </w:tc>
        <w:tc>
          <w:tcPr>
            <w:tcW w:w="1311" w:type="pct"/>
            <w:vMerge w:val="restart"/>
            <w:vAlign w:val="center"/>
          </w:tcPr>
          <w:p w14:paraId="58B79247" w14:textId="77777777" w:rsidR="007D0D54" w:rsidRDefault="007D0D54" w:rsidP="00B40B09">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both"/>
              <w:rPr>
                <w:rFonts w:ascii="Times New Roman" w:eastAsia="Helvetica Neue Light" w:hAnsi="Times New Roman"/>
                <w:spacing w:val="-4"/>
                <w:bdr w:val="nil"/>
              </w:rPr>
            </w:pPr>
          </w:p>
        </w:tc>
      </w:tr>
      <w:tr w:rsidR="007D0D54" w:rsidRPr="0024690C" w14:paraId="605313CE" w14:textId="77777777" w:rsidTr="007D0D54">
        <w:tblPrEx>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shd w:val="clear" w:color="auto" w:fill="auto"/>
          <w:tblCellMar>
            <w:left w:w="103" w:type="dxa"/>
            <w:right w:w="108" w:type="dxa"/>
          </w:tblCellMar>
          <w:tblLook w:val="00A0" w:firstRow="1" w:lastRow="0" w:firstColumn="1" w:lastColumn="0" w:noHBand="0" w:noVBand="0"/>
        </w:tblPrEx>
        <w:trPr>
          <w:trHeight w:val="565"/>
        </w:trPr>
        <w:tc>
          <w:tcPr>
            <w:tcW w:w="1552" w:type="pct"/>
            <w:tcMar>
              <w:left w:w="103" w:type="dxa"/>
            </w:tcMar>
            <w:vAlign w:val="center"/>
          </w:tcPr>
          <w:p w14:paraId="0D5D958F" w14:textId="77777777" w:rsidR="007D0D54" w:rsidRPr="00971DC9" w:rsidRDefault="007D0D54" w:rsidP="00B40B09">
            <w:pPr>
              <w:pStyle w:val="22"/>
              <w:widowControl w:val="0"/>
              <w:rPr>
                <w:rFonts w:ascii="Times New Roman" w:hAnsi="Times New Roman" w:cs="Times New Roman"/>
                <w:color w:val="auto"/>
                <w:sz w:val="24"/>
                <w:szCs w:val="24"/>
              </w:rPr>
            </w:pPr>
            <w:r w:rsidRPr="005B2602">
              <w:rPr>
                <w:rFonts w:ascii="Times New Roman" w:hAnsi="Times New Roman" w:cs="Times New Roman"/>
                <w:color w:val="auto"/>
                <w:sz w:val="24"/>
                <w:szCs w:val="24"/>
              </w:rPr>
              <w:t>Пляжи и парки в зонах отдыха</w:t>
            </w:r>
          </w:p>
        </w:tc>
        <w:tc>
          <w:tcPr>
            <w:tcW w:w="2137" w:type="pct"/>
            <w:gridSpan w:val="4"/>
            <w:vAlign w:val="center"/>
          </w:tcPr>
          <w:p w14:paraId="5A3F5142" w14:textId="77777777" w:rsidR="007D0D54" w:rsidRDefault="007D0D54" w:rsidP="00B40B09">
            <w:pPr>
              <w:pStyle w:val="22"/>
              <w:widowControl w:val="0"/>
              <w:jc w:val="center"/>
              <w:rPr>
                <w:rFonts w:ascii="Times New Roman" w:hAnsi="Times New Roman" w:cs="Times New Roman"/>
                <w:color w:val="auto"/>
                <w:sz w:val="24"/>
                <w:szCs w:val="24"/>
              </w:rPr>
            </w:pPr>
            <w:r>
              <w:rPr>
                <w:rFonts w:ascii="Times New Roman" w:hAnsi="Times New Roman" w:cs="Times New Roman"/>
                <w:color w:val="auto"/>
                <w:sz w:val="24"/>
                <w:szCs w:val="24"/>
              </w:rPr>
              <w:t>одно</w:t>
            </w:r>
            <w:r w:rsidRPr="007E0107">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машино</w:t>
            </w:r>
            <w:proofErr w:type="spellEnd"/>
            <w:r>
              <w:rPr>
                <w:rFonts w:ascii="Times New Roman" w:hAnsi="Times New Roman" w:cs="Times New Roman"/>
                <w:color w:val="auto"/>
                <w:sz w:val="24"/>
                <w:szCs w:val="24"/>
              </w:rPr>
              <w:t xml:space="preserve">-место на 15-20 из 100 </w:t>
            </w:r>
            <w:r w:rsidRPr="005B2602">
              <w:rPr>
                <w:rFonts w:ascii="Times New Roman" w:hAnsi="Times New Roman" w:cs="Times New Roman"/>
                <w:color w:val="auto"/>
                <w:sz w:val="24"/>
                <w:szCs w:val="24"/>
              </w:rPr>
              <w:t>единовременных посетителей</w:t>
            </w:r>
          </w:p>
        </w:tc>
        <w:tc>
          <w:tcPr>
            <w:tcW w:w="1311" w:type="pct"/>
            <w:vMerge/>
            <w:vAlign w:val="center"/>
          </w:tcPr>
          <w:p w14:paraId="4A1D47AA" w14:textId="77777777" w:rsidR="007D0D54" w:rsidRDefault="007D0D54" w:rsidP="00B40B09">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both"/>
              <w:rPr>
                <w:rFonts w:ascii="Times New Roman" w:eastAsia="Helvetica Neue Light" w:hAnsi="Times New Roman"/>
                <w:spacing w:val="-4"/>
                <w:bdr w:val="nil"/>
              </w:rPr>
            </w:pPr>
          </w:p>
        </w:tc>
      </w:tr>
    </w:tbl>
    <w:p w14:paraId="6E2BB7E0" w14:textId="512F7A28" w:rsidR="006919E9" w:rsidRPr="00411761" w:rsidRDefault="006919E9" w:rsidP="006919E9">
      <w:pPr>
        <w:pStyle w:val="ConsPlusNormal"/>
        <w:spacing w:before="240" w:after="240"/>
        <w:jc w:val="both"/>
        <w:outlineLvl w:val="3"/>
        <w:rPr>
          <w:b/>
          <w:sz w:val="24"/>
          <w:szCs w:val="24"/>
        </w:rPr>
      </w:pPr>
      <w:r w:rsidRPr="00EA7834">
        <w:rPr>
          <w:b/>
          <w:sz w:val="24"/>
          <w:szCs w:val="24"/>
        </w:rPr>
        <w:t xml:space="preserve">Статья </w:t>
      </w:r>
      <w:r w:rsidR="00014346">
        <w:rPr>
          <w:b/>
          <w:sz w:val="24"/>
          <w:szCs w:val="24"/>
        </w:rPr>
        <w:t>30</w:t>
      </w:r>
      <w:r w:rsidRPr="00EA7834">
        <w:rPr>
          <w:b/>
          <w:sz w:val="24"/>
          <w:szCs w:val="24"/>
        </w:rPr>
        <w:t>.</w:t>
      </w:r>
      <w:r w:rsidR="00E604F3" w:rsidRPr="00EA7834">
        <w:rPr>
          <w:b/>
          <w:sz w:val="24"/>
          <w:szCs w:val="24"/>
        </w:rPr>
        <w:t>10</w:t>
      </w:r>
      <w:r w:rsidRPr="00EA7834">
        <w:rPr>
          <w:b/>
          <w:sz w:val="24"/>
          <w:szCs w:val="24"/>
        </w:rPr>
        <w:t xml:space="preserve">. Р-3. Зона </w:t>
      </w:r>
      <w:r w:rsidR="00DF6C24" w:rsidRPr="00EA7834">
        <w:rPr>
          <w:b/>
          <w:sz w:val="24"/>
          <w:szCs w:val="24"/>
        </w:rPr>
        <w:t>природных ландшафтов</w:t>
      </w:r>
    </w:p>
    <w:p w14:paraId="1E39F7C0" w14:textId="77777777" w:rsidR="00DF6C24" w:rsidRPr="001C7812" w:rsidRDefault="00DF6C24" w:rsidP="00DF6C24">
      <w:pPr>
        <w:pStyle w:val="24"/>
        <w:spacing w:before="0" w:after="0" w:line="240" w:lineRule="auto"/>
        <w:ind w:firstLine="709"/>
        <w:jc w:val="center"/>
        <w:rPr>
          <w:rFonts w:ascii="Times New Roman" w:hAnsi="Times New Roman"/>
          <w:b/>
          <w:sz w:val="24"/>
          <w:szCs w:val="24"/>
        </w:rPr>
      </w:pPr>
      <w:r w:rsidRPr="00411761">
        <w:rPr>
          <w:rFonts w:ascii="Times New Roman" w:hAnsi="Times New Roman"/>
          <w:b/>
          <w:sz w:val="24"/>
          <w:szCs w:val="24"/>
        </w:rPr>
        <w:t xml:space="preserve">Основные виды разрешённого использования земельных участков зоны </w:t>
      </w:r>
      <w:r>
        <w:rPr>
          <w:rFonts w:ascii="Times New Roman" w:hAnsi="Times New Roman"/>
          <w:b/>
          <w:sz w:val="24"/>
          <w:szCs w:val="24"/>
        </w:rPr>
        <w:t>Р-3</w:t>
      </w:r>
    </w:p>
    <w:p w14:paraId="30E23F77" w14:textId="77777777" w:rsidR="00DF6C24" w:rsidRDefault="00DF6C24" w:rsidP="00DF6C24">
      <w:pPr>
        <w:pStyle w:val="affff3"/>
      </w:pPr>
    </w:p>
    <w:tbl>
      <w:tblPr>
        <w:tblStyle w:val="-11"/>
        <w:tblW w:w="14788" w:type="dxa"/>
        <w:tblLook w:val="04A0" w:firstRow="1" w:lastRow="0" w:firstColumn="1" w:lastColumn="0" w:noHBand="0" w:noVBand="1"/>
      </w:tblPr>
      <w:tblGrid>
        <w:gridCol w:w="950"/>
        <w:gridCol w:w="3693"/>
        <w:gridCol w:w="5162"/>
        <w:gridCol w:w="4983"/>
      </w:tblGrid>
      <w:tr w:rsidR="00DF6C24" w:rsidRPr="00C83661" w14:paraId="16B8ED35" w14:textId="77777777" w:rsidTr="006B0D1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50" w:type="dxa"/>
            <w:tcBorders>
              <w:bottom w:val="single" w:sz="4" w:space="0" w:color="999999" w:themeColor="text1" w:themeTint="66"/>
            </w:tcBorders>
            <w:shd w:val="clear" w:color="auto" w:fill="D9D9D9" w:themeFill="background1" w:themeFillShade="D9"/>
            <w:vAlign w:val="center"/>
          </w:tcPr>
          <w:p w14:paraId="72A99357" w14:textId="77777777" w:rsidR="00DF6C24" w:rsidRDefault="00DF6C24" w:rsidP="006B0D18">
            <w:pPr>
              <w:jc w:val="center"/>
              <w:rPr>
                <w:rFonts w:ascii="Times New Roman" w:hAnsi="Times New Roman"/>
                <w:smallCaps/>
                <w:sz w:val="24"/>
                <w:szCs w:val="24"/>
              </w:rPr>
            </w:pPr>
            <w:r w:rsidRPr="00466128">
              <w:rPr>
                <w:rFonts w:ascii="Times New Roman" w:hAnsi="Times New Roman"/>
                <w:smallCaps/>
                <w:sz w:val="24"/>
                <w:szCs w:val="24"/>
              </w:rPr>
              <w:t>код класс</w:t>
            </w:r>
          </w:p>
          <w:p w14:paraId="6E866C03" w14:textId="77777777" w:rsidR="00DF6C24" w:rsidRDefault="00DF6C24" w:rsidP="006B0D18">
            <w:pPr>
              <w:jc w:val="center"/>
              <w:rPr>
                <w:rFonts w:ascii="Times New Roman" w:hAnsi="Times New Roman"/>
                <w:smallCaps/>
                <w:sz w:val="24"/>
                <w:szCs w:val="24"/>
              </w:rPr>
            </w:pPr>
            <w:r w:rsidRPr="00466128">
              <w:rPr>
                <w:rFonts w:ascii="Times New Roman" w:hAnsi="Times New Roman"/>
                <w:smallCaps/>
                <w:sz w:val="24"/>
                <w:szCs w:val="24"/>
              </w:rPr>
              <w:t>ифика</w:t>
            </w:r>
          </w:p>
          <w:p w14:paraId="35EA8F39" w14:textId="77777777" w:rsidR="00DF6C24" w:rsidRPr="002E556A" w:rsidRDefault="00DF6C24" w:rsidP="006B0D18">
            <w:pPr>
              <w:jc w:val="center"/>
              <w:rPr>
                <w:rFonts w:ascii="Times New Roman" w:hAnsi="Times New Roman"/>
                <w:sz w:val="24"/>
                <w:szCs w:val="24"/>
              </w:rPr>
            </w:pPr>
            <w:r w:rsidRPr="00466128">
              <w:rPr>
                <w:rFonts w:ascii="Times New Roman" w:hAnsi="Times New Roman"/>
                <w:smallCaps/>
                <w:sz w:val="24"/>
                <w:szCs w:val="24"/>
              </w:rPr>
              <w:t>тора</w:t>
            </w:r>
          </w:p>
        </w:tc>
        <w:tc>
          <w:tcPr>
            <w:tcW w:w="3693" w:type="dxa"/>
            <w:tcBorders>
              <w:bottom w:val="single" w:sz="4" w:space="0" w:color="999999" w:themeColor="text1" w:themeTint="66"/>
            </w:tcBorders>
            <w:shd w:val="clear" w:color="auto" w:fill="D9D9D9" w:themeFill="background1" w:themeFillShade="D9"/>
            <w:vAlign w:val="center"/>
          </w:tcPr>
          <w:p w14:paraId="02855959" w14:textId="77777777" w:rsidR="00DF6C24" w:rsidRPr="00C83661" w:rsidRDefault="00DF6C24" w:rsidP="006B0D1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466128">
              <w:rPr>
                <w:rFonts w:ascii="Times New Roman" w:hAnsi="Times New Roman"/>
                <w:smallCaps/>
                <w:sz w:val="24"/>
                <w:szCs w:val="24"/>
              </w:rPr>
              <w:t>наименование вида разрешённого использования</w:t>
            </w:r>
          </w:p>
        </w:tc>
        <w:tc>
          <w:tcPr>
            <w:tcW w:w="5162" w:type="dxa"/>
            <w:tcBorders>
              <w:bottom w:val="single" w:sz="4" w:space="0" w:color="999999" w:themeColor="text1" w:themeTint="66"/>
            </w:tcBorders>
            <w:shd w:val="clear" w:color="auto" w:fill="D9D9D9" w:themeFill="background1" w:themeFillShade="D9"/>
            <w:vAlign w:val="center"/>
          </w:tcPr>
          <w:p w14:paraId="50C1646D" w14:textId="77777777" w:rsidR="00DF6C24" w:rsidRPr="00207B34" w:rsidRDefault="00DF6C24" w:rsidP="006B0D18">
            <w:pPr>
              <w:pBdr>
                <w:top w:val="nil"/>
                <w:left w:val="nil"/>
                <w:bottom w:val="nil"/>
                <w:right w:val="nil"/>
                <w:between w:val="nil"/>
                <w:bar w:val="nil"/>
              </w:pBd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mallCaps/>
                <w:sz w:val="24"/>
                <w:szCs w:val="24"/>
              </w:rPr>
            </w:pPr>
            <w:r w:rsidRPr="006E5B8B">
              <w:rPr>
                <w:rFonts w:ascii="Times New Roman" w:hAnsi="Times New Roman"/>
                <w:smallCaps/>
                <w:sz w:val="24"/>
                <w:szCs w:val="24"/>
              </w:rPr>
              <w:t>основные виды разрешенного использования объектов капитального строительства</w:t>
            </w:r>
          </w:p>
        </w:tc>
        <w:tc>
          <w:tcPr>
            <w:tcW w:w="4983" w:type="dxa"/>
            <w:tcBorders>
              <w:bottom w:val="single" w:sz="4" w:space="0" w:color="999999" w:themeColor="text1" w:themeTint="66"/>
            </w:tcBorders>
            <w:shd w:val="clear" w:color="auto" w:fill="D9D9D9" w:themeFill="background1" w:themeFillShade="D9"/>
            <w:vAlign w:val="center"/>
          </w:tcPr>
          <w:p w14:paraId="2636932D" w14:textId="77777777" w:rsidR="00DF6C24" w:rsidRPr="004F1E3E" w:rsidRDefault="00DF6C24" w:rsidP="006B0D18">
            <w:pPr>
              <w:pBdr>
                <w:top w:val="nil"/>
                <w:left w:val="nil"/>
                <w:bottom w:val="nil"/>
                <w:right w:val="nil"/>
                <w:between w:val="nil"/>
                <w:bar w:val="nil"/>
              </w:pBd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mallCaps/>
                <w:sz w:val="24"/>
                <w:szCs w:val="24"/>
              </w:rPr>
            </w:pPr>
            <w:r w:rsidRPr="007F12ED">
              <w:rPr>
                <w:rFonts w:ascii="Times New Roman" w:hAnsi="Times New Roman"/>
                <w:smallCaps/>
                <w:sz w:val="24"/>
                <w:szCs w:val="24"/>
              </w:rPr>
              <w:t>вспомогательные виды разрешенного использования объектов капитального строительства</w:t>
            </w:r>
          </w:p>
        </w:tc>
      </w:tr>
      <w:tr w:rsidR="00DF6C24" w:rsidRPr="00C83661" w14:paraId="04C8BAE6" w14:textId="77777777" w:rsidTr="006B0D18">
        <w:trPr>
          <w:trHeight w:val="249"/>
        </w:trPr>
        <w:tc>
          <w:tcPr>
            <w:cnfStyle w:val="001000000000" w:firstRow="0" w:lastRow="0" w:firstColumn="1" w:lastColumn="0" w:oddVBand="0" w:evenVBand="0" w:oddHBand="0" w:evenHBand="0" w:firstRowFirstColumn="0" w:firstRowLastColumn="0" w:lastRowFirstColumn="0" w:lastRowLastColumn="0"/>
            <w:tcW w:w="950" w:type="dxa"/>
            <w:tcBorders>
              <w:top w:val="single" w:sz="4" w:space="0" w:color="999999" w:themeColor="text1" w:themeTint="66"/>
            </w:tcBorders>
            <w:vAlign w:val="center"/>
          </w:tcPr>
          <w:p w14:paraId="4F70C526" w14:textId="77777777" w:rsidR="00DF6C24" w:rsidRPr="00C65799" w:rsidRDefault="00DF6C24" w:rsidP="006B0D18">
            <w:pPr>
              <w:pStyle w:val="22"/>
              <w:tabs>
                <w:tab w:val="left" w:pos="920"/>
                <w:tab w:val="left" w:pos="1840"/>
              </w:tabs>
              <w:jc w:val="center"/>
              <w:rPr>
                <w:rFonts w:ascii="Times New Roman" w:hAnsi="Times New Roman" w:cs="Times New Roman"/>
                <w:b w:val="0"/>
                <w:color w:val="auto"/>
                <w:sz w:val="24"/>
                <w:szCs w:val="24"/>
              </w:rPr>
            </w:pPr>
            <w:r>
              <w:rPr>
                <w:rFonts w:ascii="Times New Roman" w:hAnsi="Times New Roman" w:cs="Times New Roman"/>
                <w:b w:val="0"/>
                <w:color w:val="auto"/>
                <w:sz w:val="24"/>
                <w:szCs w:val="24"/>
              </w:rPr>
              <w:t>9.1</w:t>
            </w:r>
          </w:p>
        </w:tc>
        <w:tc>
          <w:tcPr>
            <w:tcW w:w="3693" w:type="dxa"/>
            <w:tcBorders>
              <w:top w:val="single" w:sz="4" w:space="0" w:color="999999" w:themeColor="text1" w:themeTint="66"/>
            </w:tcBorders>
            <w:vAlign w:val="center"/>
          </w:tcPr>
          <w:p w14:paraId="344813CE" w14:textId="77777777" w:rsidR="00DF6C24" w:rsidRPr="00C65799" w:rsidRDefault="00DF6C24" w:rsidP="006B0D18">
            <w:pPr>
              <w:widowControl w:val="0"/>
              <w:pBdr>
                <w:top w:val="nil"/>
                <w:left w:val="nil"/>
                <w:bottom w:val="nil"/>
                <w:right w:val="nil"/>
                <w:between w:val="nil"/>
                <w:bar w:val="nil"/>
              </w:pBd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Helvetica Neue Light" w:hAnsi="Times New Roman"/>
                <w:bCs/>
                <w:bdr w:val="nil"/>
              </w:rPr>
            </w:pPr>
            <w:r w:rsidRPr="00DF6C24">
              <w:rPr>
                <w:rFonts w:ascii="Times New Roman" w:hAnsi="Times New Roman"/>
                <w:sz w:val="24"/>
                <w:szCs w:val="22"/>
                <w:lang w:eastAsia="en-US"/>
              </w:rPr>
              <w:t>Охрана природных территорий</w:t>
            </w:r>
          </w:p>
        </w:tc>
        <w:tc>
          <w:tcPr>
            <w:tcW w:w="5162" w:type="dxa"/>
            <w:tcBorders>
              <w:top w:val="single" w:sz="4" w:space="0" w:color="999999" w:themeColor="text1" w:themeTint="66"/>
            </w:tcBorders>
            <w:vAlign w:val="center"/>
          </w:tcPr>
          <w:p w14:paraId="4C2C86E0" w14:textId="77777777" w:rsidR="00DF6C24" w:rsidRPr="00CC6B55" w:rsidRDefault="004A11F5" w:rsidP="006B0D18">
            <w:pPr>
              <w:pStyle w:val="aff8"/>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w:t>
            </w:r>
          </w:p>
        </w:tc>
        <w:tc>
          <w:tcPr>
            <w:tcW w:w="4983" w:type="dxa"/>
            <w:tcBorders>
              <w:top w:val="single" w:sz="4" w:space="0" w:color="999999" w:themeColor="text1" w:themeTint="66"/>
            </w:tcBorders>
            <w:vAlign w:val="center"/>
          </w:tcPr>
          <w:p w14:paraId="633F0C53" w14:textId="77777777" w:rsidR="00DF6C24" w:rsidRPr="00FE7A1E" w:rsidRDefault="00DF6C24" w:rsidP="006B0D18">
            <w:pPr>
              <w:pStyle w:val="aff8"/>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w:t>
            </w:r>
          </w:p>
        </w:tc>
      </w:tr>
      <w:tr w:rsidR="00DC24F1" w:rsidRPr="00C83661" w14:paraId="5D1B140D" w14:textId="77777777" w:rsidTr="006B0D18">
        <w:trPr>
          <w:trHeight w:val="249"/>
        </w:trPr>
        <w:tc>
          <w:tcPr>
            <w:cnfStyle w:val="001000000000" w:firstRow="0" w:lastRow="0" w:firstColumn="1" w:lastColumn="0" w:oddVBand="0" w:evenVBand="0" w:oddHBand="0" w:evenHBand="0" w:firstRowFirstColumn="0" w:firstRowLastColumn="0" w:lastRowFirstColumn="0" w:lastRowLastColumn="0"/>
            <w:tcW w:w="950" w:type="dxa"/>
            <w:vAlign w:val="center"/>
          </w:tcPr>
          <w:p w14:paraId="23B6CEDE" w14:textId="77777777" w:rsidR="00DC24F1" w:rsidRPr="007E60B1" w:rsidRDefault="00DC24F1" w:rsidP="00DC24F1">
            <w:pPr>
              <w:pStyle w:val="22"/>
              <w:tabs>
                <w:tab w:val="left" w:pos="920"/>
                <w:tab w:val="left" w:pos="1840"/>
              </w:tabs>
              <w:jc w:val="center"/>
              <w:rPr>
                <w:rFonts w:ascii="Times New Roman" w:hAnsi="Times New Roman" w:cs="Times New Roman"/>
                <w:b w:val="0"/>
                <w:color w:val="auto"/>
                <w:sz w:val="24"/>
                <w:szCs w:val="24"/>
              </w:rPr>
            </w:pPr>
            <w:r>
              <w:rPr>
                <w:rFonts w:ascii="Times New Roman" w:hAnsi="Times New Roman" w:cs="Times New Roman"/>
                <w:b w:val="0"/>
                <w:color w:val="auto"/>
                <w:sz w:val="24"/>
                <w:szCs w:val="24"/>
              </w:rPr>
              <w:t>9.1</w:t>
            </w:r>
            <w:r w:rsidRPr="007E60B1">
              <w:rPr>
                <w:rFonts w:ascii="Times New Roman" w:hAnsi="Times New Roman" w:cs="Times New Roman"/>
                <w:b w:val="0"/>
                <w:color w:val="auto"/>
                <w:sz w:val="24"/>
                <w:szCs w:val="24"/>
              </w:rPr>
              <w:t>.1</w:t>
            </w:r>
          </w:p>
        </w:tc>
        <w:tc>
          <w:tcPr>
            <w:tcW w:w="3693" w:type="dxa"/>
            <w:vAlign w:val="center"/>
          </w:tcPr>
          <w:p w14:paraId="372ACECD" w14:textId="77777777" w:rsidR="00DC24F1" w:rsidRPr="00DC24F1" w:rsidRDefault="00DC24F1" w:rsidP="00DC24F1">
            <w:pPr>
              <w:widowControl w:val="0"/>
              <w:pBdr>
                <w:top w:val="nil"/>
                <w:left w:val="nil"/>
                <w:bottom w:val="nil"/>
                <w:right w:val="nil"/>
                <w:between w:val="nil"/>
                <w:bar w:val="nil"/>
              </w:pBd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2"/>
                <w:lang w:eastAsia="en-US"/>
              </w:rPr>
            </w:pPr>
            <w:r w:rsidRPr="00DC24F1">
              <w:rPr>
                <w:rFonts w:ascii="Times New Roman" w:hAnsi="Times New Roman"/>
                <w:sz w:val="24"/>
                <w:szCs w:val="22"/>
                <w:lang w:eastAsia="en-US"/>
              </w:rPr>
              <w:t>Сохранение и репродукция редких и (или) находящихся под угрозой исчезновения видов животных</w:t>
            </w:r>
          </w:p>
        </w:tc>
        <w:tc>
          <w:tcPr>
            <w:tcW w:w="5162" w:type="dxa"/>
            <w:vAlign w:val="center"/>
          </w:tcPr>
          <w:p w14:paraId="004C5223" w14:textId="77777777" w:rsidR="00DC24F1" w:rsidRPr="00CC6B55" w:rsidRDefault="00DC24F1" w:rsidP="006B0D18">
            <w:pPr>
              <w:pStyle w:val="aff8"/>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w:t>
            </w:r>
          </w:p>
        </w:tc>
        <w:tc>
          <w:tcPr>
            <w:tcW w:w="4983" w:type="dxa"/>
            <w:vAlign w:val="center"/>
          </w:tcPr>
          <w:p w14:paraId="0AF7BD05" w14:textId="77777777" w:rsidR="00DC24F1" w:rsidRPr="00FE7A1E" w:rsidRDefault="00DC24F1" w:rsidP="006B0D18">
            <w:pPr>
              <w:pStyle w:val="aff8"/>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w:t>
            </w:r>
          </w:p>
        </w:tc>
      </w:tr>
    </w:tbl>
    <w:p w14:paraId="72DD1785" w14:textId="77777777" w:rsidR="00DF6C24" w:rsidRDefault="00DF6C24" w:rsidP="00DF6C24">
      <w:pPr>
        <w:rPr>
          <w:rFonts w:ascii="Times New Roman" w:eastAsiaTheme="minorHAnsi" w:hAnsi="Times New Roman"/>
          <w:b/>
          <w:lang w:eastAsia="en-US"/>
        </w:rPr>
      </w:pPr>
    </w:p>
    <w:p w14:paraId="26DC2DF2" w14:textId="77777777" w:rsidR="003A571F" w:rsidRDefault="003A571F">
      <w:pPr>
        <w:rPr>
          <w:rFonts w:ascii="Times New Roman" w:eastAsiaTheme="minorHAnsi" w:hAnsi="Times New Roman"/>
          <w:b/>
          <w:lang w:eastAsia="en-US"/>
        </w:rPr>
      </w:pPr>
      <w:r>
        <w:rPr>
          <w:rFonts w:ascii="Times New Roman" w:hAnsi="Times New Roman"/>
          <w:b/>
        </w:rPr>
        <w:lastRenderedPageBreak/>
        <w:br w:type="page"/>
      </w:r>
    </w:p>
    <w:p w14:paraId="67DB74A7" w14:textId="77777777" w:rsidR="00DF6C24" w:rsidRPr="00411761" w:rsidRDefault="00DF6C24" w:rsidP="00DF6C24">
      <w:pPr>
        <w:pStyle w:val="24"/>
        <w:spacing w:before="0" w:after="0" w:line="240" w:lineRule="auto"/>
        <w:ind w:firstLine="709"/>
        <w:jc w:val="center"/>
        <w:rPr>
          <w:rFonts w:ascii="Times New Roman" w:hAnsi="Times New Roman"/>
          <w:b/>
          <w:sz w:val="24"/>
          <w:szCs w:val="24"/>
        </w:rPr>
      </w:pPr>
      <w:r w:rsidRPr="00411761">
        <w:rPr>
          <w:rFonts w:ascii="Times New Roman" w:hAnsi="Times New Roman"/>
          <w:b/>
          <w:sz w:val="24"/>
          <w:szCs w:val="24"/>
        </w:rPr>
        <w:lastRenderedPageBreak/>
        <w:t xml:space="preserve">Условно-разрешённые виды разрешённого использования земельных участков зоны </w:t>
      </w:r>
      <w:r>
        <w:rPr>
          <w:rFonts w:ascii="Times New Roman" w:hAnsi="Times New Roman"/>
          <w:b/>
          <w:sz w:val="24"/>
          <w:szCs w:val="24"/>
        </w:rPr>
        <w:t>Р-</w:t>
      </w:r>
      <w:r w:rsidR="00DC24F1">
        <w:rPr>
          <w:rFonts w:ascii="Times New Roman" w:hAnsi="Times New Roman"/>
          <w:b/>
          <w:sz w:val="24"/>
          <w:szCs w:val="24"/>
        </w:rPr>
        <w:t>3</w:t>
      </w:r>
    </w:p>
    <w:p w14:paraId="69171F67" w14:textId="77777777" w:rsidR="00DF6C24" w:rsidRPr="00C83661" w:rsidRDefault="00DF6C24" w:rsidP="00DF6C24">
      <w:pPr>
        <w:rPr>
          <w:rFonts w:ascii="Times New Roman" w:hAnsi="Times New Roman"/>
        </w:rPr>
      </w:pPr>
    </w:p>
    <w:tbl>
      <w:tblPr>
        <w:tblStyle w:val="-11"/>
        <w:tblW w:w="14788" w:type="dxa"/>
        <w:tblLook w:val="04A0" w:firstRow="1" w:lastRow="0" w:firstColumn="1" w:lastColumn="0" w:noHBand="0" w:noVBand="1"/>
      </w:tblPr>
      <w:tblGrid>
        <w:gridCol w:w="950"/>
        <w:gridCol w:w="3683"/>
        <w:gridCol w:w="5083"/>
        <w:gridCol w:w="5072"/>
      </w:tblGrid>
      <w:tr w:rsidR="00DF6C24" w:rsidRPr="00C83661" w14:paraId="69360955" w14:textId="77777777" w:rsidTr="006B0D1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50" w:type="dxa"/>
            <w:tcBorders>
              <w:bottom w:val="single" w:sz="4" w:space="0" w:color="999999" w:themeColor="text1" w:themeTint="66"/>
            </w:tcBorders>
            <w:shd w:val="clear" w:color="auto" w:fill="D9D9D9" w:themeFill="background1" w:themeFillShade="D9"/>
            <w:vAlign w:val="center"/>
          </w:tcPr>
          <w:p w14:paraId="371CB279" w14:textId="77777777" w:rsidR="00DF6C24" w:rsidRDefault="00DF6C24" w:rsidP="006B0D18">
            <w:pPr>
              <w:jc w:val="center"/>
              <w:rPr>
                <w:rFonts w:ascii="Times New Roman" w:hAnsi="Times New Roman"/>
                <w:smallCaps/>
                <w:sz w:val="24"/>
                <w:szCs w:val="24"/>
              </w:rPr>
            </w:pPr>
            <w:r w:rsidRPr="00466128">
              <w:rPr>
                <w:rFonts w:ascii="Times New Roman" w:hAnsi="Times New Roman"/>
                <w:smallCaps/>
                <w:sz w:val="24"/>
                <w:szCs w:val="24"/>
              </w:rPr>
              <w:t>код класс</w:t>
            </w:r>
          </w:p>
          <w:p w14:paraId="62F78FB1" w14:textId="77777777" w:rsidR="00DF6C24" w:rsidRDefault="00DF6C24" w:rsidP="006B0D18">
            <w:pPr>
              <w:jc w:val="center"/>
              <w:rPr>
                <w:rFonts w:ascii="Times New Roman" w:hAnsi="Times New Roman"/>
                <w:smallCaps/>
                <w:sz w:val="24"/>
                <w:szCs w:val="24"/>
              </w:rPr>
            </w:pPr>
            <w:r w:rsidRPr="00466128">
              <w:rPr>
                <w:rFonts w:ascii="Times New Roman" w:hAnsi="Times New Roman"/>
                <w:smallCaps/>
                <w:sz w:val="24"/>
                <w:szCs w:val="24"/>
              </w:rPr>
              <w:t>ифика</w:t>
            </w:r>
          </w:p>
          <w:p w14:paraId="4E505AEF" w14:textId="77777777" w:rsidR="00DF6C24" w:rsidRPr="002E556A" w:rsidRDefault="00DF6C24" w:rsidP="006B0D18">
            <w:pPr>
              <w:jc w:val="center"/>
              <w:rPr>
                <w:rFonts w:ascii="Times New Roman" w:hAnsi="Times New Roman"/>
                <w:sz w:val="24"/>
                <w:szCs w:val="24"/>
              </w:rPr>
            </w:pPr>
            <w:r w:rsidRPr="00466128">
              <w:rPr>
                <w:rFonts w:ascii="Times New Roman" w:hAnsi="Times New Roman"/>
                <w:smallCaps/>
                <w:sz w:val="24"/>
                <w:szCs w:val="24"/>
              </w:rPr>
              <w:t>тора</w:t>
            </w:r>
          </w:p>
        </w:tc>
        <w:tc>
          <w:tcPr>
            <w:tcW w:w="3683" w:type="dxa"/>
            <w:tcBorders>
              <w:bottom w:val="single" w:sz="4" w:space="0" w:color="999999" w:themeColor="text1" w:themeTint="66"/>
            </w:tcBorders>
            <w:shd w:val="clear" w:color="auto" w:fill="D9D9D9" w:themeFill="background1" w:themeFillShade="D9"/>
            <w:vAlign w:val="center"/>
          </w:tcPr>
          <w:p w14:paraId="7BBD504C" w14:textId="77777777" w:rsidR="00DF6C24" w:rsidRPr="00C83661" w:rsidRDefault="00DF6C24" w:rsidP="006B0D1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466128">
              <w:rPr>
                <w:rFonts w:ascii="Times New Roman" w:hAnsi="Times New Roman"/>
                <w:smallCaps/>
                <w:sz w:val="24"/>
                <w:szCs w:val="24"/>
              </w:rPr>
              <w:t>наименование вида разрешённого использования</w:t>
            </w:r>
          </w:p>
        </w:tc>
        <w:tc>
          <w:tcPr>
            <w:tcW w:w="5083" w:type="dxa"/>
            <w:tcBorders>
              <w:bottom w:val="single" w:sz="4" w:space="0" w:color="999999" w:themeColor="text1" w:themeTint="66"/>
            </w:tcBorders>
            <w:shd w:val="clear" w:color="auto" w:fill="D9D9D9" w:themeFill="background1" w:themeFillShade="D9"/>
            <w:vAlign w:val="center"/>
          </w:tcPr>
          <w:p w14:paraId="28BE6CC5" w14:textId="77777777" w:rsidR="00DF6C24" w:rsidRPr="00207B34" w:rsidRDefault="00DF6C24" w:rsidP="006B0D18">
            <w:pPr>
              <w:pBdr>
                <w:top w:val="nil"/>
                <w:left w:val="nil"/>
                <w:bottom w:val="nil"/>
                <w:right w:val="nil"/>
                <w:between w:val="nil"/>
                <w:bar w:val="nil"/>
              </w:pBd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mallCaps/>
                <w:sz w:val="24"/>
                <w:szCs w:val="24"/>
              </w:rPr>
            </w:pPr>
            <w:r>
              <w:rPr>
                <w:rFonts w:ascii="Times New Roman" w:hAnsi="Times New Roman"/>
                <w:smallCaps/>
                <w:sz w:val="24"/>
                <w:szCs w:val="24"/>
              </w:rPr>
              <w:t>условно-разрешенные</w:t>
            </w:r>
            <w:r w:rsidRPr="006E5B8B">
              <w:rPr>
                <w:rFonts w:ascii="Times New Roman" w:hAnsi="Times New Roman"/>
                <w:smallCaps/>
                <w:sz w:val="24"/>
                <w:szCs w:val="24"/>
              </w:rPr>
              <w:t xml:space="preserve"> виды разрешенного использования объектов капитального строительства</w:t>
            </w:r>
          </w:p>
        </w:tc>
        <w:tc>
          <w:tcPr>
            <w:tcW w:w="5072" w:type="dxa"/>
            <w:tcBorders>
              <w:bottom w:val="single" w:sz="4" w:space="0" w:color="999999" w:themeColor="text1" w:themeTint="66"/>
            </w:tcBorders>
            <w:shd w:val="clear" w:color="auto" w:fill="D9D9D9" w:themeFill="background1" w:themeFillShade="D9"/>
            <w:vAlign w:val="center"/>
          </w:tcPr>
          <w:p w14:paraId="2C5F9078" w14:textId="77777777" w:rsidR="00DF6C24" w:rsidRPr="004F1E3E" w:rsidRDefault="00DF6C24" w:rsidP="006B0D18">
            <w:pPr>
              <w:pBdr>
                <w:top w:val="nil"/>
                <w:left w:val="nil"/>
                <w:bottom w:val="nil"/>
                <w:right w:val="nil"/>
                <w:between w:val="nil"/>
                <w:bar w:val="nil"/>
              </w:pBd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mallCaps/>
                <w:sz w:val="24"/>
                <w:szCs w:val="24"/>
              </w:rPr>
            </w:pPr>
            <w:r w:rsidRPr="007F12ED">
              <w:rPr>
                <w:rFonts w:ascii="Times New Roman" w:hAnsi="Times New Roman"/>
                <w:smallCaps/>
                <w:sz w:val="24"/>
                <w:szCs w:val="24"/>
              </w:rPr>
              <w:t>вспомогательные виды разрешенного использования объектов капитального строительства</w:t>
            </w:r>
          </w:p>
        </w:tc>
      </w:tr>
      <w:tr w:rsidR="00DF6C24" w:rsidRPr="00F54CF1" w14:paraId="7AA6C706" w14:textId="77777777" w:rsidTr="006B0D18">
        <w:trPr>
          <w:cnfStyle w:val="100000000000" w:firstRow="1" w:lastRow="0" w:firstColumn="0" w:lastColumn="0" w:oddVBand="0" w:evenVBand="0" w:oddHBand="0" w:evenHBand="0" w:firstRowFirstColumn="0" w:firstRowLastColumn="0" w:lastRowFirstColumn="0" w:lastRowLastColumn="0"/>
          <w:trHeight w:val="249"/>
          <w:tblHeader/>
        </w:trPr>
        <w:tc>
          <w:tcPr>
            <w:cnfStyle w:val="001000000000" w:firstRow="0" w:lastRow="0" w:firstColumn="1" w:lastColumn="0" w:oddVBand="0" w:evenVBand="0" w:oddHBand="0" w:evenHBand="0" w:firstRowFirstColumn="0" w:firstRowLastColumn="0" w:lastRowFirstColumn="0" w:lastRowLastColumn="0"/>
            <w:tcW w:w="14788" w:type="dxa"/>
            <w:gridSpan w:val="4"/>
            <w:tcBorders>
              <w:bottom w:val="single" w:sz="4" w:space="0" w:color="999999" w:themeColor="text1" w:themeTint="66"/>
            </w:tcBorders>
            <w:vAlign w:val="center"/>
          </w:tcPr>
          <w:p w14:paraId="5910F57E" w14:textId="77777777" w:rsidR="00DF6C24" w:rsidRPr="00C65799" w:rsidRDefault="00DF6C24" w:rsidP="006B0D18">
            <w:pPr>
              <w:widowControl w:val="0"/>
              <w:pBdr>
                <w:top w:val="nil"/>
                <w:left w:val="nil"/>
                <w:bottom w:val="nil"/>
                <w:right w:val="nil"/>
                <w:between w:val="nil"/>
                <w:bar w:val="nil"/>
              </w:pBdr>
              <w:autoSpaceDE w:val="0"/>
              <w:autoSpaceDN w:val="0"/>
              <w:adjustRightInd w:val="0"/>
              <w:jc w:val="both"/>
              <w:rPr>
                <w:rFonts w:ascii="Times New Roman" w:eastAsia="Helvetica Neue Light" w:hAnsi="Times New Roman"/>
                <w:b w:val="0"/>
                <w:bdr w:val="nil"/>
              </w:rPr>
            </w:pPr>
            <w:r w:rsidRPr="00C65799">
              <w:rPr>
                <w:rFonts w:ascii="Times New Roman" w:eastAsia="Helvetica Neue Light" w:hAnsi="Times New Roman"/>
                <w:b w:val="0"/>
                <w:sz w:val="24"/>
                <w:szCs w:val="24"/>
                <w:bdr w:val="nil"/>
              </w:rPr>
              <w:t>не требуют установления.</w:t>
            </w:r>
          </w:p>
        </w:tc>
      </w:tr>
    </w:tbl>
    <w:p w14:paraId="6B2E32BA" w14:textId="77777777" w:rsidR="00DF6C24" w:rsidRDefault="00DF6C24" w:rsidP="00DF6C24">
      <w:pPr>
        <w:pStyle w:val="afc"/>
        <w:widowControl w:val="0"/>
        <w:spacing w:after="0"/>
        <w:ind w:firstLine="0"/>
        <w:jc w:val="center"/>
        <w:rPr>
          <w:rFonts w:ascii="Times New Roman" w:hAnsi="Times New Roman"/>
          <w:b/>
        </w:rPr>
      </w:pPr>
    </w:p>
    <w:tbl>
      <w:tblPr>
        <w:tblW w:w="5004" w:type="pct"/>
        <w:tblInd w:w="-62"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firstRow="1" w:lastRow="0" w:firstColumn="1" w:lastColumn="0" w:noHBand="0" w:noVBand="1"/>
      </w:tblPr>
      <w:tblGrid>
        <w:gridCol w:w="5635"/>
        <w:gridCol w:w="4857"/>
        <w:gridCol w:w="4252"/>
      </w:tblGrid>
      <w:tr w:rsidR="00DF6C24" w:rsidRPr="00592C74" w14:paraId="7A15AFEC" w14:textId="77777777" w:rsidTr="006B0D18">
        <w:trPr>
          <w:trHeight w:val="327"/>
        </w:trPr>
        <w:tc>
          <w:tcPr>
            <w:tcW w:w="3558" w:type="pct"/>
            <w:gridSpan w:val="2"/>
            <w:shd w:val="clear" w:color="auto" w:fill="D9D9D9" w:themeFill="background1" w:themeFillShade="D9"/>
            <w:tcMar>
              <w:top w:w="80" w:type="dxa"/>
              <w:left w:w="80" w:type="dxa"/>
              <w:bottom w:w="80" w:type="dxa"/>
              <w:right w:w="80" w:type="dxa"/>
            </w:tcMar>
            <w:vAlign w:val="center"/>
          </w:tcPr>
          <w:p w14:paraId="665D0C05" w14:textId="77777777" w:rsidR="00DF6C24" w:rsidRPr="00592C74" w:rsidRDefault="00DF6C24" w:rsidP="006B0D18">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592C74">
              <w:rPr>
                <w:rFonts w:ascii="Times New Roman" w:hAnsi="Times New Roman" w:cs="Times New Roman"/>
                <w:color w:val="auto"/>
                <w:sz w:val="24"/>
                <w:szCs w:val="24"/>
              </w:rPr>
              <w:t xml:space="preserve">Предельные (минимальные и (или) максимальные) размеры земельных участков и предельные параметры разрешённого строительства, реконструкции объектов </w:t>
            </w:r>
            <w:r w:rsidRPr="00592C74">
              <w:rPr>
                <w:rFonts w:ascii="Times New Roman" w:hAnsi="Times New Roman" w:cs="Times New Roman"/>
                <w:color w:val="auto"/>
                <w:sz w:val="24"/>
                <w:szCs w:val="24"/>
              </w:rPr>
              <w:br/>
              <w:t>капитального строительства</w:t>
            </w:r>
          </w:p>
        </w:tc>
        <w:tc>
          <w:tcPr>
            <w:tcW w:w="1442" w:type="pct"/>
            <w:shd w:val="clear" w:color="auto" w:fill="D9D9D9" w:themeFill="background1" w:themeFillShade="D9"/>
            <w:tcMar>
              <w:top w:w="80" w:type="dxa"/>
              <w:left w:w="80" w:type="dxa"/>
              <w:bottom w:w="80" w:type="dxa"/>
              <w:right w:w="80" w:type="dxa"/>
            </w:tcMar>
            <w:vAlign w:val="center"/>
          </w:tcPr>
          <w:p w14:paraId="1AA2FECD" w14:textId="77777777" w:rsidR="00DF6C24" w:rsidRPr="00592C74" w:rsidRDefault="00DF6C24" w:rsidP="006B0D18">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592C74">
              <w:rPr>
                <w:rFonts w:ascii="Times New Roman" w:hAnsi="Times New Roman" w:cs="Times New Roman"/>
                <w:color w:val="auto"/>
                <w:sz w:val="24"/>
                <w:szCs w:val="24"/>
              </w:rPr>
              <w:t>Примечания</w:t>
            </w:r>
          </w:p>
        </w:tc>
      </w:tr>
      <w:tr w:rsidR="00DF6C24" w:rsidRPr="000C791F" w14:paraId="41D30E03" w14:textId="77777777" w:rsidTr="006B0D18">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auto"/>
          <w:tblCellMar>
            <w:left w:w="108" w:type="dxa"/>
            <w:right w:w="108" w:type="dxa"/>
          </w:tblCellMar>
        </w:tblPrEx>
        <w:tc>
          <w:tcPr>
            <w:tcW w:w="1911" w:type="pct"/>
            <w:shd w:val="clear" w:color="auto" w:fill="auto"/>
            <w:vAlign w:val="center"/>
          </w:tcPr>
          <w:p w14:paraId="2D0AEC71" w14:textId="77777777" w:rsidR="00DF6C24" w:rsidRPr="000C791F" w:rsidRDefault="00DF6C24" w:rsidP="006B0D18">
            <w:pPr>
              <w:pStyle w:val="affff1"/>
              <w:spacing w:after="0" w:line="257" w:lineRule="auto"/>
              <w:rPr>
                <w:sz w:val="24"/>
                <w:szCs w:val="24"/>
              </w:rPr>
            </w:pPr>
            <w:r w:rsidRPr="00E85365">
              <w:rPr>
                <w:sz w:val="24"/>
                <w:szCs w:val="24"/>
              </w:rPr>
              <w:t>Предельные (минимальные и (или) максимальные) размеры земельных участков, в том числе их площадь</w:t>
            </w:r>
          </w:p>
        </w:tc>
        <w:tc>
          <w:tcPr>
            <w:tcW w:w="1647" w:type="pct"/>
            <w:shd w:val="clear" w:color="auto" w:fill="auto"/>
            <w:vAlign w:val="center"/>
          </w:tcPr>
          <w:p w14:paraId="171D80B2" w14:textId="77777777" w:rsidR="00DF6C24" w:rsidRPr="000C791F" w:rsidRDefault="00DF6C24" w:rsidP="006B0D18">
            <w:pPr>
              <w:pStyle w:val="affff1"/>
              <w:spacing w:after="0" w:line="257" w:lineRule="auto"/>
              <w:jc w:val="center"/>
              <w:rPr>
                <w:sz w:val="24"/>
                <w:szCs w:val="24"/>
              </w:rPr>
            </w:pPr>
            <w:r w:rsidRPr="00E85365">
              <w:rPr>
                <w:sz w:val="24"/>
                <w:szCs w:val="24"/>
              </w:rPr>
              <w:t>не подлежат установлению</w:t>
            </w:r>
          </w:p>
        </w:tc>
        <w:tc>
          <w:tcPr>
            <w:tcW w:w="1442" w:type="pct"/>
            <w:vMerge w:val="restart"/>
            <w:shd w:val="clear" w:color="auto" w:fill="auto"/>
            <w:vAlign w:val="center"/>
          </w:tcPr>
          <w:p w14:paraId="61DEF7BE" w14:textId="77777777" w:rsidR="00DF6C24" w:rsidRPr="000C791F" w:rsidRDefault="00DF6C24" w:rsidP="00DC24F1">
            <w:pPr>
              <w:pStyle w:val="affff1"/>
              <w:jc w:val="center"/>
              <w:rPr>
                <w:sz w:val="24"/>
                <w:szCs w:val="24"/>
              </w:rPr>
            </w:pPr>
            <w:r w:rsidRPr="00C4490E">
              <w:rPr>
                <w:sz w:val="24"/>
                <w:szCs w:val="24"/>
              </w:rPr>
              <w:t>На территории зоны запрещается капитальное и некапитальное строительство.</w:t>
            </w:r>
          </w:p>
        </w:tc>
      </w:tr>
      <w:tr w:rsidR="00DF6C24" w:rsidRPr="000C791F" w14:paraId="379839DD" w14:textId="77777777" w:rsidTr="006B0D18">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auto"/>
          <w:tblCellMar>
            <w:left w:w="108" w:type="dxa"/>
            <w:right w:w="108" w:type="dxa"/>
          </w:tblCellMar>
        </w:tblPrEx>
        <w:trPr>
          <w:trHeight w:val="478"/>
        </w:trPr>
        <w:tc>
          <w:tcPr>
            <w:tcW w:w="1911" w:type="pct"/>
            <w:shd w:val="clear" w:color="auto" w:fill="auto"/>
          </w:tcPr>
          <w:p w14:paraId="58CD68B2" w14:textId="77777777" w:rsidR="00DF6C24" w:rsidRPr="000C791F" w:rsidRDefault="00DF6C24" w:rsidP="006B0D18">
            <w:pPr>
              <w:pStyle w:val="affff1"/>
              <w:spacing w:after="0" w:line="257" w:lineRule="auto"/>
              <w:rPr>
                <w:sz w:val="24"/>
                <w:szCs w:val="24"/>
              </w:rPr>
            </w:pPr>
            <w:r w:rsidRPr="00E85365">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647" w:type="pct"/>
            <w:shd w:val="clear" w:color="auto" w:fill="auto"/>
            <w:vAlign w:val="center"/>
          </w:tcPr>
          <w:p w14:paraId="5B366C2C" w14:textId="77777777" w:rsidR="00DF6C24" w:rsidRPr="000C791F" w:rsidRDefault="00DF6C24" w:rsidP="006B0D18">
            <w:pPr>
              <w:pStyle w:val="affff1"/>
              <w:spacing w:after="0"/>
              <w:jc w:val="center"/>
              <w:rPr>
                <w:sz w:val="24"/>
                <w:szCs w:val="24"/>
              </w:rPr>
            </w:pPr>
            <w:r w:rsidRPr="00E85365">
              <w:rPr>
                <w:sz w:val="24"/>
                <w:szCs w:val="24"/>
              </w:rPr>
              <w:t>не подлежат установлению</w:t>
            </w:r>
          </w:p>
        </w:tc>
        <w:tc>
          <w:tcPr>
            <w:tcW w:w="1442" w:type="pct"/>
            <w:vMerge/>
            <w:shd w:val="clear" w:color="auto" w:fill="auto"/>
            <w:vAlign w:val="center"/>
          </w:tcPr>
          <w:p w14:paraId="51E0C952" w14:textId="77777777" w:rsidR="00DF6C24" w:rsidRPr="000C791F" w:rsidRDefault="00DF6C24" w:rsidP="006B0D18">
            <w:pPr>
              <w:pStyle w:val="affff1"/>
              <w:jc w:val="center"/>
              <w:rPr>
                <w:sz w:val="24"/>
                <w:szCs w:val="24"/>
              </w:rPr>
            </w:pPr>
          </w:p>
        </w:tc>
      </w:tr>
      <w:tr w:rsidR="00DF6C24" w:rsidRPr="000C791F" w14:paraId="2D07C002" w14:textId="77777777" w:rsidTr="006B0D18">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auto"/>
          <w:tblCellMar>
            <w:left w:w="108" w:type="dxa"/>
            <w:right w:w="108" w:type="dxa"/>
          </w:tblCellMar>
        </w:tblPrEx>
        <w:trPr>
          <w:trHeight w:val="478"/>
        </w:trPr>
        <w:tc>
          <w:tcPr>
            <w:tcW w:w="1911" w:type="pct"/>
            <w:shd w:val="clear" w:color="auto" w:fill="auto"/>
            <w:vAlign w:val="center"/>
          </w:tcPr>
          <w:p w14:paraId="65F09C6A" w14:textId="77777777" w:rsidR="00DF6C24" w:rsidRPr="000C791F" w:rsidRDefault="00DF6C24" w:rsidP="006B0D18">
            <w:pPr>
              <w:pStyle w:val="affff1"/>
              <w:spacing w:after="0" w:line="257" w:lineRule="auto"/>
              <w:rPr>
                <w:sz w:val="24"/>
                <w:szCs w:val="24"/>
              </w:rPr>
            </w:pPr>
            <w:r w:rsidRPr="00E85365">
              <w:rPr>
                <w:sz w:val="24"/>
                <w:szCs w:val="24"/>
              </w:rPr>
              <w:t>Предельное количество этажей</w:t>
            </w:r>
          </w:p>
        </w:tc>
        <w:tc>
          <w:tcPr>
            <w:tcW w:w="1647" w:type="pct"/>
            <w:shd w:val="clear" w:color="auto" w:fill="auto"/>
            <w:vAlign w:val="center"/>
          </w:tcPr>
          <w:p w14:paraId="5AAD7323" w14:textId="77777777" w:rsidR="00DF6C24" w:rsidRPr="000C791F" w:rsidRDefault="00DF6C24" w:rsidP="006B0D18">
            <w:pPr>
              <w:pStyle w:val="affff1"/>
              <w:spacing w:after="0" w:line="257" w:lineRule="auto"/>
              <w:jc w:val="center"/>
              <w:rPr>
                <w:sz w:val="24"/>
                <w:szCs w:val="24"/>
              </w:rPr>
            </w:pPr>
            <w:r>
              <w:rPr>
                <w:sz w:val="24"/>
                <w:szCs w:val="24"/>
              </w:rPr>
              <w:t>не подлежи</w:t>
            </w:r>
            <w:r w:rsidRPr="00E85365">
              <w:rPr>
                <w:sz w:val="24"/>
                <w:szCs w:val="24"/>
              </w:rPr>
              <w:t>т установлению</w:t>
            </w:r>
          </w:p>
        </w:tc>
        <w:tc>
          <w:tcPr>
            <w:tcW w:w="1442" w:type="pct"/>
            <w:vMerge/>
            <w:shd w:val="clear" w:color="auto" w:fill="auto"/>
            <w:vAlign w:val="center"/>
          </w:tcPr>
          <w:p w14:paraId="4B26DD61" w14:textId="77777777" w:rsidR="00DF6C24" w:rsidRPr="000C791F" w:rsidRDefault="00DF6C24" w:rsidP="006B0D18">
            <w:pPr>
              <w:pStyle w:val="affff1"/>
              <w:jc w:val="center"/>
              <w:rPr>
                <w:sz w:val="24"/>
                <w:szCs w:val="24"/>
              </w:rPr>
            </w:pPr>
          </w:p>
        </w:tc>
      </w:tr>
      <w:tr w:rsidR="00DF6C24" w:rsidRPr="000C791F" w14:paraId="49739F2E" w14:textId="77777777" w:rsidTr="006B0D18">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auto"/>
          <w:tblCellMar>
            <w:left w:w="108" w:type="dxa"/>
            <w:right w:w="108" w:type="dxa"/>
          </w:tblCellMar>
        </w:tblPrEx>
        <w:trPr>
          <w:trHeight w:val="478"/>
        </w:trPr>
        <w:tc>
          <w:tcPr>
            <w:tcW w:w="1911" w:type="pct"/>
            <w:shd w:val="clear" w:color="auto" w:fill="auto"/>
            <w:vAlign w:val="center"/>
          </w:tcPr>
          <w:p w14:paraId="1D5DEA8A" w14:textId="77777777" w:rsidR="00DF6C24" w:rsidRPr="00E85365" w:rsidRDefault="00DF6C24" w:rsidP="006B0D18">
            <w:pPr>
              <w:pStyle w:val="affff1"/>
              <w:spacing w:after="0" w:line="257" w:lineRule="auto"/>
              <w:rPr>
                <w:sz w:val="24"/>
                <w:szCs w:val="24"/>
              </w:rPr>
            </w:pPr>
            <w:r>
              <w:rPr>
                <w:sz w:val="24"/>
                <w:szCs w:val="24"/>
              </w:rPr>
              <w:t>П</w:t>
            </w:r>
            <w:r w:rsidRPr="00E85365">
              <w:rPr>
                <w:sz w:val="24"/>
                <w:szCs w:val="24"/>
              </w:rPr>
              <w:t>редельная высота зданий, строений, сооружений</w:t>
            </w:r>
          </w:p>
        </w:tc>
        <w:tc>
          <w:tcPr>
            <w:tcW w:w="1647" w:type="pct"/>
            <w:shd w:val="clear" w:color="auto" w:fill="auto"/>
            <w:vAlign w:val="center"/>
          </w:tcPr>
          <w:p w14:paraId="36FB737F" w14:textId="77777777" w:rsidR="00DF6C24" w:rsidRPr="000C791F" w:rsidRDefault="00DF6C24" w:rsidP="006B0D18">
            <w:pPr>
              <w:pStyle w:val="affff1"/>
              <w:spacing w:after="0" w:line="257" w:lineRule="auto"/>
              <w:jc w:val="center"/>
              <w:rPr>
                <w:sz w:val="24"/>
                <w:szCs w:val="24"/>
              </w:rPr>
            </w:pPr>
            <w:r w:rsidRPr="00E85365">
              <w:rPr>
                <w:sz w:val="24"/>
                <w:szCs w:val="24"/>
              </w:rPr>
              <w:t>не подлеж</w:t>
            </w:r>
            <w:r>
              <w:rPr>
                <w:sz w:val="24"/>
                <w:szCs w:val="24"/>
              </w:rPr>
              <w:t>и</w:t>
            </w:r>
            <w:r w:rsidRPr="00E85365">
              <w:rPr>
                <w:sz w:val="24"/>
                <w:szCs w:val="24"/>
              </w:rPr>
              <w:t>т установлению</w:t>
            </w:r>
          </w:p>
        </w:tc>
        <w:tc>
          <w:tcPr>
            <w:tcW w:w="1442" w:type="pct"/>
            <w:vMerge/>
            <w:shd w:val="clear" w:color="auto" w:fill="auto"/>
            <w:vAlign w:val="center"/>
          </w:tcPr>
          <w:p w14:paraId="678A8DED" w14:textId="77777777" w:rsidR="00DF6C24" w:rsidRPr="000C791F" w:rsidRDefault="00DF6C24" w:rsidP="006B0D18">
            <w:pPr>
              <w:pStyle w:val="affff1"/>
              <w:jc w:val="center"/>
              <w:rPr>
                <w:sz w:val="24"/>
                <w:szCs w:val="24"/>
              </w:rPr>
            </w:pPr>
          </w:p>
        </w:tc>
      </w:tr>
      <w:tr w:rsidR="00DF6C24" w:rsidRPr="000C791F" w14:paraId="488C8318" w14:textId="77777777" w:rsidTr="006B0D18">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auto"/>
          <w:tblCellMar>
            <w:left w:w="108" w:type="dxa"/>
            <w:right w:w="108" w:type="dxa"/>
          </w:tblCellMar>
        </w:tblPrEx>
        <w:trPr>
          <w:trHeight w:val="1582"/>
        </w:trPr>
        <w:tc>
          <w:tcPr>
            <w:tcW w:w="1911" w:type="pct"/>
            <w:shd w:val="clear" w:color="auto" w:fill="auto"/>
          </w:tcPr>
          <w:p w14:paraId="73AE78A1" w14:textId="77777777" w:rsidR="00DF6C24" w:rsidRDefault="00DF6C24" w:rsidP="006B0D18">
            <w:pPr>
              <w:pStyle w:val="affff1"/>
              <w:spacing w:after="0" w:line="257" w:lineRule="auto"/>
              <w:rPr>
                <w:sz w:val="24"/>
                <w:szCs w:val="24"/>
              </w:rPr>
            </w:pPr>
            <w:r w:rsidRPr="00E85365">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647" w:type="pct"/>
            <w:shd w:val="clear" w:color="auto" w:fill="auto"/>
            <w:vAlign w:val="center"/>
          </w:tcPr>
          <w:p w14:paraId="0756BF4A" w14:textId="77777777" w:rsidR="00DF6C24" w:rsidRPr="000C791F" w:rsidRDefault="00DF6C24" w:rsidP="006B0D18">
            <w:pPr>
              <w:pStyle w:val="affff1"/>
              <w:spacing w:after="0" w:line="257" w:lineRule="auto"/>
              <w:jc w:val="center"/>
              <w:rPr>
                <w:sz w:val="24"/>
                <w:szCs w:val="24"/>
              </w:rPr>
            </w:pPr>
            <w:r w:rsidRPr="00E85365">
              <w:rPr>
                <w:sz w:val="24"/>
                <w:szCs w:val="24"/>
              </w:rPr>
              <w:t>не подлеж</w:t>
            </w:r>
            <w:r>
              <w:rPr>
                <w:sz w:val="24"/>
                <w:szCs w:val="24"/>
              </w:rPr>
              <w:t>и</w:t>
            </w:r>
            <w:r w:rsidRPr="00E85365">
              <w:rPr>
                <w:sz w:val="24"/>
                <w:szCs w:val="24"/>
              </w:rPr>
              <w:t>т установлению</w:t>
            </w:r>
          </w:p>
        </w:tc>
        <w:tc>
          <w:tcPr>
            <w:tcW w:w="1442" w:type="pct"/>
            <w:vMerge/>
            <w:shd w:val="clear" w:color="auto" w:fill="auto"/>
            <w:vAlign w:val="center"/>
          </w:tcPr>
          <w:p w14:paraId="25F524AB" w14:textId="77777777" w:rsidR="00DF6C24" w:rsidRPr="000C791F" w:rsidRDefault="00DF6C24" w:rsidP="006B0D18">
            <w:pPr>
              <w:pStyle w:val="affff1"/>
              <w:jc w:val="center"/>
              <w:rPr>
                <w:sz w:val="24"/>
                <w:szCs w:val="24"/>
              </w:rPr>
            </w:pPr>
          </w:p>
        </w:tc>
      </w:tr>
    </w:tbl>
    <w:p w14:paraId="518E1ACA" w14:textId="77777777" w:rsidR="003A3E62" w:rsidRDefault="003A3E62" w:rsidP="003A3E62">
      <w:pPr>
        <w:pStyle w:val="ConsPlusNormal"/>
        <w:spacing w:before="240" w:after="240"/>
        <w:jc w:val="both"/>
        <w:rPr>
          <w:b/>
          <w:sz w:val="24"/>
          <w:szCs w:val="24"/>
        </w:rPr>
      </w:pPr>
    </w:p>
    <w:p w14:paraId="53A6A6E0" w14:textId="6624E43F" w:rsidR="00DC24F1" w:rsidRPr="00F56DE0" w:rsidRDefault="00DC24F1" w:rsidP="00DC24F1">
      <w:pPr>
        <w:pStyle w:val="ConsPlusNormal"/>
        <w:spacing w:before="240" w:after="240"/>
        <w:jc w:val="both"/>
        <w:outlineLvl w:val="3"/>
        <w:rPr>
          <w:b/>
          <w:sz w:val="24"/>
          <w:szCs w:val="24"/>
        </w:rPr>
      </w:pPr>
      <w:r w:rsidRPr="00EA7834">
        <w:rPr>
          <w:b/>
          <w:sz w:val="24"/>
          <w:szCs w:val="24"/>
        </w:rPr>
        <w:lastRenderedPageBreak/>
        <w:t xml:space="preserve">Статья </w:t>
      </w:r>
      <w:r w:rsidR="00144A09">
        <w:rPr>
          <w:b/>
          <w:sz w:val="24"/>
          <w:szCs w:val="24"/>
        </w:rPr>
        <w:t>30.</w:t>
      </w:r>
      <w:r w:rsidR="007D0D54" w:rsidRPr="00EA7834">
        <w:rPr>
          <w:b/>
          <w:sz w:val="24"/>
          <w:szCs w:val="24"/>
        </w:rPr>
        <w:t>1</w:t>
      </w:r>
      <w:r w:rsidR="00E604F3" w:rsidRPr="00EA7834">
        <w:rPr>
          <w:b/>
          <w:sz w:val="24"/>
          <w:szCs w:val="24"/>
        </w:rPr>
        <w:t>1</w:t>
      </w:r>
      <w:r w:rsidRPr="00EA7834">
        <w:rPr>
          <w:b/>
          <w:sz w:val="24"/>
          <w:szCs w:val="24"/>
        </w:rPr>
        <w:t>. ИТ-1. Зона инженерной инфраструктуры</w:t>
      </w:r>
    </w:p>
    <w:p w14:paraId="3B5CC401" w14:textId="77777777" w:rsidR="00DC24F1" w:rsidRPr="00F56DE0" w:rsidRDefault="00DC24F1" w:rsidP="00DC24F1">
      <w:pPr>
        <w:pStyle w:val="24"/>
        <w:spacing w:before="0" w:after="0" w:line="240" w:lineRule="auto"/>
        <w:ind w:firstLine="709"/>
        <w:contextualSpacing/>
        <w:jc w:val="center"/>
        <w:rPr>
          <w:rFonts w:ascii="Times New Roman" w:hAnsi="Times New Roman"/>
          <w:b/>
          <w:sz w:val="24"/>
          <w:szCs w:val="24"/>
        </w:rPr>
      </w:pPr>
      <w:r w:rsidRPr="00F56DE0">
        <w:rPr>
          <w:rFonts w:ascii="Times New Roman" w:hAnsi="Times New Roman"/>
          <w:b/>
          <w:sz w:val="24"/>
          <w:szCs w:val="24"/>
        </w:rPr>
        <w:t xml:space="preserve">Основные виды разрешённого использования земельных участков зоны </w:t>
      </w:r>
      <w:r>
        <w:rPr>
          <w:rFonts w:ascii="Times New Roman" w:hAnsi="Times New Roman"/>
          <w:b/>
          <w:sz w:val="24"/>
          <w:szCs w:val="24"/>
        </w:rPr>
        <w:t>ИТ-1</w:t>
      </w:r>
    </w:p>
    <w:p w14:paraId="70D83207" w14:textId="77777777" w:rsidR="00DC24F1" w:rsidRPr="00E65A98" w:rsidRDefault="00DC24F1" w:rsidP="00DC24F1">
      <w:pPr>
        <w:pStyle w:val="24"/>
        <w:spacing w:before="0" w:after="0" w:line="240" w:lineRule="auto"/>
        <w:ind w:firstLine="709"/>
        <w:jc w:val="center"/>
        <w:rPr>
          <w:rFonts w:ascii="Times New Roman" w:hAnsi="Times New Roman"/>
          <w:b/>
          <w:sz w:val="28"/>
          <w:szCs w:val="28"/>
        </w:rPr>
      </w:pPr>
    </w:p>
    <w:tbl>
      <w:tblPr>
        <w:tblW w:w="5043" w:type="pct"/>
        <w:tblInd w:w="-49"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firstRow="1" w:lastRow="0" w:firstColumn="1" w:lastColumn="0" w:noHBand="0" w:noVBand="1"/>
      </w:tblPr>
      <w:tblGrid>
        <w:gridCol w:w="871"/>
        <w:gridCol w:w="2918"/>
        <w:gridCol w:w="5496"/>
        <w:gridCol w:w="5496"/>
      </w:tblGrid>
      <w:tr w:rsidR="00DC24F1" w:rsidRPr="00E65A98" w14:paraId="1AE93510" w14:textId="77777777" w:rsidTr="006B0D18">
        <w:trPr>
          <w:trHeight w:val="327"/>
        </w:trPr>
        <w:tc>
          <w:tcPr>
            <w:tcW w:w="295" w:type="pct"/>
            <w:shd w:val="clear" w:color="auto" w:fill="D9D9D9" w:themeFill="background1" w:themeFillShade="D9"/>
            <w:tcMar>
              <w:top w:w="80" w:type="dxa"/>
              <w:left w:w="80" w:type="dxa"/>
              <w:bottom w:w="80" w:type="dxa"/>
              <w:right w:w="80" w:type="dxa"/>
            </w:tcMar>
            <w:vAlign w:val="center"/>
          </w:tcPr>
          <w:p w14:paraId="31042450" w14:textId="77777777" w:rsidR="00DC24F1" w:rsidRPr="00E65A98" w:rsidRDefault="00DC24F1" w:rsidP="006B0D18">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E65A98">
              <w:rPr>
                <w:rFonts w:ascii="Times New Roman" w:hAnsi="Times New Roman" w:cs="Times New Roman"/>
                <w:smallCaps/>
                <w:color w:val="auto"/>
                <w:sz w:val="24"/>
                <w:szCs w:val="24"/>
              </w:rPr>
              <w:t>код классификатор</w:t>
            </w:r>
          </w:p>
        </w:tc>
        <w:tc>
          <w:tcPr>
            <w:tcW w:w="987" w:type="pct"/>
            <w:shd w:val="clear" w:color="auto" w:fill="D9D9D9" w:themeFill="background1" w:themeFillShade="D9"/>
            <w:tcMar>
              <w:top w:w="80" w:type="dxa"/>
              <w:left w:w="80" w:type="dxa"/>
              <w:bottom w:w="80" w:type="dxa"/>
              <w:right w:w="80" w:type="dxa"/>
            </w:tcMar>
            <w:vAlign w:val="center"/>
          </w:tcPr>
          <w:p w14:paraId="06F1EEF4" w14:textId="77777777" w:rsidR="00DC24F1" w:rsidRPr="00E65A98" w:rsidRDefault="00DC24F1" w:rsidP="006B0D18">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E65A98">
              <w:rPr>
                <w:rFonts w:ascii="Times New Roman" w:hAnsi="Times New Roman" w:cs="Times New Roman"/>
                <w:smallCaps/>
                <w:color w:val="auto"/>
                <w:sz w:val="24"/>
                <w:szCs w:val="24"/>
              </w:rPr>
              <w:t>наименование вида разрешённого использования</w:t>
            </w:r>
          </w:p>
        </w:tc>
        <w:tc>
          <w:tcPr>
            <w:tcW w:w="1859" w:type="pct"/>
            <w:shd w:val="clear" w:color="auto" w:fill="D9D9D9" w:themeFill="background1" w:themeFillShade="D9"/>
            <w:tcMar>
              <w:top w:w="80" w:type="dxa"/>
              <w:left w:w="80" w:type="dxa"/>
              <w:bottom w:w="80" w:type="dxa"/>
              <w:right w:w="80" w:type="dxa"/>
            </w:tcMar>
            <w:vAlign w:val="center"/>
          </w:tcPr>
          <w:p w14:paraId="0A68AA9C" w14:textId="77777777" w:rsidR="00DC24F1" w:rsidRPr="004F1E3E" w:rsidRDefault="00DC24F1" w:rsidP="006B0D18">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6E5B8B">
              <w:rPr>
                <w:rFonts w:ascii="Times New Roman" w:hAnsi="Times New Roman" w:cs="Times New Roman"/>
                <w:smallCaps/>
                <w:color w:val="auto"/>
                <w:sz w:val="24"/>
                <w:szCs w:val="24"/>
              </w:rPr>
              <w:t>основные виды разрешенного использования объектов капитального строительства</w:t>
            </w:r>
          </w:p>
        </w:tc>
        <w:tc>
          <w:tcPr>
            <w:tcW w:w="1859" w:type="pct"/>
            <w:shd w:val="clear" w:color="auto" w:fill="D9D9D9" w:themeFill="background1" w:themeFillShade="D9"/>
            <w:vAlign w:val="center"/>
          </w:tcPr>
          <w:p w14:paraId="6C65DD57" w14:textId="77777777" w:rsidR="00DC24F1" w:rsidRPr="004F1E3E" w:rsidRDefault="00DC24F1" w:rsidP="006B0D18">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7F12ED">
              <w:rPr>
                <w:rFonts w:ascii="Times New Roman" w:hAnsi="Times New Roman" w:cs="Times New Roman"/>
                <w:smallCaps/>
                <w:color w:val="auto"/>
                <w:sz w:val="24"/>
                <w:szCs w:val="24"/>
              </w:rPr>
              <w:t>вспомогательные виды разрешенного использования объектов капитального строительства</w:t>
            </w:r>
          </w:p>
        </w:tc>
      </w:tr>
      <w:tr w:rsidR="00C832E6" w:rsidRPr="00E65A98" w14:paraId="1B18634E" w14:textId="77777777" w:rsidTr="006B0D18">
        <w:tblPrEx>
          <w:shd w:val="clear" w:color="auto" w:fill="auto"/>
        </w:tblPrEx>
        <w:trPr>
          <w:trHeight w:val="848"/>
        </w:trPr>
        <w:tc>
          <w:tcPr>
            <w:tcW w:w="295" w:type="pct"/>
            <w:shd w:val="clear" w:color="auto" w:fill="FEFEFE"/>
            <w:tcMar>
              <w:top w:w="0" w:type="dxa"/>
              <w:left w:w="100" w:type="dxa"/>
              <w:bottom w:w="0" w:type="dxa"/>
              <w:right w:w="100" w:type="dxa"/>
            </w:tcMar>
            <w:vAlign w:val="center"/>
          </w:tcPr>
          <w:p w14:paraId="7FA5745C" w14:textId="77777777" w:rsidR="00C832E6" w:rsidRPr="00E65A98" w:rsidRDefault="00C832E6" w:rsidP="006B0D18">
            <w:pPr>
              <w:pStyle w:val="22"/>
              <w:widowControl w:val="0"/>
              <w:tabs>
                <w:tab w:val="left" w:pos="920"/>
                <w:tab w:val="left" w:pos="1840"/>
              </w:tabs>
              <w:jc w:val="center"/>
              <w:rPr>
                <w:rFonts w:ascii="Times New Roman" w:hAnsi="Times New Roman" w:cs="Times New Roman"/>
                <w:color w:val="auto"/>
                <w:sz w:val="24"/>
                <w:szCs w:val="24"/>
              </w:rPr>
            </w:pPr>
            <w:r w:rsidRPr="00E65A98">
              <w:rPr>
                <w:rFonts w:ascii="Times New Roman" w:hAnsi="Times New Roman" w:cs="Times New Roman"/>
                <w:color w:val="auto"/>
                <w:sz w:val="24"/>
                <w:szCs w:val="24"/>
              </w:rPr>
              <w:t>3.1</w:t>
            </w:r>
            <w:r>
              <w:rPr>
                <w:rFonts w:ascii="Times New Roman" w:hAnsi="Times New Roman" w:cs="Times New Roman"/>
                <w:color w:val="auto"/>
                <w:sz w:val="24"/>
                <w:szCs w:val="24"/>
              </w:rPr>
              <w:t>.1</w:t>
            </w:r>
          </w:p>
        </w:tc>
        <w:tc>
          <w:tcPr>
            <w:tcW w:w="987" w:type="pct"/>
            <w:shd w:val="clear" w:color="auto" w:fill="FEFEFE"/>
            <w:tcMar>
              <w:top w:w="0" w:type="dxa"/>
              <w:left w:w="100" w:type="dxa"/>
              <w:bottom w:w="0" w:type="dxa"/>
              <w:right w:w="100" w:type="dxa"/>
            </w:tcMar>
            <w:vAlign w:val="center"/>
          </w:tcPr>
          <w:p w14:paraId="096DED8E" w14:textId="77777777" w:rsidR="00C832E6" w:rsidRPr="00E65A98" w:rsidRDefault="00C832E6" w:rsidP="006B0D18">
            <w:pPr>
              <w:pStyle w:val="22"/>
              <w:widowControl w:val="0"/>
              <w:tabs>
                <w:tab w:val="left" w:pos="920"/>
                <w:tab w:val="left" w:pos="1840"/>
              </w:tabs>
              <w:rPr>
                <w:rFonts w:ascii="Times New Roman" w:hAnsi="Times New Roman" w:cs="Times New Roman"/>
                <w:color w:val="auto"/>
                <w:sz w:val="24"/>
                <w:szCs w:val="24"/>
              </w:rPr>
            </w:pPr>
            <w:r>
              <w:rPr>
                <w:rFonts w:ascii="Times New Roman" w:hAnsi="Times New Roman" w:cs="Times New Roman"/>
                <w:color w:val="auto"/>
                <w:sz w:val="24"/>
                <w:szCs w:val="24"/>
              </w:rPr>
              <w:t>Предоставление коммунальных услуг</w:t>
            </w:r>
          </w:p>
        </w:tc>
        <w:tc>
          <w:tcPr>
            <w:tcW w:w="1859" w:type="pct"/>
            <w:shd w:val="clear" w:color="auto" w:fill="FEFEFE"/>
            <w:tcMar>
              <w:top w:w="0" w:type="dxa"/>
              <w:left w:w="100" w:type="dxa"/>
              <w:bottom w:w="0" w:type="dxa"/>
              <w:right w:w="100" w:type="dxa"/>
            </w:tcMar>
          </w:tcPr>
          <w:p w14:paraId="593F0513" w14:textId="77777777" w:rsidR="00C832E6" w:rsidRPr="004F1E3E"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eastAsia="Cambria" w:hAnsi="Times New Roman" w:cs="Times New Roman"/>
                <w:sz w:val="24"/>
                <w:szCs w:val="24"/>
                <w:bdr w:val="nil"/>
                <w:lang w:eastAsia="en-US"/>
              </w:rPr>
            </w:pPr>
            <w:r w:rsidRPr="00BD6B44">
              <w:rPr>
                <w:rFonts w:ascii="Times New Roman" w:hAnsi="Times New Roman"/>
                <w:sz w:val="24"/>
                <w:szCs w:val="24"/>
              </w:rPr>
              <w:t>здани</w:t>
            </w:r>
            <w:r>
              <w:rPr>
                <w:rFonts w:ascii="Times New Roman" w:hAnsi="Times New Roman"/>
                <w:sz w:val="24"/>
                <w:szCs w:val="24"/>
              </w:rPr>
              <w:t>я</w:t>
            </w:r>
            <w:r w:rsidRPr="00BD6B44">
              <w:rPr>
                <w:rFonts w:ascii="Times New Roman" w:hAnsi="Times New Roman"/>
                <w:sz w:val="24"/>
                <w:szCs w:val="24"/>
              </w:rPr>
              <w:t xml:space="preserve"> и сооружени</w:t>
            </w:r>
            <w:r>
              <w:rPr>
                <w:rFonts w:ascii="Times New Roman" w:hAnsi="Times New Roman"/>
                <w:sz w:val="24"/>
                <w:szCs w:val="24"/>
              </w:rPr>
              <w:t>я</w:t>
            </w:r>
            <w:r w:rsidRPr="00BD6B44">
              <w:rPr>
                <w:rFonts w:ascii="Times New Roman" w:hAnsi="Times New Roman"/>
                <w:sz w:val="24"/>
                <w:szCs w:val="24"/>
              </w:rPr>
              <w:t>, обеспечивающи</w:t>
            </w:r>
            <w:r>
              <w:rPr>
                <w:rFonts w:ascii="Times New Roman" w:hAnsi="Times New Roman"/>
                <w:sz w:val="24"/>
                <w:szCs w:val="24"/>
              </w:rPr>
              <w:t>е</w:t>
            </w:r>
            <w:r w:rsidRPr="00BD6B44">
              <w:rPr>
                <w:rFonts w:ascii="Times New Roman" w:hAnsi="Times New Roman"/>
                <w:sz w:val="24"/>
                <w:szCs w:val="24"/>
              </w:rPr>
              <w:t xml:space="preserve"> поставку воды, тепла, электричества, газа, отвод </w:t>
            </w:r>
            <w:r>
              <w:rPr>
                <w:rFonts w:ascii="Times New Roman" w:hAnsi="Times New Roman"/>
                <w:sz w:val="24"/>
                <w:szCs w:val="24"/>
              </w:rPr>
              <w:t>к</w:t>
            </w:r>
            <w:r w:rsidRPr="00BD6B44">
              <w:rPr>
                <w:rFonts w:ascii="Times New Roman" w:hAnsi="Times New Roman"/>
                <w:sz w:val="24"/>
                <w:szCs w:val="24"/>
              </w:rPr>
              <w:t>анализационных стоков, очистку и уборку объектов недвижимости</w:t>
            </w:r>
          </w:p>
        </w:tc>
        <w:tc>
          <w:tcPr>
            <w:tcW w:w="1859" w:type="pct"/>
            <w:shd w:val="clear" w:color="auto" w:fill="FEFEFE"/>
            <w:vAlign w:val="center"/>
          </w:tcPr>
          <w:p w14:paraId="61B29559" w14:textId="77777777" w:rsidR="00C832E6" w:rsidRPr="00425108"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425108">
              <w:rPr>
                <w:rFonts w:ascii="Times New Roman" w:hAnsi="Times New Roman"/>
                <w:sz w:val="24"/>
                <w:szCs w:val="24"/>
              </w:rPr>
              <w:t>стоян</w:t>
            </w:r>
            <w:r>
              <w:rPr>
                <w:rFonts w:ascii="Times New Roman" w:hAnsi="Times New Roman"/>
                <w:sz w:val="24"/>
                <w:szCs w:val="24"/>
              </w:rPr>
              <w:t>ки</w:t>
            </w:r>
            <w:r w:rsidRPr="00425108">
              <w:rPr>
                <w:rFonts w:ascii="Times New Roman" w:hAnsi="Times New Roman"/>
                <w:sz w:val="24"/>
                <w:szCs w:val="24"/>
              </w:rPr>
              <w:t xml:space="preserve"> (парков</w:t>
            </w:r>
            <w:r>
              <w:rPr>
                <w:rFonts w:ascii="Times New Roman" w:hAnsi="Times New Roman"/>
                <w:sz w:val="24"/>
                <w:szCs w:val="24"/>
              </w:rPr>
              <w:t>ки</w:t>
            </w:r>
            <w:r w:rsidRPr="00425108">
              <w:rPr>
                <w:rFonts w:ascii="Times New Roman" w:hAnsi="Times New Roman"/>
                <w:sz w:val="24"/>
                <w:szCs w:val="24"/>
              </w:rPr>
              <w:t>)</w:t>
            </w:r>
          </w:p>
        </w:tc>
      </w:tr>
      <w:tr w:rsidR="004315A0" w:rsidRPr="004315A0" w14:paraId="170EAA2D" w14:textId="77777777" w:rsidTr="006B0D18">
        <w:tblPrEx>
          <w:shd w:val="clear" w:color="auto" w:fill="auto"/>
        </w:tblPrEx>
        <w:trPr>
          <w:trHeight w:val="848"/>
        </w:trPr>
        <w:tc>
          <w:tcPr>
            <w:tcW w:w="295" w:type="pct"/>
            <w:shd w:val="clear" w:color="auto" w:fill="FEFEFE"/>
            <w:tcMar>
              <w:top w:w="0" w:type="dxa"/>
              <w:left w:w="100" w:type="dxa"/>
              <w:bottom w:w="0" w:type="dxa"/>
              <w:right w:w="100" w:type="dxa"/>
            </w:tcMar>
            <w:vAlign w:val="center"/>
          </w:tcPr>
          <w:p w14:paraId="11A6775D" w14:textId="77777777" w:rsidR="004315A0" w:rsidRPr="004315A0" w:rsidRDefault="004315A0" w:rsidP="005F6EE0">
            <w:pPr>
              <w:pStyle w:val="22"/>
              <w:widowControl w:val="0"/>
              <w:tabs>
                <w:tab w:val="left" w:pos="920"/>
                <w:tab w:val="left" w:pos="1840"/>
              </w:tabs>
              <w:jc w:val="center"/>
              <w:rPr>
                <w:rFonts w:ascii="Times New Roman" w:hAnsi="Times New Roman" w:cs="Times New Roman"/>
                <w:color w:val="auto"/>
                <w:sz w:val="24"/>
                <w:szCs w:val="24"/>
              </w:rPr>
            </w:pPr>
            <w:r w:rsidRPr="004315A0">
              <w:rPr>
                <w:rFonts w:ascii="Times New Roman" w:hAnsi="Times New Roman" w:cs="Times New Roman"/>
                <w:color w:val="auto"/>
                <w:sz w:val="24"/>
                <w:szCs w:val="24"/>
              </w:rPr>
              <w:t>5.4</w:t>
            </w:r>
          </w:p>
        </w:tc>
        <w:tc>
          <w:tcPr>
            <w:tcW w:w="987" w:type="pct"/>
            <w:shd w:val="clear" w:color="auto" w:fill="FEFEFE"/>
            <w:tcMar>
              <w:top w:w="0" w:type="dxa"/>
              <w:left w:w="100" w:type="dxa"/>
              <w:bottom w:w="0" w:type="dxa"/>
              <w:right w:w="100" w:type="dxa"/>
            </w:tcMar>
            <w:vAlign w:val="center"/>
          </w:tcPr>
          <w:p w14:paraId="3A3DDDF6" w14:textId="77777777" w:rsidR="004315A0" w:rsidRPr="004315A0" w:rsidRDefault="004315A0" w:rsidP="005F6EE0">
            <w:pPr>
              <w:pStyle w:val="22"/>
              <w:widowControl w:val="0"/>
              <w:tabs>
                <w:tab w:val="left" w:pos="920"/>
                <w:tab w:val="left" w:pos="1840"/>
              </w:tabs>
              <w:rPr>
                <w:rFonts w:ascii="Times New Roman" w:hAnsi="Times New Roman" w:cs="Times New Roman"/>
                <w:color w:val="auto"/>
                <w:sz w:val="24"/>
                <w:szCs w:val="24"/>
              </w:rPr>
            </w:pPr>
            <w:r w:rsidRPr="004315A0">
              <w:rPr>
                <w:rFonts w:ascii="Times New Roman" w:hAnsi="Times New Roman" w:cs="Times New Roman"/>
                <w:color w:val="auto"/>
                <w:sz w:val="24"/>
                <w:szCs w:val="24"/>
              </w:rPr>
              <w:t>Причалы для маломерных судов</w:t>
            </w:r>
          </w:p>
        </w:tc>
        <w:tc>
          <w:tcPr>
            <w:tcW w:w="1859" w:type="pct"/>
            <w:shd w:val="clear" w:color="auto" w:fill="FEFEFE"/>
            <w:tcMar>
              <w:top w:w="0" w:type="dxa"/>
              <w:left w:w="100" w:type="dxa"/>
              <w:bottom w:w="0" w:type="dxa"/>
              <w:right w:w="100" w:type="dxa"/>
            </w:tcMar>
          </w:tcPr>
          <w:p w14:paraId="72790287" w14:textId="77777777" w:rsidR="004315A0" w:rsidRPr="004315A0" w:rsidRDefault="004315A0" w:rsidP="005F6EE0">
            <w:pPr>
              <w:pStyle w:val="aff8"/>
              <w:numPr>
                <w:ilvl w:val="0"/>
                <w:numId w:val="22"/>
              </w:numPr>
              <w:tabs>
                <w:tab w:val="left" w:pos="374"/>
              </w:tabs>
              <w:ind w:left="-51" w:firstLine="142"/>
              <w:jc w:val="left"/>
              <w:rPr>
                <w:rFonts w:ascii="Times New Roman" w:hAnsi="Times New Roman"/>
                <w:sz w:val="24"/>
                <w:szCs w:val="24"/>
              </w:rPr>
            </w:pPr>
            <w:r w:rsidRPr="004315A0">
              <w:rPr>
                <w:rFonts w:ascii="Times New Roman" w:hAnsi="Times New Roman"/>
                <w:sz w:val="24"/>
                <w:szCs w:val="24"/>
              </w:rPr>
              <w:t>сооружения, предназначенные для причаливания, хранения и обслуживания яхт, катеров, лодок и других маломерных судов</w:t>
            </w:r>
          </w:p>
        </w:tc>
        <w:tc>
          <w:tcPr>
            <w:tcW w:w="1859" w:type="pct"/>
            <w:shd w:val="clear" w:color="auto" w:fill="FEFEFE"/>
            <w:vAlign w:val="center"/>
          </w:tcPr>
          <w:p w14:paraId="2762DEEB" w14:textId="77777777" w:rsidR="004315A0" w:rsidRPr="004315A0" w:rsidRDefault="004315A0" w:rsidP="005F6EE0">
            <w:pPr>
              <w:pStyle w:val="aff8"/>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Arial Unicode MS" w:hAnsi="Times New Roman" w:cs="Times New Roman"/>
                <w:sz w:val="24"/>
                <w:szCs w:val="24"/>
                <w:bdr w:val="nil"/>
              </w:rPr>
            </w:pPr>
            <w:r w:rsidRPr="004315A0">
              <w:rPr>
                <w:rFonts w:ascii="Times New Roman" w:eastAsia="Arial Unicode MS" w:hAnsi="Times New Roman" w:cs="Times New Roman"/>
                <w:sz w:val="24"/>
                <w:szCs w:val="24"/>
                <w:bdr w:val="nil"/>
              </w:rPr>
              <w:t>-</w:t>
            </w:r>
          </w:p>
        </w:tc>
      </w:tr>
      <w:tr w:rsidR="00C832E6" w:rsidRPr="00E65A98" w14:paraId="05075638" w14:textId="77777777" w:rsidTr="00927470">
        <w:tblPrEx>
          <w:shd w:val="clear" w:color="auto" w:fill="auto"/>
        </w:tblPrEx>
        <w:trPr>
          <w:trHeight w:val="80"/>
        </w:trPr>
        <w:tc>
          <w:tcPr>
            <w:tcW w:w="295" w:type="pct"/>
            <w:shd w:val="clear" w:color="auto" w:fill="FEFEFE"/>
            <w:tcMar>
              <w:top w:w="0" w:type="dxa"/>
              <w:left w:w="100" w:type="dxa"/>
              <w:bottom w:w="0" w:type="dxa"/>
              <w:right w:w="100" w:type="dxa"/>
            </w:tcMar>
            <w:vAlign w:val="center"/>
          </w:tcPr>
          <w:p w14:paraId="28A33ACB" w14:textId="77777777" w:rsidR="00C832E6" w:rsidRPr="00E65A98" w:rsidRDefault="00C832E6" w:rsidP="006B0D18">
            <w:pPr>
              <w:pStyle w:val="22"/>
              <w:widowControl w:val="0"/>
              <w:tabs>
                <w:tab w:val="left" w:pos="920"/>
                <w:tab w:val="left" w:pos="1840"/>
              </w:tabs>
              <w:jc w:val="center"/>
              <w:rPr>
                <w:rFonts w:ascii="Times New Roman" w:hAnsi="Times New Roman" w:cs="Times New Roman"/>
                <w:color w:val="auto"/>
                <w:sz w:val="24"/>
                <w:szCs w:val="24"/>
              </w:rPr>
            </w:pPr>
            <w:r>
              <w:rPr>
                <w:rFonts w:ascii="Times New Roman" w:hAnsi="Times New Roman" w:cs="Times New Roman"/>
                <w:color w:val="auto"/>
                <w:sz w:val="24"/>
                <w:szCs w:val="24"/>
              </w:rPr>
              <w:t>6.7</w:t>
            </w:r>
          </w:p>
        </w:tc>
        <w:tc>
          <w:tcPr>
            <w:tcW w:w="987" w:type="pct"/>
            <w:shd w:val="clear" w:color="auto" w:fill="FEFEFE"/>
            <w:tcMar>
              <w:top w:w="0" w:type="dxa"/>
              <w:left w:w="100" w:type="dxa"/>
              <w:bottom w:w="0" w:type="dxa"/>
              <w:right w:w="100" w:type="dxa"/>
            </w:tcMar>
            <w:vAlign w:val="center"/>
          </w:tcPr>
          <w:p w14:paraId="19134B4D" w14:textId="77777777" w:rsidR="00C832E6" w:rsidRDefault="00C832E6" w:rsidP="006B0D18">
            <w:pPr>
              <w:pStyle w:val="22"/>
              <w:widowControl w:val="0"/>
              <w:tabs>
                <w:tab w:val="left" w:pos="920"/>
                <w:tab w:val="left" w:pos="1840"/>
              </w:tabs>
              <w:rPr>
                <w:rFonts w:ascii="Times New Roman" w:hAnsi="Times New Roman" w:cs="Times New Roman"/>
                <w:color w:val="auto"/>
                <w:sz w:val="24"/>
                <w:szCs w:val="24"/>
              </w:rPr>
            </w:pPr>
            <w:r>
              <w:rPr>
                <w:rFonts w:ascii="Times New Roman" w:hAnsi="Times New Roman" w:cs="Times New Roman"/>
                <w:color w:val="auto"/>
                <w:sz w:val="24"/>
                <w:szCs w:val="24"/>
              </w:rPr>
              <w:t>Энергетика</w:t>
            </w:r>
          </w:p>
        </w:tc>
        <w:tc>
          <w:tcPr>
            <w:tcW w:w="1859" w:type="pct"/>
            <w:shd w:val="clear" w:color="auto" w:fill="FEFEFE"/>
            <w:tcMar>
              <w:top w:w="0" w:type="dxa"/>
              <w:left w:w="100" w:type="dxa"/>
              <w:bottom w:w="0" w:type="dxa"/>
              <w:right w:w="100" w:type="dxa"/>
            </w:tcMar>
            <w:vAlign w:val="center"/>
          </w:tcPr>
          <w:p w14:paraId="143C7C60"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объекты гидроэнергетики;</w:t>
            </w:r>
          </w:p>
          <w:p w14:paraId="6F7C3993"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объекты электросетевого хозяйства</w:t>
            </w:r>
          </w:p>
        </w:tc>
        <w:tc>
          <w:tcPr>
            <w:tcW w:w="1859" w:type="pct"/>
            <w:shd w:val="clear" w:color="auto" w:fill="FEFEFE"/>
            <w:vAlign w:val="center"/>
          </w:tcPr>
          <w:p w14:paraId="0BB9C048"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142" w:firstLine="1"/>
              <w:jc w:val="left"/>
              <w:rPr>
                <w:rFonts w:ascii="Times New Roman" w:hAnsi="Times New Roman"/>
                <w:sz w:val="24"/>
                <w:szCs w:val="24"/>
              </w:rPr>
            </w:pPr>
            <w:r w:rsidRPr="00287ACA">
              <w:rPr>
                <w:rFonts w:ascii="Times New Roman" w:hAnsi="Times New Roman"/>
                <w:sz w:val="24"/>
                <w:szCs w:val="24"/>
              </w:rPr>
              <w:t>размещение обслуживающих и вспомогательных для электростанций сооружений (золоотвалов, гидротехнических сооружений);</w:t>
            </w:r>
          </w:p>
          <w:p w14:paraId="701231A4"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142" w:firstLine="1"/>
              <w:jc w:val="left"/>
              <w:rPr>
                <w:rFonts w:ascii="Times New Roman" w:hAnsi="Times New Roman"/>
                <w:sz w:val="24"/>
                <w:szCs w:val="24"/>
              </w:rPr>
            </w:pPr>
            <w:r w:rsidRPr="00287ACA">
              <w:rPr>
                <w:rFonts w:ascii="Times New Roman" w:hAnsi="Times New Roman"/>
                <w:sz w:val="24"/>
                <w:szCs w:val="24"/>
              </w:rPr>
              <w:t>стоянки (парковки)</w:t>
            </w:r>
          </w:p>
        </w:tc>
      </w:tr>
      <w:tr w:rsidR="00C832E6" w:rsidRPr="00E65A98" w14:paraId="2D224318" w14:textId="77777777" w:rsidTr="006B0D18">
        <w:tblPrEx>
          <w:shd w:val="clear" w:color="auto" w:fill="auto"/>
        </w:tblPrEx>
        <w:trPr>
          <w:trHeight w:val="269"/>
        </w:trPr>
        <w:tc>
          <w:tcPr>
            <w:tcW w:w="295" w:type="pct"/>
            <w:shd w:val="clear" w:color="auto" w:fill="FEFEFE"/>
            <w:tcMar>
              <w:top w:w="0" w:type="dxa"/>
              <w:left w:w="100" w:type="dxa"/>
              <w:bottom w:w="0" w:type="dxa"/>
              <w:right w:w="100" w:type="dxa"/>
            </w:tcMar>
            <w:vAlign w:val="center"/>
          </w:tcPr>
          <w:p w14:paraId="05835CB7" w14:textId="77777777" w:rsidR="00C832E6" w:rsidRPr="00E65A98" w:rsidRDefault="00C832E6" w:rsidP="006B0D18">
            <w:pPr>
              <w:pStyle w:val="22"/>
              <w:widowControl w:val="0"/>
              <w:tabs>
                <w:tab w:val="left" w:pos="920"/>
                <w:tab w:val="left" w:pos="1840"/>
              </w:tabs>
              <w:jc w:val="center"/>
              <w:rPr>
                <w:rFonts w:ascii="Times New Roman" w:hAnsi="Times New Roman" w:cs="Times New Roman"/>
                <w:color w:val="auto"/>
                <w:sz w:val="24"/>
                <w:szCs w:val="24"/>
              </w:rPr>
            </w:pPr>
            <w:r>
              <w:rPr>
                <w:rFonts w:ascii="Times New Roman" w:hAnsi="Times New Roman" w:cs="Times New Roman"/>
                <w:color w:val="auto"/>
                <w:sz w:val="24"/>
                <w:szCs w:val="24"/>
              </w:rPr>
              <w:t>6.8</w:t>
            </w:r>
          </w:p>
        </w:tc>
        <w:tc>
          <w:tcPr>
            <w:tcW w:w="987" w:type="pct"/>
            <w:shd w:val="clear" w:color="auto" w:fill="FEFEFE"/>
            <w:tcMar>
              <w:top w:w="0" w:type="dxa"/>
              <w:left w:w="100" w:type="dxa"/>
              <w:bottom w:w="0" w:type="dxa"/>
              <w:right w:w="100" w:type="dxa"/>
            </w:tcMar>
            <w:vAlign w:val="center"/>
          </w:tcPr>
          <w:p w14:paraId="1B889F11" w14:textId="77777777" w:rsidR="00C832E6" w:rsidRPr="00924184" w:rsidRDefault="00C832E6" w:rsidP="006B0D18">
            <w:pPr>
              <w:pStyle w:val="affd"/>
              <w:jc w:val="left"/>
              <w:rPr>
                <w:rFonts w:ascii="Times New Roman" w:hAnsi="Times New Roman"/>
                <w:sz w:val="24"/>
                <w:szCs w:val="24"/>
                <w:lang w:val="ru-RU"/>
              </w:rPr>
            </w:pPr>
            <w:r w:rsidRPr="00924184">
              <w:rPr>
                <w:rFonts w:ascii="Times New Roman" w:hAnsi="Times New Roman"/>
                <w:sz w:val="24"/>
                <w:szCs w:val="24"/>
                <w:lang w:val="ru-RU"/>
              </w:rPr>
              <w:t>Связь</w:t>
            </w:r>
          </w:p>
        </w:tc>
        <w:tc>
          <w:tcPr>
            <w:tcW w:w="1859" w:type="pct"/>
            <w:shd w:val="clear" w:color="auto" w:fill="FEFEFE"/>
            <w:tcMar>
              <w:top w:w="0" w:type="dxa"/>
              <w:left w:w="100" w:type="dxa"/>
              <w:bottom w:w="0" w:type="dxa"/>
              <w:right w:w="100" w:type="dxa"/>
            </w:tcMar>
            <w:vAlign w:val="center"/>
          </w:tcPr>
          <w:p w14:paraId="634B06B2" w14:textId="77777777" w:rsidR="00C832E6" w:rsidRPr="009B1995" w:rsidRDefault="00C832E6" w:rsidP="00E96B9B">
            <w:pPr>
              <w:pStyle w:val="aff8"/>
              <w:numPr>
                <w:ilvl w:val="0"/>
                <w:numId w:val="22"/>
              </w:numPr>
              <w:tabs>
                <w:tab w:val="left" w:pos="374"/>
              </w:tabs>
              <w:ind w:left="-51" w:firstLine="142"/>
              <w:jc w:val="left"/>
              <w:rPr>
                <w:rFonts w:ascii="Times New Roman" w:hAnsi="Times New Roman"/>
                <w:sz w:val="24"/>
                <w:szCs w:val="24"/>
              </w:rPr>
            </w:pPr>
            <w:r w:rsidRPr="009B1995">
              <w:rPr>
                <w:rFonts w:ascii="Times New Roman" w:hAnsi="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инфраструктура спутниковой связи и телерадиовещания</w:t>
            </w:r>
          </w:p>
        </w:tc>
        <w:tc>
          <w:tcPr>
            <w:tcW w:w="1859" w:type="pct"/>
            <w:shd w:val="clear" w:color="auto" w:fill="FEFEFE"/>
            <w:vAlign w:val="center"/>
          </w:tcPr>
          <w:p w14:paraId="504CCB5B"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стоянки (парковки)</w:t>
            </w:r>
          </w:p>
        </w:tc>
      </w:tr>
      <w:tr w:rsidR="00C832E6" w:rsidRPr="00E65A98" w14:paraId="0923C30F" w14:textId="77777777" w:rsidTr="006B0D18">
        <w:tblPrEx>
          <w:shd w:val="clear" w:color="auto" w:fill="auto"/>
        </w:tblPrEx>
        <w:trPr>
          <w:trHeight w:val="848"/>
        </w:trPr>
        <w:tc>
          <w:tcPr>
            <w:tcW w:w="295" w:type="pct"/>
            <w:shd w:val="clear" w:color="auto" w:fill="FEFEFE"/>
            <w:tcMar>
              <w:top w:w="0" w:type="dxa"/>
              <w:left w:w="100" w:type="dxa"/>
              <w:bottom w:w="0" w:type="dxa"/>
              <w:right w:w="100" w:type="dxa"/>
            </w:tcMar>
            <w:vAlign w:val="center"/>
          </w:tcPr>
          <w:p w14:paraId="1674ABD0" w14:textId="77777777" w:rsidR="00C832E6" w:rsidRPr="00E65A98" w:rsidRDefault="00C832E6" w:rsidP="006B0D18">
            <w:pPr>
              <w:pStyle w:val="22"/>
              <w:widowControl w:val="0"/>
              <w:tabs>
                <w:tab w:val="left" w:pos="920"/>
                <w:tab w:val="left" w:pos="1840"/>
              </w:tabs>
              <w:jc w:val="center"/>
              <w:rPr>
                <w:rFonts w:ascii="Times New Roman" w:hAnsi="Times New Roman" w:cs="Times New Roman"/>
                <w:color w:val="auto"/>
                <w:sz w:val="24"/>
                <w:szCs w:val="24"/>
              </w:rPr>
            </w:pPr>
            <w:r>
              <w:rPr>
                <w:rFonts w:ascii="Times New Roman" w:hAnsi="Times New Roman" w:cs="Times New Roman"/>
                <w:color w:val="auto"/>
                <w:sz w:val="24"/>
                <w:szCs w:val="24"/>
              </w:rPr>
              <w:t>6.9</w:t>
            </w:r>
          </w:p>
        </w:tc>
        <w:tc>
          <w:tcPr>
            <w:tcW w:w="987" w:type="pct"/>
            <w:shd w:val="clear" w:color="auto" w:fill="FEFEFE"/>
            <w:tcMar>
              <w:top w:w="0" w:type="dxa"/>
              <w:left w:w="100" w:type="dxa"/>
              <w:bottom w:w="0" w:type="dxa"/>
              <w:right w:w="100" w:type="dxa"/>
            </w:tcMar>
            <w:vAlign w:val="center"/>
          </w:tcPr>
          <w:p w14:paraId="14F017F7" w14:textId="77777777" w:rsidR="00C832E6" w:rsidRPr="00E65A98" w:rsidRDefault="00C832E6" w:rsidP="006B0D18">
            <w:pPr>
              <w:widowControl w:val="0"/>
              <w:pBdr>
                <w:top w:val="nil"/>
                <w:left w:val="nil"/>
                <w:bottom w:val="nil"/>
                <w:right w:val="nil"/>
                <w:between w:val="nil"/>
                <w:bar w:val="nil"/>
              </w:pBdr>
              <w:tabs>
                <w:tab w:val="left" w:pos="920"/>
                <w:tab w:val="right" w:pos="1267"/>
                <w:tab w:val="right" w:pos="1333"/>
                <w:tab w:val="left" w:pos="1840"/>
              </w:tabs>
              <w:rPr>
                <w:rFonts w:ascii="Times New Roman" w:eastAsia="Helvetica Neue Light" w:hAnsi="Times New Roman"/>
                <w:bdr w:val="nil"/>
              </w:rPr>
            </w:pPr>
            <w:r w:rsidRPr="00E65A98">
              <w:rPr>
                <w:rFonts w:ascii="Times New Roman" w:eastAsia="Helvetica Neue Light" w:hAnsi="Times New Roman"/>
                <w:bdr w:val="nil"/>
              </w:rPr>
              <w:t>Склады</w:t>
            </w:r>
          </w:p>
        </w:tc>
        <w:tc>
          <w:tcPr>
            <w:tcW w:w="1859" w:type="pct"/>
            <w:shd w:val="clear" w:color="auto" w:fill="FEFEFE"/>
            <w:tcMar>
              <w:top w:w="0" w:type="dxa"/>
              <w:left w:w="100" w:type="dxa"/>
              <w:bottom w:w="0" w:type="dxa"/>
              <w:right w:w="100" w:type="dxa"/>
            </w:tcMar>
          </w:tcPr>
          <w:p w14:paraId="59D42A8F" w14:textId="77777777" w:rsidR="00C832E6" w:rsidRPr="0033013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33013A">
              <w:rPr>
                <w:rFonts w:ascii="Times New Roman" w:hAnsi="Times New Roman"/>
                <w:sz w:val="24"/>
                <w:szCs w:val="24"/>
              </w:rPr>
              <w:t>промышленные базы;</w:t>
            </w:r>
          </w:p>
          <w:p w14:paraId="3B7182E5" w14:textId="77777777" w:rsidR="00C832E6" w:rsidRPr="0033013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33013A">
              <w:rPr>
                <w:rFonts w:ascii="Times New Roman" w:hAnsi="Times New Roman"/>
                <w:sz w:val="24"/>
                <w:szCs w:val="24"/>
              </w:rPr>
              <w:t xml:space="preserve">склады; </w:t>
            </w:r>
          </w:p>
          <w:p w14:paraId="0CB767F5" w14:textId="77777777" w:rsidR="00C832E6" w:rsidRPr="0033013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33013A">
              <w:rPr>
                <w:rFonts w:ascii="Times New Roman" w:hAnsi="Times New Roman"/>
                <w:sz w:val="24"/>
                <w:szCs w:val="24"/>
              </w:rPr>
              <w:t xml:space="preserve">погрузочные терминалы и доки; </w:t>
            </w:r>
          </w:p>
          <w:p w14:paraId="731BD088" w14:textId="77777777" w:rsidR="00C832E6" w:rsidRPr="0033013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33013A">
              <w:rPr>
                <w:rFonts w:ascii="Times New Roman" w:hAnsi="Times New Roman"/>
                <w:sz w:val="24"/>
                <w:szCs w:val="24"/>
              </w:rPr>
              <w:t>нефтехранилища и нефтеналивные станции;</w:t>
            </w:r>
          </w:p>
          <w:p w14:paraId="0D1BE9E5" w14:textId="77777777" w:rsidR="00C832E6" w:rsidRPr="0033013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33013A">
              <w:rPr>
                <w:rFonts w:ascii="Times New Roman" w:hAnsi="Times New Roman"/>
                <w:sz w:val="24"/>
                <w:szCs w:val="24"/>
              </w:rPr>
              <w:t>газовые хранилища и обслуживающие их газоконденсатные и газоперекачивающие станции;</w:t>
            </w:r>
          </w:p>
          <w:p w14:paraId="02E8ACAB" w14:textId="77777777" w:rsidR="00C832E6" w:rsidRPr="0033013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33013A">
              <w:rPr>
                <w:rFonts w:ascii="Times New Roman" w:hAnsi="Times New Roman"/>
                <w:sz w:val="24"/>
                <w:szCs w:val="24"/>
              </w:rPr>
              <w:lastRenderedPageBreak/>
              <w:t>элеваторы и продовольственные склады, за исключением железнодорожных перевалочных складов</w:t>
            </w:r>
          </w:p>
        </w:tc>
        <w:tc>
          <w:tcPr>
            <w:tcW w:w="1859" w:type="pct"/>
            <w:shd w:val="clear" w:color="auto" w:fill="FEFEFE"/>
            <w:vAlign w:val="center"/>
          </w:tcPr>
          <w:p w14:paraId="3334D19F" w14:textId="77777777" w:rsidR="00C832E6"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425108">
              <w:rPr>
                <w:rFonts w:ascii="Times New Roman" w:hAnsi="Times New Roman"/>
                <w:sz w:val="24"/>
                <w:szCs w:val="24"/>
              </w:rPr>
              <w:lastRenderedPageBreak/>
              <w:t>стоян</w:t>
            </w:r>
            <w:r>
              <w:rPr>
                <w:rFonts w:ascii="Times New Roman" w:hAnsi="Times New Roman"/>
                <w:sz w:val="24"/>
                <w:szCs w:val="24"/>
              </w:rPr>
              <w:t>ки</w:t>
            </w:r>
            <w:r w:rsidRPr="00425108">
              <w:rPr>
                <w:rFonts w:ascii="Times New Roman" w:hAnsi="Times New Roman"/>
                <w:sz w:val="24"/>
                <w:szCs w:val="24"/>
              </w:rPr>
              <w:t xml:space="preserve"> (парков</w:t>
            </w:r>
            <w:r>
              <w:rPr>
                <w:rFonts w:ascii="Times New Roman" w:hAnsi="Times New Roman"/>
                <w:sz w:val="24"/>
                <w:szCs w:val="24"/>
              </w:rPr>
              <w:t>ки</w:t>
            </w:r>
            <w:r w:rsidRPr="00425108">
              <w:rPr>
                <w:rFonts w:ascii="Times New Roman" w:hAnsi="Times New Roman"/>
                <w:sz w:val="24"/>
                <w:szCs w:val="24"/>
              </w:rPr>
              <w:t>)</w:t>
            </w:r>
            <w:r>
              <w:rPr>
                <w:rFonts w:ascii="Times New Roman" w:hAnsi="Times New Roman"/>
                <w:sz w:val="24"/>
                <w:szCs w:val="24"/>
              </w:rPr>
              <w:t>;</w:t>
            </w:r>
          </w:p>
          <w:p w14:paraId="0C5A8EC5" w14:textId="77777777" w:rsidR="00C832E6" w:rsidRPr="00425108"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Pr>
                <w:rFonts w:ascii="Times New Roman" w:hAnsi="Times New Roman"/>
                <w:sz w:val="24"/>
                <w:szCs w:val="24"/>
              </w:rPr>
              <w:t>вспомогательные сооружения</w:t>
            </w:r>
          </w:p>
        </w:tc>
      </w:tr>
      <w:tr w:rsidR="003C0106" w:rsidRPr="00E65A98" w14:paraId="641EE528" w14:textId="77777777" w:rsidTr="00900748">
        <w:tblPrEx>
          <w:shd w:val="clear" w:color="auto" w:fill="auto"/>
        </w:tblPrEx>
        <w:trPr>
          <w:trHeight w:val="848"/>
        </w:trPr>
        <w:tc>
          <w:tcPr>
            <w:tcW w:w="295" w:type="pct"/>
            <w:shd w:val="clear" w:color="auto" w:fill="FEFEFE"/>
            <w:tcMar>
              <w:top w:w="0" w:type="dxa"/>
              <w:left w:w="100" w:type="dxa"/>
              <w:bottom w:w="0" w:type="dxa"/>
              <w:right w:w="100" w:type="dxa"/>
            </w:tcMar>
            <w:vAlign w:val="center"/>
          </w:tcPr>
          <w:p w14:paraId="3BFEBF5C" w14:textId="77777777" w:rsidR="003C0106" w:rsidRDefault="003C0106" w:rsidP="006B0D18">
            <w:pPr>
              <w:pStyle w:val="22"/>
              <w:widowControl w:val="0"/>
              <w:tabs>
                <w:tab w:val="left" w:pos="920"/>
                <w:tab w:val="left" w:pos="1840"/>
              </w:tabs>
              <w:jc w:val="center"/>
              <w:rPr>
                <w:rFonts w:ascii="Times New Roman" w:hAnsi="Times New Roman" w:cs="Times New Roman"/>
                <w:color w:val="auto"/>
                <w:sz w:val="24"/>
                <w:szCs w:val="24"/>
              </w:rPr>
            </w:pPr>
            <w:r>
              <w:rPr>
                <w:rFonts w:ascii="Times New Roman" w:hAnsi="Times New Roman" w:cs="Times New Roman"/>
                <w:color w:val="auto"/>
                <w:sz w:val="24"/>
                <w:szCs w:val="24"/>
              </w:rPr>
              <w:t>6.9.1</w:t>
            </w:r>
          </w:p>
        </w:tc>
        <w:tc>
          <w:tcPr>
            <w:tcW w:w="987" w:type="pct"/>
            <w:shd w:val="clear" w:color="auto" w:fill="FEFEFE"/>
            <w:tcMar>
              <w:top w:w="0" w:type="dxa"/>
              <w:left w:w="100" w:type="dxa"/>
              <w:bottom w:w="0" w:type="dxa"/>
              <w:right w:w="100" w:type="dxa"/>
            </w:tcMar>
            <w:vAlign w:val="center"/>
          </w:tcPr>
          <w:p w14:paraId="37000D01" w14:textId="77777777" w:rsidR="003C0106" w:rsidRPr="00E65A98" w:rsidRDefault="003C0106" w:rsidP="006B0D18">
            <w:pPr>
              <w:widowControl w:val="0"/>
              <w:pBdr>
                <w:top w:val="nil"/>
                <w:left w:val="nil"/>
                <w:bottom w:val="nil"/>
                <w:right w:val="nil"/>
                <w:between w:val="nil"/>
                <w:bar w:val="nil"/>
              </w:pBdr>
              <w:tabs>
                <w:tab w:val="left" w:pos="920"/>
                <w:tab w:val="right" w:pos="1267"/>
                <w:tab w:val="right" w:pos="1333"/>
                <w:tab w:val="left" w:pos="1840"/>
              </w:tabs>
              <w:rPr>
                <w:rFonts w:ascii="Times New Roman" w:eastAsia="Helvetica Neue Light" w:hAnsi="Times New Roman"/>
                <w:bdr w:val="nil"/>
              </w:rPr>
            </w:pPr>
            <w:r w:rsidRPr="003C0106">
              <w:rPr>
                <w:rFonts w:ascii="Times New Roman" w:eastAsia="Helvetica Neue Light" w:hAnsi="Times New Roman"/>
                <w:bdr w:val="nil"/>
              </w:rPr>
              <w:t>Складские площадки</w:t>
            </w:r>
          </w:p>
        </w:tc>
        <w:tc>
          <w:tcPr>
            <w:tcW w:w="1859" w:type="pct"/>
            <w:shd w:val="clear" w:color="auto" w:fill="FEFEFE"/>
            <w:tcMar>
              <w:top w:w="0" w:type="dxa"/>
              <w:left w:w="100" w:type="dxa"/>
              <w:bottom w:w="0" w:type="dxa"/>
              <w:right w:w="100" w:type="dxa"/>
            </w:tcMar>
            <w:vAlign w:val="center"/>
          </w:tcPr>
          <w:p w14:paraId="17FFBE60" w14:textId="77777777" w:rsidR="003C0106" w:rsidRPr="0033013A" w:rsidRDefault="00900748" w:rsidP="00900748">
            <w:pPr>
              <w:pStyle w:val="aff8"/>
              <w:pBdr>
                <w:top w:val="nil"/>
                <w:left w:val="nil"/>
                <w:bottom w:val="nil"/>
                <w:right w:val="nil"/>
                <w:between w:val="nil"/>
                <w:bar w:val="nil"/>
              </w:pBdr>
              <w:tabs>
                <w:tab w:val="left" w:pos="374"/>
              </w:tabs>
              <w:ind w:left="91"/>
              <w:jc w:val="center"/>
              <w:rPr>
                <w:rFonts w:ascii="Times New Roman" w:hAnsi="Times New Roman"/>
                <w:sz w:val="24"/>
                <w:szCs w:val="24"/>
              </w:rPr>
            </w:pPr>
            <w:r>
              <w:rPr>
                <w:rFonts w:ascii="Times New Roman" w:hAnsi="Times New Roman"/>
                <w:sz w:val="24"/>
                <w:szCs w:val="24"/>
              </w:rPr>
              <w:t>-</w:t>
            </w:r>
          </w:p>
        </w:tc>
        <w:tc>
          <w:tcPr>
            <w:tcW w:w="1859" w:type="pct"/>
            <w:shd w:val="clear" w:color="auto" w:fill="FEFEFE"/>
            <w:vAlign w:val="center"/>
          </w:tcPr>
          <w:p w14:paraId="493728A4" w14:textId="77777777" w:rsidR="003C0106" w:rsidRPr="00425108" w:rsidRDefault="00900748" w:rsidP="00900748">
            <w:pPr>
              <w:pStyle w:val="aff8"/>
              <w:pBdr>
                <w:top w:val="nil"/>
                <w:left w:val="nil"/>
                <w:bottom w:val="nil"/>
                <w:right w:val="nil"/>
                <w:between w:val="nil"/>
                <w:bar w:val="nil"/>
              </w:pBdr>
              <w:tabs>
                <w:tab w:val="left" w:pos="374"/>
              </w:tabs>
              <w:ind w:left="91"/>
              <w:jc w:val="center"/>
              <w:rPr>
                <w:rFonts w:ascii="Times New Roman" w:hAnsi="Times New Roman"/>
                <w:sz w:val="24"/>
                <w:szCs w:val="24"/>
              </w:rPr>
            </w:pPr>
            <w:r>
              <w:rPr>
                <w:rFonts w:ascii="Times New Roman" w:hAnsi="Times New Roman"/>
                <w:sz w:val="24"/>
                <w:szCs w:val="24"/>
              </w:rPr>
              <w:t>-</w:t>
            </w:r>
          </w:p>
        </w:tc>
      </w:tr>
      <w:tr w:rsidR="00C832E6" w:rsidRPr="00E65A98" w14:paraId="2BA23AFF" w14:textId="77777777" w:rsidTr="006B0D18">
        <w:tblPrEx>
          <w:shd w:val="clear" w:color="auto" w:fill="auto"/>
        </w:tblPrEx>
        <w:trPr>
          <w:trHeight w:val="848"/>
        </w:trPr>
        <w:tc>
          <w:tcPr>
            <w:tcW w:w="295" w:type="pct"/>
            <w:shd w:val="clear" w:color="auto" w:fill="FEFEFE"/>
            <w:tcMar>
              <w:top w:w="0" w:type="dxa"/>
              <w:left w:w="100" w:type="dxa"/>
              <w:bottom w:w="0" w:type="dxa"/>
              <w:right w:w="100" w:type="dxa"/>
            </w:tcMar>
            <w:vAlign w:val="center"/>
          </w:tcPr>
          <w:p w14:paraId="104A179C" w14:textId="77777777" w:rsidR="00C832E6" w:rsidRDefault="00C832E6" w:rsidP="006B0D18">
            <w:pPr>
              <w:pStyle w:val="22"/>
              <w:widowControl w:val="0"/>
              <w:tabs>
                <w:tab w:val="left" w:pos="920"/>
                <w:tab w:val="left" w:pos="1840"/>
              </w:tabs>
              <w:jc w:val="center"/>
              <w:rPr>
                <w:rFonts w:ascii="Times New Roman" w:hAnsi="Times New Roman" w:cs="Times New Roman"/>
                <w:color w:val="auto"/>
                <w:sz w:val="24"/>
                <w:szCs w:val="24"/>
              </w:rPr>
            </w:pPr>
            <w:r>
              <w:rPr>
                <w:rFonts w:ascii="Times New Roman" w:hAnsi="Times New Roman" w:cs="Times New Roman"/>
                <w:color w:val="auto"/>
                <w:sz w:val="24"/>
                <w:szCs w:val="24"/>
              </w:rPr>
              <w:t>7.5</w:t>
            </w:r>
          </w:p>
        </w:tc>
        <w:tc>
          <w:tcPr>
            <w:tcW w:w="987" w:type="pct"/>
            <w:shd w:val="clear" w:color="auto" w:fill="FEFEFE"/>
            <w:tcMar>
              <w:top w:w="0" w:type="dxa"/>
              <w:left w:w="100" w:type="dxa"/>
              <w:bottom w:w="0" w:type="dxa"/>
              <w:right w:w="100" w:type="dxa"/>
            </w:tcMar>
            <w:vAlign w:val="center"/>
          </w:tcPr>
          <w:p w14:paraId="05787A9E" w14:textId="77777777" w:rsidR="00C832E6" w:rsidRPr="00E65A98" w:rsidRDefault="00C832E6" w:rsidP="006B0D18">
            <w:pPr>
              <w:pStyle w:val="22"/>
              <w:widowControl w:val="0"/>
              <w:tabs>
                <w:tab w:val="left" w:pos="920"/>
                <w:tab w:val="left" w:pos="1840"/>
              </w:tabs>
              <w:rPr>
                <w:rFonts w:ascii="Times New Roman" w:hAnsi="Times New Roman" w:cs="Times New Roman"/>
                <w:color w:val="auto"/>
                <w:sz w:val="24"/>
                <w:szCs w:val="24"/>
              </w:rPr>
            </w:pPr>
            <w:r w:rsidRPr="00E65A98">
              <w:rPr>
                <w:rFonts w:ascii="Times New Roman" w:hAnsi="Times New Roman" w:cs="Times New Roman"/>
                <w:color w:val="auto"/>
                <w:sz w:val="24"/>
                <w:szCs w:val="24"/>
              </w:rPr>
              <w:t>Трубопроводный транспорт</w:t>
            </w:r>
          </w:p>
        </w:tc>
        <w:tc>
          <w:tcPr>
            <w:tcW w:w="1859" w:type="pct"/>
            <w:shd w:val="clear" w:color="auto" w:fill="FEFEFE"/>
            <w:tcMar>
              <w:top w:w="0" w:type="dxa"/>
              <w:left w:w="100" w:type="dxa"/>
              <w:bottom w:w="0" w:type="dxa"/>
              <w:right w:w="100" w:type="dxa"/>
            </w:tcMar>
          </w:tcPr>
          <w:p w14:paraId="7A04A2B0" w14:textId="77777777" w:rsidR="00C832E6" w:rsidRPr="00B77EB4"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B77EB4">
              <w:rPr>
                <w:rFonts w:ascii="Times New Roman" w:hAnsi="Times New Roman"/>
                <w:sz w:val="24"/>
                <w:szCs w:val="24"/>
              </w:rPr>
              <w:t>нефтепроводы;</w:t>
            </w:r>
          </w:p>
          <w:p w14:paraId="1EE228FC" w14:textId="77777777" w:rsidR="00C832E6" w:rsidRPr="00B77EB4"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B77EB4">
              <w:rPr>
                <w:rFonts w:ascii="Times New Roman" w:hAnsi="Times New Roman"/>
                <w:sz w:val="24"/>
                <w:szCs w:val="24"/>
              </w:rPr>
              <w:t xml:space="preserve">водопроводы; </w:t>
            </w:r>
          </w:p>
          <w:p w14:paraId="654B0683" w14:textId="77777777" w:rsidR="00C832E6" w:rsidRPr="00B77EB4"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B77EB4">
              <w:rPr>
                <w:rFonts w:ascii="Times New Roman" w:hAnsi="Times New Roman"/>
                <w:sz w:val="24"/>
                <w:szCs w:val="24"/>
              </w:rPr>
              <w:t xml:space="preserve">газопроводы и иных трубопроводы; </w:t>
            </w:r>
          </w:p>
          <w:p w14:paraId="0A45CDEC" w14:textId="77777777" w:rsidR="00C832E6" w:rsidRPr="00B77EB4"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B77EB4">
              <w:rPr>
                <w:rFonts w:ascii="Times New Roman" w:hAnsi="Times New Roman"/>
                <w:sz w:val="24"/>
                <w:szCs w:val="24"/>
              </w:rPr>
              <w:t>здания и сооружения, необходимые для эксплуатации названных трубопроводов</w:t>
            </w:r>
          </w:p>
        </w:tc>
        <w:tc>
          <w:tcPr>
            <w:tcW w:w="1859" w:type="pct"/>
            <w:shd w:val="clear" w:color="auto" w:fill="FEFEFE"/>
            <w:vAlign w:val="center"/>
          </w:tcPr>
          <w:p w14:paraId="32F993A7" w14:textId="77777777" w:rsidR="00C832E6" w:rsidRPr="004F1E3E" w:rsidRDefault="00C832E6" w:rsidP="00927470">
            <w:pPr>
              <w:pStyle w:val="afff"/>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w:t>
            </w:r>
          </w:p>
        </w:tc>
      </w:tr>
      <w:tr w:rsidR="004315A0" w:rsidRPr="00E65A98" w14:paraId="50C1FAFB" w14:textId="77777777" w:rsidTr="004315A0">
        <w:tblPrEx>
          <w:shd w:val="clear" w:color="auto" w:fill="auto"/>
        </w:tblPrEx>
        <w:trPr>
          <w:trHeight w:val="70"/>
        </w:trPr>
        <w:tc>
          <w:tcPr>
            <w:tcW w:w="295" w:type="pct"/>
            <w:shd w:val="clear" w:color="auto" w:fill="FEFEFE"/>
            <w:tcMar>
              <w:top w:w="0" w:type="dxa"/>
              <w:left w:w="100" w:type="dxa"/>
              <w:bottom w:w="0" w:type="dxa"/>
              <w:right w:w="100" w:type="dxa"/>
            </w:tcMar>
            <w:vAlign w:val="center"/>
          </w:tcPr>
          <w:p w14:paraId="09BE0D80" w14:textId="77777777" w:rsidR="004315A0" w:rsidRPr="004315A0" w:rsidRDefault="004315A0" w:rsidP="005F6EE0">
            <w:pPr>
              <w:pStyle w:val="22"/>
              <w:widowControl w:val="0"/>
              <w:tabs>
                <w:tab w:val="left" w:pos="920"/>
                <w:tab w:val="left" w:pos="1840"/>
              </w:tabs>
              <w:jc w:val="center"/>
              <w:rPr>
                <w:rFonts w:ascii="Times New Roman" w:hAnsi="Times New Roman" w:cs="Times New Roman"/>
                <w:color w:val="auto"/>
                <w:sz w:val="24"/>
                <w:szCs w:val="24"/>
              </w:rPr>
            </w:pPr>
            <w:r w:rsidRPr="004315A0">
              <w:rPr>
                <w:rFonts w:ascii="Times New Roman" w:hAnsi="Times New Roman" w:cs="Times New Roman"/>
                <w:color w:val="auto"/>
                <w:sz w:val="24"/>
                <w:szCs w:val="24"/>
              </w:rPr>
              <w:t>11.1</w:t>
            </w:r>
          </w:p>
        </w:tc>
        <w:tc>
          <w:tcPr>
            <w:tcW w:w="987" w:type="pct"/>
            <w:shd w:val="clear" w:color="auto" w:fill="FEFEFE"/>
            <w:tcMar>
              <w:top w:w="0" w:type="dxa"/>
              <w:left w:w="100" w:type="dxa"/>
              <w:bottom w:w="0" w:type="dxa"/>
              <w:right w:w="100" w:type="dxa"/>
            </w:tcMar>
            <w:vAlign w:val="center"/>
          </w:tcPr>
          <w:p w14:paraId="5B189834" w14:textId="77777777" w:rsidR="004315A0" w:rsidRPr="004315A0" w:rsidRDefault="004315A0" w:rsidP="005F6EE0">
            <w:pPr>
              <w:pStyle w:val="22"/>
              <w:widowControl w:val="0"/>
              <w:tabs>
                <w:tab w:val="left" w:pos="920"/>
                <w:tab w:val="left" w:pos="1840"/>
              </w:tabs>
              <w:rPr>
                <w:rFonts w:ascii="Times New Roman" w:hAnsi="Times New Roman" w:cs="Times New Roman"/>
                <w:color w:val="auto"/>
                <w:sz w:val="24"/>
                <w:szCs w:val="24"/>
              </w:rPr>
            </w:pPr>
            <w:r w:rsidRPr="004315A0">
              <w:rPr>
                <w:rFonts w:ascii="Times New Roman" w:hAnsi="Times New Roman" w:cs="Times New Roman"/>
                <w:color w:val="auto"/>
                <w:sz w:val="24"/>
                <w:szCs w:val="24"/>
              </w:rPr>
              <w:t>Общее пользование водными объектами</w:t>
            </w:r>
          </w:p>
        </w:tc>
        <w:tc>
          <w:tcPr>
            <w:tcW w:w="1859" w:type="pct"/>
            <w:shd w:val="clear" w:color="auto" w:fill="FEFEFE"/>
            <w:tcMar>
              <w:top w:w="0" w:type="dxa"/>
              <w:left w:w="100" w:type="dxa"/>
              <w:bottom w:w="0" w:type="dxa"/>
              <w:right w:w="100" w:type="dxa"/>
            </w:tcMar>
            <w:vAlign w:val="center"/>
          </w:tcPr>
          <w:p w14:paraId="5993DF47" w14:textId="77777777" w:rsidR="004315A0" w:rsidRPr="004315A0" w:rsidRDefault="004315A0" w:rsidP="005F6EE0">
            <w:pPr>
              <w:pStyle w:val="aff8"/>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Arial Unicode MS" w:hAnsi="Times New Roman" w:cs="Times New Roman"/>
                <w:sz w:val="24"/>
                <w:szCs w:val="24"/>
                <w:bdr w:val="nil"/>
              </w:rPr>
            </w:pPr>
            <w:r w:rsidRPr="004315A0">
              <w:rPr>
                <w:rFonts w:ascii="Times New Roman" w:eastAsia="Arial Unicode MS" w:hAnsi="Times New Roman" w:cs="Times New Roman"/>
                <w:sz w:val="24"/>
                <w:szCs w:val="24"/>
                <w:bdr w:val="nil"/>
              </w:rPr>
              <w:t>-</w:t>
            </w:r>
          </w:p>
        </w:tc>
        <w:tc>
          <w:tcPr>
            <w:tcW w:w="1859" w:type="pct"/>
            <w:shd w:val="clear" w:color="auto" w:fill="FEFEFE"/>
            <w:vAlign w:val="center"/>
          </w:tcPr>
          <w:p w14:paraId="18E97F36" w14:textId="77777777" w:rsidR="004315A0" w:rsidRPr="004315A0" w:rsidRDefault="004315A0" w:rsidP="005F6EE0">
            <w:pPr>
              <w:pStyle w:val="aff8"/>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Arial Unicode MS" w:hAnsi="Times New Roman" w:cs="Times New Roman"/>
                <w:sz w:val="24"/>
                <w:szCs w:val="24"/>
                <w:bdr w:val="nil"/>
              </w:rPr>
            </w:pPr>
            <w:r w:rsidRPr="004315A0">
              <w:rPr>
                <w:rFonts w:ascii="Times New Roman" w:eastAsia="Arial Unicode MS" w:hAnsi="Times New Roman" w:cs="Times New Roman"/>
                <w:sz w:val="24"/>
                <w:szCs w:val="24"/>
                <w:bdr w:val="nil"/>
              </w:rPr>
              <w:t>-</w:t>
            </w:r>
          </w:p>
        </w:tc>
      </w:tr>
      <w:tr w:rsidR="00C832E6" w:rsidRPr="00E65A98" w14:paraId="249FEEA9" w14:textId="77777777" w:rsidTr="006B0D18">
        <w:tblPrEx>
          <w:shd w:val="clear" w:color="auto" w:fill="auto"/>
        </w:tblPrEx>
        <w:trPr>
          <w:trHeight w:val="848"/>
        </w:trPr>
        <w:tc>
          <w:tcPr>
            <w:tcW w:w="295" w:type="pct"/>
            <w:shd w:val="clear" w:color="auto" w:fill="FEFEFE"/>
            <w:tcMar>
              <w:top w:w="0" w:type="dxa"/>
              <w:left w:w="100" w:type="dxa"/>
              <w:bottom w:w="0" w:type="dxa"/>
              <w:right w:w="100" w:type="dxa"/>
            </w:tcMar>
            <w:vAlign w:val="center"/>
          </w:tcPr>
          <w:p w14:paraId="3CC64A26" w14:textId="77777777" w:rsidR="00C832E6" w:rsidRDefault="00C832E6" w:rsidP="006B0D18">
            <w:pPr>
              <w:pStyle w:val="22"/>
              <w:widowControl w:val="0"/>
              <w:tabs>
                <w:tab w:val="left" w:pos="920"/>
                <w:tab w:val="left" w:pos="1840"/>
              </w:tabs>
              <w:jc w:val="center"/>
              <w:rPr>
                <w:rFonts w:ascii="Times New Roman" w:hAnsi="Times New Roman" w:cs="Times New Roman"/>
                <w:color w:val="auto"/>
                <w:sz w:val="24"/>
                <w:szCs w:val="24"/>
              </w:rPr>
            </w:pPr>
            <w:r>
              <w:rPr>
                <w:rFonts w:ascii="Times New Roman" w:hAnsi="Times New Roman" w:cs="Times New Roman"/>
                <w:color w:val="auto"/>
                <w:sz w:val="24"/>
                <w:szCs w:val="24"/>
              </w:rPr>
              <w:t>11.3</w:t>
            </w:r>
          </w:p>
        </w:tc>
        <w:tc>
          <w:tcPr>
            <w:tcW w:w="987" w:type="pct"/>
            <w:shd w:val="clear" w:color="auto" w:fill="FEFEFE"/>
            <w:tcMar>
              <w:top w:w="0" w:type="dxa"/>
              <w:left w:w="100" w:type="dxa"/>
              <w:bottom w:w="0" w:type="dxa"/>
              <w:right w:w="100" w:type="dxa"/>
            </w:tcMar>
            <w:vAlign w:val="center"/>
          </w:tcPr>
          <w:p w14:paraId="1E175AEA" w14:textId="77777777" w:rsidR="00C832E6" w:rsidRPr="00466128" w:rsidRDefault="00C832E6" w:rsidP="006B0D18">
            <w:pPr>
              <w:pStyle w:val="22"/>
              <w:widowControl w:val="0"/>
              <w:tabs>
                <w:tab w:val="left" w:pos="920"/>
                <w:tab w:val="left" w:pos="1840"/>
              </w:tabs>
              <w:rPr>
                <w:rFonts w:ascii="Times New Roman" w:hAnsi="Times New Roman" w:cs="Times New Roman"/>
                <w:color w:val="auto"/>
                <w:sz w:val="24"/>
                <w:szCs w:val="24"/>
              </w:rPr>
            </w:pPr>
            <w:r>
              <w:rPr>
                <w:rFonts w:ascii="Times New Roman" w:hAnsi="Times New Roman" w:cs="Times New Roman"/>
                <w:color w:val="auto"/>
                <w:sz w:val="24"/>
                <w:szCs w:val="24"/>
              </w:rPr>
              <w:t>Гидротехнические сооружения</w:t>
            </w:r>
          </w:p>
        </w:tc>
        <w:tc>
          <w:tcPr>
            <w:tcW w:w="1859" w:type="pct"/>
            <w:shd w:val="clear" w:color="auto" w:fill="FEFEFE"/>
            <w:tcMar>
              <w:top w:w="0" w:type="dxa"/>
              <w:left w:w="100" w:type="dxa"/>
              <w:bottom w:w="0" w:type="dxa"/>
              <w:right w:w="100" w:type="dxa"/>
            </w:tcMar>
          </w:tcPr>
          <w:p w14:paraId="010784F3" w14:textId="77777777" w:rsidR="00C832E6" w:rsidRPr="00B77EB4"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B77EB4">
              <w:rPr>
                <w:rFonts w:ascii="Times New Roman" w:hAnsi="Times New Roman"/>
                <w:sz w:val="24"/>
                <w:szCs w:val="24"/>
              </w:rPr>
              <w:t>гидротехнические сооружения необходимы</w:t>
            </w:r>
            <w:r>
              <w:rPr>
                <w:rFonts w:ascii="Times New Roman" w:hAnsi="Times New Roman"/>
                <w:sz w:val="24"/>
                <w:szCs w:val="24"/>
              </w:rPr>
              <w:t>е</w:t>
            </w:r>
            <w:r w:rsidRPr="00B77EB4">
              <w:rPr>
                <w:rFonts w:ascii="Times New Roman" w:hAnsi="Times New Roman"/>
                <w:sz w:val="24"/>
                <w:szCs w:val="24"/>
              </w:rPr>
              <w:t xml:space="preserve"> для эксплуатации водохранилищ (плотин, водосбросов, водозаборных, водовыпускных и других гидротехнических сооружений, рыбозащитных и рыбопропускных сооружений, берегозащитных сооружений);</w:t>
            </w:r>
          </w:p>
          <w:p w14:paraId="18840BC3" w14:textId="77777777" w:rsidR="00C832E6" w:rsidRPr="00B77EB4"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B77EB4">
              <w:rPr>
                <w:rFonts w:ascii="Times New Roman" w:hAnsi="Times New Roman"/>
                <w:sz w:val="24"/>
                <w:szCs w:val="24"/>
              </w:rPr>
              <w:t xml:space="preserve"> судопропускные сооружения</w:t>
            </w:r>
          </w:p>
        </w:tc>
        <w:tc>
          <w:tcPr>
            <w:tcW w:w="1859" w:type="pct"/>
            <w:shd w:val="clear" w:color="auto" w:fill="FEFEFE"/>
            <w:vAlign w:val="center"/>
          </w:tcPr>
          <w:p w14:paraId="1CC3F523" w14:textId="77777777" w:rsidR="00C832E6" w:rsidRPr="004F1E3E" w:rsidRDefault="00C832E6" w:rsidP="00927470">
            <w:pPr>
              <w:pStyle w:val="afff"/>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w:t>
            </w:r>
          </w:p>
        </w:tc>
      </w:tr>
      <w:tr w:rsidR="00C832E6" w:rsidRPr="00924184" w14:paraId="12231140" w14:textId="77777777" w:rsidTr="006B0D18">
        <w:tblPrEx>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shd w:val="clear" w:color="auto" w:fill="auto"/>
          <w:tblCellMar>
            <w:left w:w="103" w:type="dxa"/>
            <w:right w:w="108" w:type="dxa"/>
          </w:tblCellMar>
          <w:tblLook w:val="00A0" w:firstRow="1" w:lastRow="0" w:firstColumn="1" w:lastColumn="0" w:noHBand="0" w:noVBand="0"/>
        </w:tblPrEx>
        <w:trPr>
          <w:trHeight w:val="251"/>
        </w:trPr>
        <w:tc>
          <w:tcPr>
            <w:tcW w:w="295" w:type="pct"/>
            <w:tcMar>
              <w:left w:w="103" w:type="dxa"/>
            </w:tcMar>
            <w:vAlign w:val="center"/>
          </w:tcPr>
          <w:p w14:paraId="2693884C" w14:textId="77777777" w:rsidR="00C832E6" w:rsidRPr="0093413A" w:rsidRDefault="00C832E6" w:rsidP="006B0D18">
            <w:pPr>
              <w:pStyle w:val="22"/>
              <w:widowControl w:val="0"/>
              <w:tabs>
                <w:tab w:val="left" w:pos="920"/>
                <w:tab w:val="left" w:pos="1840"/>
              </w:tabs>
              <w:jc w:val="center"/>
              <w:rPr>
                <w:rFonts w:ascii="Times New Roman" w:hAnsi="Times New Roman" w:cs="Times New Roman"/>
                <w:color w:val="auto"/>
                <w:sz w:val="24"/>
                <w:szCs w:val="24"/>
              </w:rPr>
            </w:pPr>
            <w:r w:rsidRPr="0093413A">
              <w:rPr>
                <w:rFonts w:ascii="Times New Roman" w:hAnsi="Times New Roman" w:cs="Times New Roman"/>
                <w:color w:val="auto"/>
                <w:sz w:val="24"/>
                <w:szCs w:val="24"/>
              </w:rPr>
              <w:t>12.0.1</w:t>
            </w:r>
          </w:p>
        </w:tc>
        <w:tc>
          <w:tcPr>
            <w:tcW w:w="987" w:type="pct"/>
            <w:tcMar>
              <w:left w:w="103" w:type="dxa"/>
            </w:tcMar>
            <w:vAlign w:val="center"/>
          </w:tcPr>
          <w:p w14:paraId="04E0A4F7" w14:textId="77777777" w:rsidR="00C832E6" w:rsidRPr="000D4A73" w:rsidRDefault="00C832E6" w:rsidP="006B0D18">
            <w:pPr>
              <w:pStyle w:val="22"/>
              <w:widowControl w:val="0"/>
              <w:tabs>
                <w:tab w:val="left" w:pos="920"/>
                <w:tab w:val="left" w:pos="1840"/>
              </w:tabs>
              <w:rPr>
                <w:rFonts w:ascii="Times New Roman" w:hAnsi="Times New Roman" w:cs="Times New Roman"/>
                <w:color w:val="auto"/>
                <w:sz w:val="24"/>
                <w:szCs w:val="24"/>
              </w:rPr>
            </w:pPr>
            <w:r>
              <w:rPr>
                <w:rFonts w:ascii="Times New Roman" w:hAnsi="Times New Roman" w:cs="Times New Roman"/>
                <w:color w:val="auto"/>
                <w:sz w:val="24"/>
                <w:szCs w:val="24"/>
              </w:rPr>
              <w:t>Улично-дорожная сеть</w:t>
            </w:r>
          </w:p>
        </w:tc>
        <w:tc>
          <w:tcPr>
            <w:tcW w:w="1859" w:type="pct"/>
            <w:shd w:val="clear" w:color="auto" w:fill="FFFFFF"/>
            <w:tcMar>
              <w:left w:w="103" w:type="dxa"/>
            </w:tcMar>
          </w:tcPr>
          <w:p w14:paraId="39254F4A" w14:textId="77777777" w:rsidR="00C832E6" w:rsidRPr="002106E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автомобильные дороги; </w:t>
            </w:r>
          </w:p>
          <w:p w14:paraId="675FAAE0" w14:textId="77777777" w:rsidR="00C832E6" w:rsidRPr="002106E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пешеходные тротуары в границах населенных пунктов; </w:t>
            </w:r>
          </w:p>
          <w:p w14:paraId="5C2B4590" w14:textId="77777777" w:rsidR="00C832E6" w:rsidRPr="002106E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пешеходные переходы; </w:t>
            </w:r>
          </w:p>
          <w:p w14:paraId="03189EA0" w14:textId="77777777" w:rsidR="00C832E6" w:rsidRPr="002106E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бульвары;</w:t>
            </w:r>
          </w:p>
          <w:p w14:paraId="628A1685" w14:textId="77777777" w:rsidR="00C832E6" w:rsidRPr="002106E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площади; </w:t>
            </w:r>
          </w:p>
          <w:p w14:paraId="668EE793" w14:textId="77777777" w:rsidR="00C832E6" w:rsidRPr="002106E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проезды; </w:t>
            </w:r>
          </w:p>
          <w:p w14:paraId="1356DB88" w14:textId="77777777" w:rsidR="00C832E6" w:rsidRPr="002106E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велодорожки и объекты </w:t>
            </w:r>
            <w:proofErr w:type="spellStart"/>
            <w:r w:rsidRPr="002106EA">
              <w:rPr>
                <w:rFonts w:ascii="Times New Roman" w:hAnsi="Times New Roman"/>
                <w:sz w:val="24"/>
                <w:szCs w:val="24"/>
              </w:rPr>
              <w:t>велотранспорт</w:t>
            </w:r>
            <w:r w:rsidR="00722B0C">
              <w:rPr>
                <w:rFonts w:ascii="Times New Roman" w:hAnsi="Times New Roman"/>
                <w:sz w:val="24"/>
                <w:szCs w:val="24"/>
              </w:rPr>
              <w:t>ной</w:t>
            </w:r>
            <w:proofErr w:type="spellEnd"/>
            <w:r w:rsidR="00722B0C">
              <w:rPr>
                <w:rFonts w:ascii="Times New Roman" w:hAnsi="Times New Roman"/>
                <w:sz w:val="24"/>
                <w:szCs w:val="24"/>
              </w:rPr>
              <w:t xml:space="preserve"> и инженерной инфраструктуры</w:t>
            </w:r>
          </w:p>
        </w:tc>
        <w:tc>
          <w:tcPr>
            <w:tcW w:w="1859" w:type="pct"/>
            <w:shd w:val="clear" w:color="auto" w:fill="FFFFFF"/>
            <w:vAlign w:val="center"/>
          </w:tcPr>
          <w:p w14:paraId="06309DD1" w14:textId="77777777" w:rsidR="00C832E6" w:rsidRPr="002106EA" w:rsidRDefault="00C832E6" w:rsidP="00E96B9B">
            <w:pPr>
              <w:pStyle w:val="aff8"/>
              <w:numPr>
                <w:ilvl w:val="0"/>
                <w:numId w:val="22"/>
              </w:numPr>
              <w:pBdr>
                <w:top w:val="nil"/>
                <w:left w:val="nil"/>
                <w:bottom w:val="nil"/>
                <w:right w:val="nil"/>
                <w:between w:val="nil"/>
                <w:bar w:val="nil"/>
              </w:pBdr>
              <w:tabs>
                <w:tab w:val="left" w:pos="374"/>
              </w:tabs>
              <w:ind w:left="128" w:hanging="37"/>
              <w:jc w:val="left"/>
              <w:rPr>
                <w:rFonts w:ascii="Times New Roman" w:hAnsi="Times New Roman"/>
                <w:sz w:val="24"/>
                <w:szCs w:val="24"/>
              </w:rPr>
            </w:pPr>
            <w:r w:rsidRPr="002106EA">
              <w:rPr>
                <w:rFonts w:ascii="Times New Roman" w:hAnsi="Times New Roman"/>
                <w:sz w:val="24"/>
                <w:szCs w:val="24"/>
              </w:rPr>
              <w:t xml:space="preserve">придорожные стоянки </w:t>
            </w:r>
            <w:r>
              <w:rPr>
                <w:rFonts w:ascii="Times New Roman" w:hAnsi="Times New Roman"/>
                <w:sz w:val="24"/>
                <w:szCs w:val="24"/>
              </w:rPr>
              <w:t>(парковки) транспортных средств</w:t>
            </w:r>
          </w:p>
        </w:tc>
      </w:tr>
    </w:tbl>
    <w:p w14:paraId="6659922C" w14:textId="77777777" w:rsidR="00DC24F1" w:rsidRDefault="00DC24F1" w:rsidP="00DC24F1">
      <w:pPr>
        <w:pStyle w:val="24"/>
        <w:spacing w:before="0" w:after="0" w:line="240" w:lineRule="auto"/>
        <w:ind w:firstLine="709"/>
        <w:contextualSpacing/>
        <w:jc w:val="center"/>
        <w:rPr>
          <w:rFonts w:ascii="Times New Roman" w:hAnsi="Times New Roman"/>
          <w:b/>
          <w:sz w:val="24"/>
          <w:szCs w:val="24"/>
        </w:rPr>
      </w:pPr>
    </w:p>
    <w:p w14:paraId="15499E98" w14:textId="77777777" w:rsidR="003A3E62" w:rsidRDefault="003A3E62">
      <w:pPr>
        <w:rPr>
          <w:rFonts w:ascii="Times New Roman" w:eastAsiaTheme="minorHAnsi" w:hAnsi="Times New Roman"/>
          <w:b/>
          <w:lang w:eastAsia="en-US"/>
        </w:rPr>
      </w:pPr>
      <w:r>
        <w:rPr>
          <w:rFonts w:ascii="Times New Roman" w:hAnsi="Times New Roman"/>
          <w:b/>
        </w:rPr>
        <w:br w:type="page"/>
      </w:r>
    </w:p>
    <w:p w14:paraId="4455E351" w14:textId="77777777" w:rsidR="00DC24F1" w:rsidRPr="00F56DE0" w:rsidRDefault="00DC24F1" w:rsidP="00DC24F1">
      <w:pPr>
        <w:pStyle w:val="24"/>
        <w:spacing w:before="0" w:after="0" w:line="240" w:lineRule="auto"/>
        <w:ind w:firstLine="709"/>
        <w:contextualSpacing/>
        <w:jc w:val="center"/>
        <w:rPr>
          <w:rFonts w:ascii="Times New Roman" w:hAnsi="Times New Roman"/>
          <w:b/>
          <w:sz w:val="24"/>
          <w:szCs w:val="24"/>
        </w:rPr>
      </w:pPr>
      <w:r w:rsidRPr="00F56DE0">
        <w:rPr>
          <w:rFonts w:ascii="Times New Roman" w:hAnsi="Times New Roman"/>
          <w:b/>
          <w:sz w:val="24"/>
          <w:szCs w:val="24"/>
        </w:rPr>
        <w:lastRenderedPageBreak/>
        <w:t xml:space="preserve">Условно-разрешённые виды разрешённого использования земельных участков зоны </w:t>
      </w:r>
      <w:r>
        <w:rPr>
          <w:rFonts w:ascii="Times New Roman" w:hAnsi="Times New Roman"/>
          <w:b/>
          <w:sz w:val="24"/>
          <w:szCs w:val="24"/>
        </w:rPr>
        <w:t>ИТ-1</w:t>
      </w:r>
    </w:p>
    <w:p w14:paraId="2DFE79D0" w14:textId="77777777" w:rsidR="00DC24F1" w:rsidRPr="00A22EF4" w:rsidRDefault="00DC24F1" w:rsidP="00DC24F1">
      <w:pPr>
        <w:pStyle w:val="24"/>
        <w:spacing w:before="0" w:after="0" w:line="240" w:lineRule="auto"/>
        <w:ind w:firstLine="709"/>
        <w:jc w:val="center"/>
        <w:rPr>
          <w:rFonts w:ascii="Times New Roman" w:hAnsi="Times New Roman"/>
          <w:b/>
          <w:sz w:val="22"/>
        </w:rPr>
      </w:pPr>
    </w:p>
    <w:tbl>
      <w:tblPr>
        <w:tblW w:w="5020" w:type="pct"/>
        <w:tblInd w:w="19"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firstRow="1" w:lastRow="0" w:firstColumn="1" w:lastColumn="0" w:noHBand="0" w:noVBand="1"/>
      </w:tblPr>
      <w:tblGrid>
        <w:gridCol w:w="998"/>
        <w:gridCol w:w="2728"/>
        <w:gridCol w:w="5494"/>
        <w:gridCol w:w="5494"/>
      </w:tblGrid>
      <w:tr w:rsidR="00DC24F1" w:rsidRPr="00E65A98" w14:paraId="137A0E31" w14:textId="77777777" w:rsidTr="006B0D18">
        <w:trPr>
          <w:trHeight w:val="327"/>
        </w:trPr>
        <w:tc>
          <w:tcPr>
            <w:tcW w:w="339" w:type="pct"/>
            <w:shd w:val="clear" w:color="auto" w:fill="D9D9D9" w:themeFill="background1" w:themeFillShade="D9"/>
            <w:tcMar>
              <w:top w:w="80" w:type="dxa"/>
              <w:left w:w="80" w:type="dxa"/>
              <w:bottom w:w="80" w:type="dxa"/>
              <w:right w:w="80" w:type="dxa"/>
            </w:tcMar>
            <w:vAlign w:val="center"/>
          </w:tcPr>
          <w:p w14:paraId="1693DCCF" w14:textId="77777777" w:rsidR="00DC24F1" w:rsidRPr="00E65A98" w:rsidRDefault="00DC24F1" w:rsidP="006B0D18">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E65A98">
              <w:rPr>
                <w:rFonts w:ascii="Times New Roman" w:hAnsi="Times New Roman" w:cs="Times New Roman"/>
                <w:smallCaps/>
                <w:color w:val="auto"/>
                <w:sz w:val="24"/>
                <w:szCs w:val="24"/>
              </w:rPr>
              <w:t>код классификатора</w:t>
            </w:r>
          </w:p>
        </w:tc>
        <w:tc>
          <w:tcPr>
            <w:tcW w:w="927" w:type="pct"/>
            <w:shd w:val="clear" w:color="auto" w:fill="D9D9D9" w:themeFill="background1" w:themeFillShade="D9"/>
            <w:tcMar>
              <w:top w:w="80" w:type="dxa"/>
              <w:left w:w="80" w:type="dxa"/>
              <w:bottom w:w="80" w:type="dxa"/>
              <w:right w:w="80" w:type="dxa"/>
            </w:tcMar>
            <w:vAlign w:val="center"/>
          </w:tcPr>
          <w:p w14:paraId="418AA62C" w14:textId="77777777" w:rsidR="00DC24F1" w:rsidRPr="00E65A98" w:rsidRDefault="00DC24F1" w:rsidP="006B0D18">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E65A98">
              <w:rPr>
                <w:rFonts w:ascii="Times New Roman" w:hAnsi="Times New Roman" w:cs="Times New Roman"/>
                <w:smallCaps/>
                <w:color w:val="auto"/>
                <w:sz w:val="24"/>
                <w:szCs w:val="24"/>
              </w:rPr>
              <w:t xml:space="preserve">наименование вида разрешённого </w:t>
            </w:r>
          </w:p>
          <w:p w14:paraId="7F15CFEE" w14:textId="77777777" w:rsidR="00DC24F1" w:rsidRPr="00E65A98" w:rsidRDefault="00DC24F1" w:rsidP="006B0D18">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E65A98">
              <w:rPr>
                <w:rFonts w:ascii="Times New Roman" w:hAnsi="Times New Roman" w:cs="Times New Roman"/>
                <w:smallCaps/>
                <w:color w:val="auto"/>
                <w:sz w:val="24"/>
                <w:szCs w:val="24"/>
              </w:rPr>
              <w:t>использования</w:t>
            </w:r>
          </w:p>
        </w:tc>
        <w:tc>
          <w:tcPr>
            <w:tcW w:w="1867" w:type="pct"/>
            <w:shd w:val="clear" w:color="auto" w:fill="D9D9D9" w:themeFill="background1" w:themeFillShade="D9"/>
            <w:tcMar>
              <w:top w:w="80" w:type="dxa"/>
              <w:left w:w="80" w:type="dxa"/>
              <w:bottom w:w="80" w:type="dxa"/>
              <w:right w:w="80" w:type="dxa"/>
            </w:tcMar>
            <w:vAlign w:val="center"/>
          </w:tcPr>
          <w:p w14:paraId="02D6D786" w14:textId="77777777" w:rsidR="00DC24F1" w:rsidRPr="008F180E" w:rsidRDefault="00DC24F1" w:rsidP="006B0D18">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Pr>
                <w:rFonts w:ascii="Times New Roman" w:hAnsi="Times New Roman" w:cs="Times New Roman"/>
                <w:smallCaps/>
                <w:color w:val="auto"/>
                <w:sz w:val="24"/>
                <w:szCs w:val="24"/>
              </w:rPr>
              <w:t xml:space="preserve">условно-разрешенные </w:t>
            </w:r>
            <w:r w:rsidRPr="006E5B8B">
              <w:rPr>
                <w:rFonts w:ascii="Times New Roman" w:hAnsi="Times New Roman" w:cs="Times New Roman"/>
                <w:smallCaps/>
                <w:color w:val="auto"/>
                <w:sz w:val="24"/>
                <w:szCs w:val="24"/>
              </w:rPr>
              <w:t>виды разрешенного использования объектов капитального строительства</w:t>
            </w:r>
          </w:p>
        </w:tc>
        <w:tc>
          <w:tcPr>
            <w:tcW w:w="1867" w:type="pct"/>
            <w:shd w:val="clear" w:color="auto" w:fill="D9D9D9" w:themeFill="background1" w:themeFillShade="D9"/>
            <w:vAlign w:val="center"/>
          </w:tcPr>
          <w:p w14:paraId="0716DF1D" w14:textId="77777777" w:rsidR="00DC24F1" w:rsidRPr="004F1E3E" w:rsidRDefault="00DC24F1" w:rsidP="006B0D18">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7F12ED">
              <w:rPr>
                <w:rFonts w:ascii="Times New Roman" w:hAnsi="Times New Roman" w:cs="Times New Roman"/>
                <w:smallCaps/>
                <w:color w:val="auto"/>
                <w:sz w:val="24"/>
                <w:szCs w:val="24"/>
              </w:rPr>
              <w:t>вспомогательные виды разрешенного использования объектов капитального строительства</w:t>
            </w:r>
          </w:p>
        </w:tc>
      </w:tr>
      <w:tr w:rsidR="00DC24F1" w:rsidRPr="00E65A98" w14:paraId="6E5F1492" w14:textId="77777777" w:rsidTr="006B0D18">
        <w:tblPrEx>
          <w:shd w:val="clear" w:color="auto" w:fill="auto"/>
        </w:tblPrEx>
        <w:trPr>
          <w:trHeight w:val="565"/>
        </w:trPr>
        <w:tc>
          <w:tcPr>
            <w:tcW w:w="339" w:type="pct"/>
            <w:shd w:val="clear" w:color="auto" w:fill="FEFEFE"/>
            <w:tcMar>
              <w:top w:w="0" w:type="dxa"/>
              <w:left w:w="100" w:type="dxa"/>
              <w:bottom w:w="0" w:type="dxa"/>
              <w:right w:w="100" w:type="dxa"/>
            </w:tcMar>
            <w:vAlign w:val="center"/>
          </w:tcPr>
          <w:p w14:paraId="4C7F302D" w14:textId="77777777" w:rsidR="00DC24F1" w:rsidRPr="004F1E3E" w:rsidRDefault="00DC24F1" w:rsidP="006B0D18">
            <w:pPr>
              <w:pStyle w:val="22"/>
              <w:widowControl w:val="0"/>
              <w:tabs>
                <w:tab w:val="left" w:pos="920"/>
                <w:tab w:val="left" w:pos="1840"/>
              </w:tabs>
              <w:jc w:val="center"/>
              <w:rPr>
                <w:rFonts w:ascii="Times New Roman" w:hAnsi="Times New Roman" w:cs="Times New Roman"/>
                <w:color w:val="auto"/>
                <w:sz w:val="24"/>
                <w:szCs w:val="24"/>
              </w:rPr>
            </w:pPr>
            <w:r w:rsidRPr="004F1E3E">
              <w:rPr>
                <w:rFonts w:ascii="Times New Roman" w:hAnsi="Times New Roman" w:cs="Times New Roman"/>
                <w:color w:val="auto"/>
                <w:sz w:val="24"/>
                <w:szCs w:val="24"/>
              </w:rPr>
              <w:t>4.4</w:t>
            </w:r>
          </w:p>
        </w:tc>
        <w:tc>
          <w:tcPr>
            <w:tcW w:w="927" w:type="pct"/>
            <w:shd w:val="clear" w:color="auto" w:fill="FEFEFE"/>
            <w:tcMar>
              <w:top w:w="0" w:type="dxa"/>
              <w:left w:w="100" w:type="dxa"/>
              <w:bottom w:w="0" w:type="dxa"/>
              <w:right w:w="100" w:type="dxa"/>
            </w:tcMar>
            <w:vAlign w:val="center"/>
          </w:tcPr>
          <w:p w14:paraId="46681CC1" w14:textId="77777777" w:rsidR="00DC24F1" w:rsidRPr="004F1E3E" w:rsidRDefault="00DC24F1" w:rsidP="006B0D18">
            <w:pPr>
              <w:pStyle w:val="22"/>
              <w:widowControl w:val="0"/>
              <w:tabs>
                <w:tab w:val="left" w:pos="920"/>
                <w:tab w:val="left" w:pos="1840"/>
              </w:tabs>
              <w:rPr>
                <w:rFonts w:ascii="Times New Roman" w:hAnsi="Times New Roman" w:cs="Times New Roman"/>
                <w:color w:val="auto"/>
                <w:sz w:val="24"/>
                <w:szCs w:val="24"/>
              </w:rPr>
            </w:pPr>
            <w:r w:rsidRPr="004F1E3E">
              <w:rPr>
                <w:rFonts w:ascii="Times New Roman" w:hAnsi="Times New Roman" w:cs="Times New Roman"/>
                <w:color w:val="auto"/>
                <w:sz w:val="24"/>
                <w:szCs w:val="24"/>
              </w:rPr>
              <w:t>Магазины</w:t>
            </w:r>
          </w:p>
        </w:tc>
        <w:tc>
          <w:tcPr>
            <w:tcW w:w="1867" w:type="pct"/>
            <w:shd w:val="clear" w:color="auto" w:fill="FEFEFE"/>
            <w:tcMar>
              <w:top w:w="0" w:type="dxa"/>
              <w:left w:w="100" w:type="dxa"/>
              <w:bottom w:w="0" w:type="dxa"/>
              <w:right w:w="100" w:type="dxa"/>
            </w:tcMar>
          </w:tcPr>
          <w:p w14:paraId="2323F793" w14:textId="77777777" w:rsidR="00DC24F1" w:rsidRPr="002346DD" w:rsidRDefault="00DC24F1" w:rsidP="00E96B9B">
            <w:pPr>
              <w:pStyle w:val="aff8"/>
              <w:numPr>
                <w:ilvl w:val="0"/>
                <w:numId w:val="22"/>
              </w:numPr>
              <w:tabs>
                <w:tab w:val="left" w:pos="374"/>
              </w:tabs>
              <w:ind w:left="-51" w:firstLine="142"/>
              <w:jc w:val="left"/>
              <w:rPr>
                <w:rFonts w:ascii="Times New Roman" w:hAnsi="Times New Roman"/>
                <w:sz w:val="24"/>
                <w:szCs w:val="24"/>
              </w:rPr>
            </w:pPr>
            <w:r w:rsidRPr="002346DD">
              <w:rPr>
                <w:rFonts w:ascii="Times New Roman" w:hAnsi="Times New Roman"/>
                <w:sz w:val="24"/>
                <w:szCs w:val="24"/>
              </w:rPr>
              <w:t>магазины</w:t>
            </w:r>
            <w:r>
              <w:rPr>
                <w:rFonts w:ascii="Times New Roman" w:hAnsi="Times New Roman"/>
                <w:sz w:val="24"/>
                <w:szCs w:val="24"/>
              </w:rPr>
              <w:t xml:space="preserve"> </w:t>
            </w:r>
            <w:r w:rsidRPr="002346DD">
              <w:rPr>
                <w:rFonts w:ascii="Times New Roman" w:hAnsi="Times New Roman"/>
                <w:sz w:val="24"/>
                <w:szCs w:val="24"/>
              </w:rPr>
              <w:t>площадью до 5</w:t>
            </w:r>
            <w:r>
              <w:rPr>
                <w:rFonts w:ascii="Times New Roman" w:hAnsi="Times New Roman"/>
                <w:sz w:val="24"/>
                <w:szCs w:val="24"/>
              </w:rPr>
              <w:t>00</w:t>
            </w:r>
            <w:r w:rsidRPr="002346DD">
              <w:rPr>
                <w:rFonts w:ascii="Times New Roman" w:hAnsi="Times New Roman"/>
                <w:sz w:val="24"/>
                <w:szCs w:val="24"/>
              </w:rPr>
              <w:t>0 м</w:t>
            </w:r>
            <w:r w:rsidRPr="002346DD">
              <w:rPr>
                <w:rFonts w:ascii="Times New Roman" w:hAnsi="Times New Roman"/>
                <w:sz w:val="24"/>
                <w:szCs w:val="24"/>
                <w:vertAlign w:val="superscript"/>
              </w:rPr>
              <w:t>2</w:t>
            </w:r>
            <w:r w:rsidRPr="002346DD">
              <w:rPr>
                <w:rFonts w:ascii="Times New Roman" w:hAnsi="Times New Roman"/>
                <w:sz w:val="24"/>
                <w:szCs w:val="24"/>
              </w:rPr>
              <w:t>;</w:t>
            </w:r>
          </w:p>
          <w:p w14:paraId="35DD859D" w14:textId="77777777" w:rsidR="00DC24F1" w:rsidRPr="002346DD" w:rsidRDefault="00DC24F1" w:rsidP="00E96B9B">
            <w:pPr>
              <w:pStyle w:val="aff8"/>
              <w:numPr>
                <w:ilvl w:val="0"/>
                <w:numId w:val="22"/>
              </w:numPr>
              <w:tabs>
                <w:tab w:val="left" w:pos="374"/>
              </w:tabs>
              <w:ind w:left="-51" w:firstLine="142"/>
              <w:jc w:val="left"/>
              <w:rPr>
                <w:rFonts w:ascii="Times New Roman" w:hAnsi="Times New Roman"/>
                <w:sz w:val="24"/>
                <w:szCs w:val="24"/>
              </w:rPr>
            </w:pPr>
            <w:r w:rsidRPr="002346DD">
              <w:rPr>
                <w:rFonts w:ascii="Times New Roman" w:hAnsi="Times New Roman"/>
                <w:sz w:val="24"/>
                <w:szCs w:val="24"/>
              </w:rPr>
              <w:t>аптеки</w:t>
            </w:r>
          </w:p>
        </w:tc>
        <w:tc>
          <w:tcPr>
            <w:tcW w:w="1867" w:type="pct"/>
            <w:shd w:val="clear" w:color="auto" w:fill="FEFEFE"/>
            <w:vAlign w:val="center"/>
          </w:tcPr>
          <w:p w14:paraId="0E5BAF41" w14:textId="77777777" w:rsidR="00DC24F1" w:rsidRPr="00425108" w:rsidRDefault="00DC24F1"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425108">
              <w:rPr>
                <w:rFonts w:ascii="Times New Roman" w:hAnsi="Times New Roman"/>
                <w:sz w:val="24"/>
                <w:szCs w:val="24"/>
              </w:rPr>
              <w:t>стоян</w:t>
            </w:r>
            <w:r>
              <w:rPr>
                <w:rFonts w:ascii="Times New Roman" w:hAnsi="Times New Roman"/>
                <w:sz w:val="24"/>
                <w:szCs w:val="24"/>
              </w:rPr>
              <w:t>ки</w:t>
            </w:r>
            <w:r w:rsidRPr="00425108">
              <w:rPr>
                <w:rFonts w:ascii="Times New Roman" w:hAnsi="Times New Roman"/>
                <w:sz w:val="24"/>
                <w:szCs w:val="24"/>
              </w:rPr>
              <w:t xml:space="preserve"> (парков</w:t>
            </w:r>
            <w:r>
              <w:rPr>
                <w:rFonts w:ascii="Times New Roman" w:hAnsi="Times New Roman"/>
                <w:sz w:val="24"/>
                <w:szCs w:val="24"/>
              </w:rPr>
              <w:t>ки</w:t>
            </w:r>
            <w:r w:rsidRPr="00425108">
              <w:rPr>
                <w:rFonts w:ascii="Times New Roman" w:hAnsi="Times New Roman"/>
                <w:sz w:val="24"/>
                <w:szCs w:val="24"/>
              </w:rPr>
              <w:t>)</w:t>
            </w:r>
          </w:p>
        </w:tc>
      </w:tr>
      <w:tr w:rsidR="00DC24F1" w:rsidRPr="00E65A98" w14:paraId="35B81C77" w14:textId="77777777" w:rsidTr="006B0D18">
        <w:tblPrEx>
          <w:shd w:val="clear" w:color="auto" w:fill="auto"/>
        </w:tblPrEx>
        <w:trPr>
          <w:trHeight w:val="565"/>
        </w:trPr>
        <w:tc>
          <w:tcPr>
            <w:tcW w:w="339" w:type="pct"/>
            <w:shd w:val="clear" w:color="auto" w:fill="FEFEFE"/>
            <w:tcMar>
              <w:top w:w="0" w:type="dxa"/>
              <w:left w:w="100" w:type="dxa"/>
              <w:bottom w:w="0" w:type="dxa"/>
              <w:right w:w="100" w:type="dxa"/>
            </w:tcMar>
            <w:vAlign w:val="center"/>
          </w:tcPr>
          <w:p w14:paraId="50A51B93" w14:textId="77777777" w:rsidR="00DC24F1" w:rsidRPr="004F1E3E" w:rsidRDefault="00DC24F1" w:rsidP="006B0D18">
            <w:pPr>
              <w:pStyle w:val="aff8"/>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Helvetica Neue Light" w:hAnsi="Times New Roman" w:cs="Times New Roman"/>
                <w:sz w:val="24"/>
                <w:szCs w:val="24"/>
                <w:bdr w:val="nil"/>
              </w:rPr>
            </w:pPr>
            <w:r>
              <w:rPr>
                <w:rFonts w:ascii="Times New Roman" w:eastAsia="Helvetica Neue Light" w:hAnsi="Times New Roman" w:cs="Times New Roman"/>
                <w:sz w:val="24"/>
                <w:szCs w:val="24"/>
                <w:bdr w:val="nil"/>
              </w:rPr>
              <w:t>4.6</w:t>
            </w:r>
          </w:p>
        </w:tc>
        <w:tc>
          <w:tcPr>
            <w:tcW w:w="927" w:type="pct"/>
            <w:shd w:val="clear" w:color="auto" w:fill="FEFEFE"/>
            <w:tcMar>
              <w:top w:w="0" w:type="dxa"/>
              <w:left w:w="100" w:type="dxa"/>
              <w:bottom w:w="0" w:type="dxa"/>
              <w:right w:w="100" w:type="dxa"/>
            </w:tcMar>
            <w:vAlign w:val="center"/>
          </w:tcPr>
          <w:p w14:paraId="691FBE07" w14:textId="77777777" w:rsidR="00DC24F1" w:rsidRPr="009C0FB2" w:rsidRDefault="00DC24F1" w:rsidP="006B0D18">
            <w:pPr>
              <w:pStyle w:val="affd"/>
              <w:jc w:val="left"/>
              <w:rPr>
                <w:rFonts w:ascii="Times New Roman" w:hAnsi="Times New Roman"/>
                <w:sz w:val="24"/>
                <w:szCs w:val="24"/>
                <w:lang w:val="ru-RU"/>
              </w:rPr>
            </w:pPr>
            <w:r>
              <w:rPr>
                <w:rFonts w:ascii="Times New Roman" w:hAnsi="Times New Roman"/>
                <w:sz w:val="24"/>
                <w:szCs w:val="24"/>
                <w:lang w:val="ru-RU"/>
              </w:rPr>
              <w:t>Общественное питание</w:t>
            </w:r>
          </w:p>
        </w:tc>
        <w:tc>
          <w:tcPr>
            <w:tcW w:w="1867" w:type="pct"/>
            <w:shd w:val="clear" w:color="auto" w:fill="FEFEFE"/>
            <w:tcMar>
              <w:top w:w="0" w:type="dxa"/>
              <w:left w:w="100" w:type="dxa"/>
              <w:bottom w:w="0" w:type="dxa"/>
              <w:right w:w="100" w:type="dxa"/>
            </w:tcMar>
          </w:tcPr>
          <w:p w14:paraId="01C9F467" w14:textId="77777777" w:rsidR="00DC24F1" w:rsidRPr="00AF23FC" w:rsidRDefault="00DC24F1" w:rsidP="00E96B9B">
            <w:pPr>
              <w:pStyle w:val="aff8"/>
              <w:numPr>
                <w:ilvl w:val="0"/>
                <w:numId w:val="22"/>
              </w:numPr>
              <w:tabs>
                <w:tab w:val="left" w:pos="374"/>
              </w:tabs>
              <w:ind w:left="-51" w:firstLine="142"/>
              <w:jc w:val="left"/>
              <w:rPr>
                <w:rFonts w:ascii="Times New Roman" w:hAnsi="Times New Roman"/>
                <w:sz w:val="24"/>
                <w:szCs w:val="24"/>
              </w:rPr>
            </w:pPr>
            <w:r w:rsidRPr="00AF23FC">
              <w:rPr>
                <w:rFonts w:ascii="Times New Roman" w:hAnsi="Times New Roman"/>
                <w:sz w:val="24"/>
                <w:szCs w:val="24"/>
              </w:rPr>
              <w:t>рестораны</w:t>
            </w:r>
            <w:r>
              <w:rPr>
                <w:rFonts w:ascii="Times New Roman" w:hAnsi="Times New Roman"/>
                <w:sz w:val="24"/>
                <w:szCs w:val="24"/>
              </w:rPr>
              <w:t>;</w:t>
            </w:r>
          </w:p>
          <w:p w14:paraId="3BB1CF70" w14:textId="77777777" w:rsidR="00DC24F1" w:rsidRPr="00AF23FC" w:rsidRDefault="00DC24F1" w:rsidP="00E96B9B">
            <w:pPr>
              <w:pStyle w:val="aff8"/>
              <w:numPr>
                <w:ilvl w:val="0"/>
                <w:numId w:val="22"/>
              </w:numPr>
              <w:tabs>
                <w:tab w:val="left" w:pos="374"/>
              </w:tabs>
              <w:ind w:left="-51" w:firstLine="142"/>
              <w:jc w:val="left"/>
              <w:rPr>
                <w:rFonts w:ascii="Times New Roman" w:hAnsi="Times New Roman"/>
                <w:sz w:val="24"/>
                <w:szCs w:val="24"/>
              </w:rPr>
            </w:pPr>
            <w:r w:rsidRPr="00AF23FC">
              <w:rPr>
                <w:rFonts w:ascii="Times New Roman" w:hAnsi="Times New Roman"/>
                <w:sz w:val="24"/>
                <w:szCs w:val="24"/>
              </w:rPr>
              <w:t>кафе</w:t>
            </w:r>
            <w:r>
              <w:rPr>
                <w:rFonts w:ascii="Times New Roman" w:hAnsi="Times New Roman"/>
                <w:sz w:val="24"/>
                <w:szCs w:val="24"/>
              </w:rPr>
              <w:t>;</w:t>
            </w:r>
          </w:p>
          <w:p w14:paraId="2F6FC220" w14:textId="77777777" w:rsidR="00DC24F1" w:rsidRPr="00AF23FC" w:rsidRDefault="00DC24F1" w:rsidP="00E96B9B">
            <w:pPr>
              <w:pStyle w:val="aff8"/>
              <w:numPr>
                <w:ilvl w:val="0"/>
                <w:numId w:val="22"/>
              </w:numPr>
              <w:tabs>
                <w:tab w:val="left" w:pos="374"/>
              </w:tabs>
              <w:ind w:left="-51" w:firstLine="142"/>
              <w:jc w:val="left"/>
              <w:rPr>
                <w:rFonts w:ascii="Times New Roman" w:hAnsi="Times New Roman"/>
                <w:sz w:val="24"/>
                <w:szCs w:val="24"/>
              </w:rPr>
            </w:pPr>
            <w:r w:rsidRPr="00AF23FC">
              <w:rPr>
                <w:rFonts w:ascii="Times New Roman" w:hAnsi="Times New Roman"/>
                <w:sz w:val="24"/>
                <w:szCs w:val="24"/>
              </w:rPr>
              <w:t>столовые</w:t>
            </w:r>
            <w:r>
              <w:rPr>
                <w:rFonts w:ascii="Times New Roman" w:hAnsi="Times New Roman"/>
                <w:sz w:val="24"/>
                <w:szCs w:val="24"/>
              </w:rPr>
              <w:t>;</w:t>
            </w:r>
          </w:p>
          <w:p w14:paraId="6D770636" w14:textId="77777777" w:rsidR="00DC24F1" w:rsidRPr="00AF23FC" w:rsidRDefault="00DC24F1" w:rsidP="00E96B9B">
            <w:pPr>
              <w:pStyle w:val="aff8"/>
              <w:numPr>
                <w:ilvl w:val="0"/>
                <w:numId w:val="22"/>
              </w:numPr>
              <w:tabs>
                <w:tab w:val="left" w:pos="374"/>
              </w:tabs>
              <w:ind w:left="-51" w:firstLine="142"/>
              <w:jc w:val="left"/>
              <w:rPr>
                <w:rFonts w:ascii="Times New Roman" w:hAnsi="Times New Roman"/>
                <w:sz w:val="24"/>
                <w:szCs w:val="24"/>
              </w:rPr>
            </w:pPr>
            <w:r w:rsidRPr="00AF23FC">
              <w:rPr>
                <w:rFonts w:ascii="Times New Roman" w:hAnsi="Times New Roman"/>
                <w:sz w:val="24"/>
                <w:szCs w:val="24"/>
              </w:rPr>
              <w:t>закусочные</w:t>
            </w:r>
            <w:r>
              <w:rPr>
                <w:rFonts w:ascii="Times New Roman" w:hAnsi="Times New Roman"/>
                <w:sz w:val="24"/>
                <w:szCs w:val="24"/>
              </w:rPr>
              <w:t>;</w:t>
            </w:r>
          </w:p>
          <w:p w14:paraId="0A36357D" w14:textId="77777777" w:rsidR="00DC24F1" w:rsidRPr="0015340C" w:rsidRDefault="00DC24F1" w:rsidP="00E96B9B">
            <w:pPr>
              <w:pStyle w:val="aff8"/>
              <w:numPr>
                <w:ilvl w:val="0"/>
                <w:numId w:val="22"/>
              </w:numPr>
              <w:tabs>
                <w:tab w:val="left" w:pos="374"/>
              </w:tabs>
              <w:ind w:left="-51" w:firstLine="142"/>
              <w:jc w:val="left"/>
              <w:rPr>
                <w:rFonts w:ascii="Times New Roman" w:eastAsia="Arial Unicode MS" w:hAnsi="Times New Roman" w:cs="Times New Roman"/>
                <w:sz w:val="24"/>
                <w:szCs w:val="24"/>
                <w:bdr w:val="nil"/>
              </w:rPr>
            </w:pPr>
            <w:r w:rsidRPr="00AF23FC">
              <w:rPr>
                <w:rFonts w:ascii="Times New Roman" w:hAnsi="Times New Roman"/>
                <w:sz w:val="24"/>
                <w:szCs w:val="24"/>
              </w:rPr>
              <w:t>бары</w:t>
            </w:r>
          </w:p>
        </w:tc>
        <w:tc>
          <w:tcPr>
            <w:tcW w:w="1867" w:type="pct"/>
            <w:shd w:val="clear" w:color="auto" w:fill="FEFEFE"/>
            <w:vAlign w:val="center"/>
          </w:tcPr>
          <w:p w14:paraId="5CAEB73A" w14:textId="77777777" w:rsidR="00DC24F1" w:rsidRPr="00425108" w:rsidRDefault="00DC24F1"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425108">
              <w:rPr>
                <w:rFonts w:ascii="Times New Roman" w:hAnsi="Times New Roman"/>
                <w:sz w:val="24"/>
                <w:szCs w:val="24"/>
              </w:rPr>
              <w:t>стоян</w:t>
            </w:r>
            <w:r>
              <w:rPr>
                <w:rFonts w:ascii="Times New Roman" w:hAnsi="Times New Roman"/>
                <w:sz w:val="24"/>
                <w:szCs w:val="24"/>
              </w:rPr>
              <w:t>ки</w:t>
            </w:r>
            <w:r w:rsidRPr="00425108">
              <w:rPr>
                <w:rFonts w:ascii="Times New Roman" w:hAnsi="Times New Roman"/>
                <w:sz w:val="24"/>
                <w:szCs w:val="24"/>
              </w:rPr>
              <w:t xml:space="preserve"> (парков</w:t>
            </w:r>
            <w:r>
              <w:rPr>
                <w:rFonts w:ascii="Times New Roman" w:hAnsi="Times New Roman"/>
                <w:sz w:val="24"/>
                <w:szCs w:val="24"/>
              </w:rPr>
              <w:t>ки</w:t>
            </w:r>
            <w:r w:rsidRPr="00425108">
              <w:rPr>
                <w:rFonts w:ascii="Times New Roman" w:hAnsi="Times New Roman"/>
                <w:sz w:val="24"/>
                <w:szCs w:val="24"/>
              </w:rPr>
              <w:t>)</w:t>
            </w:r>
          </w:p>
        </w:tc>
      </w:tr>
    </w:tbl>
    <w:p w14:paraId="7328C663" w14:textId="77777777" w:rsidR="00DC24F1" w:rsidRDefault="00DC24F1" w:rsidP="00DC24F1">
      <w:pPr>
        <w:pStyle w:val="afc"/>
        <w:widowControl w:val="0"/>
        <w:spacing w:after="0"/>
        <w:ind w:firstLine="2127"/>
        <w:rPr>
          <w:rFonts w:ascii="Cambria" w:hAnsi="Cambria"/>
          <w:b/>
          <w:color w:val="auto"/>
          <w:sz w:val="22"/>
          <w:szCs w:val="22"/>
        </w:rPr>
      </w:pPr>
    </w:p>
    <w:tbl>
      <w:tblPr>
        <w:tblW w:w="4996" w:type="pct"/>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firstRow="1" w:lastRow="0" w:firstColumn="1" w:lastColumn="0" w:noHBand="0" w:noVBand="1"/>
      </w:tblPr>
      <w:tblGrid>
        <w:gridCol w:w="5582"/>
        <w:gridCol w:w="4781"/>
        <w:gridCol w:w="4357"/>
      </w:tblGrid>
      <w:tr w:rsidR="00DC24F1" w:rsidRPr="00E65A98" w14:paraId="5AB4DACE" w14:textId="77777777" w:rsidTr="006B0D18">
        <w:trPr>
          <w:trHeight w:val="327"/>
        </w:trPr>
        <w:tc>
          <w:tcPr>
            <w:tcW w:w="3520" w:type="pct"/>
            <w:gridSpan w:val="2"/>
            <w:shd w:val="clear" w:color="auto" w:fill="D9D9D9" w:themeFill="background1" w:themeFillShade="D9"/>
            <w:tcMar>
              <w:top w:w="80" w:type="dxa"/>
              <w:left w:w="80" w:type="dxa"/>
              <w:bottom w:w="80" w:type="dxa"/>
              <w:right w:w="80" w:type="dxa"/>
            </w:tcMar>
            <w:vAlign w:val="center"/>
          </w:tcPr>
          <w:p w14:paraId="7E4FB6E7" w14:textId="77777777" w:rsidR="00DC24F1" w:rsidRPr="00E65A98" w:rsidRDefault="00DC24F1" w:rsidP="006B0D18">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E65A98">
              <w:rPr>
                <w:rFonts w:ascii="Times New Roman" w:hAnsi="Times New Roman" w:cs="Times New Roman"/>
                <w:color w:val="auto"/>
                <w:sz w:val="24"/>
                <w:szCs w:val="24"/>
              </w:rPr>
              <w:t xml:space="preserve">Предельные (минимальные и (или) максимальные) размеры земельных участков и предельные параметры разрешённого строительства, реконструкции объектов </w:t>
            </w:r>
            <w:r w:rsidRPr="00E65A98">
              <w:rPr>
                <w:rFonts w:ascii="Times New Roman" w:hAnsi="Times New Roman" w:cs="Times New Roman"/>
                <w:color w:val="auto"/>
                <w:sz w:val="24"/>
                <w:szCs w:val="24"/>
              </w:rPr>
              <w:br/>
              <w:t>капитального строительства</w:t>
            </w:r>
          </w:p>
        </w:tc>
        <w:tc>
          <w:tcPr>
            <w:tcW w:w="1480" w:type="pct"/>
            <w:shd w:val="clear" w:color="auto" w:fill="D9D9D9" w:themeFill="background1" w:themeFillShade="D9"/>
            <w:tcMar>
              <w:top w:w="80" w:type="dxa"/>
              <w:left w:w="80" w:type="dxa"/>
              <w:bottom w:w="80" w:type="dxa"/>
              <w:right w:w="80" w:type="dxa"/>
            </w:tcMar>
            <w:vAlign w:val="center"/>
          </w:tcPr>
          <w:p w14:paraId="5328AE55" w14:textId="77777777" w:rsidR="00DC24F1" w:rsidRPr="00E65A98" w:rsidRDefault="00DC24F1" w:rsidP="006B0D18">
            <w:pPr>
              <w:pStyle w:val="15"/>
              <w:widowControl w:val="0"/>
              <w:shd w:val="clear" w:color="auto" w:fill="D9D9D9" w:themeFill="background1" w:themeFillShade="D9"/>
              <w:tabs>
                <w:tab w:val="clear" w:pos="1267"/>
                <w:tab w:val="clear" w:pos="1333"/>
              </w:tabs>
              <w:spacing w:before="0" w:line="240" w:lineRule="auto"/>
              <w:jc w:val="center"/>
              <w:rPr>
                <w:rFonts w:ascii="Times New Roman" w:hAnsi="Times New Roman" w:cs="Times New Roman"/>
                <w:color w:val="auto"/>
                <w:sz w:val="24"/>
                <w:szCs w:val="24"/>
              </w:rPr>
            </w:pPr>
            <w:r w:rsidRPr="00E65A98">
              <w:rPr>
                <w:rFonts w:ascii="Times New Roman" w:hAnsi="Times New Roman" w:cs="Times New Roman"/>
                <w:color w:val="auto"/>
                <w:sz w:val="24"/>
                <w:szCs w:val="24"/>
              </w:rPr>
              <w:t>Примечания</w:t>
            </w:r>
          </w:p>
        </w:tc>
      </w:tr>
      <w:tr w:rsidR="00DC24F1" w:rsidRPr="00E65A98" w14:paraId="7D6BA249" w14:textId="77777777" w:rsidTr="006B0D18">
        <w:tblPrEx>
          <w:shd w:val="clear" w:color="auto" w:fill="auto"/>
        </w:tblPrEx>
        <w:trPr>
          <w:trHeight w:val="273"/>
        </w:trPr>
        <w:tc>
          <w:tcPr>
            <w:tcW w:w="1896" w:type="pct"/>
            <w:shd w:val="clear" w:color="auto" w:fill="FEFEFE"/>
            <w:tcMar>
              <w:top w:w="0" w:type="dxa"/>
              <w:left w:w="100" w:type="dxa"/>
              <w:bottom w:w="0" w:type="dxa"/>
              <w:right w:w="100" w:type="dxa"/>
            </w:tcMar>
            <w:vAlign w:val="center"/>
          </w:tcPr>
          <w:p w14:paraId="673AE833" w14:textId="77777777" w:rsidR="00DC24F1" w:rsidRPr="00E65A98" w:rsidRDefault="00DC24F1" w:rsidP="006B0D18">
            <w:pPr>
              <w:widowControl w:val="0"/>
              <w:pBdr>
                <w:top w:val="nil"/>
                <w:left w:val="nil"/>
                <w:bottom w:val="nil"/>
                <w:right w:val="nil"/>
                <w:between w:val="nil"/>
                <w:bar w:val="nil"/>
              </w:pBdr>
              <w:rPr>
                <w:rFonts w:ascii="Times New Roman" w:eastAsia="Helvetica Neue Light" w:hAnsi="Times New Roman"/>
                <w:bdr w:val="nil"/>
              </w:rPr>
            </w:pPr>
            <w:r w:rsidRPr="00E65A98">
              <w:rPr>
                <w:rFonts w:ascii="Times New Roman" w:eastAsia="Helvetica Neue Light" w:hAnsi="Times New Roman"/>
                <w:bdr w:val="nil"/>
              </w:rPr>
              <w:t>Предельные (минимальные и (или) максимальные) размеры земельных участков, в том числе их площадь</w:t>
            </w:r>
          </w:p>
        </w:tc>
        <w:tc>
          <w:tcPr>
            <w:tcW w:w="1624" w:type="pct"/>
            <w:shd w:val="clear" w:color="auto" w:fill="FEFEFE"/>
            <w:tcMar>
              <w:top w:w="0" w:type="dxa"/>
              <w:left w:w="100" w:type="dxa"/>
              <w:bottom w:w="0" w:type="dxa"/>
              <w:right w:w="100" w:type="dxa"/>
            </w:tcMar>
            <w:vAlign w:val="center"/>
          </w:tcPr>
          <w:p w14:paraId="59EAE4C9" w14:textId="77777777" w:rsidR="00DC24F1" w:rsidRPr="0093413A" w:rsidRDefault="00DC24F1" w:rsidP="006B0D18">
            <w:pPr>
              <w:pStyle w:val="22"/>
              <w:widowControl w:val="0"/>
              <w:tabs>
                <w:tab w:val="left" w:pos="920"/>
                <w:tab w:val="left" w:pos="1840"/>
              </w:tabs>
              <w:jc w:val="center"/>
              <w:rPr>
                <w:rFonts w:ascii="Times New Roman" w:hAnsi="Times New Roman" w:cs="Times New Roman"/>
                <w:color w:val="auto"/>
                <w:sz w:val="24"/>
                <w:szCs w:val="24"/>
                <w:vertAlign w:val="superscript"/>
              </w:rPr>
            </w:pPr>
            <w:r>
              <w:rPr>
                <w:rFonts w:ascii="Times New Roman" w:hAnsi="Times New Roman" w:cs="Times New Roman"/>
                <w:color w:val="auto"/>
                <w:sz w:val="24"/>
                <w:szCs w:val="24"/>
              </w:rPr>
              <w:t>не подлежат установлению</w:t>
            </w:r>
          </w:p>
        </w:tc>
        <w:tc>
          <w:tcPr>
            <w:tcW w:w="1480" w:type="pct"/>
            <w:shd w:val="clear" w:color="auto" w:fill="FEFEFE"/>
            <w:tcMar>
              <w:top w:w="0" w:type="dxa"/>
              <w:left w:w="100" w:type="dxa"/>
              <w:bottom w:w="0" w:type="dxa"/>
              <w:right w:w="100" w:type="dxa"/>
            </w:tcMar>
            <w:vAlign w:val="center"/>
          </w:tcPr>
          <w:p w14:paraId="2357E151" w14:textId="77777777" w:rsidR="00DC24F1" w:rsidRPr="00E65A98" w:rsidRDefault="00DC24F1" w:rsidP="006B0D18">
            <w:pPr>
              <w:widowControl w:val="0"/>
              <w:pBdr>
                <w:top w:val="nil"/>
                <w:left w:val="nil"/>
                <w:bottom w:val="nil"/>
                <w:right w:val="nil"/>
                <w:between w:val="nil"/>
                <w:bar w:val="nil"/>
              </w:pBdr>
              <w:contextualSpacing/>
              <w:jc w:val="both"/>
              <w:rPr>
                <w:rFonts w:ascii="Times New Roman" w:eastAsia="Helvetica Neue Light" w:hAnsi="Times New Roman"/>
                <w:bdr w:val="nil"/>
              </w:rPr>
            </w:pPr>
          </w:p>
        </w:tc>
      </w:tr>
      <w:tr w:rsidR="00DC24F1" w:rsidRPr="00E65A98" w14:paraId="3B3859EB" w14:textId="77777777" w:rsidTr="006B0D18">
        <w:tblPrEx>
          <w:shd w:val="clear" w:color="auto" w:fill="auto"/>
        </w:tblPrEx>
        <w:trPr>
          <w:trHeight w:val="273"/>
        </w:trPr>
        <w:tc>
          <w:tcPr>
            <w:tcW w:w="1896" w:type="pct"/>
            <w:shd w:val="clear" w:color="auto" w:fill="FEFEFE"/>
            <w:tcMar>
              <w:top w:w="0" w:type="dxa"/>
              <w:left w:w="100" w:type="dxa"/>
              <w:bottom w:w="0" w:type="dxa"/>
              <w:right w:w="100" w:type="dxa"/>
            </w:tcMar>
            <w:vAlign w:val="center"/>
          </w:tcPr>
          <w:p w14:paraId="253DBDC3" w14:textId="77777777" w:rsidR="00DC24F1" w:rsidRPr="00E65A98" w:rsidRDefault="00DC24F1" w:rsidP="006B0D18">
            <w:pPr>
              <w:widowControl w:val="0"/>
              <w:pBdr>
                <w:top w:val="nil"/>
                <w:left w:val="nil"/>
                <w:bottom w:val="nil"/>
                <w:right w:val="nil"/>
                <w:between w:val="nil"/>
                <w:bar w:val="nil"/>
              </w:pBdr>
              <w:rPr>
                <w:rFonts w:ascii="Times New Roman" w:eastAsia="Helvetica Neue Light" w:hAnsi="Times New Roman"/>
                <w:bdr w:val="nil"/>
              </w:rPr>
            </w:pPr>
            <w:r w:rsidRPr="00E65A98">
              <w:rPr>
                <w:rFonts w:ascii="Times New Roman" w:eastAsia="Helvetica Neue Light" w:hAnsi="Times New Roman"/>
                <w:bdr w:val="nil"/>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624" w:type="pct"/>
            <w:shd w:val="clear" w:color="auto" w:fill="FEFEFE"/>
            <w:tcMar>
              <w:top w:w="0" w:type="dxa"/>
              <w:left w:w="100" w:type="dxa"/>
              <w:bottom w:w="0" w:type="dxa"/>
              <w:right w:w="100" w:type="dxa"/>
            </w:tcMar>
            <w:vAlign w:val="center"/>
          </w:tcPr>
          <w:p w14:paraId="4CA5A367" w14:textId="77777777" w:rsidR="00DC24F1" w:rsidRPr="00E65A98" w:rsidRDefault="00DC24F1" w:rsidP="006B0D18">
            <w:pPr>
              <w:pStyle w:val="22"/>
              <w:widowControl w:val="0"/>
              <w:tabs>
                <w:tab w:val="left" w:pos="920"/>
                <w:tab w:val="left" w:pos="1840"/>
              </w:tabs>
              <w:jc w:val="center"/>
              <w:rPr>
                <w:rFonts w:ascii="Times New Roman" w:hAnsi="Times New Roman" w:cs="Times New Roman"/>
                <w:color w:val="auto"/>
                <w:sz w:val="24"/>
                <w:szCs w:val="24"/>
              </w:rPr>
            </w:pPr>
            <w:r>
              <w:rPr>
                <w:rFonts w:ascii="Times New Roman" w:hAnsi="Times New Roman" w:cs="Times New Roman"/>
                <w:color w:val="auto"/>
                <w:sz w:val="24"/>
                <w:szCs w:val="24"/>
              </w:rPr>
              <w:t>1 м</w:t>
            </w:r>
          </w:p>
        </w:tc>
        <w:tc>
          <w:tcPr>
            <w:tcW w:w="1480" w:type="pct"/>
            <w:shd w:val="clear" w:color="auto" w:fill="FEFEFE"/>
            <w:tcMar>
              <w:top w:w="0" w:type="dxa"/>
              <w:left w:w="100" w:type="dxa"/>
              <w:bottom w:w="0" w:type="dxa"/>
              <w:right w:w="100" w:type="dxa"/>
            </w:tcMar>
            <w:vAlign w:val="center"/>
          </w:tcPr>
          <w:p w14:paraId="097A7DCA" w14:textId="77777777" w:rsidR="00DC24F1" w:rsidRPr="00E65A98" w:rsidRDefault="00DC24F1" w:rsidP="006B0D18">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DC24F1" w:rsidRPr="00E65A98" w14:paraId="33A56A11" w14:textId="77777777" w:rsidTr="006B0D18">
        <w:tblPrEx>
          <w:shd w:val="clear" w:color="auto" w:fill="auto"/>
        </w:tblPrEx>
        <w:trPr>
          <w:trHeight w:val="125"/>
        </w:trPr>
        <w:tc>
          <w:tcPr>
            <w:tcW w:w="1896" w:type="pct"/>
            <w:shd w:val="clear" w:color="auto" w:fill="FEFEFE"/>
            <w:tcMar>
              <w:top w:w="0" w:type="dxa"/>
              <w:left w:w="100" w:type="dxa"/>
              <w:bottom w:w="0" w:type="dxa"/>
              <w:right w:w="100" w:type="dxa"/>
            </w:tcMar>
            <w:vAlign w:val="center"/>
          </w:tcPr>
          <w:p w14:paraId="7BDE544D" w14:textId="77777777" w:rsidR="00DC24F1" w:rsidRPr="00E65A98" w:rsidRDefault="00DC24F1" w:rsidP="006B0D18">
            <w:pPr>
              <w:widowControl w:val="0"/>
              <w:pBdr>
                <w:top w:val="nil"/>
                <w:left w:val="nil"/>
                <w:bottom w:val="nil"/>
                <w:right w:val="nil"/>
                <w:between w:val="nil"/>
                <w:bar w:val="nil"/>
              </w:pBdr>
              <w:rPr>
                <w:rFonts w:ascii="Times New Roman" w:eastAsia="Helvetica Neue Light" w:hAnsi="Times New Roman"/>
                <w:bdr w:val="nil"/>
              </w:rPr>
            </w:pPr>
            <w:r w:rsidRPr="00E65A98">
              <w:rPr>
                <w:rFonts w:ascii="Times New Roman" w:eastAsia="Helvetica Neue Light" w:hAnsi="Times New Roman"/>
                <w:bdr w:val="nil"/>
              </w:rPr>
              <w:t>Предельное количество надземных этажей</w:t>
            </w:r>
          </w:p>
        </w:tc>
        <w:tc>
          <w:tcPr>
            <w:tcW w:w="1624" w:type="pct"/>
            <w:shd w:val="clear" w:color="auto" w:fill="FEFEFE"/>
            <w:tcMar>
              <w:top w:w="0" w:type="dxa"/>
              <w:left w:w="100" w:type="dxa"/>
              <w:bottom w:w="0" w:type="dxa"/>
              <w:right w:w="100" w:type="dxa"/>
            </w:tcMar>
            <w:vAlign w:val="center"/>
          </w:tcPr>
          <w:p w14:paraId="1B54F633" w14:textId="77777777" w:rsidR="00DC24F1" w:rsidRPr="0093413A" w:rsidRDefault="00DC24F1" w:rsidP="006B0D18">
            <w:pPr>
              <w:pStyle w:val="22"/>
              <w:widowControl w:val="0"/>
              <w:tabs>
                <w:tab w:val="left" w:pos="920"/>
                <w:tab w:val="left" w:pos="1840"/>
              </w:tabs>
              <w:jc w:val="center"/>
              <w:rPr>
                <w:rFonts w:ascii="Times New Roman" w:hAnsi="Times New Roman" w:cs="Times New Roman"/>
                <w:color w:val="auto"/>
                <w:sz w:val="24"/>
                <w:szCs w:val="24"/>
              </w:rPr>
            </w:pPr>
            <w:r>
              <w:rPr>
                <w:rFonts w:ascii="Times New Roman" w:hAnsi="Times New Roman" w:cs="Times New Roman"/>
                <w:color w:val="auto"/>
                <w:sz w:val="24"/>
                <w:szCs w:val="24"/>
              </w:rPr>
              <w:t>не подлежит установлению</w:t>
            </w:r>
          </w:p>
        </w:tc>
        <w:tc>
          <w:tcPr>
            <w:tcW w:w="1480" w:type="pct"/>
            <w:shd w:val="clear" w:color="auto" w:fill="FEFEFE"/>
            <w:tcMar>
              <w:top w:w="0" w:type="dxa"/>
              <w:left w:w="100" w:type="dxa"/>
              <w:bottom w:w="0" w:type="dxa"/>
              <w:right w:w="100" w:type="dxa"/>
            </w:tcMar>
            <w:vAlign w:val="center"/>
          </w:tcPr>
          <w:p w14:paraId="2575CF7B" w14:textId="77777777" w:rsidR="00DC24F1" w:rsidRPr="00E65A98" w:rsidRDefault="00DC24F1" w:rsidP="006B0D18">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DC24F1" w:rsidRPr="00E65A98" w14:paraId="1A7D0C33" w14:textId="77777777" w:rsidTr="006B0D18">
        <w:tblPrEx>
          <w:shd w:val="clear" w:color="auto" w:fill="auto"/>
        </w:tblPrEx>
        <w:trPr>
          <w:trHeight w:val="125"/>
        </w:trPr>
        <w:tc>
          <w:tcPr>
            <w:tcW w:w="1896" w:type="pct"/>
            <w:shd w:val="clear" w:color="auto" w:fill="FEFEFE"/>
            <w:tcMar>
              <w:top w:w="0" w:type="dxa"/>
              <w:left w:w="100" w:type="dxa"/>
              <w:bottom w:w="0" w:type="dxa"/>
              <w:right w:w="100" w:type="dxa"/>
            </w:tcMar>
            <w:vAlign w:val="center"/>
          </w:tcPr>
          <w:p w14:paraId="6BE2D37B" w14:textId="77777777" w:rsidR="00DC24F1" w:rsidRPr="00E65A98" w:rsidRDefault="00DC24F1" w:rsidP="006B0D18">
            <w:pPr>
              <w:widowControl w:val="0"/>
              <w:pBdr>
                <w:top w:val="nil"/>
                <w:left w:val="nil"/>
                <w:bottom w:val="nil"/>
                <w:right w:val="nil"/>
                <w:between w:val="nil"/>
                <w:bar w:val="nil"/>
              </w:pBdr>
              <w:rPr>
                <w:rFonts w:ascii="Times New Roman" w:eastAsia="Helvetica Neue Light" w:hAnsi="Times New Roman"/>
                <w:bdr w:val="nil"/>
              </w:rPr>
            </w:pPr>
            <w:r>
              <w:rPr>
                <w:rFonts w:ascii="Times New Roman" w:eastAsia="Helvetica Neue Light" w:hAnsi="Times New Roman"/>
                <w:bdr w:val="nil"/>
              </w:rPr>
              <w:t>Предельная высота зданий, строений, сооружений</w:t>
            </w:r>
          </w:p>
        </w:tc>
        <w:tc>
          <w:tcPr>
            <w:tcW w:w="1624" w:type="pct"/>
            <w:shd w:val="clear" w:color="auto" w:fill="FEFEFE"/>
            <w:tcMar>
              <w:top w:w="0" w:type="dxa"/>
              <w:left w:w="100" w:type="dxa"/>
              <w:bottom w:w="0" w:type="dxa"/>
              <w:right w:w="100" w:type="dxa"/>
            </w:tcMar>
            <w:vAlign w:val="center"/>
          </w:tcPr>
          <w:p w14:paraId="77D8168F" w14:textId="77777777" w:rsidR="00DC24F1" w:rsidRDefault="00DC24F1" w:rsidP="006B0D18">
            <w:pPr>
              <w:pStyle w:val="22"/>
              <w:widowControl w:val="0"/>
              <w:tabs>
                <w:tab w:val="left" w:pos="920"/>
                <w:tab w:val="left" w:pos="1840"/>
              </w:tabs>
              <w:jc w:val="center"/>
              <w:rPr>
                <w:rFonts w:ascii="Times New Roman" w:hAnsi="Times New Roman" w:cs="Times New Roman"/>
                <w:color w:val="auto"/>
                <w:sz w:val="24"/>
                <w:szCs w:val="24"/>
              </w:rPr>
            </w:pPr>
            <w:r>
              <w:rPr>
                <w:rFonts w:ascii="Times New Roman" w:hAnsi="Times New Roman" w:cs="Times New Roman"/>
                <w:color w:val="auto"/>
                <w:sz w:val="24"/>
                <w:szCs w:val="24"/>
              </w:rPr>
              <w:t>не подлежит установлению</w:t>
            </w:r>
          </w:p>
        </w:tc>
        <w:tc>
          <w:tcPr>
            <w:tcW w:w="1480" w:type="pct"/>
            <w:shd w:val="clear" w:color="auto" w:fill="FEFEFE"/>
            <w:tcMar>
              <w:top w:w="0" w:type="dxa"/>
              <w:left w:w="100" w:type="dxa"/>
              <w:bottom w:w="0" w:type="dxa"/>
              <w:right w:w="100" w:type="dxa"/>
            </w:tcMar>
            <w:vAlign w:val="center"/>
          </w:tcPr>
          <w:p w14:paraId="37E655F9" w14:textId="77777777" w:rsidR="00DC24F1" w:rsidRPr="00E65A98" w:rsidRDefault="00DC24F1" w:rsidP="006B0D18">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DC24F1" w:rsidRPr="00E65A98" w14:paraId="0F00342D" w14:textId="77777777" w:rsidTr="006B0D18">
        <w:tblPrEx>
          <w:shd w:val="clear" w:color="auto" w:fill="auto"/>
        </w:tblPrEx>
        <w:trPr>
          <w:trHeight w:val="273"/>
        </w:trPr>
        <w:tc>
          <w:tcPr>
            <w:tcW w:w="1896" w:type="pct"/>
            <w:shd w:val="clear" w:color="auto" w:fill="FEFEFE"/>
            <w:tcMar>
              <w:top w:w="0" w:type="dxa"/>
              <w:left w:w="100" w:type="dxa"/>
              <w:bottom w:w="0" w:type="dxa"/>
              <w:right w:w="100" w:type="dxa"/>
            </w:tcMar>
            <w:vAlign w:val="center"/>
          </w:tcPr>
          <w:p w14:paraId="4A49B2BB" w14:textId="77777777" w:rsidR="00DC24F1" w:rsidRPr="00E65A98" w:rsidRDefault="00DC24F1" w:rsidP="006B0D18">
            <w:pPr>
              <w:widowControl w:val="0"/>
              <w:pBdr>
                <w:top w:val="nil"/>
                <w:left w:val="nil"/>
                <w:bottom w:val="nil"/>
                <w:right w:val="nil"/>
                <w:between w:val="nil"/>
                <w:bar w:val="nil"/>
              </w:pBdr>
              <w:rPr>
                <w:rFonts w:ascii="Times New Roman" w:eastAsia="Helvetica Neue Light" w:hAnsi="Times New Roman"/>
                <w:bdr w:val="nil"/>
              </w:rPr>
            </w:pPr>
            <w:r w:rsidRPr="00E65A98">
              <w:rPr>
                <w:rFonts w:ascii="Times New Roman" w:eastAsia="Helvetica Neue Light" w:hAnsi="Times New Roman"/>
                <w:bdr w:val="nil"/>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rPr>
                <w:rFonts w:ascii="Times New Roman" w:eastAsia="Helvetica Neue Light" w:hAnsi="Times New Roman"/>
                <w:bdr w:val="nil"/>
              </w:rPr>
              <w:t xml:space="preserve">всей площади земельного </w:t>
            </w:r>
            <w:r>
              <w:rPr>
                <w:rFonts w:ascii="Times New Roman" w:eastAsia="Helvetica Neue Light" w:hAnsi="Times New Roman"/>
                <w:bdr w:val="nil"/>
              </w:rPr>
              <w:lastRenderedPageBreak/>
              <w:t>участка</w:t>
            </w:r>
          </w:p>
        </w:tc>
        <w:tc>
          <w:tcPr>
            <w:tcW w:w="1624" w:type="pct"/>
            <w:shd w:val="clear" w:color="auto" w:fill="FEFEFE"/>
            <w:tcMar>
              <w:top w:w="0" w:type="dxa"/>
              <w:left w:w="100" w:type="dxa"/>
              <w:bottom w:w="0" w:type="dxa"/>
              <w:right w:w="100" w:type="dxa"/>
            </w:tcMar>
            <w:vAlign w:val="center"/>
          </w:tcPr>
          <w:p w14:paraId="085A7E3D" w14:textId="77777777" w:rsidR="00DC24F1" w:rsidRPr="0093413A" w:rsidRDefault="00DC24F1" w:rsidP="006B0D18">
            <w:pPr>
              <w:pStyle w:val="22"/>
              <w:widowControl w:val="0"/>
              <w:tabs>
                <w:tab w:val="left" w:pos="920"/>
                <w:tab w:val="left" w:pos="1840"/>
              </w:tabs>
              <w:jc w:val="center"/>
              <w:rPr>
                <w:rFonts w:ascii="Times New Roman" w:hAnsi="Times New Roman" w:cs="Times New Roman"/>
                <w:color w:val="auto"/>
                <w:sz w:val="24"/>
                <w:szCs w:val="24"/>
              </w:rPr>
            </w:pPr>
            <w:r>
              <w:rPr>
                <w:rFonts w:ascii="Times New Roman" w:hAnsi="Times New Roman" w:cs="Times New Roman"/>
                <w:color w:val="auto"/>
                <w:sz w:val="24"/>
                <w:szCs w:val="24"/>
              </w:rPr>
              <w:lastRenderedPageBreak/>
              <w:t>не подлежит установлению</w:t>
            </w:r>
          </w:p>
        </w:tc>
        <w:tc>
          <w:tcPr>
            <w:tcW w:w="1480" w:type="pct"/>
            <w:shd w:val="clear" w:color="auto" w:fill="FEFEFE"/>
            <w:tcMar>
              <w:top w:w="0" w:type="dxa"/>
              <w:left w:w="100" w:type="dxa"/>
              <w:bottom w:w="0" w:type="dxa"/>
              <w:right w:w="100" w:type="dxa"/>
            </w:tcMar>
            <w:vAlign w:val="center"/>
          </w:tcPr>
          <w:p w14:paraId="12A99685" w14:textId="77777777" w:rsidR="00DC24F1" w:rsidRPr="00E65A98" w:rsidRDefault="00DC24F1" w:rsidP="006B0D18">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bl>
    <w:p w14:paraId="15DE5D3F" w14:textId="73B2FD58" w:rsidR="00DC24F1" w:rsidRPr="00F56DE0" w:rsidRDefault="00DC24F1" w:rsidP="00DC24F1">
      <w:pPr>
        <w:pStyle w:val="ConsPlusNormal"/>
        <w:spacing w:before="240" w:after="240"/>
        <w:jc w:val="both"/>
        <w:outlineLvl w:val="3"/>
        <w:rPr>
          <w:b/>
          <w:sz w:val="24"/>
          <w:szCs w:val="24"/>
        </w:rPr>
      </w:pPr>
      <w:r w:rsidRPr="00EA7834">
        <w:rPr>
          <w:b/>
          <w:sz w:val="24"/>
          <w:szCs w:val="24"/>
        </w:rPr>
        <w:t xml:space="preserve">Статья </w:t>
      </w:r>
      <w:r w:rsidR="00144A09">
        <w:rPr>
          <w:b/>
          <w:sz w:val="24"/>
          <w:szCs w:val="24"/>
        </w:rPr>
        <w:t>30</w:t>
      </w:r>
      <w:r w:rsidRPr="00EA7834">
        <w:rPr>
          <w:b/>
          <w:sz w:val="24"/>
          <w:szCs w:val="24"/>
        </w:rPr>
        <w:t>.1</w:t>
      </w:r>
      <w:r w:rsidR="00E604F3" w:rsidRPr="00EA7834">
        <w:rPr>
          <w:b/>
          <w:sz w:val="24"/>
          <w:szCs w:val="24"/>
        </w:rPr>
        <w:t>2</w:t>
      </w:r>
      <w:r w:rsidRPr="00EA7834">
        <w:rPr>
          <w:b/>
          <w:sz w:val="24"/>
          <w:szCs w:val="24"/>
        </w:rPr>
        <w:t>. ИТ-2. Зона транспортной инфраструктуры</w:t>
      </w:r>
    </w:p>
    <w:p w14:paraId="0EABE486" w14:textId="77777777" w:rsidR="00DC24F1" w:rsidRPr="00F56DE0" w:rsidRDefault="00DC24F1" w:rsidP="00DC24F1">
      <w:pPr>
        <w:pStyle w:val="24"/>
        <w:spacing w:before="0" w:after="0" w:line="240" w:lineRule="auto"/>
        <w:ind w:firstLine="709"/>
        <w:contextualSpacing/>
        <w:jc w:val="center"/>
        <w:rPr>
          <w:rFonts w:ascii="Times New Roman" w:hAnsi="Times New Roman"/>
          <w:b/>
          <w:sz w:val="24"/>
          <w:szCs w:val="24"/>
        </w:rPr>
      </w:pPr>
      <w:r w:rsidRPr="00F56DE0">
        <w:rPr>
          <w:rFonts w:ascii="Times New Roman" w:hAnsi="Times New Roman"/>
          <w:b/>
          <w:sz w:val="24"/>
          <w:szCs w:val="24"/>
        </w:rPr>
        <w:t xml:space="preserve">Основные виды разрешённого использования земельных участков зоны </w:t>
      </w:r>
      <w:r>
        <w:rPr>
          <w:rFonts w:ascii="Times New Roman" w:hAnsi="Times New Roman"/>
          <w:b/>
          <w:sz w:val="24"/>
          <w:szCs w:val="24"/>
        </w:rPr>
        <w:t>ИТ-2</w:t>
      </w:r>
    </w:p>
    <w:p w14:paraId="736AA9B7" w14:textId="77777777" w:rsidR="00DC24F1" w:rsidRPr="00E65A98" w:rsidRDefault="00DC24F1" w:rsidP="00DC24F1">
      <w:pPr>
        <w:pStyle w:val="24"/>
        <w:spacing w:before="0" w:after="0" w:line="240" w:lineRule="auto"/>
        <w:ind w:firstLine="709"/>
        <w:jc w:val="center"/>
        <w:rPr>
          <w:rFonts w:ascii="Times New Roman" w:hAnsi="Times New Roman"/>
          <w:b/>
          <w:sz w:val="28"/>
          <w:szCs w:val="28"/>
        </w:rPr>
      </w:pPr>
    </w:p>
    <w:tbl>
      <w:tblPr>
        <w:tblW w:w="5038" w:type="pct"/>
        <w:tblInd w:w="-85"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firstRow="1" w:lastRow="0" w:firstColumn="1" w:lastColumn="0" w:noHBand="0" w:noVBand="1"/>
      </w:tblPr>
      <w:tblGrid>
        <w:gridCol w:w="1010"/>
        <w:gridCol w:w="2953"/>
        <w:gridCol w:w="5558"/>
        <w:gridCol w:w="5245"/>
      </w:tblGrid>
      <w:tr w:rsidR="00C832E6" w:rsidRPr="00E65A98" w14:paraId="008B440D" w14:textId="77777777" w:rsidTr="00927470">
        <w:trPr>
          <w:trHeight w:val="327"/>
        </w:trPr>
        <w:tc>
          <w:tcPr>
            <w:tcW w:w="342" w:type="pct"/>
            <w:shd w:val="clear" w:color="auto" w:fill="D9D9D9" w:themeFill="background1" w:themeFillShade="D9"/>
            <w:tcMar>
              <w:top w:w="80" w:type="dxa"/>
              <w:left w:w="80" w:type="dxa"/>
              <w:bottom w:w="80" w:type="dxa"/>
              <w:right w:w="80" w:type="dxa"/>
            </w:tcMar>
            <w:vAlign w:val="center"/>
          </w:tcPr>
          <w:p w14:paraId="5DFDC4CB" w14:textId="77777777" w:rsidR="00C832E6" w:rsidRPr="00E65A98" w:rsidRDefault="00C832E6" w:rsidP="00927470">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E65A98">
              <w:rPr>
                <w:rFonts w:ascii="Times New Roman" w:hAnsi="Times New Roman" w:cs="Times New Roman"/>
                <w:smallCaps/>
                <w:color w:val="auto"/>
                <w:sz w:val="24"/>
                <w:szCs w:val="24"/>
              </w:rPr>
              <w:t>код классификатор</w:t>
            </w:r>
          </w:p>
        </w:tc>
        <w:tc>
          <w:tcPr>
            <w:tcW w:w="1000" w:type="pct"/>
            <w:shd w:val="clear" w:color="auto" w:fill="D9D9D9" w:themeFill="background1" w:themeFillShade="D9"/>
            <w:tcMar>
              <w:top w:w="80" w:type="dxa"/>
              <w:left w:w="80" w:type="dxa"/>
              <w:bottom w:w="80" w:type="dxa"/>
              <w:right w:w="80" w:type="dxa"/>
            </w:tcMar>
            <w:vAlign w:val="center"/>
          </w:tcPr>
          <w:p w14:paraId="6B738E90" w14:textId="77777777" w:rsidR="00C832E6" w:rsidRPr="00E65A98" w:rsidRDefault="00C832E6" w:rsidP="00927470">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E65A98">
              <w:rPr>
                <w:rFonts w:ascii="Times New Roman" w:hAnsi="Times New Roman" w:cs="Times New Roman"/>
                <w:smallCaps/>
                <w:color w:val="auto"/>
                <w:sz w:val="24"/>
                <w:szCs w:val="24"/>
              </w:rPr>
              <w:t>наименование вида разрешённого использования</w:t>
            </w:r>
          </w:p>
        </w:tc>
        <w:tc>
          <w:tcPr>
            <w:tcW w:w="1882" w:type="pct"/>
            <w:shd w:val="clear" w:color="auto" w:fill="D9D9D9" w:themeFill="background1" w:themeFillShade="D9"/>
            <w:tcMar>
              <w:top w:w="80" w:type="dxa"/>
              <w:left w:w="80" w:type="dxa"/>
              <w:bottom w:w="80" w:type="dxa"/>
              <w:right w:w="80" w:type="dxa"/>
            </w:tcMar>
            <w:vAlign w:val="center"/>
          </w:tcPr>
          <w:p w14:paraId="4B311CF4" w14:textId="77777777" w:rsidR="00C832E6" w:rsidRPr="004F1E3E" w:rsidRDefault="00C832E6" w:rsidP="00927470">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6E5B8B">
              <w:rPr>
                <w:rFonts w:ascii="Times New Roman" w:hAnsi="Times New Roman" w:cs="Times New Roman"/>
                <w:smallCaps/>
                <w:color w:val="auto"/>
                <w:sz w:val="24"/>
                <w:szCs w:val="24"/>
              </w:rPr>
              <w:t>основные виды разрешенного использования объектов капитального строительства</w:t>
            </w:r>
          </w:p>
        </w:tc>
        <w:tc>
          <w:tcPr>
            <w:tcW w:w="1776" w:type="pct"/>
            <w:shd w:val="clear" w:color="auto" w:fill="D9D9D9" w:themeFill="background1" w:themeFillShade="D9"/>
            <w:vAlign w:val="center"/>
          </w:tcPr>
          <w:p w14:paraId="3630932F" w14:textId="77777777" w:rsidR="00C832E6" w:rsidRPr="004F1E3E" w:rsidRDefault="00C832E6" w:rsidP="00927470">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7F12ED">
              <w:rPr>
                <w:rFonts w:ascii="Times New Roman" w:hAnsi="Times New Roman" w:cs="Times New Roman"/>
                <w:smallCaps/>
                <w:color w:val="auto"/>
                <w:sz w:val="24"/>
                <w:szCs w:val="24"/>
              </w:rPr>
              <w:t>вспомогательные виды разрешенного использования объектов капитального строительства</w:t>
            </w:r>
          </w:p>
        </w:tc>
      </w:tr>
      <w:tr w:rsidR="00C832E6" w:rsidRPr="00E65A98" w14:paraId="5013011B" w14:textId="77777777" w:rsidTr="00927470">
        <w:tblPrEx>
          <w:shd w:val="clear" w:color="auto" w:fill="auto"/>
        </w:tblPrEx>
        <w:trPr>
          <w:trHeight w:val="848"/>
        </w:trPr>
        <w:tc>
          <w:tcPr>
            <w:tcW w:w="342" w:type="pct"/>
            <w:shd w:val="clear" w:color="auto" w:fill="FEFEFE"/>
            <w:tcMar>
              <w:top w:w="0" w:type="dxa"/>
              <w:left w:w="100" w:type="dxa"/>
              <w:bottom w:w="0" w:type="dxa"/>
              <w:right w:w="100" w:type="dxa"/>
            </w:tcMar>
            <w:vAlign w:val="center"/>
          </w:tcPr>
          <w:p w14:paraId="79BE4F41" w14:textId="77777777" w:rsidR="00C832E6" w:rsidRPr="00E65A98" w:rsidRDefault="00C832E6" w:rsidP="00927470">
            <w:pPr>
              <w:pStyle w:val="22"/>
              <w:widowControl w:val="0"/>
              <w:tabs>
                <w:tab w:val="left" w:pos="920"/>
                <w:tab w:val="left" w:pos="1840"/>
              </w:tabs>
              <w:jc w:val="center"/>
              <w:rPr>
                <w:rFonts w:ascii="Times New Roman" w:hAnsi="Times New Roman" w:cs="Times New Roman"/>
                <w:color w:val="auto"/>
                <w:sz w:val="24"/>
                <w:szCs w:val="24"/>
              </w:rPr>
            </w:pPr>
            <w:r w:rsidRPr="00E65A98">
              <w:rPr>
                <w:rFonts w:ascii="Times New Roman" w:hAnsi="Times New Roman" w:cs="Times New Roman"/>
                <w:color w:val="auto"/>
                <w:sz w:val="24"/>
                <w:szCs w:val="24"/>
              </w:rPr>
              <w:t>3.1</w:t>
            </w:r>
            <w:r>
              <w:rPr>
                <w:rFonts w:ascii="Times New Roman" w:hAnsi="Times New Roman" w:cs="Times New Roman"/>
                <w:color w:val="auto"/>
                <w:sz w:val="24"/>
                <w:szCs w:val="24"/>
              </w:rPr>
              <w:t>.1</w:t>
            </w:r>
          </w:p>
        </w:tc>
        <w:tc>
          <w:tcPr>
            <w:tcW w:w="1000" w:type="pct"/>
            <w:shd w:val="clear" w:color="auto" w:fill="FEFEFE"/>
            <w:tcMar>
              <w:top w:w="0" w:type="dxa"/>
              <w:left w:w="100" w:type="dxa"/>
              <w:bottom w:w="0" w:type="dxa"/>
              <w:right w:w="100" w:type="dxa"/>
            </w:tcMar>
            <w:vAlign w:val="center"/>
          </w:tcPr>
          <w:p w14:paraId="14F37B16" w14:textId="77777777" w:rsidR="00C832E6" w:rsidRPr="00E65A98" w:rsidRDefault="00C832E6" w:rsidP="00927470">
            <w:pPr>
              <w:pStyle w:val="22"/>
              <w:widowControl w:val="0"/>
              <w:tabs>
                <w:tab w:val="left" w:pos="920"/>
                <w:tab w:val="left" w:pos="1840"/>
              </w:tabs>
              <w:rPr>
                <w:rFonts w:ascii="Times New Roman" w:hAnsi="Times New Roman" w:cs="Times New Roman"/>
                <w:color w:val="auto"/>
                <w:sz w:val="24"/>
                <w:szCs w:val="24"/>
              </w:rPr>
            </w:pPr>
            <w:r>
              <w:rPr>
                <w:rFonts w:ascii="Times New Roman" w:hAnsi="Times New Roman" w:cs="Times New Roman"/>
                <w:color w:val="auto"/>
                <w:sz w:val="24"/>
                <w:szCs w:val="24"/>
              </w:rPr>
              <w:t>Предоставление коммунальных услуг</w:t>
            </w:r>
          </w:p>
        </w:tc>
        <w:tc>
          <w:tcPr>
            <w:tcW w:w="1882" w:type="pct"/>
            <w:shd w:val="clear" w:color="auto" w:fill="FEFEFE"/>
            <w:tcMar>
              <w:top w:w="0" w:type="dxa"/>
              <w:left w:w="100" w:type="dxa"/>
              <w:bottom w:w="0" w:type="dxa"/>
              <w:right w:w="100" w:type="dxa"/>
            </w:tcMar>
          </w:tcPr>
          <w:p w14:paraId="5BC5AD6B" w14:textId="77777777" w:rsidR="00C832E6" w:rsidRPr="004F1E3E"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eastAsia="Cambria" w:hAnsi="Times New Roman" w:cs="Times New Roman"/>
                <w:sz w:val="24"/>
                <w:szCs w:val="24"/>
                <w:bdr w:val="nil"/>
                <w:lang w:eastAsia="en-US"/>
              </w:rPr>
            </w:pPr>
            <w:r w:rsidRPr="00BD6B44">
              <w:rPr>
                <w:rFonts w:ascii="Times New Roman" w:hAnsi="Times New Roman"/>
                <w:sz w:val="24"/>
                <w:szCs w:val="24"/>
              </w:rPr>
              <w:t>здани</w:t>
            </w:r>
            <w:r>
              <w:rPr>
                <w:rFonts w:ascii="Times New Roman" w:hAnsi="Times New Roman"/>
                <w:sz w:val="24"/>
                <w:szCs w:val="24"/>
              </w:rPr>
              <w:t>я</w:t>
            </w:r>
            <w:r w:rsidRPr="00BD6B44">
              <w:rPr>
                <w:rFonts w:ascii="Times New Roman" w:hAnsi="Times New Roman"/>
                <w:sz w:val="24"/>
                <w:szCs w:val="24"/>
              </w:rPr>
              <w:t xml:space="preserve"> и сооружени</w:t>
            </w:r>
            <w:r>
              <w:rPr>
                <w:rFonts w:ascii="Times New Roman" w:hAnsi="Times New Roman"/>
                <w:sz w:val="24"/>
                <w:szCs w:val="24"/>
              </w:rPr>
              <w:t>я</w:t>
            </w:r>
            <w:r w:rsidRPr="00BD6B44">
              <w:rPr>
                <w:rFonts w:ascii="Times New Roman" w:hAnsi="Times New Roman"/>
                <w:sz w:val="24"/>
                <w:szCs w:val="24"/>
              </w:rPr>
              <w:t>, обеспечивающи</w:t>
            </w:r>
            <w:r>
              <w:rPr>
                <w:rFonts w:ascii="Times New Roman" w:hAnsi="Times New Roman"/>
                <w:sz w:val="24"/>
                <w:szCs w:val="24"/>
              </w:rPr>
              <w:t>е</w:t>
            </w:r>
            <w:r w:rsidRPr="00BD6B44">
              <w:rPr>
                <w:rFonts w:ascii="Times New Roman" w:hAnsi="Times New Roman"/>
                <w:sz w:val="24"/>
                <w:szCs w:val="24"/>
              </w:rPr>
              <w:t xml:space="preserve"> поставку воды, тепла, электричества, газа, отвод </w:t>
            </w:r>
            <w:r>
              <w:rPr>
                <w:rFonts w:ascii="Times New Roman" w:hAnsi="Times New Roman"/>
                <w:sz w:val="24"/>
                <w:szCs w:val="24"/>
              </w:rPr>
              <w:t>к</w:t>
            </w:r>
            <w:r w:rsidRPr="00BD6B44">
              <w:rPr>
                <w:rFonts w:ascii="Times New Roman" w:hAnsi="Times New Roman"/>
                <w:sz w:val="24"/>
                <w:szCs w:val="24"/>
              </w:rPr>
              <w:t>анализационных стоков, очистку и уборку объектов недвижимости</w:t>
            </w:r>
          </w:p>
        </w:tc>
        <w:tc>
          <w:tcPr>
            <w:tcW w:w="1776" w:type="pct"/>
            <w:shd w:val="clear" w:color="auto" w:fill="FEFEFE"/>
            <w:vAlign w:val="center"/>
          </w:tcPr>
          <w:p w14:paraId="499AC513" w14:textId="77777777" w:rsidR="00C832E6" w:rsidRPr="005E7C5D" w:rsidRDefault="00C832E6" w:rsidP="00E96B9B">
            <w:pPr>
              <w:pStyle w:val="aff8"/>
              <w:numPr>
                <w:ilvl w:val="0"/>
                <w:numId w:val="22"/>
              </w:numPr>
              <w:tabs>
                <w:tab w:val="left" w:pos="374"/>
              </w:tabs>
              <w:ind w:left="142" w:hanging="51"/>
              <w:jc w:val="left"/>
              <w:rPr>
                <w:rFonts w:ascii="Times New Roman" w:hAnsi="Times New Roman"/>
                <w:sz w:val="24"/>
                <w:szCs w:val="24"/>
              </w:rPr>
            </w:pPr>
            <w:r w:rsidRPr="005E7C5D">
              <w:rPr>
                <w:rFonts w:ascii="Times New Roman" w:hAnsi="Times New Roman"/>
                <w:sz w:val="24"/>
                <w:szCs w:val="24"/>
              </w:rPr>
              <w:t>отдельно стоящи</w:t>
            </w:r>
            <w:r>
              <w:rPr>
                <w:rFonts w:ascii="Times New Roman" w:hAnsi="Times New Roman"/>
                <w:sz w:val="24"/>
                <w:szCs w:val="24"/>
              </w:rPr>
              <w:t xml:space="preserve">е </w:t>
            </w:r>
            <w:r w:rsidRPr="005E7C5D">
              <w:rPr>
                <w:rFonts w:ascii="Times New Roman" w:hAnsi="Times New Roman"/>
                <w:sz w:val="24"/>
                <w:szCs w:val="24"/>
              </w:rPr>
              <w:t>и пристроенны</w:t>
            </w:r>
            <w:r>
              <w:rPr>
                <w:rFonts w:ascii="Times New Roman" w:hAnsi="Times New Roman"/>
                <w:sz w:val="24"/>
                <w:szCs w:val="24"/>
              </w:rPr>
              <w:t>е</w:t>
            </w:r>
            <w:r w:rsidRPr="005E7C5D">
              <w:rPr>
                <w:rFonts w:ascii="Times New Roman" w:hAnsi="Times New Roman"/>
                <w:sz w:val="24"/>
                <w:szCs w:val="24"/>
              </w:rPr>
              <w:t xml:space="preserve"> гараж</w:t>
            </w:r>
            <w:r>
              <w:rPr>
                <w:rFonts w:ascii="Times New Roman" w:hAnsi="Times New Roman"/>
                <w:sz w:val="24"/>
                <w:szCs w:val="24"/>
              </w:rPr>
              <w:t>и</w:t>
            </w:r>
            <w:r w:rsidRPr="005E7C5D">
              <w:rPr>
                <w:rFonts w:ascii="Times New Roman" w:hAnsi="Times New Roman"/>
                <w:sz w:val="24"/>
                <w:szCs w:val="24"/>
              </w:rPr>
              <w:t>, в том числе подземны</w:t>
            </w:r>
            <w:r>
              <w:rPr>
                <w:rFonts w:ascii="Times New Roman" w:hAnsi="Times New Roman"/>
                <w:sz w:val="24"/>
                <w:szCs w:val="24"/>
              </w:rPr>
              <w:t>е</w:t>
            </w:r>
            <w:r w:rsidRPr="005E7C5D">
              <w:rPr>
                <w:rFonts w:ascii="Times New Roman" w:hAnsi="Times New Roman"/>
                <w:sz w:val="24"/>
                <w:szCs w:val="24"/>
              </w:rPr>
              <w:t>;</w:t>
            </w:r>
          </w:p>
          <w:p w14:paraId="5187569F" w14:textId="77777777" w:rsidR="00C832E6" w:rsidRPr="00D61881" w:rsidRDefault="00C832E6" w:rsidP="00E96B9B">
            <w:pPr>
              <w:pStyle w:val="aff8"/>
              <w:numPr>
                <w:ilvl w:val="0"/>
                <w:numId w:val="22"/>
              </w:numPr>
              <w:pBdr>
                <w:top w:val="nil"/>
                <w:left w:val="nil"/>
                <w:bottom w:val="nil"/>
                <w:right w:val="nil"/>
                <w:between w:val="nil"/>
                <w:bar w:val="nil"/>
              </w:pBdr>
              <w:tabs>
                <w:tab w:val="left" w:pos="374"/>
              </w:tabs>
              <w:ind w:left="142" w:hanging="51"/>
              <w:jc w:val="left"/>
              <w:rPr>
                <w:rFonts w:ascii="Times New Roman" w:eastAsia="Arial Unicode MS" w:hAnsi="Times New Roman" w:cs="Times New Roman"/>
                <w:sz w:val="24"/>
                <w:szCs w:val="24"/>
                <w:bdr w:val="nil"/>
              </w:rPr>
            </w:pPr>
            <w:r w:rsidRPr="005E7C5D">
              <w:rPr>
                <w:rFonts w:ascii="Times New Roman" w:hAnsi="Times New Roman"/>
                <w:sz w:val="24"/>
                <w:szCs w:val="24"/>
              </w:rPr>
              <w:t>стоян</w:t>
            </w:r>
            <w:r>
              <w:rPr>
                <w:rFonts w:ascii="Times New Roman" w:hAnsi="Times New Roman"/>
                <w:sz w:val="24"/>
                <w:szCs w:val="24"/>
              </w:rPr>
              <w:t>ки</w:t>
            </w:r>
            <w:r w:rsidRPr="005E7C5D">
              <w:rPr>
                <w:rFonts w:ascii="Times New Roman" w:hAnsi="Times New Roman"/>
                <w:sz w:val="24"/>
                <w:szCs w:val="24"/>
              </w:rPr>
              <w:t xml:space="preserve"> (парков</w:t>
            </w:r>
            <w:r>
              <w:rPr>
                <w:rFonts w:ascii="Times New Roman" w:hAnsi="Times New Roman"/>
                <w:sz w:val="24"/>
                <w:szCs w:val="24"/>
              </w:rPr>
              <w:t>ки)</w:t>
            </w:r>
          </w:p>
        </w:tc>
      </w:tr>
      <w:tr w:rsidR="00C832E6" w:rsidRPr="00E65A98" w14:paraId="5FC4E3F8" w14:textId="77777777" w:rsidTr="00C5351B">
        <w:tblPrEx>
          <w:shd w:val="clear" w:color="auto" w:fill="auto"/>
        </w:tblPrEx>
        <w:trPr>
          <w:trHeight w:val="472"/>
        </w:trPr>
        <w:tc>
          <w:tcPr>
            <w:tcW w:w="342" w:type="pct"/>
            <w:shd w:val="clear" w:color="auto" w:fill="FEFEFE"/>
            <w:tcMar>
              <w:top w:w="0" w:type="dxa"/>
              <w:left w:w="100" w:type="dxa"/>
              <w:bottom w:w="0" w:type="dxa"/>
              <w:right w:w="100" w:type="dxa"/>
            </w:tcMar>
            <w:vAlign w:val="center"/>
          </w:tcPr>
          <w:p w14:paraId="041E3F81" w14:textId="77777777" w:rsidR="00C832E6" w:rsidRDefault="00C832E6" w:rsidP="00927470">
            <w:pPr>
              <w:pStyle w:val="afff"/>
              <w:pBdr>
                <w:top w:val="nil"/>
                <w:left w:val="nil"/>
                <w:bottom w:val="nil"/>
                <w:right w:val="nil"/>
                <w:between w:val="nil"/>
                <w:bar w:val="nil"/>
              </w:pBdr>
              <w:jc w:val="center"/>
              <w:rPr>
                <w:rFonts w:ascii="Times New Roman" w:eastAsia="Helvetica Neue Light" w:hAnsi="Times New Roman"/>
                <w:sz w:val="24"/>
                <w:szCs w:val="24"/>
                <w:bdr w:val="nil"/>
                <w:lang w:eastAsia="ru-RU"/>
              </w:rPr>
            </w:pPr>
            <w:r>
              <w:rPr>
                <w:rFonts w:ascii="Times New Roman" w:eastAsia="Helvetica Neue Light" w:hAnsi="Times New Roman"/>
                <w:sz w:val="24"/>
                <w:szCs w:val="24"/>
                <w:bdr w:val="nil"/>
                <w:lang w:eastAsia="ru-RU"/>
              </w:rPr>
              <w:t>4.9.1.1</w:t>
            </w:r>
          </w:p>
        </w:tc>
        <w:tc>
          <w:tcPr>
            <w:tcW w:w="1000" w:type="pct"/>
            <w:shd w:val="clear" w:color="auto" w:fill="FEFEFE"/>
            <w:tcMar>
              <w:top w:w="0" w:type="dxa"/>
              <w:left w:w="100" w:type="dxa"/>
              <w:bottom w:w="0" w:type="dxa"/>
              <w:right w:w="100" w:type="dxa"/>
            </w:tcMar>
            <w:vAlign w:val="center"/>
          </w:tcPr>
          <w:p w14:paraId="1776F169" w14:textId="77777777" w:rsidR="00C832E6" w:rsidRDefault="00C832E6" w:rsidP="00927470">
            <w:pPr>
              <w:pStyle w:val="22"/>
              <w:widowControl w:val="0"/>
              <w:tabs>
                <w:tab w:val="left" w:pos="920"/>
                <w:tab w:val="left" w:pos="1840"/>
              </w:tabs>
              <w:rPr>
                <w:rFonts w:ascii="Times New Roman" w:hAnsi="Times New Roman" w:cs="Times New Roman"/>
                <w:color w:val="auto"/>
                <w:sz w:val="24"/>
                <w:szCs w:val="24"/>
              </w:rPr>
            </w:pPr>
            <w:r w:rsidRPr="00E15988">
              <w:rPr>
                <w:rFonts w:ascii="Times New Roman" w:hAnsi="Times New Roman" w:cs="Times New Roman"/>
                <w:color w:val="auto"/>
                <w:sz w:val="24"/>
                <w:szCs w:val="24"/>
              </w:rPr>
              <w:t>Заправка транспортных средств</w:t>
            </w:r>
          </w:p>
        </w:tc>
        <w:tc>
          <w:tcPr>
            <w:tcW w:w="1882" w:type="pct"/>
            <w:shd w:val="clear" w:color="auto" w:fill="FEFEFE"/>
            <w:tcMar>
              <w:top w:w="0" w:type="dxa"/>
              <w:left w:w="100" w:type="dxa"/>
              <w:bottom w:w="0" w:type="dxa"/>
              <w:right w:w="100" w:type="dxa"/>
            </w:tcMar>
            <w:vAlign w:val="center"/>
          </w:tcPr>
          <w:p w14:paraId="49180FCD" w14:textId="77777777" w:rsidR="00C832E6" w:rsidRPr="00287ACA" w:rsidRDefault="00C832E6" w:rsidP="00C5351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автозаправочные станции</w:t>
            </w:r>
          </w:p>
        </w:tc>
        <w:tc>
          <w:tcPr>
            <w:tcW w:w="1776" w:type="pct"/>
            <w:shd w:val="clear" w:color="auto" w:fill="FEFEFE"/>
            <w:vAlign w:val="center"/>
          </w:tcPr>
          <w:p w14:paraId="3B231054"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 xml:space="preserve">магазины сопутствующей торговли; </w:t>
            </w:r>
          </w:p>
          <w:p w14:paraId="4B362CB9" w14:textId="77777777" w:rsidR="00C832E6" w:rsidRPr="00287ACA" w:rsidRDefault="00C832E6" w:rsidP="00E96B9B">
            <w:pPr>
              <w:pStyle w:val="afff"/>
              <w:numPr>
                <w:ilvl w:val="0"/>
                <w:numId w:val="25"/>
              </w:numPr>
              <w:pBdr>
                <w:top w:val="nil"/>
                <w:left w:val="nil"/>
                <w:bottom w:val="nil"/>
                <w:right w:val="nil"/>
                <w:between w:val="nil"/>
                <w:bar w:val="nil"/>
              </w:pBdr>
              <w:tabs>
                <w:tab w:val="left" w:pos="428"/>
                <w:tab w:val="left" w:pos="1840"/>
                <w:tab w:val="left" w:pos="2760"/>
                <w:tab w:val="left" w:pos="3680"/>
                <w:tab w:val="left" w:pos="4600"/>
                <w:tab w:val="left" w:pos="5520"/>
                <w:tab w:val="left" w:pos="6440"/>
                <w:tab w:val="left" w:pos="7360"/>
                <w:tab w:val="left" w:pos="8280"/>
                <w:tab w:val="left" w:pos="9200"/>
                <w:tab w:val="left" w:pos="10120"/>
              </w:tabs>
              <w:ind w:left="145" w:firstLine="0"/>
              <w:jc w:val="left"/>
              <w:rPr>
                <w:rFonts w:ascii="Times New Roman" w:eastAsia="Arial Unicode MS" w:hAnsi="Times New Roman" w:cs="Times New Roman"/>
                <w:sz w:val="24"/>
                <w:szCs w:val="24"/>
                <w:bdr w:val="nil"/>
              </w:rPr>
            </w:pPr>
            <w:r w:rsidRPr="00287ACA">
              <w:rPr>
                <w:rFonts w:ascii="Times New Roman" w:hAnsi="Times New Roman"/>
                <w:sz w:val="24"/>
                <w:szCs w:val="24"/>
              </w:rPr>
              <w:t>здания для организации общественного питания в качестве объектов дорожного сервиса;</w:t>
            </w:r>
          </w:p>
          <w:p w14:paraId="785E969C" w14:textId="77777777" w:rsidR="00C832E6" w:rsidRPr="00287ACA" w:rsidRDefault="00C832E6" w:rsidP="00E96B9B">
            <w:pPr>
              <w:pStyle w:val="afff"/>
              <w:numPr>
                <w:ilvl w:val="0"/>
                <w:numId w:val="25"/>
              </w:numPr>
              <w:pBdr>
                <w:top w:val="nil"/>
                <w:left w:val="nil"/>
                <w:bottom w:val="nil"/>
                <w:right w:val="nil"/>
                <w:between w:val="nil"/>
                <w:bar w:val="nil"/>
              </w:pBdr>
              <w:tabs>
                <w:tab w:val="left" w:pos="428"/>
                <w:tab w:val="left" w:pos="1840"/>
                <w:tab w:val="left" w:pos="2760"/>
                <w:tab w:val="left" w:pos="3680"/>
                <w:tab w:val="left" w:pos="4600"/>
                <w:tab w:val="left" w:pos="5520"/>
                <w:tab w:val="left" w:pos="6440"/>
                <w:tab w:val="left" w:pos="7360"/>
                <w:tab w:val="left" w:pos="8280"/>
                <w:tab w:val="left" w:pos="9200"/>
                <w:tab w:val="left" w:pos="10120"/>
              </w:tabs>
              <w:ind w:left="145" w:firstLine="0"/>
              <w:jc w:val="left"/>
              <w:rPr>
                <w:rFonts w:ascii="Times New Roman" w:eastAsia="Arial Unicode MS" w:hAnsi="Times New Roman" w:cs="Times New Roman"/>
                <w:sz w:val="24"/>
                <w:szCs w:val="24"/>
                <w:bdr w:val="nil"/>
              </w:rPr>
            </w:pPr>
            <w:r w:rsidRPr="00287ACA">
              <w:rPr>
                <w:rFonts w:ascii="Times New Roman" w:hAnsi="Times New Roman"/>
                <w:sz w:val="24"/>
                <w:szCs w:val="24"/>
              </w:rPr>
              <w:t>стоянки (парковки)</w:t>
            </w:r>
          </w:p>
        </w:tc>
      </w:tr>
      <w:tr w:rsidR="00C832E6" w:rsidRPr="00E65A98" w14:paraId="3F6C1988" w14:textId="77777777" w:rsidTr="00927470">
        <w:tblPrEx>
          <w:shd w:val="clear" w:color="auto" w:fill="auto"/>
        </w:tblPrEx>
        <w:trPr>
          <w:trHeight w:val="552"/>
        </w:trPr>
        <w:tc>
          <w:tcPr>
            <w:tcW w:w="342" w:type="pct"/>
            <w:shd w:val="clear" w:color="auto" w:fill="FEFEFE"/>
            <w:tcMar>
              <w:top w:w="0" w:type="dxa"/>
              <w:left w:w="100" w:type="dxa"/>
              <w:bottom w:w="0" w:type="dxa"/>
              <w:right w:w="100" w:type="dxa"/>
            </w:tcMar>
            <w:vAlign w:val="center"/>
          </w:tcPr>
          <w:p w14:paraId="1F6A8054" w14:textId="77777777" w:rsidR="00C832E6" w:rsidRDefault="00C832E6" w:rsidP="00927470">
            <w:pPr>
              <w:pStyle w:val="afff"/>
              <w:pBdr>
                <w:top w:val="nil"/>
                <w:left w:val="nil"/>
                <w:bottom w:val="nil"/>
                <w:right w:val="nil"/>
                <w:between w:val="nil"/>
                <w:bar w:val="nil"/>
              </w:pBdr>
              <w:jc w:val="center"/>
              <w:rPr>
                <w:rFonts w:ascii="Times New Roman" w:eastAsia="Helvetica Neue Light" w:hAnsi="Times New Roman"/>
                <w:sz w:val="24"/>
                <w:szCs w:val="24"/>
                <w:bdr w:val="nil"/>
                <w:lang w:eastAsia="ru-RU"/>
              </w:rPr>
            </w:pPr>
            <w:r>
              <w:rPr>
                <w:rFonts w:ascii="Times New Roman" w:eastAsia="Helvetica Neue Light" w:hAnsi="Times New Roman"/>
                <w:sz w:val="24"/>
                <w:szCs w:val="24"/>
                <w:bdr w:val="nil"/>
                <w:lang w:eastAsia="ru-RU"/>
              </w:rPr>
              <w:t>4.9.1.3</w:t>
            </w:r>
          </w:p>
        </w:tc>
        <w:tc>
          <w:tcPr>
            <w:tcW w:w="1000" w:type="pct"/>
            <w:shd w:val="clear" w:color="auto" w:fill="FEFEFE"/>
            <w:tcMar>
              <w:top w:w="0" w:type="dxa"/>
              <w:left w:w="100" w:type="dxa"/>
              <w:bottom w:w="0" w:type="dxa"/>
              <w:right w:w="100" w:type="dxa"/>
            </w:tcMar>
            <w:vAlign w:val="center"/>
          </w:tcPr>
          <w:p w14:paraId="53C9EB2F" w14:textId="77777777" w:rsidR="00C832E6" w:rsidRDefault="00C832E6" w:rsidP="00927470">
            <w:pPr>
              <w:pStyle w:val="22"/>
              <w:widowControl w:val="0"/>
              <w:tabs>
                <w:tab w:val="left" w:pos="920"/>
                <w:tab w:val="left" w:pos="1840"/>
              </w:tabs>
              <w:rPr>
                <w:rFonts w:ascii="Times New Roman" w:hAnsi="Times New Roman" w:cs="Times New Roman"/>
                <w:color w:val="auto"/>
                <w:sz w:val="24"/>
                <w:szCs w:val="24"/>
              </w:rPr>
            </w:pPr>
            <w:r>
              <w:rPr>
                <w:rFonts w:ascii="Times New Roman" w:hAnsi="Times New Roman" w:cs="Times New Roman"/>
                <w:color w:val="auto"/>
                <w:sz w:val="24"/>
                <w:szCs w:val="24"/>
              </w:rPr>
              <w:t>Автомобильные мойки</w:t>
            </w:r>
          </w:p>
        </w:tc>
        <w:tc>
          <w:tcPr>
            <w:tcW w:w="1882" w:type="pct"/>
            <w:shd w:val="clear" w:color="auto" w:fill="FEFEFE"/>
            <w:tcMar>
              <w:top w:w="0" w:type="dxa"/>
              <w:left w:w="100" w:type="dxa"/>
              <w:bottom w:w="0" w:type="dxa"/>
              <w:right w:w="100" w:type="dxa"/>
            </w:tcMar>
            <w:vAlign w:val="center"/>
          </w:tcPr>
          <w:p w14:paraId="04504DA8"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автомобильные мойки</w:t>
            </w:r>
          </w:p>
        </w:tc>
        <w:tc>
          <w:tcPr>
            <w:tcW w:w="1776" w:type="pct"/>
            <w:shd w:val="clear" w:color="auto" w:fill="FEFEFE"/>
            <w:vAlign w:val="center"/>
          </w:tcPr>
          <w:p w14:paraId="17BFE8DF" w14:textId="77777777" w:rsidR="00C832E6" w:rsidRPr="00287ACA" w:rsidRDefault="00C832E6" w:rsidP="00E96B9B">
            <w:pPr>
              <w:pStyle w:val="aff8"/>
              <w:numPr>
                <w:ilvl w:val="0"/>
                <w:numId w:val="22"/>
              </w:numPr>
              <w:pBdr>
                <w:top w:val="nil"/>
                <w:left w:val="nil"/>
                <w:bottom w:val="nil"/>
                <w:right w:val="nil"/>
                <w:between w:val="nil"/>
                <w:bar w:val="nil"/>
              </w:pBdr>
              <w:tabs>
                <w:tab w:val="left" w:pos="428"/>
              </w:tabs>
              <w:ind w:left="145" w:firstLine="0"/>
              <w:jc w:val="left"/>
              <w:rPr>
                <w:rFonts w:ascii="Times New Roman" w:eastAsia="Arial Unicode MS" w:hAnsi="Times New Roman" w:cs="Times New Roman"/>
                <w:sz w:val="24"/>
                <w:szCs w:val="24"/>
                <w:bdr w:val="nil"/>
              </w:rPr>
            </w:pPr>
            <w:r w:rsidRPr="00287ACA">
              <w:rPr>
                <w:rFonts w:ascii="Times New Roman" w:hAnsi="Times New Roman"/>
                <w:sz w:val="24"/>
                <w:szCs w:val="24"/>
              </w:rPr>
              <w:t>стоянки (парковки);</w:t>
            </w:r>
          </w:p>
          <w:p w14:paraId="38556763" w14:textId="77777777" w:rsidR="00C832E6" w:rsidRPr="00287ACA" w:rsidRDefault="00C832E6" w:rsidP="00E96B9B">
            <w:pPr>
              <w:pStyle w:val="aff8"/>
              <w:numPr>
                <w:ilvl w:val="0"/>
                <w:numId w:val="22"/>
              </w:numPr>
              <w:pBdr>
                <w:top w:val="nil"/>
                <w:left w:val="nil"/>
                <w:bottom w:val="nil"/>
                <w:right w:val="nil"/>
                <w:between w:val="nil"/>
                <w:bar w:val="nil"/>
              </w:pBdr>
              <w:tabs>
                <w:tab w:val="left" w:pos="428"/>
              </w:tabs>
              <w:ind w:left="145" w:firstLine="0"/>
              <w:jc w:val="left"/>
              <w:rPr>
                <w:rFonts w:ascii="Times New Roman" w:eastAsia="Arial Unicode MS" w:hAnsi="Times New Roman" w:cs="Times New Roman"/>
                <w:sz w:val="24"/>
                <w:szCs w:val="24"/>
                <w:bdr w:val="nil"/>
              </w:rPr>
            </w:pPr>
            <w:r w:rsidRPr="00287ACA">
              <w:rPr>
                <w:rFonts w:ascii="Times New Roman" w:hAnsi="Times New Roman"/>
                <w:sz w:val="24"/>
                <w:szCs w:val="24"/>
              </w:rPr>
              <w:t>магазины сопутствующей торговли</w:t>
            </w:r>
          </w:p>
        </w:tc>
      </w:tr>
      <w:tr w:rsidR="00C832E6" w:rsidRPr="00E65A98" w14:paraId="5309769C" w14:textId="77777777" w:rsidTr="00927470">
        <w:tblPrEx>
          <w:shd w:val="clear" w:color="auto" w:fill="auto"/>
        </w:tblPrEx>
        <w:trPr>
          <w:trHeight w:val="848"/>
        </w:trPr>
        <w:tc>
          <w:tcPr>
            <w:tcW w:w="342" w:type="pct"/>
            <w:shd w:val="clear" w:color="auto" w:fill="FEFEFE"/>
            <w:tcMar>
              <w:top w:w="0" w:type="dxa"/>
              <w:left w:w="100" w:type="dxa"/>
              <w:bottom w:w="0" w:type="dxa"/>
              <w:right w:w="100" w:type="dxa"/>
            </w:tcMar>
            <w:vAlign w:val="center"/>
          </w:tcPr>
          <w:p w14:paraId="311C44B5" w14:textId="77777777" w:rsidR="00C832E6" w:rsidRDefault="00C832E6" w:rsidP="00927470">
            <w:pPr>
              <w:pStyle w:val="afff"/>
              <w:pBdr>
                <w:top w:val="nil"/>
                <w:left w:val="nil"/>
                <w:bottom w:val="nil"/>
                <w:right w:val="nil"/>
                <w:between w:val="nil"/>
                <w:bar w:val="nil"/>
              </w:pBdr>
              <w:jc w:val="center"/>
              <w:rPr>
                <w:rFonts w:ascii="Times New Roman" w:eastAsia="Helvetica Neue Light" w:hAnsi="Times New Roman"/>
                <w:sz w:val="24"/>
                <w:szCs w:val="24"/>
                <w:bdr w:val="nil"/>
                <w:lang w:eastAsia="ru-RU"/>
              </w:rPr>
            </w:pPr>
            <w:r>
              <w:rPr>
                <w:rFonts w:ascii="Times New Roman" w:eastAsia="Helvetica Neue Light" w:hAnsi="Times New Roman"/>
                <w:sz w:val="24"/>
                <w:szCs w:val="24"/>
                <w:bdr w:val="nil"/>
                <w:lang w:eastAsia="ru-RU"/>
              </w:rPr>
              <w:t>4.9.1.4</w:t>
            </w:r>
          </w:p>
        </w:tc>
        <w:tc>
          <w:tcPr>
            <w:tcW w:w="1000" w:type="pct"/>
            <w:shd w:val="clear" w:color="auto" w:fill="FEFEFE"/>
            <w:tcMar>
              <w:top w:w="0" w:type="dxa"/>
              <w:left w:w="100" w:type="dxa"/>
              <w:bottom w:w="0" w:type="dxa"/>
              <w:right w:w="100" w:type="dxa"/>
            </w:tcMar>
            <w:vAlign w:val="center"/>
          </w:tcPr>
          <w:p w14:paraId="2484A67A" w14:textId="77777777" w:rsidR="00C832E6" w:rsidRDefault="00C832E6" w:rsidP="00927470">
            <w:pPr>
              <w:pStyle w:val="22"/>
              <w:widowControl w:val="0"/>
              <w:tabs>
                <w:tab w:val="left" w:pos="920"/>
                <w:tab w:val="left" w:pos="1840"/>
              </w:tabs>
              <w:rPr>
                <w:rFonts w:ascii="Times New Roman" w:hAnsi="Times New Roman" w:cs="Times New Roman"/>
                <w:color w:val="auto"/>
                <w:sz w:val="24"/>
                <w:szCs w:val="24"/>
              </w:rPr>
            </w:pPr>
            <w:r>
              <w:rPr>
                <w:rFonts w:ascii="Times New Roman" w:hAnsi="Times New Roman" w:cs="Times New Roman"/>
                <w:color w:val="auto"/>
                <w:sz w:val="24"/>
                <w:szCs w:val="24"/>
              </w:rPr>
              <w:t>Ремонт автомобилей</w:t>
            </w:r>
          </w:p>
        </w:tc>
        <w:tc>
          <w:tcPr>
            <w:tcW w:w="1882" w:type="pct"/>
            <w:shd w:val="clear" w:color="auto" w:fill="FEFEFE"/>
            <w:tcMar>
              <w:top w:w="0" w:type="dxa"/>
              <w:left w:w="100" w:type="dxa"/>
              <w:bottom w:w="0" w:type="dxa"/>
              <w:right w:w="100" w:type="dxa"/>
            </w:tcMar>
          </w:tcPr>
          <w:p w14:paraId="0FF35E2E"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 xml:space="preserve">мастерские, предназначенные для ремонта и обслуживания автомобилей; </w:t>
            </w:r>
          </w:p>
          <w:p w14:paraId="0670C59C"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прочие объекты дорожного сервиса</w:t>
            </w:r>
          </w:p>
        </w:tc>
        <w:tc>
          <w:tcPr>
            <w:tcW w:w="1776" w:type="pct"/>
            <w:shd w:val="clear" w:color="auto" w:fill="FEFEFE"/>
            <w:vAlign w:val="center"/>
          </w:tcPr>
          <w:p w14:paraId="2F599C4F" w14:textId="77777777" w:rsidR="00C832E6" w:rsidRPr="00287ACA" w:rsidRDefault="00C832E6" w:rsidP="00E96B9B">
            <w:pPr>
              <w:pStyle w:val="afff"/>
              <w:numPr>
                <w:ilvl w:val="0"/>
                <w:numId w:val="22"/>
              </w:numPr>
              <w:pBdr>
                <w:top w:val="nil"/>
                <w:left w:val="nil"/>
                <w:bottom w:val="nil"/>
                <w:right w:val="nil"/>
                <w:between w:val="nil"/>
                <w:bar w:val="nil"/>
              </w:pBdr>
              <w:tabs>
                <w:tab w:val="left" w:pos="428"/>
                <w:tab w:val="left" w:pos="1840"/>
                <w:tab w:val="left" w:pos="2760"/>
                <w:tab w:val="left" w:pos="3680"/>
                <w:tab w:val="left" w:pos="4600"/>
                <w:tab w:val="left" w:pos="5520"/>
                <w:tab w:val="left" w:pos="6440"/>
                <w:tab w:val="left" w:pos="7360"/>
                <w:tab w:val="left" w:pos="8280"/>
                <w:tab w:val="left" w:pos="9200"/>
                <w:tab w:val="left" w:pos="10120"/>
              </w:tabs>
              <w:ind w:left="145" w:firstLine="0"/>
              <w:jc w:val="left"/>
              <w:rPr>
                <w:rFonts w:ascii="Times New Roman" w:eastAsia="Arial Unicode MS" w:hAnsi="Times New Roman" w:cs="Times New Roman"/>
                <w:sz w:val="24"/>
                <w:szCs w:val="24"/>
                <w:bdr w:val="nil"/>
              </w:rPr>
            </w:pPr>
            <w:r w:rsidRPr="00287ACA">
              <w:rPr>
                <w:rFonts w:ascii="Times New Roman" w:hAnsi="Times New Roman"/>
                <w:sz w:val="24"/>
                <w:szCs w:val="24"/>
              </w:rPr>
              <w:t>стоянки (парковки);</w:t>
            </w:r>
          </w:p>
          <w:p w14:paraId="1BCE43BD" w14:textId="77777777" w:rsidR="00C832E6" w:rsidRPr="00287ACA" w:rsidRDefault="00C832E6" w:rsidP="00E96B9B">
            <w:pPr>
              <w:pStyle w:val="afff"/>
              <w:numPr>
                <w:ilvl w:val="0"/>
                <w:numId w:val="22"/>
              </w:numPr>
              <w:pBdr>
                <w:top w:val="nil"/>
                <w:left w:val="nil"/>
                <w:bottom w:val="nil"/>
                <w:right w:val="nil"/>
                <w:between w:val="nil"/>
                <w:bar w:val="nil"/>
              </w:pBdr>
              <w:tabs>
                <w:tab w:val="left" w:pos="428"/>
                <w:tab w:val="left" w:pos="1840"/>
                <w:tab w:val="left" w:pos="2760"/>
                <w:tab w:val="left" w:pos="3680"/>
                <w:tab w:val="left" w:pos="4600"/>
                <w:tab w:val="left" w:pos="5520"/>
                <w:tab w:val="left" w:pos="6440"/>
                <w:tab w:val="left" w:pos="7360"/>
                <w:tab w:val="left" w:pos="8280"/>
                <w:tab w:val="left" w:pos="9200"/>
                <w:tab w:val="left" w:pos="10120"/>
              </w:tabs>
              <w:ind w:left="145" w:firstLine="0"/>
              <w:jc w:val="left"/>
              <w:rPr>
                <w:rFonts w:ascii="Times New Roman" w:eastAsia="Arial Unicode MS" w:hAnsi="Times New Roman" w:cs="Times New Roman"/>
                <w:sz w:val="24"/>
                <w:szCs w:val="24"/>
                <w:bdr w:val="nil"/>
              </w:rPr>
            </w:pPr>
            <w:r w:rsidRPr="00287ACA">
              <w:rPr>
                <w:rFonts w:ascii="Times New Roman" w:hAnsi="Times New Roman"/>
                <w:sz w:val="24"/>
                <w:szCs w:val="24"/>
              </w:rPr>
              <w:t>магазины сопутствующей торговли</w:t>
            </w:r>
          </w:p>
        </w:tc>
      </w:tr>
      <w:tr w:rsidR="004315A0" w:rsidRPr="00E65A98" w14:paraId="7607BE98" w14:textId="77777777" w:rsidTr="00927470">
        <w:tblPrEx>
          <w:shd w:val="clear" w:color="auto" w:fill="auto"/>
        </w:tblPrEx>
        <w:trPr>
          <w:trHeight w:val="848"/>
        </w:trPr>
        <w:tc>
          <w:tcPr>
            <w:tcW w:w="342" w:type="pct"/>
            <w:shd w:val="clear" w:color="auto" w:fill="FEFEFE"/>
            <w:tcMar>
              <w:top w:w="0" w:type="dxa"/>
              <w:left w:w="100" w:type="dxa"/>
              <w:bottom w:w="0" w:type="dxa"/>
              <w:right w:w="100" w:type="dxa"/>
            </w:tcMar>
            <w:vAlign w:val="center"/>
          </w:tcPr>
          <w:p w14:paraId="2D182D6B" w14:textId="77777777" w:rsidR="004315A0" w:rsidRPr="004315A0" w:rsidRDefault="004315A0" w:rsidP="005F6EE0">
            <w:pPr>
              <w:pStyle w:val="22"/>
              <w:widowControl w:val="0"/>
              <w:tabs>
                <w:tab w:val="left" w:pos="920"/>
                <w:tab w:val="left" w:pos="1840"/>
              </w:tabs>
              <w:jc w:val="center"/>
              <w:rPr>
                <w:rFonts w:ascii="Times New Roman" w:hAnsi="Times New Roman" w:cs="Times New Roman"/>
                <w:color w:val="auto"/>
                <w:sz w:val="24"/>
                <w:szCs w:val="24"/>
              </w:rPr>
            </w:pPr>
            <w:r w:rsidRPr="004315A0">
              <w:rPr>
                <w:rFonts w:ascii="Times New Roman" w:hAnsi="Times New Roman" w:cs="Times New Roman"/>
                <w:color w:val="auto"/>
                <w:sz w:val="24"/>
                <w:szCs w:val="24"/>
              </w:rPr>
              <w:t>5.4</w:t>
            </w:r>
          </w:p>
        </w:tc>
        <w:tc>
          <w:tcPr>
            <w:tcW w:w="1000" w:type="pct"/>
            <w:shd w:val="clear" w:color="auto" w:fill="FEFEFE"/>
            <w:tcMar>
              <w:top w:w="0" w:type="dxa"/>
              <w:left w:w="100" w:type="dxa"/>
              <w:bottom w:w="0" w:type="dxa"/>
              <w:right w:w="100" w:type="dxa"/>
            </w:tcMar>
            <w:vAlign w:val="center"/>
          </w:tcPr>
          <w:p w14:paraId="1393272F" w14:textId="77777777" w:rsidR="004315A0" w:rsidRPr="004315A0" w:rsidRDefault="004315A0" w:rsidP="005F6EE0">
            <w:pPr>
              <w:pStyle w:val="22"/>
              <w:widowControl w:val="0"/>
              <w:tabs>
                <w:tab w:val="left" w:pos="920"/>
                <w:tab w:val="left" w:pos="1840"/>
              </w:tabs>
              <w:rPr>
                <w:rFonts w:ascii="Times New Roman" w:hAnsi="Times New Roman" w:cs="Times New Roman"/>
                <w:color w:val="auto"/>
                <w:sz w:val="24"/>
                <w:szCs w:val="24"/>
              </w:rPr>
            </w:pPr>
            <w:r w:rsidRPr="004315A0">
              <w:rPr>
                <w:rFonts w:ascii="Times New Roman" w:hAnsi="Times New Roman" w:cs="Times New Roman"/>
                <w:color w:val="auto"/>
                <w:sz w:val="24"/>
                <w:szCs w:val="24"/>
              </w:rPr>
              <w:t>Причалы для маломерных судов</w:t>
            </w:r>
          </w:p>
        </w:tc>
        <w:tc>
          <w:tcPr>
            <w:tcW w:w="1882" w:type="pct"/>
            <w:shd w:val="clear" w:color="auto" w:fill="FEFEFE"/>
            <w:tcMar>
              <w:top w:w="0" w:type="dxa"/>
              <w:left w:w="100" w:type="dxa"/>
              <w:bottom w:w="0" w:type="dxa"/>
              <w:right w:w="100" w:type="dxa"/>
            </w:tcMar>
          </w:tcPr>
          <w:p w14:paraId="0F52EA3A" w14:textId="77777777" w:rsidR="004315A0" w:rsidRPr="004315A0" w:rsidRDefault="004315A0" w:rsidP="005F6EE0">
            <w:pPr>
              <w:pStyle w:val="aff8"/>
              <w:numPr>
                <w:ilvl w:val="0"/>
                <w:numId w:val="22"/>
              </w:numPr>
              <w:tabs>
                <w:tab w:val="left" w:pos="374"/>
              </w:tabs>
              <w:ind w:left="-51" w:firstLine="142"/>
              <w:jc w:val="left"/>
              <w:rPr>
                <w:rFonts w:ascii="Times New Roman" w:hAnsi="Times New Roman"/>
                <w:sz w:val="24"/>
                <w:szCs w:val="24"/>
              </w:rPr>
            </w:pPr>
            <w:r w:rsidRPr="004315A0">
              <w:rPr>
                <w:rFonts w:ascii="Times New Roman" w:hAnsi="Times New Roman"/>
                <w:sz w:val="24"/>
                <w:szCs w:val="24"/>
              </w:rPr>
              <w:t>сооружения, предназначенные для причаливания, хранения и обслуживания яхт, катеров, лодок и других маломерных судов</w:t>
            </w:r>
          </w:p>
        </w:tc>
        <w:tc>
          <w:tcPr>
            <w:tcW w:w="1776" w:type="pct"/>
            <w:shd w:val="clear" w:color="auto" w:fill="FEFEFE"/>
            <w:vAlign w:val="center"/>
          </w:tcPr>
          <w:p w14:paraId="7AF076BA" w14:textId="77777777" w:rsidR="004315A0" w:rsidRPr="004315A0" w:rsidRDefault="004315A0" w:rsidP="005F6EE0">
            <w:pPr>
              <w:pStyle w:val="aff8"/>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Arial Unicode MS" w:hAnsi="Times New Roman" w:cs="Times New Roman"/>
                <w:sz w:val="24"/>
                <w:szCs w:val="24"/>
                <w:bdr w:val="nil"/>
              </w:rPr>
            </w:pPr>
            <w:r w:rsidRPr="004315A0">
              <w:rPr>
                <w:rFonts w:ascii="Times New Roman" w:eastAsia="Arial Unicode MS" w:hAnsi="Times New Roman" w:cs="Times New Roman"/>
                <w:sz w:val="24"/>
                <w:szCs w:val="24"/>
                <w:bdr w:val="nil"/>
              </w:rPr>
              <w:t>-</w:t>
            </w:r>
          </w:p>
        </w:tc>
      </w:tr>
      <w:tr w:rsidR="00C832E6" w:rsidRPr="00924184" w14:paraId="03F7AA6D" w14:textId="77777777" w:rsidTr="00927470">
        <w:tblPrEx>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shd w:val="clear" w:color="auto" w:fill="auto"/>
          <w:tblCellMar>
            <w:left w:w="103" w:type="dxa"/>
            <w:right w:w="108" w:type="dxa"/>
          </w:tblCellMar>
          <w:tblLook w:val="00A0" w:firstRow="1" w:lastRow="0" w:firstColumn="1" w:lastColumn="0" w:noHBand="0" w:noVBand="0"/>
        </w:tblPrEx>
        <w:trPr>
          <w:trHeight w:val="251"/>
        </w:trPr>
        <w:tc>
          <w:tcPr>
            <w:tcW w:w="342" w:type="pct"/>
            <w:tcMar>
              <w:left w:w="103" w:type="dxa"/>
            </w:tcMar>
            <w:vAlign w:val="center"/>
          </w:tcPr>
          <w:p w14:paraId="2227C555" w14:textId="77777777" w:rsidR="00C832E6" w:rsidRPr="00E65A98" w:rsidRDefault="00C832E6" w:rsidP="00927470">
            <w:pPr>
              <w:pStyle w:val="22"/>
              <w:widowControl w:val="0"/>
              <w:tabs>
                <w:tab w:val="left" w:pos="920"/>
                <w:tab w:val="left" w:pos="1840"/>
              </w:tabs>
              <w:jc w:val="center"/>
              <w:rPr>
                <w:rFonts w:ascii="Times New Roman" w:hAnsi="Times New Roman" w:cs="Times New Roman"/>
                <w:color w:val="auto"/>
                <w:sz w:val="24"/>
                <w:szCs w:val="24"/>
              </w:rPr>
            </w:pPr>
            <w:r w:rsidRPr="00E65A98">
              <w:rPr>
                <w:rFonts w:ascii="Times New Roman" w:hAnsi="Times New Roman" w:cs="Times New Roman"/>
                <w:color w:val="auto"/>
                <w:sz w:val="24"/>
                <w:szCs w:val="24"/>
              </w:rPr>
              <w:t>7.2</w:t>
            </w:r>
            <w:r>
              <w:rPr>
                <w:rFonts w:ascii="Times New Roman" w:hAnsi="Times New Roman" w:cs="Times New Roman"/>
                <w:color w:val="auto"/>
                <w:sz w:val="24"/>
                <w:szCs w:val="24"/>
              </w:rPr>
              <w:t>.1</w:t>
            </w:r>
          </w:p>
        </w:tc>
        <w:tc>
          <w:tcPr>
            <w:tcW w:w="1000" w:type="pct"/>
            <w:tcMar>
              <w:left w:w="103" w:type="dxa"/>
            </w:tcMar>
            <w:vAlign w:val="center"/>
          </w:tcPr>
          <w:p w14:paraId="6ACA07F2" w14:textId="77777777" w:rsidR="00C832E6" w:rsidRPr="00E65A98" w:rsidRDefault="00C832E6" w:rsidP="00927470">
            <w:pPr>
              <w:pStyle w:val="22"/>
              <w:widowControl w:val="0"/>
              <w:tabs>
                <w:tab w:val="left" w:pos="920"/>
                <w:tab w:val="left" w:pos="1840"/>
              </w:tabs>
              <w:rPr>
                <w:rFonts w:ascii="Times New Roman" w:hAnsi="Times New Roman" w:cs="Times New Roman"/>
                <w:color w:val="auto"/>
                <w:sz w:val="24"/>
                <w:szCs w:val="24"/>
              </w:rPr>
            </w:pPr>
            <w:r w:rsidRPr="00EA16E2">
              <w:rPr>
                <w:rFonts w:ascii="Times New Roman" w:hAnsi="Times New Roman" w:cs="Times New Roman"/>
                <w:color w:val="auto"/>
                <w:sz w:val="24"/>
                <w:szCs w:val="24"/>
              </w:rPr>
              <w:t>Размещение автомобильных дорог</w:t>
            </w:r>
          </w:p>
        </w:tc>
        <w:tc>
          <w:tcPr>
            <w:tcW w:w="1882" w:type="pct"/>
            <w:shd w:val="clear" w:color="auto" w:fill="FFFFFF"/>
            <w:tcMar>
              <w:left w:w="103" w:type="dxa"/>
            </w:tcMar>
          </w:tcPr>
          <w:p w14:paraId="639FC659"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 xml:space="preserve">автомобильные дороги за пределами населенных пунктов и технически связанные с ними сооружения; </w:t>
            </w:r>
          </w:p>
          <w:p w14:paraId="038932DB"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 xml:space="preserve">здания и сооружения, предназначенные для размещения постов органов внутренних дел, ответственных за безопасность дорожного </w:t>
            </w:r>
            <w:r w:rsidRPr="00287ACA">
              <w:rPr>
                <w:rFonts w:ascii="Times New Roman" w:hAnsi="Times New Roman"/>
                <w:sz w:val="24"/>
                <w:szCs w:val="24"/>
              </w:rPr>
              <w:lastRenderedPageBreak/>
              <w:t>движения</w:t>
            </w:r>
          </w:p>
        </w:tc>
        <w:tc>
          <w:tcPr>
            <w:tcW w:w="1776" w:type="pct"/>
            <w:shd w:val="clear" w:color="auto" w:fill="FFFFFF"/>
            <w:vAlign w:val="center"/>
          </w:tcPr>
          <w:p w14:paraId="4170ABF6"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lastRenderedPageBreak/>
              <w:t xml:space="preserve">придорожные стоянки (парковки) транспортных средств в границах городских улиц и дорог, за исключением предусмотренных видами разрешенного использования с кодами 2.7.1, 4.9, 7.2.3, </w:t>
            </w:r>
          </w:p>
          <w:p w14:paraId="1A81E33F"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 xml:space="preserve">некапитальные сооружения, </w:t>
            </w:r>
            <w:r w:rsidRPr="00287ACA">
              <w:rPr>
                <w:rFonts w:ascii="Times New Roman" w:hAnsi="Times New Roman"/>
                <w:sz w:val="24"/>
                <w:szCs w:val="24"/>
              </w:rPr>
              <w:lastRenderedPageBreak/>
              <w:t>предназначенные для охраны транспортных средств;</w:t>
            </w:r>
          </w:p>
        </w:tc>
      </w:tr>
      <w:tr w:rsidR="00C832E6" w:rsidRPr="00284D3A" w14:paraId="33D8A360" w14:textId="77777777" w:rsidTr="00927470">
        <w:tblPrEx>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shd w:val="clear" w:color="auto" w:fill="auto"/>
          <w:tblCellMar>
            <w:left w:w="103" w:type="dxa"/>
            <w:right w:w="108" w:type="dxa"/>
          </w:tblCellMar>
          <w:tblLook w:val="00A0" w:firstRow="1" w:lastRow="0" w:firstColumn="1" w:lastColumn="0" w:noHBand="0" w:noVBand="0"/>
        </w:tblPrEx>
        <w:trPr>
          <w:trHeight w:val="251"/>
        </w:trPr>
        <w:tc>
          <w:tcPr>
            <w:tcW w:w="342" w:type="pct"/>
            <w:tcMar>
              <w:left w:w="103" w:type="dxa"/>
            </w:tcMar>
            <w:vAlign w:val="center"/>
          </w:tcPr>
          <w:p w14:paraId="4F51D676" w14:textId="77777777" w:rsidR="00C832E6" w:rsidRPr="00284D3A" w:rsidRDefault="00C832E6" w:rsidP="00927470">
            <w:pPr>
              <w:pStyle w:val="22"/>
              <w:widowControl w:val="0"/>
              <w:tabs>
                <w:tab w:val="left" w:pos="920"/>
                <w:tab w:val="left" w:pos="1840"/>
              </w:tabs>
              <w:jc w:val="center"/>
              <w:rPr>
                <w:rFonts w:ascii="Times New Roman" w:hAnsi="Times New Roman" w:cs="Times New Roman"/>
                <w:color w:val="auto"/>
                <w:sz w:val="24"/>
                <w:szCs w:val="24"/>
              </w:rPr>
            </w:pPr>
            <w:r w:rsidRPr="00284D3A">
              <w:rPr>
                <w:rFonts w:ascii="Times New Roman" w:hAnsi="Times New Roman" w:cs="Times New Roman"/>
                <w:color w:val="auto"/>
                <w:sz w:val="24"/>
                <w:szCs w:val="24"/>
              </w:rPr>
              <w:lastRenderedPageBreak/>
              <w:t>7.2.2</w:t>
            </w:r>
          </w:p>
        </w:tc>
        <w:tc>
          <w:tcPr>
            <w:tcW w:w="1000" w:type="pct"/>
            <w:tcMar>
              <w:left w:w="103" w:type="dxa"/>
            </w:tcMar>
            <w:vAlign w:val="center"/>
          </w:tcPr>
          <w:p w14:paraId="119D55EB" w14:textId="77777777" w:rsidR="00C832E6" w:rsidRPr="00284D3A" w:rsidRDefault="00C832E6" w:rsidP="00927470">
            <w:pPr>
              <w:pStyle w:val="22"/>
              <w:widowControl w:val="0"/>
              <w:tabs>
                <w:tab w:val="left" w:pos="920"/>
                <w:tab w:val="left" w:pos="1840"/>
              </w:tabs>
              <w:rPr>
                <w:rFonts w:ascii="Times New Roman" w:hAnsi="Times New Roman" w:cs="Times New Roman"/>
                <w:color w:val="auto"/>
                <w:sz w:val="24"/>
                <w:szCs w:val="24"/>
              </w:rPr>
            </w:pPr>
            <w:r w:rsidRPr="00284D3A">
              <w:rPr>
                <w:rFonts w:ascii="Times New Roman" w:hAnsi="Times New Roman" w:cs="Times New Roman"/>
                <w:color w:val="auto"/>
                <w:sz w:val="24"/>
                <w:szCs w:val="24"/>
              </w:rPr>
              <w:t>Обслуживание перевозок пассажиров</w:t>
            </w:r>
          </w:p>
        </w:tc>
        <w:tc>
          <w:tcPr>
            <w:tcW w:w="1882" w:type="pct"/>
            <w:shd w:val="clear" w:color="auto" w:fill="FFFFFF"/>
            <w:tcMar>
              <w:left w:w="103" w:type="dxa"/>
            </w:tcMar>
          </w:tcPr>
          <w:p w14:paraId="5BF5E52C"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 xml:space="preserve">здания и сооружения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ar584" w:tooltip="7.6" w:history="1">
              <w:r w:rsidRPr="00287ACA">
                <w:rPr>
                  <w:rFonts w:ascii="Times New Roman" w:hAnsi="Times New Roman"/>
                  <w:sz w:val="24"/>
                  <w:szCs w:val="24"/>
                </w:rPr>
                <w:t>кодом 7.6</w:t>
              </w:r>
            </w:hyperlink>
          </w:p>
        </w:tc>
        <w:tc>
          <w:tcPr>
            <w:tcW w:w="1776" w:type="pct"/>
            <w:shd w:val="clear" w:color="auto" w:fill="FFFFFF"/>
            <w:vAlign w:val="center"/>
          </w:tcPr>
          <w:p w14:paraId="0365A9CC"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стоянки (парковки);</w:t>
            </w:r>
          </w:p>
          <w:p w14:paraId="6E2F9E4B" w14:textId="77777777" w:rsidR="00C832E6" w:rsidRPr="00287AC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вспомогательные сооружения</w:t>
            </w:r>
          </w:p>
        </w:tc>
      </w:tr>
      <w:tr w:rsidR="00C832E6" w:rsidRPr="00284D3A" w14:paraId="04F9264E" w14:textId="77777777" w:rsidTr="00927470">
        <w:tblPrEx>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shd w:val="clear" w:color="auto" w:fill="auto"/>
          <w:tblCellMar>
            <w:left w:w="103" w:type="dxa"/>
            <w:right w:w="108" w:type="dxa"/>
          </w:tblCellMar>
          <w:tblLook w:val="00A0" w:firstRow="1" w:lastRow="0" w:firstColumn="1" w:lastColumn="0" w:noHBand="0" w:noVBand="0"/>
        </w:tblPrEx>
        <w:trPr>
          <w:trHeight w:val="251"/>
        </w:trPr>
        <w:tc>
          <w:tcPr>
            <w:tcW w:w="342" w:type="pct"/>
            <w:tcMar>
              <w:left w:w="103" w:type="dxa"/>
            </w:tcMar>
            <w:vAlign w:val="center"/>
          </w:tcPr>
          <w:p w14:paraId="190064BB" w14:textId="77777777" w:rsidR="00C832E6" w:rsidRPr="00284D3A" w:rsidRDefault="00C832E6" w:rsidP="00927470">
            <w:pPr>
              <w:pStyle w:val="22"/>
              <w:widowControl w:val="0"/>
              <w:tabs>
                <w:tab w:val="left" w:pos="920"/>
                <w:tab w:val="left" w:pos="1840"/>
              </w:tabs>
              <w:jc w:val="center"/>
              <w:rPr>
                <w:rFonts w:ascii="Times New Roman" w:hAnsi="Times New Roman" w:cs="Times New Roman"/>
                <w:color w:val="auto"/>
                <w:sz w:val="24"/>
                <w:szCs w:val="24"/>
              </w:rPr>
            </w:pPr>
            <w:r w:rsidRPr="00284D3A">
              <w:rPr>
                <w:rFonts w:ascii="Times New Roman" w:hAnsi="Times New Roman" w:cs="Times New Roman"/>
                <w:color w:val="auto"/>
                <w:sz w:val="24"/>
                <w:szCs w:val="24"/>
              </w:rPr>
              <w:t>7.2.3</w:t>
            </w:r>
          </w:p>
        </w:tc>
        <w:tc>
          <w:tcPr>
            <w:tcW w:w="1000" w:type="pct"/>
            <w:tcMar>
              <w:left w:w="103" w:type="dxa"/>
            </w:tcMar>
            <w:vAlign w:val="center"/>
          </w:tcPr>
          <w:p w14:paraId="3F251F05" w14:textId="77777777" w:rsidR="00C832E6" w:rsidRPr="00284D3A" w:rsidRDefault="00C832E6" w:rsidP="00927470">
            <w:pPr>
              <w:pStyle w:val="22"/>
              <w:widowControl w:val="0"/>
              <w:tabs>
                <w:tab w:val="left" w:pos="920"/>
                <w:tab w:val="left" w:pos="1840"/>
              </w:tabs>
              <w:rPr>
                <w:rFonts w:ascii="Times New Roman" w:hAnsi="Times New Roman" w:cs="Times New Roman"/>
                <w:color w:val="auto"/>
                <w:sz w:val="24"/>
                <w:szCs w:val="24"/>
              </w:rPr>
            </w:pPr>
            <w:r w:rsidRPr="00284D3A">
              <w:rPr>
                <w:rFonts w:ascii="Times New Roman" w:hAnsi="Times New Roman" w:cs="Times New Roman"/>
                <w:color w:val="auto"/>
                <w:sz w:val="24"/>
                <w:szCs w:val="24"/>
              </w:rPr>
              <w:t>Стоянки транспорта общего пользования</w:t>
            </w:r>
          </w:p>
        </w:tc>
        <w:tc>
          <w:tcPr>
            <w:tcW w:w="1882" w:type="pct"/>
            <w:shd w:val="clear" w:color="auto" w:fill="FFFFFF"/>
            <w:tcMar>
              <w:left w:w="103" w:type="dxa"/>
            </w:tcMar>
          </w:tcPr>
          <w:p w14:paraId="0E23C86E" w14:textId="77777777" w:rsidR="00C832E6" w:rsidRPr="008F5B62"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8F5B62">
              <w:rPr>
                <w:rFonts w:ascii="Times New Roman" w:hAnsi="Times New Roman"/>
                <w:sz w:val="24"/>
                <w:szCs w:val="24"/>
              </w:rPr>
              <w:t>стоянки транспортных средств, осуществляющих перевозки людей по установленному маршруту</w:t>
            </w:r>
          </w:p>
        </w:tc>
        <w:tc>
          <w:tcPr>
            <w:tcW w:w="1776" w:type="pct"/>
            <w:shd w:val="clear" w:color="auto" w:fill="FFFFFF"/>
            <w:vAlign w:val="center"/>
          </w:tcPr>
          <w:p w14:paraId="0DCCCDA0" w14:textId="77777777" w:rsidR="00C832E6" w:rsidRPr="004F1E3E" w:rsidRDefault="00C832E6" w:rsidP="00927470">
            <w:pPr>
              <w:pStyle w:val="afff"/>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w:t>
            </w:r>
          </w:p>
        </w:tc>
      </w:tr>
      <w:tr w:rsidR="004315A0" w:rsidRPr="00924184" w14:paraId="2570BDF3" w14:textId="77777777" w:rsidTr="005F6EE0">
        <w:tblPrEx>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shd w:val="clear" w:color="auto" w:fill="auto"/>
          <w:tblCellMar>
            <w:left w:w="103" w:type="dxa"/>
            <w:right w:w="108" w:type="dxa"/>
          </w:tblCellMar>
          <w:tblLook w:val="00A0" w:firstRow="1" w:lastRow="0" w:firstColumn="1" w:lastColumn="0" w:noHBand="0" w:noVBand="0"/>
        </w:tblPrEx>
        <w:trPr>
          <w:trHeight w:val="251"/>
        </w:trPr>
        <w:tc>
          <w:tcPr>
            <w:tcW w:w="342" w:type="pct"/>
            <w:tcMar>
              <w:left w:w="103" w:type="dxa"/>
            </w:tcMar>
            <w:vAlign w:val="center"/>
          </w:tcPr>
          <w:p w14:paraId="653F3422" w14:textId="77777777" w:rsidR="004315A0" w:rsidRPr="004315A0" w:rsidRDefault="004315A0" w:rsidP="005F6EE0">
            <w:pPr>
              <w:pStyle w:val="22"/>
              <w:widowControl w:val="0"/>
              <w:tabs>
                <w:tab w:val="left" w:pos="920"/>
                <w:tab w:val="left" w:pos="1840"/>
              </w:tabs>
              <w:jc w:val="center"/>
              <w:rPr>
                <w:rFonts w:ascii="Times New Roman" w:hAnsi="Times New Roman" w:cs="Times New Roman"/>
                <w:color w:val="auto"/>
                <w:sz w:val="24"/>
                <w:szCs w:val="24"/>
              </w:rPr>
            </w:pPr>
            <w:r w:rsidRPr="004315A0">
              <w:rPr>
                <w:rFonts w:ascii="Times New Roman" w:hAnsi="Times New Roman" w:cs="Times New Roman"/>
                <w:color w:val="auto"/>
                <w:sz w:val="24"/>
                <w:szCs w:val="24"/>
              </w:rPr>
              <w:t>11.1</w:t>
            </w:r>
          </w:p>
        </w:tc>
        <w:tc>
          <w:tcPr>
            <w:tcW w:w="1000" w:type="pct"/>
            <w:tcMar>
              <w:left w:w="103" w:type="dxa"/>
            </w:tcMar>
            <w:vAlign w:val="center"/>
          </w:tcPr>
          <w:p w14:paraId="44BFE63A" w14:textId="77777777" w:rsidR="004315A0" w:rsidRPr="004315A0" w:rsidRDefault="004315A0" w:rsidP="005F6EE0">
            <w:pPr>
              <w:pStyle w:val="22"/>
              <w:widowControl w:val="0"/>
              <w:tabs>
                <w:tab w:val="left" w:pos="920"/>
                <w:tab w:val="left" w:pos="1840"/>
              </w:tabs>
              <w:rPr>
                <w:rFonts w:ascii="Times New Roman" w:hAnsi="Times New Roman" w:cs="Times New Roman"/>
                <w:color w:val="auto"/>
                <w:sz w:val="24"/>
                <w:szCs w:val="24"/>
              </w:rPr>
            </w:pPr>
            <w:r w:rsidRPr="004315A0">
              <w:rPr>
                <w:rFonts w:ascii="Times New Roman" w:hAnsi="Times New Roman" w:cs="Times New Roman"/>
                <w:color w:val="auto"/>
                <w:sz w:val="24"/>
                <w:szCs w:val="24"/>
              </w:rPr>
              <w:t>Общее пользование водными объектами</w:t>
            </w:r>
          </w:p>
        </w:tc>
        <w:tc>
          <w:tcPr>
            <w:tcW w:w="1882" w:type="pct"/>
            <w:shd w:val="clear" w:color="auto" w:fill="FFFFFF"/>
            <w:tcMar>
              <w:left w:w="103" w:type="dxa"/>
            </w:tcMar>
            <w:vAlign w:val="center"/>
          </w:tcPr>
          <w:p w14:paraId="10F00BCD" w14:textId="77777777" w:rsidR="004315A0" w:rsidRPr="004315A0" w:rsidRDefault="004315A0" w:rsidP="005F6EE0">
            <w:pPr>
              <w:pStyle w:val="aff8"/>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Arial Unicode MS" w:hAnsi="Times New Roman" w:cs="Times New Roman"/>
                <w:sz w:val="24"/>
                <w:szCs w:val="24"/>
                <w:bdr w:val="nil"/>
              </w:rPr>
            </w:pPr>
            <w:r w:rsidRPr="004315A0">
              <w:rPr>
                <w:rFonts w:ascii="Times New Roman" w:eastAsia="Arial Unicode MS" w:hAnsi="Times New Roman" w:cs="Times New Roman"/>
                <w:sz w:val="24"/>
                <w:szCs w:val="24"/>
                <w:bdr w:val="nil"/>
              </w:rPr>
              <w:t>-</w:t>
            </w:r>
          </w:p>
        </w:tc>
        <w:tc>
          <w:tcPr>
            <w:tcW w:w="1776" w:type="pct"/>
            <w:shd w:val="clear" w:color="auto" w:fill="FFFFFF"/>
            <w:vAlign w:val="center"/>
          </w:tcPr>
          <w:p w14:paraId="64016AF2" w14:textId="77777777" w:rsidR="004315A0" w:rsidRPr="004315A0" w:rsidRDefault="004315A0" w:rsidP="005F6EE0">
            <w:pPr>
              <w:pStyle w:val="aff8"/>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Arial Unicode MS" w:hAnsi="Times New Roman" w:cs="Times New Roman"/>
                <w:sz w:val="24"/>
                <w:szCs w:val="24"/>
                <w:bdr w:val="nil"/>
              </w:rPr>
            </w:pPr>
            <w:r w:rsidRPr="004315A0">
              <w:rPr>
                <w:rFonts w:ascii="Times New Roman" w:eastAsia="Arial Unicode MS" w:hAnsi="Times New Roman" w:cs="Times New Roman"/>
                <w:sz w:val="24"/>
                <w:szCs w:val="24"/>
                <w:bdr w:val="nil"/>
              </w:rPr>
              <w:t>-</w:t>
            </w:r>
          </w:p>
        </w:tc>
      </w:tr>
      <w:tr w:rsidR="00C832E6" w:rsidRPr="00924184" w14:paraId="2BC35D2F" w14:textId="77777777" w:rsidTr="00927470">
        <w:tblPrEx>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shd w:val="clear" w:color="auto" w:fill="auto"/>
          <w:tblCellMar>
            <w:left w:w="103" w:type="dxa"/>
            <w:right w:w="108" w:type="dxa"/>
          </w:tblCellMar>
          <w:tblLook w:val="00A0" w:firstRow="1" w:lastRow="0" w:firstColumn="1" w:lastColumn="0" w:noHBand="0" w:noVBand="0"/>
        </w:tblPrEx>
        <w:trPr>
          <w:trHeight w:val="251"/>
        </w:trPr>
        <w:tc>
          <w:tcPr>
            <w:tcW w:w="342" w:type="pct"/>
            <w:tcMar>
              <w:left w:w="103" w:type="dxa"/>
            </w:tcMar>
            <w:vAlign w:val="center"/>
          </w:tcPr>
          <w:p w14:paraId="7133ECAA" w14:textId="77777777" w:rsidR="00C832E6" w:rsidRPr="000D4A73" w:rsidRDefault="00C832E6" w:rsidP="00927470">
            <w:pPr>
              <w:pStyle w:val="22"/>
              <w:tabs>
                <w:tab w:val="left" w:pos="920"/>
                <w:tab w:val="left" w:pos="1840"/>
              </w:tabs>
              <w:jc w:val="center"/>
              <w:rPr>
                <w:rFonts w:ascii="Times New Roman" w:hAnsi="Times New Roman" w:cs="Times New Roman"/>
                <w:color w:val="auto"/>
                <w:sz w:val="24"/>
                <w:szCs w:val="24"/>
              </w:rPr>
            </w:pPr>
            <w:r w:rsidRPr="000D4A73">
              <w:rPr>
                <w:rFonts w:ascii="Times New Roman" w:hAnsi="Times New Roman" w:cs="Times New Roman"/>
                <w:color w:val="auto"/>
                <w:sz w:val="24"/>
                <w:szCs w:val="24"/>
              </w:rPr>
              <w:t>12.0</w:t>
            </w:r>
            <w:r>
              <w:rPr>
                <w:rFonts w:ascii="Times New Roman" w:hAnsi="Times New Roman" w:cs="Times New Roman"/>
                <w:color w:val="auto"/>
                <w:sz w:val="24"/>
                <w:szCs w:val="24"/>
              </w:rPr>
              <w:t>.1</w:t>
            </w:r>
          </w:p>
        </w:tc>
        <w:tc>
          <w:tcPr>
            <w:tcW w:w="1000" w:type="pct"/>
            <w:tcMar>
              <w:left w:w="103" w:type="dxa"/>
            </w:tcMar>
            <w:vAlign w:val="center"/>
          </w:tcPr>
          <w:p w14:paraId="700B2A58" w14:textId="77777777" w:rsidR="00C832E6" w:rsidRPr="000D4A73" w:rsidRDefault="00C832E6" w:rsidP="00927470">
            <w:pPr>
              <w:pStyle w:val="22"/>
              <w:widowControl w:val="0"/>
              <w:tabs>
                <w:tab w:val="left" w:pos="920"/>
                <w:tab w:val="left" w:pos="1840"/>
              </w:tabs>
              <w:rPr>
                <w:rFonts w:ascii="Times New Roman" w:hAnsi="Times New Roman" w:cs="Times New Roman"/>
                <w:color w:val="auto"/>
                <w:sz w:val="24"/>
                <w:szCs w:val="24"/>
              </w:rPr>
            </w:pPr>
            <w:r>
              <w:rPr>
                <w:rFonts w:ascii="Times New Roman" w:hAnsi="Times New Roman" w:cs="Times New Roman"/>
                <w:color w:val="auto"/>
                <w:sz w:val="24"/>
                <w:szCs w:val="24"/>
              </w:rPr>
              <w:t>Улично-дорожная сеть</w:t>
            </w:r>
          </w:p>
        </w:tc>
        <w:tc>
          <w:tcPr>
            <w:tcW w:w="1882" w:type="pct"/>
            <w:shd w:val="clear" w:color="auto" w:fill="FFFFFF"/>
            <w:tcMar>
              <w:left w:w="103" w:type="dxa"/>
            </w:tcMar>
          </w:tcPr>
          <w:p w14:paraId="77646415" w14:textId="77777777" w:rsidR="00C832E6" w:rsidRPr="002106E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автомобильные дороги; </w:t>
            </w:r>
          </w:p>
          <w:p w14:paraId="61606C0B" w14:textId="77777777" w:rsidR="00C832E6" w:rsidRPr="002106E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пешеходные тротуары в границах населенных пунктов; </w:t>
            </w:r>
          </w:p>
          <w:p w14:paraId="4B1DC9EC" w14:textId="77777777" w:rsidR="00C832E6" w:rsidRPr="002106E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пешеходные переходы; </w:t>
            </w:r>
          </w:p>
          <w:p w14:paraId="50D83A1A" w14:textId="77777777" w:rsidR="00C832E6" w:rsidRPr="002106E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бульвары;</w:t>
            </w:r>
          </w:p>
          <w:p w14:paraId="1239C958" w14:textId="77777777" w:rsidR="00C832E6" w:rsidRPr="002106E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площади; </w:t>
            </w:r>
          </w:p>
          <w:p w14:paraId="4DEDFCE6" w14:textId="77777777" w:rsidR="00C832E6" w:rsidRPr="002106E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проезды; </w:t>
            </w:r>
          </w:p>
          <w:p w14:paraId="3E0BEBC8" w14:textId="77777777" w:rsidR="00C832E6" w:rsidRPr="002106EA" w:rsidRDefault="00C832E6"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велодорожки и объекты </w:t>
            </w:r>
            <w:proofErr w:type="spellStart"/>
            <w:r w:rsidRPr="002106EA">
              <w:rPr>
                <w:rFonts w:ascii="Times New Roman" w:hAnsi="Times New Roman"/>
                <w:sz w:val="24"/>
                <w:szCs w:val="24"/>
              </w:rPr>
              <w:t>велотранспортной</w:t>
            </w:r>
            <w:proofErr w:type="spellEnd"/>
            <w:r w:rsidRPr="002106EA">
              <w:rPr>
                <w:rFonts w:ascii="Times New Roman" w:hAnsi="Times New Roman"/>
                <w:sz w:val="24"/>
                <w:szCs w:val="24"/>
              </w:rPr>
              <w:t xml:space="preserve"> и инженерной инфраструктуры;</w:t>
            </w:r>
          </w:p>
        </w:tc>
        <w:tc>
          <w:tcPr>
            <w:tcW w:w="1776" w:type="pct"/>
            <w:shd w:val="clear" w:color="auto" w:fill="FFFFFF"/>
            <w:vAlign w:val="center"/>
          </w:tcPr>
          <w:p w14:paraId="6A612488" w14:textId="77777777" w:rsidR="00C832E6" w:rsidRPr="002106EA" w:rsidRDefault="00C832E6" w:rsidP="00E96B9B">
            <w:pPr>
              <w:pStyle w:val="aff8"/>
              <w:numPr>
                <w:ilvl w:val="0"/>
                <w:numId w:val="22"/>
              </w:numPr>
              <w:pBdr>
                <w:top w:val="nil"/>
                <w:left w:val="nil"/>
                <w:bottom w:val="nil"/>
                <w:right w:val="nil"/>
                <w:between w:val="nil"/>
                <w:bar w:val="nil"/>
              </w:pBdr>
              <w:tabs>
                <w:tab w:val="left" w:pos="374"/>
              </w:tabs>
              <w:ind w:left="128" w:hanging="37"/>
              <w:jc w:val="left"/>
              <w:rPr>
                <w:rFonts w:ascii="Times New Roman" w:hAnsi="Times New Roman"/>
                <w:sz w:val="24"/>
                <w:szCs w:val="24"/>
              </w:rPr>
            </w:pPr>
            <w:r w:rsidRPr="002106EA">
              <w:rPr>
                <w:rFonts w:ascii="Times New Roman" w:hAnsi="Times New Roman"/>
                <w:sz w:val="24"/>
                <w:szCs w:val="24"/>
              </w:rPr>
              <w:t xml:space="preserve">придорожные стоянки </w:t>
            </w:r>
            <w:r>
              <w:rPr>
                <w:rFonts w:ascii="Times New Roman" w:hAnsi="Times New Roman"/>
                <w:sz w:val="24"/>
                <w:szCs w:val="24"/>
              </w:rPr>
              <w:t>(парковки) транспортных средств</w:t>
            </w:r>
          </w:p>
        </w:tc>
      </w:tr>
    </w:tbl>
    <w:p w14:paraId="00DA9D82" w14:textId="77777777" w:rsidR="00DC24F1" w:rsidRDefault="00DC24F1" w:rsidP="00DC24F1">
      <w:pPr>
        <w:pStyle w:val="24"/>
        <w:spacing w:before="0" w:after="0" w:line="240" w:lineRule="auto"/>
        <w:ind w:firstLine="709"/>
        <w:contextualSpacing/>
        <w:jc w:val="center"/>
        <w:rPr>
          <w:rFonts w:ascii="Times New Roman" w:hAnsi="Times New Roman"/>
          <w:b/>
          <w:sz w:val="24"/>
          <w:szCs w:val="24"/>
        </w:rPr>
      </w:pPr>
    </w:p>
    <w:p w14:paraId="5DD93800" w14:textId="77777777" w:rsidR="00DC24F1" w:rsidRPr="00F56DE0" w:rsidRDefault="00DC24F1" w:rsidP="00DC24F1">
      <w:pPr>
        <w:pStyle w:val="24"/>
        <w:spacing w:before="0" w:after="0" w:line="240" w:lineRule="auto"/>
        <w:ind w:firstLine="709"/>
        <w:contextualSpacing/>
        <w:jc w:val="center"/>
        <w:rPr>
          <w:rFonts w:ascii="Times New Roman" w:hAnsi="Times New Roman"/>
          <w:b/>
          <w:sz w:val="24"/>
          <w:szCs w:val="24"/>
        </w:rPr>
      </w:pPr>
      <w:r w:rsidRPr="00F56DE0">
        <w:rPr>
          <w:rFonts w:ascii="Times New Roman" w:hAnsi="Times New Roman"/>
          <w:b/>
          <w:sz w:val="24"/>
          <w:szCs w:val="24"/>
        </w:rPr>
        <w:t xml:space="preserve">Условно-разрешённые виды разрешённого использования земельных участков зоны </w:t>
      </w:r>
      <w:r>
        <w:rPr>
          <w:rFonts w:ascii="Times New Roman" w:hAnsi="Times New Roman"/>
          <w:b/>
          <w:sz w:val="24"/>
          <w:szCs w:val="24"/>
        </w:rPr>
        <w:t>ИТ-2</w:t>
      </w:r>
    </w:p>
    <w:p w14:paraId="7146458B" w14:textId="77777777" w:rsidR="00DC24F1" w:rsidRPr="00A22EF4" w:rsidRDefault="00DC24F1" w:rsidP="00DC24F1">
      <w:pPr>
        <w:pStyle w:val="24"/>
        <w:spacing w:before="0" w:after="0" w:line="240" w:lineRule="auto"/>
        <w:ind w:firstLine="709"/>
        <w:jc w:val="center"/>
        <w:rPr>
          <w:rFonts w:ascii="Times New Roman" w:hAnsi="Times New Roman"/>
          <w:b/>
          <w:sz w:val="22"/>
        </w:rPr>
      </w:pPr>
    </w:p>
    <w:tbl>
      <w:tblPr>
        <w:tblW w:w="5027" w:type="pct"/>
        <w:tblInd w:w="-1"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firstRow="1" w:lastRow="0" w:firstColumn="1" w:lastColumn="0" w:noHBand="0" w:noVBand="1"/>
      </w:tblPr>
      <w:tblGrid>
        <w:gridCol w:w="988"/>
        <w:gridCol w:w="2861"/>
        <w:gridCol w:w="5590"/>
        <w:gridCol w:w="5295"/>
      </w:tblGrid>
      <w:tr w:rsidR="00DC24F1" w:rsidRPr="00E65A98" w14:paraId="4190AA4A" w14:textId="77777777" w:rsidTr="006B0D18">
        <w:trPr>
          <w:trHeight w:val="327"/>
        </w:trPr>
        <w:tc>
          <w:tcPr>
            <w:tcW w:w="335" w:type="pct"/>
            <w:shd w:val="clear" w:color="auto" w:fill="D9D9D9" w:themeFill="background1" w:themeFillShade="D9"/>
            <w:tcMar>
              <w:top w:w="80" w:type="dxa"/>
              <w:left w:w="80" w:type="dxa"/>
              <w:bottom w:w="80" w:type="dxa"/>
              <w:right w:w="80" w:type="dxa"/>
            </w:tcMar>
            <w:vAlign w:val="center"/>
          </w:tcPr>
          <w:p w14:paraId="2FE6E03B" w14:textId="77777777" w:rsidR="00DC24F1" w:rsidRPr="00E65A98" w:rsidRDefault="00DC24F1" w:rsidP="006B0D18">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E65A98">
              <w:rPr>
                <w:rFonts w:ascii="Times New Roman" w:hAnsi="Times New Roman" w:cs="Times New Roman"/>
                <w:smallCaps/>
                <w:color w:val="auto"/>
                <w:sz w:val="24"/>
                <w:szCs w:val="24"/>
              </w:rPr>
              <w:t>код классификатора</w:t>
            </w:r>
          </w:p>
        </w:tc>
        <w:tc>
          <w:tcPr>
            <w:tcW w:w="971" w:type="pct"/>
            <w:shd w:val="clear" w:color="auto" w:fill="D9D9D9" w:themeFill="background1" w:themeFillShade="D9"/>
            <w:tcMar>
              <w:top w:w="80" w:type="dxa"/>
              <w:left w:w="80" w:type="dxa"/>
              <w:bottom w:w="80" w:type="dxa"/>
              <w:right w:w="80" w:type="dxa"/>
            </w:tcMar>
            <w:vAlign w:val="center"/>
          </w:tcPr>
          <w:p w14:paraId="4734FF4A" w14:textId="77777777" w:rsidR="00DC24F1" w:rsidRPr="00E65A98" w:rsidRDefault="00DC24F1" w:rsidP="006B0D18">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E65A98">
              <w:rPr>
                <w:rFonts w:ascii="Times New Roman" w:hAnsi="Times New Roman" w:cs="Times New Roman"/>
                <w:smallCaps/>
                <w:color w:val="auto"/>
                <w:sz w:val="24"/>
                <w:szCs w:val="24"/>
              </w:rPr>
              <w:t xml:space="preserve">наименование вида разрешённого </w:t>
            </w:r>
          </w:p>
          <w:p w14:paraId="57329B23" w14:textId="77777777" w:rsidR="00DC24F1" w:rsidRPr="00E65A98" w:rsidRDefault="00DC24F1" w:rsidP="006B0D18">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E65A98">
              <w:rPr>
                <w:rFonts w:ascii="Times New Roman" w:hAnsi="Times New Roman" w:cs="Times New Roman"/>
                <w:smallCaps/>
                <w:color w:val="auto"/>
                <w:sz w:val="24"/>
                <w:szCs w:val="24"/>
              </w:rPr>
              <w:t>использования</w:t>
            </w:r>
          </w:p>
        </w:tc>
        <w:tc>
          <w:tcPr>
            <w:tcW w:w="1897" w:type="pct"/>
            <w:shd w:val="clear" w:color="auto" w:fill="D9D9D9" w:themeFill="background1" w:themeFillShade="D9"/>
            <w:tcMar>
              <w:top w:w="80" w:type="dxa"/>
              <w:left w:w="80" w:type="dxa"/>
              <w:bottom w:w="80" w:type="dxa"/>
              <w:right w:w="80" w:type="dxa"/>
            </w:tcMar>
            <w:vAlign w:val="center"/>
          </w:tcPr>
          <w:p w14:paraId="4B768513" w14:textId="77777777" w:rsidR="00DC24F1" w:rsidRPr="008F180E" w:rsidRDefault="00DC24F1" w:rsidP="006B0D18">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Pr>
                <w:rFonts w:ascii="Times New Roman" w:hAnsi="Times New Roman" w:cs="Times New Roman"/>
                <w:smallCaps/>
                <w:color w:val="auto"/>
                <w:sz w:val="24"/>
                <w:szCs w:val="24"/>
              </w:rPr>
              <w:t xml:space="preserve">условно-разрешенные </w:t>
            </w:r>
            <w:r w:rsidRPr="006E5B8B">
              <w:rPr>
                <w:rFonts w:ascii="Times New Roman" w:hAnsi="Times New Roman" w:cs="Times New Roman"/>
                <w:smallCaps/>
                <w:color w:val="auto"/>
                <w:sz w:val="24"/>
                <w:szCs w:val="24"/>
              </w:rPr>
              <w:t>виды разрешенного использования объектов капитального строительства</w:t>
            </w:r>
          </w:p>
        </w:tc>
        <w:tc>
          <w:tcPr>
            <w:tcW w:w="1798" w:type="pct"/>
            <w:shd w:val="clear" w:color="auto" w:fill="D9D9D9" w:themeFill="background1" w:themeFillShade="D9"/>
            <w:vAlign w:val="center"/>
          </w:tcPr>
          <w:p w14:paraId="1CDC114E" w14:textId="77777777" w:rsidR="00DC24F1" w:rsidRPr="004F1E3E" w:rsidRDefault="00DC24F1" w:rsidP="006B0D18">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7F12ED">
              <w:rPr>
                <w:rFonts w:ascii="Times New Roman" w:hAnsi="Times New Roman" w:cs="Times New Roman"/>
                <w:smallCaps/>
                <w:color w:val="auto"/>
                <w:sz w:val="24"/>
                <w:szCs w:val="24"/>
              </w:rPr>
              <w:t>вспомогательные виды разрешенного использования объектов капитального строительства</w:t>
            </w:r>
          </w:p>
        </w:tc>
      </w:tr>
      <w:tr w:rsidR="00DC24F1" w:rsidRPr="00E65A98" w14:paraId="1BF47304" w14:textId="77777777" w:rsidTr="006B0D18">
        <w:tblPrEx>
          <w:shd w:val="clear" w:color="auto" w:fill="auto"/>
        </w:tblPrEx>
        <w:trPr>
          <w:trHeight w:val="65"/>
        </w:trPr>
        <w:tc>
          <w:tcPr>
            <w:tcW w:w="5000" w:type="pct"/>
            <w:gridSpan w:val="4"/>
            <w:shd w:val="clear" w:color="auto" w:fill="FEFEFE"/>
            <w:tcMar>
              <w:top w:w="0" w:type="dxa"/>
              <w:left w:w="100" w:type="dxa"/>
              <w:bottom w:w="0" w:type="dxa"/>
              <w:right w:w="100" w:type="dxa"/>
            </w:tcMar>
            <w:vAlign w:val="center"/>
          </w:tcPr>
          <w:p w14:paraId="65E1A143" w14:textId="77777777" w:rsidR="00DC24F1" w:rsidRDefault="00DC24F1" w:rsidP="006B0D18">
            <w:pPr>
              <w:pStyle w:val="afff"/>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rPr>
            </w:pPr>
            <w:r>
              <w:rPr>
                <w:rFonts w:ascii="Times New Roman" w:eastAsia="Helvetica Neue Light" w:hAnsi="Times New Roman" w:cs="Times New Roman"/>
                <w:sz w:val="24"/>
                <w:szCs w:val="24"/>
                <w:bdr w:val="nil"/>
              </w:rPr>
              <w:t>не требует установления.</w:t>
            </w:r>
          </w:p>
        </w:tc>
      </w:tr>
    </w:tbl>
    <w:p w14:paraId="0BED149B" w14:textId="77777777" w:rsidR="00612C7D" w:rsidRDefault="00612C7D" w:rsidP="00DC24F1">
      <w:pPr>
        <w:pStyle w:val="afc"/>
        <w:widowControl w:val="0"/>
        <w:spacing w:after="0"/>
        <w:ind w:firstLine="0"/>
        <w:rPr>
          <w:rFonts w:ascii="Cambria" w:hAnsi="Cambria"/>
          <w:b/>
          <w:color w:val="auto"/>
          <w:sz w:val="22"/>
          <w:szCs w:val="22"/>
        </w:rPr>
      </w:pPr>
    </w:p>
    <w:p w14:paraId="213C41F9" w14:textId="77777777" w:rsidR="00612C7D" w:rsidRDefault="00612C7D">
      <w:pPr>
        <w:rPr>
          <w:rFonts w:ascii="Cambria" w:eastAsia="Helvetica Neue Light" w:hAnsi="Cambria" w:cs="Helvetica Neue Light"/>
          <w:b/>
          <w:sz w:val="22"/>
          <w:szCs w:val="22"/>
          <w:bdr w:val="nil"/>
        </w:rPr>
      </w:pPr>
      <w:r>
        <w:rPr>
          <w:rFonts w:ascii="Cambria" w:hAnsi="Cambria"/>
          <w:b/>
          <w:sz w:val="22"/>
          <w:szCs w:val="22"/>
        </w:rPr>
        <w:br w:type="page"/>
      </w:r>
    </w:p>
    <w:p w14:paraId="1FBBA1C2" w14:textId="77777777" w:rsidR="00DC24F1" w:rsidRPr="00A22EF4" w:rsidRDefault="00DC24F1" w:rsidP="00DC24F1">
      <w:pPr>
        <w:pStyle w:val="afc"/>
        <w:widowControl w:val="0"/>
        <w:spacing w:after="0"/>
        <w:ind w:firstLine="0"/>
        <w:rPr>
          <w:rFonts w:ascii="Cambria" w:hAnsi="Cambria"/>
          <w:b/>
          <w:color w:val="auto"/>
          <w:sz w:val="22"/>
          <w:szCs w:val="22"/>
        </w:rPr>
      </w:pPr>
    </w:p>
    <w:tbl>
      <w:tblPr>
        <w:tblW w:w="4996" w:type="pct"/>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firstRow="1" w:lastRow="0" w:firstColumn="1" w:lastColumn="0" w:noHBand="0" w:noVBand="1"/>
      </w:tblPr>
      <w:tblGrid>
        <w:gridCol w:w="5582"/>
        <w:gridCol w:w="4781"/>
        <w:gridCol w:w="4357"/>
      </w:tblGrid>
      <w:tr w:rsidR="00DC24F1" w:rsidRPr="00E65A98" w14:paraId="07D68A81" w14:textId="77777777" w:rsidTr="0051229F">
        <w:trPr>
          <w:trHeight w:val="327"/>
        </w:trPr>
        <w:tc>
          <w:tcPr>
            <w:tcW w:w="3520" w:type="pct"/>
            <w:gridSpan w:val="2"/>
            <w:shd w:val="clear" w:color="auto" w:fill="D9D9D9" w:themeFill="background1" w:themeFillShade="D9"/>
            <w:tcMar>
              <w:top w:w="80" w:type="dxa"/>
              <w:left w:w="80" w:type="dxa"/>
              <w:bottom w:w="80" w:type="dxa"/>
              <w:right w:w="80" w:type="dxa"/>
            </w:tcMar>
            <w:vAlign w:val="center"/>
          </w:tcPr>
          <w:p w14:paraId="7C396112" w14:textId="77777777" w:rsidR="00DC24F1" w:rsidRPr="00E65A98" w:rsidRDefault="00DC24F1" w:rsidP="006B0D18">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E65A98">
              <w:rPr>
                <w:rFonts w:ascii="Times New Roman" w:hAnsi="Times New Roman" w:cs="Times New Roman"/>
                <w:color w:val="auto"/>
                <w:sz w:val="24"/>
                <w:szCs w:val="24"/>
              </w:rPr>
              <w:t xml:space="preserve">Предельные (минимальные и (или) максимальные) размеры земельных участков и предельные параметры разрешённого строительства, реконструкции объектов </w:t>
            </w:r>
            <w:r w:rsidRPr="00E65A98">
              <w:rPr>
                <w:rFonts w:ascii="Times New Roman" w:hAnsi="Times New Roman" w:cs="Times New Roman"/>
                <w:color w:val="auto"/>
                <w:sz w:val="24"/>
                <w:szCs w:val="24"/>
              </w:rPr>
              <w:br/>
              <w:t>капитального строительства</w:t>
            </w:r>
          </w:p>
        </w:tc>
        <w:tc>
          <w:tcPr>
            <w:tcW w:w="1480" w:type="pct"/>
            <w:shd w:val="clear" w:color="auto" w:fill="D9D9D9" w:themeFill="background1" w:themeFillShade="D9"/>
            <w:tcMar>
              <w:top w:w="80" w:type="dxa"/>
              <w:left w:w="80" w:type="dxa"/>
              <w:bottom w:w="80" w:type="dxa"/>
              <w:right w:w="80" w:type="dxa"/>
            </w:tcMar>
            <w:vAlign w:val="center"/>
          </w:tcPr>
          <w:p w14:paraId="404DE853" w14:textId="77777777" w:rsidR="00DC24F1" w:rsidRPr="00E65A98" w:rsidRDefault="00DC24F1" w:rsidP="006B0D18">
            <w:pPr>
              <w:pStyle w:val="15"/>
              <w:widowControl w:val="0"/>
              <w:shd w:val="clear" w:color="auto" w:fill="D9D9D9" w:themeFill="background1" w:themeFillShade="D9"/>
              <w:tabs>
                <w:tab w:val="clear" w:pos="1267"/>
                <w:tab w:val="clear" w:pos="1333"/>
              </w:tabs>
              <w:spacing w:before="0" w:line="240" w:lineRule="auto"/>
              <w:jc w:val="center"/>
              <w:rPr>
                <w:rFonts w:ascii="Times New Roman" w:hAnsi="Times New Roman" w:cs="Times New Roman"/>
                <w:color w:val="auto"/>
                <w:sz w:val="24"/>
                <w:szCs w:val="24"/>
              </w:rPr>
            </w:pPr>
            <w:r w:rsidRPr="00E65A98">
              <w:rPr>
                <w:rFonts w:ascii="Times New Roman" w:hAnsi="Times New Roman" w:cs="Times New Roman"/>
                <w:color w:val="auto"/>
                <w:sz w:val="24"/>
                <w:szCs w:val="24"/>
              </w:rPr>
              <w:t>Примечания</w:t>
            </w:r>
          </w:p>
        </w:tc>
      </w:tr>
      <w:tr w:rsidR="00DC24F1" w:rsidRPr="00E65A98" w14:paraId="532A902A" w14:textId="77777777" w:rsidTr="0051229F">
        <w:tblPrEx>
          <w:shd w:val="clear" w:color="auto" w:fill="auto"/>
        </w:tblPrEx>
        <w:trPr>
          <w:trHeight w:val="273"/>
        </w:trPr>
        <w:tc>
          <w:tcPr>
            <w:tcW w:w="1896" w:type="pct"/>
            <w:shd w:val="clear" w:color="auto" w:fill="FEFEFE"/>
            <w:tcMar>
              <w:top w:w="0" w:type="dxa"/>
              <w:left w:w="100" w:type="dxa"/>
              <w:bottom w:w="0" w:type="dxa"/>
              <w:right w:w="100" w:type="dxa"/>
            </w:tcMar>
            <w:vAlign w:val="center"/>
          </w:tcPr>
          <w:p w14:paraId="4C8C1BE1" w14:textId="77777777" w:rsidR="00DC24F1" w:rsidRPr="00E65A98" w:rsidRDefault="00DC24F1" w:rsidP="006B0D18">
            <w:pPr>
              <w:widowControl w:val="0"/>
              <w:pBdr>
                <w:top w:val="nil"/>
                <w:left w:val="nil"/>
                <w:bottom w:val="nil"/>
                <w:right w:val="nil"/>
                <w:between w:val="nil"/>
                <w:bar w:val="nil"/>
              </w:pBdr>
              <w:rPr>
                <w:rFonts w:ascii="Times New Roman" w:eastAsia="Helvetica Neue Light" w:hAnsi="Times New Roman"/>
                <w:bdr w:val="nil"/>
              </w:rPr>
            </w:pPr>
            <w:r w:rsidRPr="00E65A98">
              <w:rPr>
                <w:rFonts w:ascii="Times New Roman" w:eastAsia="Helvetica Neue Light" w:hAnsi="Times New Roman"/>
                <w:bdr w:val="nil"/>
              </w:rPr>
              <w:t>Предельные (минимальные и (или) максимальные) размеры земельных участков, в том числе их площадь</w:t>
            </w:r>
          </w:p>
        </w:tc>
        <w:tc>
          <w:tcPr>
            <w:tcW w:w="1624" w:type="pct"/>
            <w:shd w:val="clear" w:color="auto" w:fill="FEFEFE"/>
            <w:tcMar>
              <w:top w:w="0" w:type="dxa"/>
              <w:left w:w="100" w:type="dxa"/>
              <w:bottom w:w="0" w:type="dxa"/>
              <w:right w:w="100" w:type="dxa"/>
            </w:tcMar>
            <w:vAlign w:val="center"/>
          </w:tcPr>
          <w:p w14:paraId="3616563D" w14:textId="77777777" w:rsidR="00DC24F1" w:rsidRPr="0093413A" w:rsidRDefault="00DC24F1" w:rsidP="006B0D18">
            <w:pPr>
              <w:pStyle w:val="22"/>
              <w:widowControl w:val="0"/>
              <w:tabs>
                <w:tab w:val="left" w:pos="920"/>
                <w:tab w:val="left" w:pos="1840"/>
              </w:tabs>
              <w:jc w:val="center"/>
              <w:rPr>
                <w:rFonts w:ascii="Times New Roman" w:hAnsi="Times New Roman" w:cs="Times New Roman"/>
                <w:color w:val="auto"/>
                <w:sz w:val="24"/>
                <w:szCs w:val="24"/>
                <w:vertAlign w:val="superscript"/>
              </w:rPr>
            </w:pPr>
            <w:r>
              <w:rPr>
                <w:rFonts w:ascii="Times New Roman" w:hAnsi="Times New Roman" w:cs="Times New Roman"/>
                <w:color w:val="auto"/>
                <w:sz w:val="24"/>
                <w:szCs w:val="24"/>
              </w:rPr>
              <w:t>не подлежат установлению</w:t>
            </w:r>
          </w:p>
        </w:tc>
        <w:tc>
          <w:tcPr>
            <w:tcW w:w="1480" w:type="pct"/>
            <w:shd w:val="clear" w:color="auto" w:fill="FEFEFE"/>
            <w:tcMar>
              <w:top w:w="0" w:type="dxa"/>
              <w:left w:w="100" w:type="dxa"/>
              <w:bottom w:w="0" w:type="dxa"/>
              <w:right w:w="100" w:type="dxa"/>
            </w:tcMar>
            <w:vAlign w:val="center"/>
          </w:tcPr>
          <w:p w14:paraId="11F7314A" w14:textId="77777777" w:rsidR="00DC24F1" w:rsidRPr="00E65A98" w:rsidRDefault="00DC24F1" w:rsidP="006B0D18">
            <w:pPr>
              <w:widowControl w:val="0"/>
              <w:pBdr>
                <w:top w:val="nil"/>
                <w:left w:val="nil"/>
                <w:bottom w:val="nil"/>
                <w:right w:val="nil"/>
                <w:between w:val="nil"/>
                <w:bar w:val="nil"/>
              </w:pBdr>
              <w:contextualSpacing/>
              <w:jc w:val="both"/>
              <w:rPr>
                <w:rFonts w:ascii="Times New Roman" w:eastAsia="Helvetica Neue Light" w:hAnsi="Times New Roman"/>
                <w:bdr w:val="nil"/>
              </w:rPr>
            </w:pPr>
          </w:p>
        </w:tc>
      </w:tr>
      <w:tr w:rsidR="00DC24F1" w:rsidRPr="00E65A98" w14:paraId="662F2162" w14:textId="77777777" w:rsidTr="0051229F">
        <w:tblPrEx>
          <w:shd w:val="clear" w:color="auto" w:fill="auto"/>
        </w:tblPrEx>
        <w:trPr>
          <w:trHeight w:val="273"/>
        </w:trPr>
        <w:tc>
          <w:tcPr>
            <w:tcW w:w="1896" w:type="pct"/>
            <w:shd w:val="clear" w:color="auto" w:fill="FEFEFE"/>
            <w:tcMar>
              <w:top w:w="0" w:type="dxa"/>
              <w:left w:w="100" w:type="dxa"/>
              <w:bottom w:w="0" w:type="dxa"/>
              <w:right w:w="100" w:type="dxa"/>
            </w:tcMar>
            <w:vAlign w:val="center"/>
          </w:tcPr>
          <w:p w14:paraId="22E98283" w14:textId="77777777" w:rsidR="00DC24F1" w:rsidRPr="00E65A98" w:rsidRDefault="00DC24F1" w:rsidP="006B0D18">
            <w:pPr>
              <w:widowControl w:val="0"/>
              <w:pBdr>
                <w:top w:val="nil"/>
                <w:left w:val="nil"/>
                <w:bottom w:val="nil"/>
                <w:right w:val="nil"/>
                <w:between w:val="nil"/>
                <w:bar w:val="nil"/>
              </w:pBdr>
              <w:rPr>
                <w:rFonts w:ascii="Times New Roman" w:eastAsia="Helvetica Neue Light" w:hAnsi="Times New Roman"/>
                <w:bdr w:val="nil"/>
              </w:rPr>
            </w:pPr>
            <w:r w:rsidRPr="00E65A98">
              <w:rPr>
                <w:rFonts w:ascii="Times New Roman" w:eastAsia="Helvetica Neue Light" w:hAnsi="Times New Roman"/>
                <w:bdr w:val="nil"/>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624" w:type="pct"/>
            <w:shd w:val="clear" w:color="auto" w:fill="FEFEFE"/>
            <w:tcMar>
              <w:top w:w="0" w:type="dxa"/>
              <w:left w:w="100" w:type="dxa"/>
              <w:bottom w:w="0" w:type="dxa"/>
              <w:right w:w="100" w:type="dxa"/>
            </w:tcMar>
            <w:vAlign w:val="center"/>
          </w:tcPr>
          <w:p w14:paraId="73409A9A" w14:textId="77777777" w:rsidR="00DC24F1" w:rsidRPr="00E65A98" w:rsidRDefault="00DC24F1" w:rsidP="006B0D18">
            <w:pPr>
              <w:pStyle w:val="22"/>
              <w:widowControl w:val="0"/>
              <w:tabs>
                <w:tab w:val="left" w:pos="920"/>
                <w:tab w:val="left" w:pos="1840"/>
              </w:tabs>
              <w:jc w:val="center"/>
              <w:rPr>
                <w:rFonts w:ascii="Times New Roman" w:hAnsi="Times New Roman" w:cs="Times New Roman"/>
                <w:color w:val="auto"/>
                <w:sz w:val="24"/>
                <w:szCs w:val="24"/>
              </w:rPr>
            </w:pPr>
            <w:r>
              <w:rPr>
                <w:rFonts w:ascii="Times New Roman" w:hAnsi="Times New Roman" w:cs="Times New Roman"/>
                <w:color w:val="auto"/>
                <w:sz w:val="24"/>
                <w:szCs w:val="24"/>
              </w:rPr>
              <w:t>1 м</w:t>
            </w:r>
          </w:p>
        </w:tc>
        <w:tc>
          <w:tcPr>
            <w:tcW w:w="1480" w:type="pct"/>
            <w:shd w:val="clear" w:color="auto" w:fill="FEFEFE"/>
            <w:tcMar>
              <w:top w:w="0" w:type="dxa"/>
              <w:left w:w="100" w:type="dxa"/>
              <w:bottom w:w="0" w:type="dxa"/>
              <w:right w:w="100" w:type="dxa"/>
            </w:tcMar>
            <w:vAlign w:val="center"/>
          </w:tcPr>
          <w:p w14:paraId="1077FCEF" w14:textId="77777777" w:rsidR="00DC24F1" w:rsidRPr="00E65A98" w:rsidRDefault="00DC24F1" w:rsidP="006B0D18">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DC24F1" w:rsidRPr="00E65A98" w14:paraId="4BAF68B1" w14:textId="77777777" w:rsidTr="0051229F">
        <w:tblPrEx>
          <w:shd w:val="clear" w:color="auto" w:fill="auto"/>
        </w:tblPrEx>
        <w:trPr>
          <w:trHeight w:val="125"/>
        </w:trPr>
        <w:tc>
          <w:tcPr>
            <w:tcW w:w="1896" w:type="pct"/>
            <w:shd w:val="clear" w:color="auto" w:fill="FEFEFE"/>
            <w:tcMar>
              <w:top w:w="0" w:type="dxa"/>
              <w:left w:w="100" w:type="dxa"/>
              <w:bottom w:w="0" w:type="dxa"/>
              <w:right w:w="100" w:type="dxa"/>
            </w:tcMar>
            <w:vAlign w:val="center"/>
          </w:tcPr>
          <w:p w14:paraId="39208E29" w14:textId="77777777" w:rsidR="00DC24F1" w:rsidRPr="00E65A98" w:rsidRDefault="00DC24F1" w:rsidP="006B0D18">
            <w:pPr>
              <w:widowControl w:val="0"/>
              <w:pBdr>
                <w:top w:val="nil"/>
                <w:left w:val="nil"/>
                <w:bottom w:val="nil"/>
                <w:right w:val="nil"/>
                <w:between w:val="nil"/>
                <w:bar w:val="nil"/>
              </w:pBdr>
              <w:rPr>
                <w:rFonts w:ascii="Times New Roman" w:eastAsia="Helvetica Neue Light" w:hAnsi="Times New Roman"/>
                <w:bdr w:val="nil"/>
              </w:rPr>
            </w:pPr>
            <w:r w:rsidRPr="00E65A98">
              <w:rPr>
                <w:rFonts w:ascii="Times New Roman" w:eastAsia="Helvetica Neue Light" w:hAnsi="Times New Roman"/>
                <w:bdr w:val="nil"/>
              </w:rPr>
              <w:t>Предельное количество надземных этажей</w:t>
            </w:r>
          </w:p>
        </w:tc>
        <w:tc>
          <w:tcPr>
            <w:tcW w:w="1624" w:type="pct"/>
            <w:shd w:val="clear" w:color="auto" w:fill="FEFEFE"/>
            <w:tcMar>
              <w:top w:w="0" w:type="dxa"/>
              <w:left w:w="100" w:type="dxa"/>
              <w:bottom w:w="0" w:type="dxa"/>
              <w:right w:w="100" w:type="dxa"/>
            </w:tcMar>
            <w:vAlign w:val="center"/>
          </w:tcPr>
          <w:p w14:paraId="30FA8167" w14:textId="77777777" w:rsidR="00DC24F1" w:rsidRPr="0093413A" w:rsidRDefault="00DC24F1" w:rsidP="006B0D18">
            <w:pPr>
              <w:pStyle w:val="22"/>
              <w:widowControl w:val="0"/>
              <w:tabs>
                <w:tab w:val="left" w:pos="920"/>
                <w:tab w:val="left" w:pos="1840"/>
              </w:tabs>
              <w:jc w:val="center"/>
              <w:rPr>
                <w:rFonts w:ascii="Times New Roman" w:hAnsi="Times New Roman" w:cs="Times New Roman"/>
                <w:color w:val="auto"/>
                <w:sz w:val="24"/>
                <w:szCs w:val="24"/>
              </w:rPr>
            </w:pPr>
            <w:r>
              <w:rPr>
                <w:rFonts w:ascii="Times New Roman" w:hAnsi="Times New Roman" w:cs="Times New Roman"/>
                <w:color w:val="auto"/>
                <w:sz w:val="24"/>
                <w:szCs w:val="24"/>
              </w:rPr>
              <w:t>не подлежит установлению</w:t>
            </w:r>
          </w:p>
        </w:tc>
        <w:tc>
          <w:tcPr>
            <w:tcW w:w="1480" w:type="pct"/>
            <w:shd w:val="clear" w:color="auto" w:fill="FEFEFE"/>
            <w:tcMar>
              <w:top w:w="0" w:type="dxa"/>
              <w:left w:w="100" w:type="dxa"/>
              <w:bottom w:w="0" w:type="dxa"/>
              <w:right w:w="100" w:type="dxa"/>
            </w:tcMar>
            <w:vAlign w:val="center"/>
          </w:tcPr>
          <w:p w14:paraId="15432356" w14:textId="77777777" w:rsidR="00DC24F1" w:rsidRPr="00E65A98" w:rsidRDefault="00DC24F1" w:rsidP="006B0D18">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DC24F1" w:rsidRPr="00E65A98" w14:paraId="17E6A6C2" w14:textId="77777777" w:rsidTr="0051229F">
        <w:tblPrEx>
          <w:shd w:val="clear" w:color="auto" w:fill="auto"/>
        </w:tblPrEx>
        <w:trPr>
          <w:trHeight w:val="125"/>
        </w:trPr>
        <w:tc>
          <w:tcPr>
            <w:tcW w:w="1896" w:type="pct"/>
            <w:shd w:val="clear" w:color="auto" w:fill="FEFEFE"/>
            <w:tcMar>
              <w:top w:w="0" w:type="dxa"/>
              <w:left w:w="100" w:type="dxa"/>
              <w:bottom w:w="0" w:type="dxa"/>
              <w:right w:w="100" w:type="dxa"/>
            </w:tcMar>
            <w:vAlign w:val="center"/>
          </w:tcPr>
          <w:p w14:paraId="23502EF6" w14:textId="77777777" w:rsidR="00DC24F1" w:rsidRPr="00E65A98" w:rsidRDefault="00DC24F1" w:rsidP="006B0D18">
            <w:pPr>
              <w:widowControl w:val="0"/>
              <w:pBdr>
                <w:top w:val="nil"/>
                <w:left w:val="nil"/>
                <w:bottom w:val="nil"/>
                <w:right w:val="nil"/>
                <w:between w:val="nil"/>
                <w:bar w:val="nil"/>
              </w:pBdr>
              <w:rPr>
                <w:rFonts w:ascii="Times New Roman" w:eastAsia="Helvetica Neue Light" w:hAnsi="Times New Roman"/>
                <w:bdr w:val="nil"/>
              </w:rPr>
            </w:pPr>
            <w:r>
              <w:rPr>
                <w:rFonts w:ascii="Times New Roman" w:eastAsia="Helvetica Neue Light" w:hAnsi="Times New Roman"/>
                <w:bdr w:val="nil"/>
              </w:rPr>
              <w:t>Предельная высота зданий, строений, сооружений</w:t>
            </w:r>
          </w:p>
        </w:tc>
        <w:tc>
          <w:tcPr>
            <w:tcW w:w="1624" w:type="pct"/>
            <w:shd w:val="clear" w:color="auto" w:fill="FEFEFE"/>
            <w:tcMar>
              <w:top w:w="0" w:type="dxa"/>
              <w:left w:w="100" w:type="dxa"/>
              <w:bottom w:w="0" w:type="dxa"/>
              <w:right w:w="100" w:type="dxa"/>
            </w:tcMar>
            <w:vAlign w:val="center"/>
          </w:tcPr>
          <w:p w14:paraId="562652FB" w14:textId="77777777" w:rsidR="00DC24F1" w:rsidRDefault="00DC24F1" w:rsidP="006B0D18">
            <w:pPr>
              <w:pStyle w:val="22"/>
              <w:widowControl w:val="0"/>
              <w:tabs>
                <w:tab w:val="left" w:pos="920"/>
                <w:tab w:val="left" w:pos="1840"/>
              </w:tabs>
              <w:jc w:val="center"/>
              <w:rPr>
                <w:rFonts w:ascii="Times New Roman" w:hAnsi="Times New Roman" w:cs="Times New Roman"/>
                <w:color w:val="auto"/>
                <w:sz w:val="24"/>
                <w:szCs w:val="24"/>
              </w:rPr>
            </w:pPr>
            <w:r>
              <w:rPr>
                <w:rFonts w:ascii="Times New Roman" w:hAnsi="Times New Roman" w:cs="Times New Roman"/>
                <w:color w:val="auto"/>
                <w:sz w:val="24"/>
                <w:szCs w:val="24"/>
              </w:rPr>
              <w:t>не подлежит установлению</w:t>
            </w:r>
          </w:p>
        </w:tc>
        <w:tc>
          <w:tcPr>
            <w:tcW w:w="1480" w:type="pct"/>
            <w:shd w:val="clear" w:color="auto" w:fill="FEFEFE"/>
            <w:tcMar>
              <w:top w:w="0" w:type="dxa"/>
              <w:left w:w="100" w:type="dxa"/>
              <w:bottom w:w="0" w:type="dxa"/>
              <w:right w:w="100" w:type="dxa"/>
            </w:tcMar>
            <w:vAlign w:val="center"/>
          </w:tcPr>
          <w:p w14:paraId="174A4931" w14:textId="77777777" w:rsidR="00DC24F1" w:rsidRPr="00E65A98" w:rsidRDefault="00DC24F1" w:rsidP="006B0D18">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DC24F1" w:rsidRPr="00E65A98" w14:paraId="00790C5E" w14:textId="77777777" w:rsidTr="0051229F">
        <w:tblPrEx>
          <w:shd w:val="clear" w:color="auto" w:fill="auto"/>
        </w:tblPrEx>
        <w:trPr>
          <w:trHeight w:val="273"/>
        </w:trPr>
        <w:tc>
          <w:tcPr>
            <w:tcW w:w="1896" w:type="pct"/>
            <w:shd w:val="clear" w:color="auto" w:fill="FEFEFE"/>
            <w:tcMar>
              <w:top w:w="0" w:type="dxa"/>
              <w:left w:w="100" w:type="dxa"/>
              <w:bottom w:w="0" w:type="dxa"/>
              <w:right w:w="100" w:type="dxa"/>
            </w:tcMar>
            <w:vAlign w:val="center"/>
          </w:tcPr>
          <w:p w14:paraId="06981EAC" w14:textId="77777777" w:rsidR="00DC24F1" w:rsidRPr="00E65A98" w:rsidRDefault="00DC24F1" w:rsidP="006B0D18">
            <w:pPr>
              <w:widowControl w:val="0"/>
              <w:pBdr>
                <w:top w:val="nil"/>
                <w:left w:val="nil"/>
                <w:bottom w:val="nil"/>
                <w:right w:val="nil"/>
                <w:between w:val="nil"/>
                <w:bar w:val="nil"/>
              </w:pBdr>
              <w:rPr>
                <w:rFonts w:ascii="Times New Roman" w:eastAsia="Helvetica Neue Light" w:hAnsi="Times New Roman"/>
                <w:bdr w:val="nil"/>
              </w:rPr>
            </w:pPr>
            <w:r w:rsidRPr="00E65A98">
              <w:rPr>
                <w:rFonts w:ascii="Times New Roman" w:eastAsia="Helvetica Neue Light" w:hAnsi="Times New Roman"/>
                <w:bdr w:val="nil"/>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rPr>
                <w:rFonts w:ascii="Times New Roman" w:eastAsia="Helvetica Neue Light" w:hAnsi="Times New Roman"/>
                <w:bdr w:val="nil"/>
              </w:rPr>
              <w:t>всей площади земельного участка</w:t>
            </w:r>
          </w:p>
        </w:tc>
        <w:tc>
          <w:tcPr>
            <w:tcW w:w="1624" w:type="pct"/>
            <w:shd w:val="clear" w:color="auto" w:fill="FEFEFE"/>
            <w:tcMar>
              <w:top w:w="0" w:type="dxa"/>
              <w:left w:w="100" w:type="dxa"/>
              <w:bottom w:w="0" w:type="dxa"/>
              <w:right w:w="100" w:type="dxa"/>
            </w:tcMar>
            <w:vAlign w:val="center"/>
          </w:tcPr>
          <w:p w14:paraId="14DD56D2" w14:textId="77777777" w:rsidR="00DC24F1" w:rsidRDefault="00DC24F1" w:rsidP="006B0D18">
            <w:pPr>
              <w:pStyle w:val="22"/>
              <w:widowControl w:val="0"/>
              <w:tabs>
                <w:tab w:val="left" w:pos="920"/>
                <w:tab w:val="left" w:pos="1840"/>
              </w:tabs>
              <w:jc w:val="center"/>
              <w:rPr>
                <w:rFonts w:ascii="Times New Roman" w:hAnsi="Times New Roman" w:cs="Times New Roman"/>
                <w:color w:val="auto"/>
                <w:sz w:val="24"/>
                <w:szCs w:val="24"/>
              </w:rPr>
            </w:pPr>
            <w:r>
              <w:rPr>
                <w:rFonts w:ascii="Times New Roman" w:hAnsi="Times New Roman" w:cs="Times New Roman"/>
                <w:color w:val="auto"/>
                <w:sz w:val="24"/>
                <w:szCs w:val="24"/>
              </w:rPr>
              <w:t>не подлежит установлению</w:t>
            </w:r>
          </w:p>
        </w:tc>
        <w:tc>
          <w:tcPr>
            <w:tcW w:w="1480" w:type="pct"/>
            <w:shd w:val="clear" w:color="auto" w:fill="FEFEFE"/>
            <w:tcMar>
              <w:top w:w="0" w:type="dxa"/>
              <w:left w:w="100" w:type="dxa"/>
              <w:bottom w:w="0" w:type="dxa"/>
              <w:right w:w="100" w:type="dxa"/>
            </w:tcMar>
            <w:vAlign w:val="center"/>
          </w:tcPr>
          <w:p w14:paraId="0A5881D2" w14:textId="77777777" w:rsidR="00DC24F1" w:rsidRPr="00E65A98" w:rsidRDefault="00DC24F1" w:rsidP="006B0D18">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bl>
    <w:p w14:paraId="3EDC12AB" w14:textId="45622B95" w:rsidR="0051229F" w:rsidRPr="00793106" w:rsidRDefault="0051229F" w:rsidP="0051229F">
      <w:pPr>
        <w:pStyle w:val="ConsPlusNormal"/>
        <w:spacing w:before="240" w:after="240"/>
        <w:jc w:val="both"/>
        <w:outlineLvl w:val="3"/>
        <w:rPr>
          <w:b/>
          <w:sz w:val="24"/>
          <w:szCs w:val="24"/>
        </w:rPr>
      </w:pPr>
      <w:bookmarkStart w:id="380" w:name="_Toc14774948"/>
      <w:bookmarkStart w:id="381" w:name="_Toc5615577"/>
      <w:bookmarkStart w:id="382" w:name="_Toc14774953"/>
      <w:bookmarkStart w:id="383" w:name="_Toc5615580"/>
      <w:bookmarkStart w:id="384" w:name="_Toc14774955"/>
      <w:bookmarkEnd w:id="374"/>
      <w:bookmarkEnd w:id="375"/>
      <w:bookmarkEnd w:id="376"/>
      <w:bookmarkEnd w:id="377"/>
      <w:r w:rsidRPr="00EA7834">
        <w:rPr>
          <w:b/>
          <w:sz w:val="24"/>
          <w:szCs w:val="24"/>
        </w:rPr>
        <w:t xml:space="preserve">Статья </w:t>
      </w:r>
      <w:r w:rsidR="00144A09">
        <w:rPr>
          <w:b/>
          <w:sz w:val="24"/>
          <w:szCs w:val="24"/>
        </w:rPr>
        <w:t>30</w:t>
      </w:r>
      <w:r w:rsidRPr="00EA7834">
        <w:rPr>
          <w:b/>
          <w:sz w:val="24"/>
          <w:szCs w:val="24"/>
        </w:rPr>
        <w:t>.1</w:t>
      </w:r>
      <w:r w:rsidR="00E604F3" w:rsidRPr="00EA7834">
        <w:rPr>
          <w:b/>
          <w:sz w:val="24"/>
          <w:szCs w:val="24"/>
        </w:rPr>
        <w:t>3</w:t>
      </w:r>
      <w:r w:rsidRPr="00EA7834">
        <w:rPr>
          <w:b/>
          <w:sz w:val="24"/>
          <w:szCs w:val="24"/>
        </w:rPr>
        <w:t>. ПК. Зона производственно-коммунальной застройки</w:t>
      </w:r>
    </w:p>
    <w:p w14:paraId="1BC4FD85" w14:textId="77777777" w:rsidR="0051229F" w:rsidRPr="00F56DE0" w:rsidRDefault="0051229F" w:rsidP="0051229F">
      <w:pPr>
        <w:pStyle w:val="24"/>
        <w:spacing w:before="0" w:after="0" w:line="240" w:lineRule="auto"/>
        <w:ind w:firstLine="709"/>
        <w:contextualSpacing/>
        <w:jc w:val="center"/>
        <w:rPr>
          <w:rFonts w:ascii="Times New Roman" w:hAnsi="Times New Roman"/>
          <w:b/>
          <w:sz w:val="24"/>
          <w:szCs w:val="24"/>
        </w:rPr>
      </w:pPr>
      <w:r w:rsidRPr="00F56DE0">
        <w:rPr>
          <w:rFonts w:ascii="Times New Roman" w:hAnsi="Times New Roman"/>
          <w:b/>
          <w:sz w:val="24"/>
          <w:szCs w:val="24"/>
        </w:rPr>
        <w:t xml:space="preserve">Основные виды разрешённого использования земельных участков зоны </w:t>
      </w:r>
      <w:r>
        <w:rPr>
          <w:rFonts w:ascii="Times New Roman" w:hAnsi="Times New Roman"/>
          <w:b/>
          <w:sz w:val="24"/>
          <w:szCs w:val="24"/>
        </w:rPr>
        <w:t>ПК</w:t>
      </w:r>
    </w:p>
    <w:p w14:paraId="6F3E9C9F" w14:textId="77777777" w:rsidR="0051229F" w:rsidRPr="00A22EF4" w:rsidRDefault="0051229F" w:rsidP="0051229F">
      <w:pPr>
        <w:pStyle w:val="24"/>
        <w:spacing w:before="0" w:after="0" w:line="240" w:lineRule="auto"/>
        <w:ind w:firstLine="709"/>
        <w:jc w:val="center"/>
        <w:rPr>
          <w:rFonts w:ascii="Times New Roman" w:hAnsi="Times New Roman"/>
          <w:b/>
          <w:sz w:val="22"/>
        </w:rPr>
      </w:pPr>
    </w:p>
    <w:tbl>
      <w:tblPr>
        <w:tblW w:w="5030" w:type="pct"/>
        <w:tblInd w:w="-62"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firstRow="1" w:lastRow="0" w:firstColumn="1" w:lastColumn="0" w:noHBand="0" w:noVBand="1"/>
      </w:tblPr>
      <w:tblGrid>
        <w:gridCol w:w="979"/>
        <w:gridCol w:w="2931"/>
        <w:gridCol w:w="5443"/>
        <w:gridCol w:w="5390"/>
      </w:tblGrid>
      <w:tr w:rsidR="0051229F" w:rsidRPr="00E65A98" w14:paraId="26752AD5" w14:textId="77777777" w:rsidTr="00B40B09">
        <w:trPr>
          <w:trHeight w:val="327"/>
        </w:trPr>
        <w:tc>
          <w:tcPr>
            <w:tcW w:w="332" w:type="pct"/>
            <w:shd w:val="clear" w:color="auto" w:fill="D9D9D9" w:themeFill="background1" w:themeFillShade="D9"/>
            <w:tcMar>
              <w:top w:w="80" w:type="dxa"/>
              <w:left w:w="80" w:type="dxa"/>
              <w:bottom w:w="80" w:type="dxa"/>
              <w:right w:w="80" w:type="dxa"/>
            </w:tcMar>
            <w:vAlign w:val="center"/>
          </w:tcPr>
          <w:p w14:paraId="500B80A3" w14:textId="77777777" w:rsidR="0051229F" w:rsidRPr="00E65A98" w:rsidRDefault="0051229F" w:rsidP="00B40B09">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E65A98">
              <w:rPr>
                <w:rFonts w:ascii="Times New Roman" w:hAnsi="Times New Roman" w:cs="Times New Roman"/>
                <w:smallCaps/>
                <w:color w:val="auto"/>
                <w:sz w:val="24"/>
                <w:szCs w:val="24"/>
              </w:rPr>
              <w:t>код классификатора</w:t>
            </w:r>
          </w:p>
        </w:tc>
        <w:tc>
          <w:tcPr>
            <w:tcW w:w="994" w:type="pct"/>
            <w:shd w:val="clear" w:color="auto" w:fill="D9D9D9" w:themeFill="background1" w:themeFillShade="D9"/>
            <w:tcMar>
              <w:top w:w="80" w:type="dxa"/>
              <w:left w:w="80" w:type="dxa"/>
              <w:bottom w:w="80" w:type="dxa"/>
              <w:right w:w="80" w:type="dxa"/>
            </w:tcMar>
            <w:vAlign w:val="center"/>
          </w:tcPr>
          <w:p w14:paraId="6452D73D" w14:textId="77777777" w:rsidR="0051229F" w:rsidRPr="00E65A98" w:rsidRDefault="0051229F" w:rsidP="00B40B09">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E65A98">
              <w:rPr>
                <w:rFonts w:ascii="Times New Roman" w:hAnsi="Times New Roman" w:cs="Times New Roman"/>
                <w:smallCaps/>
                <w:color w:val="auto"/>
                <w:sz w:val="24"/>
                <w:szCs w:val="24"/>
              </w:rPr>
              <w:t xml:space="preserve">наименование вида разрешённого </w:t>
            </w:r>
          </w:p>
          <w:p w14:paraId="591819D2" w14:textId="77777777" w:rsidR="0051229F" w:rsidRPr="00E65A98" w:rsidRDefault="0051229F" w:rsidP="00B40B09">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E65A98">
              <w:rPr>
                <w:rFonts w:ascii="Times New Roman" w:hAnsi="Times New Roman" w:cs="Times New Roman"/>
                <w:smallCaps/>
                <w:color w:val="auto"/>
                <w:sz w:val="24"/>
                <w:szCs w:val="24"/>
              </w:rPr>
              <w:t>использования</w:t>
            </w:r>
          </w:p>
        </w:tc>
        <w:tc>
          <w:tcPr>
            <w:tcW w:w="1846" w:type="pct"/>
            <w:shd w:val="clear" w:color="auto" w:fill="D9D9D9" w:themeFill="background1" w:themeFillShade="D9"/>
            <w:tcMar>
              <w:top w:w="80" w:type="dxa"/>
              <w:left w:w="80" w:type="dxa"/>
              <w:bottom w:w="80" w:type="dxa"/>
              <w:right w:w="80" w:type="dxa"/>
            </w:tcMar>
            <w:vAlign w:val="center"/>
          </w:tcPr>
          <w:p w14:paraId="0CA38541" w14:textId="77777777" w:rsidR="0051229F" w:rsidRPr="004F1E3E" w:rsidRDefault="0051229F" w:rsidP="00B40B09">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6E5B8B">
              <w:rPr>
                <w:rFonts w:ascii="Times New Roman" w:hAnsi="Times New Roman" w:cs="Times New Roman"/>
                <w:smallCaps/>
                <w:color w:val="auto"/>
                <w:sz w:val="24"/>
                <w:szCs w:val="24"/>
              </w:rPr>
              <w:t>основные виды разрешенного использования объектов капитального строительства</w:t>
            </w:r>
          </w:p>
        </w:tc>
        <w:tc>
          <w:tcPr>
            <w:tcW w:w="1828" w:type="pct"/>
            <w:shd w:val="clear" w:color="auto" w:fill="D9D9D9" w:themeFill="background1" w:themeFillShade="D9"/>
            <w:vAlign w:val="center"/>
          </w:tcPr>
          <w:p w14:paraId="783BBAAB" w14:textId="77777777" w:rsidR="0051229F" w:rsidRPr="004F1E3E" w:rsidRDefault="0051229F" w:rsidP="00B40B09">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7F12ED">
              <w:rPr>
                <w:rFonts w:ascii="Times New Roman" w:hAnsi="Times New Roman" w:cs="Times New Roman"/>
                <w:smallCaps/>
                <w:color w:val="auto"/>
                <w:sz w:val="24"/>
                <w:szCs w:val="24"/>
              </w:rPr>
              <w:t>вспомогательные виды разрешенного использования объектов капитального строительства</w:t>
            </w:r>
          </w:p>
        </w:tc>
      </w:tr>
      <w:tr w:rsidR="0051229F" w:rsidRPr="00E65A98" w14:paraId="6B760859" w14:textId="77777777" w:rsidTr="00B40B09">
        <w:tblPrEx>
          <w:shd w:val="clear" w:color="auto" w:fill="auto"/>
        </w:tblPrEx>
        <w:trPr>
          <w:trHeight w:val="273"/>
        </w:trPr>
        <w:tc>
          <w:tcPr>
            <w:tcW w:w="332" w:type="pct"/>
            <w:shd w:val="clear" w:color="auto" w:fill="FEFEFE"/>
            <w:tcMar>
              <w:top w:w="0" w:type="dxa"/>
              <w:left w:w="100" w:type="dxa"/>
              <w:bottom w:w="0" w:type="dxa"/>
              <w:right w:w="100" w:type="dxa"/>
            </w:tcMar>
            <w:vAlign w:val="center"/>
          </w:tcPr>
          <w:p w14:paraId="77F8F8D4" w14:textId="77777777" w:rsidR="0051229F" w:rsidRPr="00E65A98" w:rsidRDefault="0051229F" w:rsidP="00B40B09">
            <w:pPr>
              <w:pStyle w:val="22"/>
              <w:widowControl w:val="0"/>
              <w:tabs>
                <w:tab w:val="left" w:pos="920"/>
                <w:tab w:val="left" w:pos="1840"/>
              </w:tabs>
              <w:jc w:val="center"/>
              <w:rPr>
                <w:rFonts w:ascii="Times New Roman" w:hAnsi="Times New Roman" w:cs="Times New Roman"/>
                <w:color w:val="auto"/>
                <w:sz w:val="24"/>
                <w:szCs w:val="24"/>
              </w:rPr>
            </w:pPr>
            <w:r>
              <w:rPr>
                <w:rFonts w:ascii="Times New Roman" w:hAnsi="Times New Roman" w:cs="Times New Roman"/>
                <w:color w:val="auto"/>
                <w:sz w:val="24"/>
                <w:szCs w:val="24"/>
              </w:rPr>
              <w:t>1.13</w:t>
            </w:r>
          </w:p>
        </w:tc>
        <w:tc>
          <w:tcPr>
            <w:tcW w:w="994" w:type="pct"/>
            <w:shd w:val="clear" w:color="auto" w:fill="FEFEFE"/>
            <w:tcMar>
              <w:top w:w="0" w:type="dxa"/>
              <w:left w:w="100" w:type="dxa"/>
              <w:bottom w:w="0" w:type="dxa"/>
              <w:right w:w="100" w:type="dxa"/>
            </w:tcMar>
            <w:vAlign w:val="center"/>
          </w:tcPr>
          <w:p w14:paraId="256ED9D9" w14:textId="77777777" w:rsidR="0051229F" w:rsidRPr="005E6706" w:rsidRDefault="0051229F" w:rsidP="00B40B09">
            <w:pPr>
              <w:rPr>
                <w:rFonts w:ascii="Times New Roman" w:hAnsi="Times New Roman" w:cs="Times New Roman"/>
              </w:rPr>
            </w:pPr>
            <w:r w:rsidRPr="005E6706">
              <w:rPr>
                <w:rFonts w:ascii="Times New Roman" w:hAnsi="Times New Roman" w:cs="Times New Roman"/>
              </w:rPr>
              <w:t>Рыбоводство</w:t>
            </w:r>
          </w:p>
        </w:tc>
        <w:tc>
          <w:tcPr>
            <w:tcW w:w="1846" w:type="pct"/>
            <w:shd w:val="clear" w:color="auto" w:fill="FEFEFE"/>
            <w:tcMar>
              <w:top w:w="0" w:type="dxa"/>
              <w:left w:w="100" w:type="dxa"/>
              <w:bottom w:w="0" w:type="dxa"/>
              <w:right w:w="100" w:type="dxa"/>
            </w:tcMar>
            <w:vAlign w:val="center"/>
          </w:tcPr>
          <w:p w14:paraId="28A824FD" w14:textId="77777777" w:rsidR="0051229F" w:rsidRPr="00085ECE" w:rsidRDefault="0051229F" w:rsidP="00B40B09">
            <w:pPr>
              <w:pStyle w:val="aff8"/>
              <w:numPr>
                <w:ilvl w:val="0"/>
                <w:numId w:val="22"/>
              </w:numPr>
              <w:tabs>
                <w:tab w:val="left" w:pos="374"/>
              </w:tabs>
              <w:ind w:left="-51" w:firstLine="142"/>
              <w:jc w:val="left"/>
              <w:rPr>
                <w:rFonts w:ascii="Times New Roman" w:hAnsi="Times New Roman"/>
                <w:sz w:val="24"/>
                <w:szCs w:val="24"/>
              </w:rPr>
            </w:pPr>
            <w:r w:rsidRPr="00085ECE">
              <w:rPr>
                <w:rFonts w:ascii="Times New Roman" w:hAnsi="Times New Roman"/>
                <w:sz w:val="24"/>
                <w:szCs w:val="24"/>
              </w:rPr>
              <w:t>здания, необходимые для осуществления рыбоводства (аквакультуры)</w:t>
            </w:r>
          </w:p>
        </w:tc>
        <w:tc>
          <w:tcPr>
            <w:tcW w:w="1828" w:type="pct"/>
            <w:shd w:val="clear" w:color="auto" w:fill="FEFEFE"/>
            <w:vAlign w:val="center"/>
          </w:tcPr>
          <w:p w14:paraId="559FB881" w14:textId="77777777" w:rsidR="0051229F" w:rsidRPr="00425108" w:rsidRDefault="0051229F"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425108">
              <w:rPr>
                <w:rFonts w:ascii="Times New Roman" w:hAnsi="Times New Roman"/>
                <w:sz w:val="24"/>
                <w:szCs w:val="24"/>
              </w:rPr>
              <w:t>стоян</w:t>
            </w:r>
            <w:r>
              <w:rPr>
                <w:rFonts w:ascii="Times New Roman" w:hAnsi="Times New Roman"/>
                <w:sz w:val="24"/>
                <w:szCs w:val="24"/>
              </w:rPr>
              <w:t>ки</w:t>
            </w:r>
            <w:r w:rsidRPr="00425108">
              <w:rPr>
                <w:rFonts w:ascii="Times New Roman" w:hAnsi="Times New Roman"/>
                <w:sz w:val="24"/>
                <w:szCs w:val="24"/>
              </w:rPr>
              <w:t xml:space="preserve"> (парков</w:t>
            </w:r>
            <w:r>
              <w:rPr>
                <w:rFonts w:ascii="Times New Roman" w:hAnsi="Times New Roman"/>
                <w:sz w:val="24"/>
                <w:szCs w:val="24"/>
              </w:rPr>
              <w:t>ки</w:t>
            </w:r>
            <w:r w:rsidRPr="00425108">
              <w:rPr>
                <w:rFonts w:ascii="Times New Roman" w:hAnsi="Times New Roman"/>
                <w:sz w:val="24"/>
                <w:szCs w:val="24"/>
              </w:rPr>
              <w:t>)</w:t>
            </w:r>
          </w:p>
        </w:tc>
      </w:tr>
      <w:tr w:rsidR="0051229F" w:rsidRPr="00E65A98" w14:paraId="01AE1997" w14:textId="77777777" w:rsidTr="00B40B09">
        <w:tblPrEx>
          <w:shd w:val="clear" w:color="auto" w:fill="auto"/>
        </w:tblPrEx>
        <w:trPr>
          <w:trHeight w:val="273"/>
        </w:trPr>
        <w:tc>
          <w:tcPr>
            <w:tcW w:w="332" w:type="pct"/>
            <w:shd w:val="clear" w:color="auto" w:fill="FEFEFE"/>
            <w:tcMar>
              <w:top w:w="0" w:type="dxa"/>
              <w:left w:w="100" w:type="dxa"/>
              <w:bottom w:w="0" w:type="dxa"/>
              <w:right w:w="100" w:type="dxa"/>
            </w:tcMar>
            <w:vAlign w:val="center"/>
          </w:tcPr>
          <w:p w14:paraId="2A2B3638" w14:textId="77777777" w:rsidR="0051229F" w:rsidRPr="00E65A98" w:rsidRDefault="0051229F" w:rsidP="00B40B09">
            <w:pPr>
              <w:pStyle w:val="22"/>
              <w:widowControl w:val="0"/>
              <w:tabs>
                <w:tab w:val="left" w:pos="920"/>
                <w:tab w:val="left" w:pos="1840"/>
              </w:tabs>
              <w:jc w:val="center"/>
              <w:rPr>
                <w:rFonts w:ascii="Times New Roman" w:hAnsi="Times New Roman" w:cs="Times New Roman"/>
                <w:color w:val="auto"/>
                <w:sz w:val="24"/>
                <w:szCs w:val="24"/>
              </w:rPr>
            </w:pPr>
            <w:r>
              <w:rPr>
                <w:rFonts w:ascii="Times New Roman" w:hAnsi="Times New Roman" w:cs="Times New Roman"/>
                <w:color w:val="auto"/>
                <w:sz w:val="24"/>
                <w:szCs w:val="24"/>
              </w:rPr>
              <w:t>1.15</w:t>
            </w:r>
          </w:p>
        </w:tc>
        <w:tc>
          <w:tcPr>
            <w:tcW w:w="994" w:type="pct"/>
            <w:shd w:val="clear" w:color="auto" w:fill="FEFEFE"/>
            <w:tcMar>
              <w:top w:w="0" w:type="dxa"/>
              <w:left w:w="100" w:type="dxa"/>
              <w:bottom w:w="0" w:type="dxa"/>
              <w:right w:w="100" w:type="dxa"/>
            </w:tcMar>
            <w:vAlign w:val="center"/>
          </w:tcPr>
          <w:p w14:paraId="56CBCDCC" w14:textId="77777777" w:rsidR="0051229F" w:rsidRDefault="0051229F" w:rsidP="00B40B09">
            <w:pPr>
              <w:pStyle w:val="affc"/>
              <w:rPr>
                <w:rFonts w:ascii="Times New Roman" w:hAnsi="Times New Roman" w:cs="Times New Roman"/>
                <w:sz w:val="24"/>
                <w:szCs w:val="24"/>
              </w:rPr>
            </w:pPr>
            <w:r>
              <w:rPr>
                <w:rFonts w:ascii="Times New Roman" w:hAnsi="Times New Roman" w:cs="Times New Roman"/>
                <w:sz w:val="24"/>
                <w:szCs w:val="24"/>
              </w:rPr>
              <w:t xml:space="preserve">Хранение и переработка </w:t>
            </w:r>
            <w:r>
              <w:rPr>
                <w:rFonts w:ascii="Times New Roman" w:hAnsi="Times New Roman" w:cs="Times New Roman"/>
                <w:sz w:val="24"/>
                <w:szCs w:val="24"/>
              </w:rPr>
              <w:lastRenderedPageBreak/>
              <w:t>сельскохозяйственной продукции</w:t>
            </w:r>
          </w:p>
        </w:tc>
        <w:tc>
          <w:tcPr>
            <w:tcW w:w="1846" w:type="pct"/>
            <w:shd w:val="clear" w:color="auto" w:fill="FEFEFE"/>
            <w:tcMar>
              <w:top w:w="0" w:type="dxa"/>
              <w:left w:w="100" w:type="dxa"/>
              <w:bottom w:w="0" w:type="dxa"/>
              <w:right w:w="100" w:type="dxa"/>
            </w:tcMar>
            <w:vAlign w:val="center"/>
          </w:tcPr>
          <w:p w14:paraId="63A2E193" w14:textId="77777777" w:rsidR="0051229F" w:rsidRDefault="0051229F" w:rsidP="00B40B09">
            <w:pPr>
              <w:pStyle w:val="aff8"/>
              <w:numPr>
                <w:ilvl w:val="0"/>
                <w:numId w:val="22"/>
              </w:numPr>
              <w:tabs>
                <w:tab w:val="left" w:pos="374"/>
              </w:tabs>
              <w:ind w:left="-51" w:firstLine="142"/>
              <w:jc w:val="left"/>
              <w:rPr>
                <w:rFonts w:ascii="Times New Roman" w:hAnsi="Times New Roman"/>
                <w:sz w:val="24"/>
                <w:szCs w:val="24"/>
              </w:rPr>
            </w:pPr>
            <w:r>
              <w:rPr>
                <w:rFonts w:ascii="Times New Roman" w:hAnsi="Times New Roman"/>
                <w:sz w:val="24"/>
                <w:szCs w:val="24"/>
              </w:rPr>
              <w:lastRenderedPageBreak/>
              <w:t xml:space="preserve">здания, используемые для производства, </w:t>
            </w:r>
            <w:r>
              <w:rPr>
                <w:rFonts w:ascii="Times New Roman" w:hAnsi="Times New Roman"/>
                <w:sz w:val="24"/>
                <w:szCs w:val="24"/>
              </w:rPr>
              <w:lastRenderedPageBreak/>
              <w:t>хранения, первичной и глубокой переработки сельскохозяйственной продукции</w:t>
            </w:r>
          </w:p>
        </w:tc>
        <w:tc>
          <w:tcPr>
            <w:tcW w:w="1828" w:type="pct"/>
            <w:shd w:val="clear" w:color="auto" w:fill="FEFEFE"/>
            <w:vAlign w:val="center"/>
          </w:tcPr>
          <w:p w14:paraId="7AB4B5C4" w14:textId="77777777" w:rsidR="0051229F" w:rsidRPr="00425108" w:rsidRDefault="0051229F"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425108">
              <w:rPr>
                <w:rFonts w:ascii="Times New Roman" w:hAnsi="Times New Roman"/>
                <w:sz w:val="24"/>
                <w:szCs w:val="24"/>
              </w:rPr>
              <w:lastRenderedPageBreak/>
              <w:t>стоян</w:t>
            </w:r>
            <w:r>
              <w:rPr>
                <w:rFonts w:ascii="Times New Roman" w:hAnsi="Times New Roman"/>
                <w:sz w:val="24"/>
                <w:szCs w:val="24"/>
              </w:rPr>
              <w:t>ки</w:t>
            </w:r>
            <w:r w:rsidRPr="00425108">
              <w:rPr>
                <w:rFonts w:ascii="Times New Roman" w:hAnsi="Times New Roman"/>
                <w:sz w:val="24"/>
                <w:szCs w:val="24"/>
              </w:rPr>
              <w:t xml:space="preserve"> (парков</w:t>
            </w:r>
            <w:r>
              <w:rPr>
                <w:rFonts w:ascii="Times New Roman" w:hAnsi="Times New Roman"/>
                <w:sz w:val="24"/>
                <w:szCs w:val="24"/>
              </w:rPr>
              <w:t>ки</w:t>
            </w:r>
            <w:r w:rsidRPr="00425108">
              <w:rPr>
                <w:rFonts w:ascii="Times New Roman" w:hAnsi="Times New Roman"/>
                <w:sz w:val="24"/>
                <w:szCs w:val="24"/>
              </w:rPr>
              <w:t>)</w:t>
            </w:r>
          </w:p>
        </w:tc>
      </w:tr>
      <w:tr w:rsidR="0051229F" w:rsidRPr="00E65A98" w14:paraId="001D097B" w14:textId="77777777" w:rsidTr="00B40B09">
        <w:tblPrEx>
          <w:shd w:val="clear" w:color="auto" w:fill="auto"/>
        </w:tblPrEx>
        <w:trPr>
          <w:trHeight w:val="273"/>
        </w:trPr>
        <w:tc>
          <w:tcPr>
            <w:tcW w:w="332" w:type="pct"/>
            <w:shd w:val="clear" w:color="auto" w:fill="FEFEFE"/>
            <w:tcMar>
              <w:top w:w="0" w:type="dxa"/>
              <w:left w:w="100" w:type="dxa"/>
              <w:bottom w:w="0" w:type="dxa"/>
              <w:right w:w="100" w:type="dxa"/>
            </w:tcMar>
            <w:vAlign w:val="center"/>
          </w:tcPr>
          <w:p w14:paraId="0F18733A" w14:textId="77777777" w:rsidR="0051229F" w:rsidRPr="00E65A98" w:rsidRDefault="0051229F" w:rsidP="00B40B09">
            <w:pPr>
              <w:pStyle w:val="22"/>
              <w:widowControl w:val="0"/>
              <w:tabs>
                <w:tab w:val="left" w:pos="920"/>
                <w:tab w:val="left" w:pos="1840"/>
              </w:tabs>
              <w:jc w:val="center"/>
              <w:rPr>
                <w:rFonts w:ascii="Times New Roman" w:hAnsi="Times New Roman" w:cs="Times New Roman"/>
                <w:color w:val="auto"/>
                <w:sz w:val="24"/>
                <w:szCs w:val="24"/>
              </w:rPr>
            </w:pPr>
            <w:r>
              <w:rPr>
                <w:rFonts w:ascii="Times New Roman" w:hAnsi="Times New Roman" w:cs="Times New Roman"/>
                <w:color w:val="auto"/>
                <w:sz w:val="24"/>
                <w:szCs w:val="24"/>
              </w:rPr>
              <w:t>1.18</w:t>
            </w:r>
          </w:p>
        </w:tc>
        <w:tc>
          <w:tcPr>
            <w:tcW w:w="994" w:type="pct"/>
            <w:shd w:val="clear" w:color="auto" w:fill="FEFEFE"/>
            <w:tcMar>
              <w:top w:w="0" w:type="dxa"/>
              <w:left w:w="100" w:type="dxa"/>
              <w:bottom w:w="0" w:type="dxa"/>
              <w:right w:w="100" w:type="dxa"/>
            </w:tcMar>
            <w:vAlign w:val="center"/>
          </w:tcPr>
          <w:p w14:paraId="3809227C" w14:textId="77777777" w:rsidR="0051229F" w:rsidRDefault="0051229F" w:rsidP="00B40B09">
            <w:pPr>
              <w:pStyle w:val="affc"/>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c>
          <w:tcPr>
            <w:tcW w:w="1846" w:type="pct"/>
            <w:shd w:val="clear" w:color="auto" w:fill="FEFEFE"/>
            <w:tcMar>
              <w:top w:w="0" w:type="dxa"/>
              <w:left w:w="100" w:type="dxa"/>
              <w:bottom w:w="0" w:type="dxa"/>
              <w:right w:w="100" w:type="dxa"/>
            </w:tcMar>
          </w:tcPr>
          <w:p w14:paraId="517CB22F" w14:textId="77777777" w:rsidR="0051229F" w:rsidRPr="00287ACA" w:rsidRDefault="0051229F" w:rsidP="00B40B09">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машинно-транспортные и ремонтные станции;</w:t>
            </w:r>
          </w:p>
          <w:p w14:paraId="37CC8553" w14:textId="77777777" w:rsidR="0051229F" w:rsidRPr="00287ACA" w:rsidRDefault="0051229F" w:rsidP="00B40B09">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 xml:space="preserve">ангары; </w:t>
            </w:r>
          </w:p>
          <w:p w14:paraId="3C23893C" w14:textId="77777777" w:rsidR="0051229F" w:rsidRPr="00287ACA" w:rsidRDefault="0051229F" w:rsidP="00B40B09">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гаражи для сельскохозяйственной техники;</w:t>
            </w:r>
          </w:p>
          <w:p w14:paraId="3A549299" w14:textId="77777777" w:rsidR="0051229F" w:rsidRPr="00287ACA" w:rsidRDefault="0051229F" w:rsidP="00B40B09">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амбары;</w:t>
            </w:r>
          </w:p>
          <w:p w14:paraId="5988BC37" w14:textId="77777777" w:rsidR="0051229F" w:rsidRPr="00287ACA" w:rsidRDefault="0051229F" w:rsidP="00B40B09">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водонапорные башни;</w:t>
            </w:r>
          </w:p>
          <w:p w14:paraId="6DA97281" w14:textId="77777777" w:rsidR="0051229F" w:rsidRPr="00287ACA" w:rsidRDefault="0051229F" w:rsidP="00B40B09">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здания для размещения</w:t>
            </w:r>
            <w:r w:rsidRPr="00287ACA">
              <w:rPr>
                <w:rFonts w:asciiTheme="minorHAnsi" w:hAnsiTheme="minorHAnsi" w:cstheme="minorBidi"/>
                <w:sz w:val="22"/>
                <w:szCs w:val="22"/>
              </w:rPr>
              <w:t xml:space="preserve"> </w:t>
            </w:r>
            <w:r w:rsidRPr="00287ACA">
              <w:rPr>
                <w:rFonts w:ascii="Times New Roman" w:hAnsi="Times New Roman"/>
                <w:sz w:val="24"/>
                <w:szCs w:val="24"/>
              </w:rPr>
              <w:t xml:space="preserve">трансформаторных станций и иного технического оборудования, используемого для ведения сельского хозяйства </w:t>
            </w:r>
          </w:p>
        </w:tc>
        <w:tc>
          <w:tcPr>
            <w:tcW w:w="1828" w:type="pct"/>
            <w:shd w:val="clear" w:color="auto" w:fill="FEFEFE"/>
            <w:vAlign w:val="center"/>
          </w:tcPr>
          <w:p w14:paraId="189AA79E" w14:textId="77777777" w:rsidR="0051229F" w:rsidRPr="00287ACA" w:rsidRDefault="0051229F"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стоянки (парковки)</w:t>
            </w:r>
          </w:p>
        </w:tc>
      </w:tr>
      <w:tr w:rsidR="0051229F" w:rsidRPr="00E65A98" w14:paraId="5585EB45" w14:textId="77777777" w:rsidTr="00B40B09">
        <w:tblPrEx>
          <w:shd w:val="clear" w:color="auto" w:fill="auto"/>
        </w:tblPrEx>
        <w:trPr>
          <w:trHeight w:val="273"/>
        </w:trPr>
        <w:tc>
          <w:tcPr>
            <w:tcW w:w="332" w:type="pct"/>
            <w:shd w:val="clear" w:color="auto" w:fill="FEFEFE"/>
            <w:tcMar>
              <w:top w:w="0" w:type="dxa"/>
              <w:left w:w="100" w:type="dxa"/>
              <w:bottom w:w="0" w:type="dxa"/>
              <w:right w:w="100" w:type="dxa"/>
            </w:tcMar>
            <w:vAlign w:val="center"/>
          </w:tcPr>
          <w:p w14:paraId="7501662F" w14:textId="77777777" w:rsidR="0051229F" w:rsidRPr="00E65A98" w:rsidRDefault="0051229F" w:rsidP="00B40B09">
            <w:pPr>
              <w:pStyle w:val="22"/>
              <w:widowControl w:val="0"/>
              <w:tabs>
                <w:tab w:val="left" w:pos="920"/>
                <w:tab w:val="left" w:pos="1840"/>
              </w:tabs>
              <w:jc w:val="center"/>
              <w:rPr>
                <w:rFonts w:ascii="Times New Roman" w:hAnsi="Times New Roman" w:cs="Times New Roman"/>
                <w:color w:val="auto"/>
                <w:sz w:val="24"/>
                <w:szCs w:val="24"/>
              </w:rPr>
            </w:pPr>
            <w:r w:rsidRPr="00E65A98">
              <w:rPr>
                <w:rFonts w:ascii="Times New Roman" w:hAnsi="Times New Roman" w:cs="Times New Roman"/>
                <w:color w:val="auto"/>
                <w:sz w:val="24"/>
                <w:szCs w:val="24"/>
              </w:rPr>
              <w:t>3.1</w:t>
            </w:r>
            <w:r>
              <w:rPr>
                <w:rFonts w:ascii="Times New Roman" w:hAnsi="Times New Roman" w:cs="Times New Roman"/>
                <w:color w:val="auto"/>
                <w:sz w:val="24"/>
                <w:szCs w:val="24"/>
              </w:rPr>
              <w:t>.1</w:t>
            </w:r>
          </w:p>
        </w:tc>
        <w:tc>
          <w:tcPr>
            <w:tcW w:w="994" w:type="pct"/>
            <w:shd w:val="clear" w:color="auto" w:fill="FEFEFE"/>
            <w:tcMar>
              <w:top w:w="0" w:type="dxa"/>
              <w:left w:w="100" w:type="dxa"/>
              <w:bottom w:w="0" w:type="dxa"/>
              <w:right w:w="100" w:type="dxa"/>
            </w:tcMar>
            <w:vAlign w:val="center"/>
          </w:tcPr>
          <w:p w14:paraId="51BA0340" w14:textId="77777777" w:rsidR="0051229F" w:rsidRPr="00E65A98" w:rsidRDefault="0051229F" w:rsidP="00B40B09">
            <w:pPr>
              <w:pStyle w:val="22"/>
              <w:widowControl w:val="0"/>
              <w:tabs>
                <w:tab w:val="left" w:pos="920"/>
                <w:tab w:val="left" w:pos="1840"/>
              </w:tabs>
              <w:rPr>
                <w:rFonts w:ascii="Times New Roman" w:hAnsi="Times New Roman" w:cs="Times New Roman"/>
                <w:color w:val="auto"/>
                <w:sz w:val="24"/>
                <w:szCs w:val="24"/>
              </w:rPr>
            </w:pPr>
            <w:r>
              <w:rPr>
                <w:rFonts w:ascii="Times New Roman" w:hAnsi="Times New Roman" w:cs="Times New Roman"/>
                <w:color w:val="auto"/>
                <w:sz w:val="24"/>
                <w:szCs w:val="24"/>
              </w:rPr>
              <w:t>Предоставление коммунальных услуг</w:t>
            </w:r>
          </w:p>
        </w:tc>
        <w:tc>
          <w:tcPr>
            <w:tcW w:w="1846" w:type="pct"/>
            <w:shd w:val="clear" w:color="auto" w:fill="FEFEFE"/>
            <w:tcMar>
              <w:top w:w="0" w:type="dxa"/>
              <w:left w:w="100" w:type="dxa"/>
              <w:bottom w:w="0" w:type="dxa"/>
              <w:right w:w="100" w:type="dxa"/>
            </w:tcMar>
          </w:tcPr>
          <w:p w14:paraId="681B7EF2" w14:textId="77777777" w:rsidR="0051229F" w:rsidRPr="004F1E3E" w:rsidRDefault="0051229F"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eastAsia="Cambria" w:hAnsi="Times New Roman" w:cs="Times New Roman"/>
                <w:sz w:val="24"/>
                <w:szCs w:val="24"/>
                <w:bdr w:val="nil"/>
                <w:lang w:eastAsia="en-US"/>
              </w:rPr>
            </w:pPr>
            <w:r w:rsidRPr="00BD6B44">
              <w:rPr>
                <w:rFonts w:ascii="Times New Roman" w:hAnsi="Times New Roman"/>
                <w:sz w:val="24"/>
                <w:szCs w:val="24"/>
              </w:rPr>
              <w:t>здани</w:t>
            </w:r>
            <w:r>
              <w:rPr>
                <w:rFonts w:ascii="Times New Roman" w:hAnsi="Times New Roman"/>
                <w:sz w:val="24"/>
                <w:szCs w:val="24"/>
              </w:rPr>
              <w:t>я</w:t>
            </w:r>
            <w:r w:rsidRPr="00BD6B44">
              <w:rPr>
                <w:rFonts w:ascii="Times New Roman" w:hAnsi="Times New Roman"/>
                <w:sz w:val="24"/>
                <w:szCs w:val="24"/>
              </w:rPr>
              <w:t xml:space="preserve"> и сооружени</w:t>
            </w:r>
            <w:r>
              <w:rPr>
                <w:rFonts w:ascii="Times New Roman" w:hAnsi="Times New Roman"/>
                <w:sz w:val="24"/>
                <w:szCs w:val="24"/>
              </w:rPr>
              <w:t>я</w:t>
            </w:r>
            <w:r w:rsidRPr="00BD6B44">
              <w:rPr>
                <w:rFonts w:ascii="Times New Roman" w:hAnsi="Times New Roman"/>
                <w:sz w:val="24"/>
                <w:szCs w:val="24"/>
              </w:rPr>
              <w:t>, обеспечивающи</w:t>
            </w:r>
            <w:r>
              <w:rPr>
                <w:rFonts w:ascii="Times New Roman" w:hAnsi="Times New Roman"/>
                <w:sz w:val="24"/>
                <w:szCs w:val="24"/>
              </w:rPr>
              <w:t>е</w:t>
            </w:r>
            <w:r w:rsidRPr="00BD6B44">
              <w:rPr>
                <w:rFonts w:ascii="Times New Roman" w:hAnsi="Times New Roman"/>
                <w:sz w:val="24"/>
                <w:szCs w:val="24"/>
              </w:rPr>
              <w:t xml:space="preserve"> поставку воды, тепла, электричества, газа, отвод </w:t>
            </w:r>
            <w:r>
              <w:rPr>
                <w:rFonts w:ascii="Times New Roman" w:hAnsi="Times New Roman"/>
                <w:sz w:val="24"/>
                <w:szCs w:val="24"/>
              </w:rPr>
              <w:t>к</w:t>
            </w:r>
            <w:r w:rsidRPr="00BD6B44">
              <w:rPr>
                <w:rFonts w:ascii="Times New Roman" w:hAnsi="Times New Roman"/>
                <w:sz w:val="24"/>
                <w:szCs w:val="24"/>
              </w:rPr>
              <w:t>анализационных стоков, очистку и уборку объектов недвижимости</w:t>
            </w:r>
          </w:p>
        </w:tc>
        <w:tc>
          <w:tcPr>
            <w:tcW w:w="1828" w:type="pct"/>
            <w:shd w:val="clear" w:color="auto" w:fill="FEFEFE"/>
            <w:vAlign w:val="center"/>
          </w:tcPr>
          <w:p w14:paraId="01E1FBCF" w14:textId="77777777" w:rsidR="0051229F" w:rsidRPr="00425108" w:rsidRDefault="0051229F"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425108">
              <w:rPr>
                <w:rFonts w:ascii="Times New Roman" w:hAnsi="Times New Roman"/>
                <w:sz w:val="24"/>
                <w:szCs w:val="24"/>
              </w:rPr>
              <w:t>стоян</w:t>
            </w:r>
            <w:r>
              <w:rPr>
                <w:rFonts w:ascii="Times New Roman" w:hAnsi="Times New Roman"/>
                <w:sz w:val="24"/>
                <w:szCs w:val="24"/>
              </w:rPr>
              <w:t>ки</w:t>
            </w:r>
            <w:r w:rsidRPr="00425108">
              <w:rPr>
                <w:rFonts w:ascii="Times New Roman" w:hAnsi="Times New Roman"/>
                <w:sz w:val="24"/>
                <w:szCs w:val="24"/>
              </w:rPr>
              <w:t xml:space="preserve"> (парков</w:t>
            </w:r>
            <w:r>
              <w:rPr>
                <w:rFonts w:ascii="Times New Roman" w:hAnsi="Times New Roman"/>
                <w:sz w:val="24"/>
                <w:szCs w:val="24"/>
              </w:rPr>
              <w:t>ки</w:t>
            </w:r>
            <w:r w:rsidRPr="00425108">
              <w:rPr>
                <w:rFonts w:ascii="Times New Roman" w:hAnsi="Times New Roman"/>
                <w:sz w:val="24"/>
                <w:szCs w:val="24"/>
              </w:rPr>
              <w:t>)</w:t>
            </w:r>
          </w:p>
        </w:tc>
      </w:tr>
      <w:tr w:rsidR="0051229F" w:rsidRPr="00E65A98" w14:paraId="4C4819F1" w14:textId="77777777" w:rsidTr="00B40B09">
        <w:tblPrEx>
          <w:shd w:val="clear" w:color="auto" w:fill="auto"/>
        </w:tblPrEx>
        <w:trPr>
          <w:trHeight w:val="273"/>
        </w:trPr>
        <w:tc>
          <w:tcPr>
            <w:tcW w:w="332" w:type="pct"/>
            <w:shd w:val="clear" w:color="auto" w:fill="FEFEFE"/>
            <w:tcMar>
              <w:top w:w="0" w:type="dxa"/>
              <w:left w:w="100" w:type="dxa"/>
              <w:bottom w:w="0" w:type="dxa"/>
              <w:right w:w="100" w:type="dxa"/>
            </w:tcMar>
            <w:vAlign w:val="center"/>
          </w:tcPr>
          <w:p w14:paraId="0D9FA351" w14:textId="77777777" w:rsidR="0051229F" w:rsidRPr="00E65A98" w:rsidRDefault="0051229F" w:rsidP="00B40B09">
            <w:pPr>
              <w:pStyle w:val="22"/>
              <w:widowControl w:val="0"/>
              <w:tabs>
                <w:tab w:val="left" w:pos="920"/>
                <w:tab w:val="left" w:pos="1840"/>
              </w:tabs>
              <w:jc w:val="center"/>
              <w:rPr>
                <w:rFonts w:ascii="Times New Roman" w:hAnsi="Times New Roman" w:cs="Times New Roman"/>
                <w:color w:val="auto"/>
                <w:sz w:val="24"/>
                <w:szCs w:val="24"/>
              </w:rPr>
            </w:pPr>
            <w:r>
              <w:rPr>
                <w:rFonts w:ascii="Times New Roman" w:hAnsi="Times New Roman" w:cs="Times New Roman"/>
                <w:color w:val="auto"/>
                <w:sz w:val="24"/>
                <w:szCs w:val="24"/>
              </w:rPr>
              <w:t>3.3</w:t>
            </w:r>
          </w:p>
        </w:tc>
        <w:tc>
          <w:tcPr>
            <w:tcW w:w="994" w:type="pct"/>
            <w:shd w:val="clear" w:color="auto" w:fill="FEFEFE"/>
            <w:tcMar>
              <w:top w:w="0" w:type="dxa"/>
              <w:left w:w="100" w:type="dxa"/>
              <w:bottom w:w="0" w:type="dxa"/>
              <w:right w:w="100" w:type="dxa"/>
            </w:tcMar>
            <w:vAlign w:val="center"/>
          </w:tcPr>
          <w:p w14:paraId="40491E76" w14:textId="77777777" w:rsidR="0051229F" w:rsidRPr="004F1E3E" w:rsidRDefault="0051229F" w:rsidP="00B40B09">
            <w:pPr>
              <w:pStyle w:val="22"/>
              <w:widowControl w:val="0"/>
              <w:tabs>
                <w:tab w:val="left" w:pos="920"/>
                <w:tab w:val="left" w:pos="1840"/>
              </w:tabs>
              <w:rPr>
                <w:rFonts w:ascii="Times New Roman" w:hAnsi="Times New Roman" w:cs="Times New Roman"/>
                <w:color w:val="auto"/>
                <w:sz w:val="24"/>
                <w:szCs w:val="24"/>
              </w:rPr>
            </w:pPr>
            <w:r>
              <w:rPr>
                <w:rFonts w:ascii="Times New Roman" w:hAnsi="Times New Roman" w:cs="Times New Roman"/>
                <w:color w:val="auto"/>
                <w:sz w:val="24"/>
                <w:szCs w:val="24"/>
              </w:rPr>
              <w:t xml:space="preserve">Бытовое </w:t>
            </w:r>
            <w:r w:rsidRPr="004F1E3E">
              <w:rPr>
                <w:rFonts w:ascii="Times New Roman" w:hAnsi="Times New Roman" w:cs="Times New Roman"/>
                <w:color w:val="auto"/>
                <w:sz w:val="24"/>
                <w:szCs w:val="24"/>
              </w:rPr>
              <w:t>обслуживание</w:t>
            </w:r>
          </w:p>
        </w:tc>
        <w:tc>
          <w:tcPr>
            <w:tcW w:w="1846" w:type="pct"/>
            <w:shd w:val="clear" w:color="auto" w:fill="FEFEFE"/>
            <w:tcMar>
              <w:top w:w="0" w:type="dxa"/>
              <w:left w:w="100" w:type="dxa"/>
              <w:bottom w:w="0" w:type="dxa"/>
              <w:right w:w="100" w:type="dxa"/>
            </w:tcMar>
          </w:tcPr>
          <w:p w14:paraId="50226C02" w14:textId="77777777" w:rsidR="0051229F" w:rsidRPr="00284065" w:rsidRDefault="0051229F"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Pr>
                <w:rFonts w:ascii="Times New Roman" w:hAnsi="Times New Roman"/>
                <w:sz w:val="24"/>
                <w:szCs w:val="24"/>
              </w:rPr>
              <w:t>мастерские мелкого ремонта;</w:t>
            </w:r>
          </w:p>
          <w:p w14:paraId="53966C15" w14:textId="77777777" w:rsidR="0051229F" w:rsidRPr="00284065" w:rsidRDefault="0051229F"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4065">
              <w:rPr>
                <w:rFonts w:ascii="Times New Roman" w:hAnsi="Times New Roman"/>
                <w:sz w:val="24"/>
                <w:szCs w:val="24"/>
              </w:rPr>
              <w:t>ателье</w:t>
            </w:r>
            <w:r>
              <w:rPr>
                <w:rFonts w:ascii="Times New Roman" w:hAnsi="Times New Roman"/>
                <w:sz w:val="24"/>
                <w:szCs w:val="24"/>
              </w:rPr>
              <w:t>;</w:t>
            </w:r>
            <w:r w:rsidRPr="00284065">
              <w:rPr>
                <w:rFonts w:ascii="Times New Roman" w:hAnsi="Times New Roman"/>
                <w:sz w:val="24"/>
                <w:szCs w:val="24"/>
              </w:rPr>
              <w:t xml:space="preserve"> </w:t>
            </w:r>
          </w:p>
          <w:p w14:paraId="4CBD35EC" w14:textId="77777777" w:rsidR="0051229F" w:rsidRPr="00284065" w:rsidRDefault="0051229F"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4065">
              <w:rPr>
                <w:rFonts w:ascii="Times New Roman" w:hAnsi="Times New Roman"/>
                <w:sz w:val="24"/>
                <w:szCs w:val="24"/>
              </w:rPr>
              <w:t>бани</w:t>
            </w:r>
            <w:r>
              <w:rPr>
                <w:rFonts w:ascii="Times New Roman" w:hAnsi="Times New Roman"/>
                <w:sz w:val="24"/>
                <w:szCs w:val="24"/>
              </w:rPr>
              <w:t>;</w:t>
            </w:r>
            <w:r w:rsidRPr="00284065">
              <w:rPr>
                <w:rFonts w:ascii="Times New Roman" w:hAnsi="Times New Roman"/>
                <w:sz w:val="24"/>
                <w:szCs w:val="24"/>
              </w:rPr>
              <w:t xml:space="preserve"> </w:t>
            </w:r>
          </w:p>
          <w:p w14:paraId="11CA85D7" w14:textId="77777777" w:rsidR="0051229F" w:rsidRPr="00284065" w:rsidRDefault="0051229F"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4065">
              <w:rPr>
                <w:rFonts w:ascii="Times New Roman" w:hAnsi="Times New Roman"/>
                <w:sz w:val="24"/>
                <w:szCs w:val="24"/>
              </w:rPr>
              <w:t>парикмахерские</w:t>
            </w:r>
            <w:r>
              <w:rPr>
                <w:rFonts w:ascii="Times New Roman" w:hAnsi="Times New Roman"/>
                <w:sz w:val="24"/>
                <w:szCs w:val="24"/>
              </w:rPr>
              <w:t>;</w:t>
            </w:r>
          </w:p>
          <w:p w14:paraId="217D3A30" w14:textId="77777777" w:rsidR="0051229F" w:rsidRPr="00284065" w:rsidRDefault="0051229F"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4065">
              <w:rPr>
                <w:rFonts w:ascii="Times New Roman" w:hAnsi="Times New Roman"/>
                <w:sz w:val="24"/>
                <w:szCs w:val="24"/>
              </w:rPr>
              <w:t>прачечные</w:t>
            </w:r>
            <w:r>
              <w:rPr>
                <w:rFonts w:ascii="Times New Roman" w:hAnsi="Times New Roman"/>
                <w:sz w:val="24"/>
                <w:szCs w:val="24"/>
              </w:rPr>
              <w:t>;</w:t>
            </w:r>
          </w:p>
          <w:p w14:paraId="5C2DF5F0" w14:textId="77777777" w:rsidR="0051229F" w:rsidRPr="00284065" w:rsidRDefault="0051229F"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4065">
              <w:rPr>
                <w:rFonts w:ascii="Times New Roman" w:hAnsi="Times New Roman"/>
                <w:sz w:val="24"/>
                <w:szCs w:val="24"/>
              </w:rPr>
              <w:t>химчистки</w:t>
            </w:r>
            <w:r>
              <w:rPr>
                <w:rFonts w:ascii="Times New Roman" w:hAnsi="Times New Roman"/>
                <w:sz w:val="24"/>
                <w:szCs w:val="24"/>
              </w:rPr>
              <w:t>;</w:t>
            </w:r>
          </w:p>
          <w:p w14:paraId="6A40E25C" w14:textId="77777777" w:rsidR="0051229F" w:rsidRPr="004F1E3E" w:rsidRDefault="0051229F"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eastAsia="Arial Unicode MS" w:hAnsi="Times New Roman" w:cs="Times New Roman"/>
                <w:sz w:val="24"/>
                <w:szCs w:val="24"/>
                <w:bdr w:val="nil"/>
              </w:rPr>
            </w:pPr>
            <w:r w:rsidRPr="00284065">
              <w:rPr>
                <w:rFonts w:ascii="Times New Roman" w:hAnsi="Times New Roman"/>
                <w:sz w:val="24"/>
                <w:szCs w:val="24"/>
              </w:rPr>
              <w:t>похоронные бюро</w:t>
            </w:r>
          </w:p>
        </w:tc>
        <w:tc>
          <w:tcPr>
            <w:tcW w:w="1828" w:type="pct"/>
            <w:shd w:val="clear" w:color="auto" w:fill="FEFEFE"/>
            <w:vAlign w:val="center"/>
          </w:tcPr>
          <w:p w14:paraId="5638CC05" w14:textId="77777777" w:rsidR="0051229F" w:rsidRPr="00287ACA" w:rsidRDefault="0051229F"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стоянки (парковки);</w:t>
            </w:r>
          </w:p>
          <w:p w14:paraId="5BF7CB88" w14:textId="77777777" w:rsidR="0051229F" w:rsidRPr="00425108" w:rsidRDefault="0051229F"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вспомогательные сооружения</w:t>
            </w:r>
          </w:p>
        </w:tc>
      </w:tr>
      <w:tr w:rsidR="0051229F" w:rsidRPr="00E65A98" w14:paraId="0F77E00D" w14:textId="77777777" w:rsidTr="0051229F">
        <w:tblPrEx>
          <w:shd w:val="clear" w:color="auto" w:fill="auto"/>
        </w:tblPrEx>
        <w:trPr>
          <w:trHeight w:val="273"/>
        </w:trPr>
        <w:tc>
          <w:tcPr>
            <w:tcW w:w="332" w:type="pct"/>
            <w:shd w:val="clear" w:color="auto" w:fill="FEFEFE"/>
            <w:tcMar>
              <w:top w:w="0" w:type="dxa"/>
              <w:left w:w="100" w:type="dxa"/>
              <w:bottom w:w="0" w:type="dxa"/>
              <w:right w:w="100" w:type="dxa"/>
            </w:tcMar>
            <w:vAlign w:val="center"/>
          </w:tcPr>
          <w:p w14:paraId="0517FDDC" w14:textId="77777777" w:rsidR="0051229F" w:rsidRDefault="0051229F" w:rsidP="00B40B09">
            <w:pPr>
              <w:pStyle w:val="afff"/>
              <w:pBdr>
                <w:top w:val="nil"/>
                <w:left w:val="nil"/>
                <w:bottom w:val="nil"/>
                <w:right w:val="nil"/>
                <w:between w:val="nil"/>
                <w:bar w:val="nil"/>
              </w:pBdr>
              <w:jc w:val="center"/>
              <w:rPr>
                <w:rFonts w:ascii="Times New Roman" w:eastAsia="Helvetica Neue Light" w:hAnsi="Times New Roman"/>
                <w:sz w:val="24"/>
                <w:szCs w:val="24"/>
                <w:bdr w:val="nil"/>
                <w:lang w:eastAsia="ru-RU"/>
              </w:rPr>
            </w:pPr>
            <w:r>
              <w:rPr>
                <w:rFonts w:ascii="Times New Roman" w:eastAsia="Helvetica Neue Light" w:hAnsi="Times New Roman"/>
                <w:sz w:val="24"/>
                <w:szCs w:val="24"/>
                <w:bdr w:val="nil"/>
                <w:lang w:eastAsia="ru-RU"/>
              </w:rPr>
              <w:t>4.9.1.1</w:t>
            </w:r>
          </w:p>
        </w:tc>
        <w:tc>
          <w:tcPr>
            <w:tcW w:w="994" w:type="pct"/>
            <w:shd w:val="clear" w:color="auto" w:fill="FEFEFE"/>
            <w:tcMar>
              <w:top w:w="0" w:type="dxa"/>
              <w:left w:w="100" w:type="dxa"/>
              <w:bottom w:w="0" w:type="dxa"/>
              <w:right w:w="100" w:type="dxa"/>
            </w:tcMar>
            <w:vAlign w:val="center"/>
          </w:tcPr>
          <w:p w14:paraId="04728318" w14:textId="77777777" w:rsidR="0051229F" w:rsidRDefault="0051229F" w:rsidP="00B40B09">
            <w:pPr>
              <w:pStyle w:val="22"/>
              <w:widowControl w:val="0"/>
              <w:tabs>
                <w:tab w:val="left" w:pos="920"/>
                <w:tab w:val="left" w:pos="1840"/>
              </w:tabs>
              <w:rPr>
                <w:rFonts w:ascii="Times New Roman" w:hAnsi="Times New Roman" w:cs="Times New Roman"/>
                <w:color w:val="auto"/>
                <w:sz w:val="24"/>
                <w:szCs w:val="24"/>
              </w:rPr>
            </w:pPr>
            <w:r w:rsidRPr="00E15988">
              <w:rPr>
                <w:rFonts w:ascii="Times New Roman" w:hAnsi="Times New Roman" w:cs="Times New Roman"/>
                <w:color w:val="auto"/>
                <w:sz w:val="24"/>
                <w:szCs w:val="24"/>
              </w:rPr>
              <w:t>Заправка транспортных средств</w:t>
            </w:r>
          </w:p>
        </w:tc>
        <w:tc>
          <w:tcPr>
            <w:tcW w:w="1846" w:type="pct"/>
            <w:shd w:val="clear" w:color="auto" w:fill="FEFEFE"/>
            <w:tcMar>
              <w:top w:w="0" w:type="dxa"/>
              <w:left w:w="100" w:type="dxa"/>
              <w:bottom w:w="0" w:type="dxa"/>
              <w:right w:w="100" w:type="dxa"/>
            </w:tcMar>
            <w:vAlign w:val="center"/>
          </w:tcPr>
          <w:p w14:paraId="381BDC9A" w14:textId="77777777" w:rsidR="0051229F" w:rsidRPr="00F8251D" w:rsidRDefault="0051229F" w:rsidP="0051229F">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F8251D">
              <w:rPr>
                <w:rFonts w:ascii="Times New Roman" w:hAnsi="Times New Roman"/>
                <w:sz w:val="24"/>
                <w:szCs w:val="24"/>
              </w:rPr>
              <w:t>автозаправочные станции</w:t>
            </w:r>
          </w:p>
        </w:tc>
        <w:tc>
          <w:tcPr>
            <w:tcW w:w="1828" w:type="pct"/>
            <w:shd w:val="clear" w:color="auto" w:fill="FEFEFE"/>
            <w:vAlign w:val="center"/>
          </w:tcPr>
          <w:p w14:paraId="1FEAD238" w14:textId="77777777" w:rsidR="0051229F" w:rsidRPr="00F8251D" w:rsidRDefault="0051229F"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F8251D">
              <w:rPr>
                <w:rFonts w:ascii="Times New Roman" w:hAnsi="Times New Roman"/>
                <w:sz w:val="24"/>
                <w:szCs w:val="24"/>
              </w:rPr>
              <w:t xml:space="preserve">магазины сопутствующей торговли; </w:t>
            </w:r>
          </w:p>
          <w:p w14:paraId="0E8F72C2" w14:textId="77777777" w:rsidR="0051229F" w:rsidRPr="00F8251D" w:rsidRDefault="0051229F" w:rsidP="00B40B09">
            <w:pPr>
              <w:pStyle w:val="afff"/>
              <w:numPr>
                <w:ilvl w:val="0"/>
                <w:numId w:val="25"/>
              </w:numPr>
              <w:pBdr>
                <w:top w:val="nil"/>
                <w:left w:val="nil"/>
                <w:bottom w:val="nil"/>
                <w:right w:val="nil"/>
                <w:between w:val="nil"/>
                <w:bar w:val="nil"/>
              </w:pBdr>
              <w:tabs>
                <w:tab w:val="left" w:pos="428"/>
                <w:tab w:val="left" w:pos="1840"/>
                <w:tab w:val="left" w:pos="2760"/>
                <w:tab w:val="left" w:pos="3680"/>
                <w:tab w:val="left" w:pos="4600"/>
                <w:tab w:val="left" w:pos="5520"/>
                <w:tab w:val="left" w:pos="6440"/>
                <w:tab w:val="left" w:pos="7360"/>
                <w:tab w:val="left" w:pos="8280"/>
                <w:tab w:val="left" w:pos="9200"/>
                <w:tab w:val="left" w:pos="10120"/>
              </w:tabs>
              <w:ind w:left="145" w:firstLine="0"/>
              <w:jc w:val="left"/>
              <w:rPr>
                <w:rFonts w:ascii="Times New Roman" w:eastAsia="Arial Unicode MS" w:hAnsi="Times New Roman" w:cs="Times New Roman"/>
                <w:sz w:val="24"/>
                <w:szCs w:val="24"/>
                <w:bdr w:val="nil"/>
              </w:rPr>
            </w:pPr>
            <w:r w:rsidRPr="00F8251D">
              <w:rPr>
                <w:rFonts w:ascii="Times New Roman" w:hAnsi="Times New Roman"/>
                <w:sz w:val="24"/>
                <w:szCs w:val="24"/>
              </w:rPr>
              <w:t>здания для организации общественного питания в качестве объектов дорожного сервиса;</w:t>
            </w:r>
          </w:p>
          <w:p w14:paraId="303229BC" w14:textId="77777777" w:rsidR="0051229F" w:rsidRPr="00F8251D" w:rsidRDefault="0051229F" w:rsidP="00B40B09">
            <w:pPr>
              <w:pStyle w:val="afff"/>
              <w:numPr>
                <w:ilvl w:val="0"/>
                <w:numId w:val="25"/>
              </w:numPr>
              <w:pBdr>
                <w:top w:val="nil"/>
                <w:left w:val="nil"/>
                <w:bottom w:val="nil"/>
                <w:right w:val="nil"/>
                <w:between w:val="nil"/>
                <w:bar w:val="nil"/>
              </w:pBdr>
              <w:tabs>
                <w:tab w:val="left" w:pos="428"/>
                <w:tab w:val="left" w:pos="1840"/>
                <w:tab w:val="left" w:pos="2760"/>
                <w:tab w:val="left" w:pos="3680"/>
                <w:tab w:val="left" w:pos="4600"/>
                <w:tab w:val="left" w:pos="5520"/>
                <w:tab w:val="left" w:pos="6440"/>
                <w:tab w:val="left" w:pos="7360"/>
                <w:tab w:val="left" w:pos="8280"/>
                <w:tab w:val="left" w:pos="9200"/>
                <w:tab w:val="left" w:pos="10120"/>
              </w:tabs>
              <w:ind w:left="145" w:firstLine="0"/>
              <w:jc w:val="left"/>
              <w:rPr>
                <w:rFonts w:ascii="Times New Roman" w:eastAsia="Arial Unicode MS" w:hAnsi="Times New Roman" w:cs="Times New Roman"/>
                <w:sz w:val="24"/>
                <w:szCs w:val="24"/>
                <w:bdr w:val="nil"/>
              </w:rPr>
            </w:pPr>
            <w:r w:rsidRPr="00F8251D">
              <w:rPr>
                <w:rFonts w:ascii="Times New Roman" w:hAnsi="Times New Roman"/>
                <w:sz w:val="24"/>
                <w:szCs w:val="24"/>
              </w:rPr>
              <w:t>стоянки (парковки)</w:t>
            </w:r>
          </w:p>
        </w:tc>
      </w:tr>
      <w:tr w:rsidR="0051229F" w:rsidRPr="00E65A98" w14:paraId="02C557CF" w14:textId="77777777" w:rsidTr="00B40B09">
        <w:tblPrEx>
          <w:shd w:val="clear" w:color="auto" w:fill="auto"/>
        </w:tblPrEx>
        <w:trPr>
          <w:trHeight w:val="273"/>
        </w:trPr>
        <w:tc>
          <w:tcPr>
            <w:tcW w:w="332" w:type="pct"/>
            <w:shd w:val="clear" w:color="auto" w:fill="FEFEFE"/>
            <w:tcMar>
              <w:top w:w="0" w:type="dxa"/>
              <w:left w:w="100" w:type="dxa"/>
              <w:bottom w:w="0" w:type="dxa"/>
              <w:right w:w="100" w:type="dxa"/>
            </w:tcMar>
            <w:vAlign w:val="center"/>
          </w:tcPr>
          <w:p w14:paraId="04DB0288" w14:textId="77777777" w:rsidR="0051229F" w:rsidRDefault="0051229F" w:rsidP="00B40B09">
            <w:pPr>
              <w:pStyle w:val="afff"/>
              <w:pBdr>
                <w:top w:val="nil"/>
                <w:left w:val="nil"/>
                <w:bottom w:val="nil"/>
                <w:right w:val="nil"/>
                <w:between w:val="nil"/>
                <w:bar w:val="nil"/>
              </w:pBdr>
              <w:jc w:val="center"/>
              <w:rPr>
                <w:rFonts w:ascii="Times New Roman" w:eastAsia="Helvetica Neue Light" w:hAnsi="Times New Roman"/>
                <w:sz w:val="24"/>
                <w:szCs w:val="24"/>
                <w:bdr w:val="nil"/>
                <w:lang w:eastAsia="ru-RU"/>
              </w:rPr>
            </w:pPr>
            <w:r>
              <w:rPr>
                <w:rFonts w:ascii="Times New Roman" w:eastAsia="Helvetica Neue Light" w:hAnsi="Times New Roman"/>
                <w:sz w:val="24"/>
                <w:szCs w:val="24"/>
                <w:bdr w:val="nil"/>
                <w:lang w:eastAsia="ru-RU"/>
              </w:rPr>
              <w:t>4.9.1.3</w:t>
            </w:r>
          </w:p>
        </w:tc>
        <w:tc>
          <w:tcPr>
            <w:tcW w:w="994" w:type="pct"/>
            <w:shd w:val="clear" w:color="auto" w:fill="FEFEFE"/>
            <w:tcMar>
              <w:top w:w="0" w:type="dxa"/>
              <w:left w:w="100" w:type="dxa"/>
              <w:bottom w:w="0" w:type="dxa"/>
              <w:right w:w="100" w:type="dxa"/>
            </w:tcMar>
            <w:vAlign w:val="center"/>
          </w:tcPr>
          <w:p w14:paraId="60FCCA89" w14:textId="77777777" w:rsidR="0051229F" w:rsidRDefault="0051229F" w:rsidP="00B40B09">
            <w:pPr>
              <w:pStyle w:val="22"/>
              <w:widowControl w:val="0"/>
              <w:tabs>
                <w:tab w:val="left" w:pos="920"/>
                <w:tab w:val="left" w:pos="1840"/>
              </w:tabs>
              <w:rPr>
                <w:rFonts w:ascii="Times New Roman" w:hAnsi="Times New Roman" w:cs="Times New Roman"/>
                <w:color w:val="auto"/>
                <w:sz w:val="24"/>
                <w:szCs w:val="24"/>
              </w:rPr>
            </w:pPr>
            <w:r>
              <w:rPr>
                <w:rFonts w:ascii="Times New Roman" w:hAnsi="Times New Roman" w:cs="Times New Roman"/>
                <w:color w:val="auto"/>
                <w:sz w:val="24"/>
                <w:szCs w:val="24"/>
              </w:rPr>
              <w:t>Автомобильные мойки</w:t>
            </w:r>
          </w:p>
        </w:tc>
        <w:tc>
          <w:tcPr>
            <w:tcW w:w="1846" w:type="pct"/>
            <w:shd w:val="clear" w:color="auto" w:fill="FEFEFE"/>
            <w:tcMar>
              <w:top w:w="0" w:type="dxa"/>
              <w:left w:w="100" w:type="dxa"/>
              <w:bottom w:w="0" w:type="dxa"/>
              <w:right w:w="100" w:type="dxa"/>
            </w:tcMar>
            <w:vAlign w:val="center"/>
          </w:tcPr>
          <w:p w14:paraId="5CF2CD46" w14:textId="77777777" w:rsidR="0051229F" w:rsidRPr="00F8251D" w:rsidRDefault="0051229F"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F8251D">
              <w:rPr>
                <w:rFonts w:ascii="Times New Roman" w:hAnsi="Times New Roman"/>
                <w:sz w:val="24"/>
                <w:szCs w:val="24"/>
              </w:rPr>
              <w:t>автомобильные мойки</w:t>
            </w:r>
          </w:p>
        </w:tc>
        <w:tc>
          <w:tcPr>
            <w:tcW w:w="1828" w:type="pct"/>
            <w:shd w:val="clear" w:color="auto" w:fill="FEFEFE"/>
            <w:vAlign w:val="center"/>
          </w:tcPr>
          <w:p w14:paraId="69B9D8A9" w14:textId="77777777" w:rsidR="0051229F" w:rsidRPr="00F8251D" w:rsidRDefault="0051229F" w:rsidP="00B40B09">
            <w:pPr>
              <w:pStyle w:val="aff8"/>
              <w:numPr>
                <w:ilvl w:val="0"/>
                <w:numId w:val="22"/>
              </w:numPr>
              <w:pBdr>
                <w:top w:val="nil"/>
                <w:left w:val="nil"/>
                <w:bottom w:val="nil"/>
                <w:right w:val="nil"/>
                <w:between w:val="nil"/>
                <w:bar w:val="nil"/>
              </w:pBdr>
              <w:tabs>
                <w:tab w:val="left" w:pos="428"/>
              </w:tabs>
              <w:ind w:left="145" w:firstLine="0"/>
              <w:jc w:val="left"/>
              <w:rPr>
                <w:rFonts w:ascii="Times New Roman" w:eastAsia="Arial Unicode MS" w:hAnsi="Times New Roman" w:cs="Times New Roman"/>
                <w:sz w:val="24"/>
                <w:szCs w:val="24"/>
                <w:bdr w:val="nil"/>
              </w:rPr>
            </w:pPr>
            <w:r w:rsidRPr="00F8251D">
              <w:rPr>
                <w:rFonts w:ascii="Times New Roman" w:hAnsi="Times New Roman"/>
                <w:sz w:val="24"/>
                <w:szCs w:val="24"/>
              </w:rPr>
              <w:t>стоянки (парковки);</w:t>
            </w:r>
          </w:p>
          <w:p w14:paraId="19B9AA42" w14:textId="77777777" w:rsidR="0051229F" w:rsidRPr="00F8251D" w:rsidRDefault="0051229F" w:rsidP="00B40B09">
            <w:pPr>
              <w:pStyle w:val="aff8"/>
              <w:numPr>
                <w:ilvl w:val="0"/>
                <w:numId w:val="22"/>
              </w:numPr>
              <w:pBdr>
                <w:top w:val="nil"/>
                <w:left w:val="nil"/>
                <w:bottom w:val="nil"/>
                <w:right w:val="nil"/>
                <w:between w:val="nil"/>
                <w:bar w:val="nil"/>
              </w:pBdr>
              <w:tabs>
                <w:tab w:val="left" w:pos="428"/>
              </w:tabs>
              <w:ind w:left="145" w:firstLine="0"/>
              <w:jc w:val="left"/>
              <w:rPr>
                <w:rFonts w:ascii="Times New Roman" w:eastAsia="Arial Unicode MS" w:hAnsi="Times New Roman" w:cs="Times New Roman"/>
                <w:sz w:val="24"/>
                <w:szCs w:val="24"/>
                <w:bdr w:val="nil"/>
              </w:rPr>
            </w:pPr>
            <w:r w:rsidRPr="00F8251D">
              <w:rPr>
                <w:rFonts w:ascii="Times New Roman" w:hAnsi="Times New Roman"/>
                <w:sz w:val="24"/>
                <w:szCs w:val="24"/>
              </w:rPr>
              <w:t>магазины сопутствующей торговли</w:t>
            </w:r>
          </w:p>
        </w:tc>
      </w:tr>
      <w:tr w:rsidR="0051229F" w:rsidRPr="00E65A98" w14:paraId="4844B9E5" w14:textId="77777777" w:rsidTr="00B40B09">
        <w:tblPrEx>
          <w:shd w:val="clear" w:color="auto" w:fill="auto"/>
        </w:tblPrEx>
        <w:trPr>
          <w:trHeight w:val="273"/>
        </w:trPr>
        <w:tc>
          <w:tcPr>
            <w:tcW w:w="332" w:type="pct"/>
            <w:shd w:val="clear" w:color="auto" w:fill="FEFEFE"/>
            <w:tcMar>
              <w:top w:w="0" w:type="dxa"/>
              <w:left w:w="100" w:type="dxa"/>
              <w:bottom w:w="0" w:type="dxa"/>
              <w:right w:w="100" w:type="dxa"/>
            </w:tcMar>
            <w:vAlign w:val="center"/>
          </w:tcPr>
          <w:p w14:paraId="67C64BA8" w14:textId="77777777" w:rsidR="0051229F" w:rsidRDefault="0051229F" w:rsidP="00B40B09">
            <w:pPr>
              <w:pStyle w:val="afff"/>
              <w:pBdr>
                <w:top w:val="nil"/>
                <w:left w:val="nil"/>
                <w:bottom w:val="nil"/>
                <w:right w:val="nil"/>
                <w:between w:val="nil"/>
                <w:bar w:val="nil"/>
              </w:pBdr>
              <w:jc w:val="center"/>
              <w:rPr>
                <w:rFonts w:ascii="Times New Roman" w:eastAsia="Helvetica Neue Light" w:hAnsi="Times New Roman"/>
                <w:sz w:val="24"/>
                <w:szCs w:val="24"/>
                <w:bdr w:val="nil"/>
                <w:lang w:eastAsia="ru-RU"/>
              </w:rPr>
            </w:pPr>
            <w:r>
              <w:rPr>
                <w:rFonts w:ascii="Times New Roman" w:eastAsia="Helvetica Neue Light" w:hAnsi="Times New Roman"/>
                <w:sz w:val="24"/>
                <w:szCs w:val="24"/>
                <w:bdr w:val="nil"/>
                <w:lang w:eastAsia="ru-RU"/>
              </w:rPr>
              <w:t>4.9.1.4</w:t>
            </w:r>
          </w:p>
        </w:tc>
        <w:tc>
          <w:tcPr>
            <w:tcW w:w="994" w:type="pct"/>
            <w:shd w:val="clear" w:color="auto" w:fill="FEFEFE"/>
            <w:tcMar>
              <w:top w:w="0" w:type="dxa"/>
              <w:left w:w="100" w:type="dxa"/>
              <w:bottom w:w="0" w:type="dxa"/>
              <w:right w:w="100" w:type="dxa"/>
            </w:tcMar>
            <w:vAlign w:val="center"/>
          </w:tcPr>
          <w:p w14:paraId="3D51535C" w14:textId="77777777" w:rsidR="0051229F" w:rsidRDefault="0051229F" w:rsidP="00B40B09">
            <w:pPr>
              <w:pStyle w:val="22"/>
              <w:widowControl w:val="0"/>
              <w:tabs>
                <w:tab w:val="left" w:pos="920"/>
                <w:tab w:val="left" w:pos="1840"/>
              </w:tabs>
              <w:rPr>
                <w:rFonts w:ascii="Times New Roman" w:hAnsi="Times New Roman" w:cs="Times New Roman"/>
                <w:color w:val="auto"/>
                <w:sz w:val="24"/>
                <w:szCs w:val="24"/>
              </w:rPr>
            </w:pPr>
            <w:r>
              <w:rPr>
                <w:rFonts w:ascii="Times New Roman" w:hAnsi="Times New Roman" w:cs="Times New Roman"/>
                <w:color w:val="auto"/>
                <w:sz w:val="24"/>
                <w:szCs w:val="24"/>
              </w:rPr>
              <w:t>Ремонт автомобилей</w:t>
            </w:r>
          </w:p>
        </w:tc>
        <w:tc>
          <w:tcPr>
            <w:tcW w:w="1846" w:type="pct"/>
            <w:shd w:val="clear" w:color="auto" w:fill="FEFEFE"/>
            <w:tcMar>
              <w:top w:w="0" w:type="dxa"/>
              <w:left w:w="100" w:type="dxa"/>
              <w:bottom w:w="0" w:type="dxa"/>
              <w:right w:w="100" w:type="dxa"/>
            </w:tcMar>
          </w:tcPr>
          <w:p w14:paraId="73F7CD68" w14:textId="77777777" w:rsidR="0051229F" w:rsidRPr="00F8251D" w:rsidRDefault="0051229F"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F8251D">
              <w:rPr>
                <w:rFonts w:ascii="Times New Roman" w:hAnsi="Times New Roman"/>
                <w:sz w:val="24"/>
                <w:szCs w:val="24"/>
              </w:rPr>
              <w:t xml:space="preserve">мастерские, предназначенные для ремонта и обслуживания автомобилей; </w:t>
            </w:r>
          </w:p>
          <w:p w14:paraId="048FF895" w14:textId="77777777" w:rsidR="0051229F" w:rsidRPr="00F8251D" w:rsidRDefault="0051229F"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F8251D">
              <w:rPr>
                <w:rFonts w:ascii="Times New Roman" w:hAnsi="Times New Roman"/>
                <w:sz w:val="24"/>
                <w:szCs w:val="24"/>
              </w:rPr>
              <w:t>прочие объекты дорожного сервиса</w:t>
            </w:r>
          </w:p>
        </w:tc>
        <w:tc>
          <w:tcPr>
            <w:tcW w:w="1828" w:type="pct"/>
            <w:shd w:val="clear" w:color="auto" w:fill="FEFEFE"/>
            <w:vAlign w:val="center"/>
          </w:tcPr>
          <w:p w14:paraId="224031E4" w14:textId="77777777" w:rsidR="0051229F" w:rsidRPr="00F8251D" w:rsidRDefault="0051229F" w:rsidP="00B40B09">
            <w:pPr>
              <w:pStyle w:val="afff"/>
              <w:numPr>
                <w:ilvl w:val="0"/>
                <w:numId w:val="22"/>
              </w:numPr>
              <w:pBdr>
                <w:top w:val="nil"/>
                <w:left w:val="nil"/>
                <w:bottom w:val="nil"/>
                <w:right w:val="nil"/>
                <w:between w:val="nil"/>
                <w:bar w:val="nil"/>
              </w:pBdr>
              <w:tabs>
                <w:tab w:val="left" w:pos="428"/>
                <w:tab w:val="left" w:pos="1840"/>
                <w:tab w:val="left" w:pos="2760"/>
                <w:tab w:val="left" w:pos="3680"/>
                <w:tab w:val="left" w:pos="4600"/>
                <w:tab w:val="left" w:pos="5520"/>
                <w:tab w:val="left" w:pos="6440"/>
                <w:tab w:val="left" w:pos="7360"/>
                <w:tab w:val="left" w:pos="8280"/>
                <w:tab w:val="left" w:pos="9200"/>
                <w:tab w:val="left" w:pos="10120"/>
              </w:tabs>
              <w:ind w:left="145" w:firstLine="0"/>
              <w:jc w:val="left"/>
              <w:rPr>
                <w:rFonts w:ascii="Times New Roman" w:eastAsia="Arial Unicode MS" w:hAnsi="Times New Roman" w:cs="Times New Roman"/>
                <w:sz w:val="24"/>
                <w:szCs w:val="24"/>
                <w:bdr w:val="nil"/>
              </w:rPr>
            </w:pPr>
            <w:r w:rsidRPr="00F8251D">
              <w:rPr>
                <w:rFonts w:ascii="Times New Roman" w:hAnsi="Times New Roman"/>
                <w:sz w:val="24"/>
                <w:szCs w:val="24"/>
              </w:rPr>
              <w:t>стоянки (парковки);</w:t>
            </w:r>
          </w:p>
          <w:p w14:paraId="13C6AF6E" w14:textId="77777777" w:rsidR="0051229F" w:rsidRPr="00F8251D" w:rsidRDefault="0051229F" w:rsidP="00B40B09">
            <w:pPr>
              <w:pStyle w:val="afff"/>
              <w:numPr>
                <w:ilvl w:val="0"/>
                <w:numId w:val="22"/>
              </w:numPr>
              <w:pBdr>
                <w:top w:val="nil"/>
                <w:left w:val="nil"/>
                <w:bottom w:val="nil"/>
                <w:right w:val="nil"/>
                <w:between w:val="nil"/>
                <w:bar w:val="nil"/>
              </w:pBdr>
              <w:tabs>
                <w:tab w:val="left" w:pos="428"/>
                <w:tab w:val="left" w:pos="1840"/>
                <w:tab w:val="left" w:pos="2760"/>
                <w:tab w:val="left" w:pos="3680"/>
                <w:tab w:val="left" w:pos="4600"/>
                <w:tab w:val="left" w:pos="5520"/>
                <w:tab w:val="left" w:pos="6440"/>
                <w:tab w:val="left" w:pos="7360"/>
                <w:tab w:val="left" w:pos="8280"/>
                <w:tab w:val="left" w:pos="9200"/>
                <w:tab w:val="left" w:pos="10120"/>
              </w:tabs>
              <w:ind w:left="145" w:firstLine="0"/>
              <w:jc w:val="left"/>
              <w:rPr>
                <w:rFonts w:ascii="Times New Roman" w:eastAsia="Arial Unicode MS" w:hAnsi="Times New Roman" w:cs="Times New Roman"/>
                <w:sz w:val="24"/>
                <w:szCs w:val="24"/>
                <w:bdr w:val="nil"/>
              </w:rPr>
            </w:pPr>
            <w:r w:rsidRPr="00F8251D">
              <w:rPr>
                <w:rFonts w:ascii="Times New Roman" w:hAnsi="Times New Roman"/>
                <w:sz w:val="24"/>
                <w:szCs w:val="24"/>
              </w:rPr>
              <w:t>магазины сопутствующей торговли</w:t>
            </w:r>
          </w:p>
        </w:tc>
      </w:tr>
      <w:tr w:rsidR="0051229F" w:rsidRPr="00E65A98" w14:paraId="44A4C810" w14:textId="77777777" w:rsidTr="00B40B09">
        <w:tblPrEx>
          <w:shd w:val="clear" w:color="auto" w:fill="auto"/>
        </w:tblPrEx>
        <w:trPr>
          <w:trHeight w:val="604"/>
        </w:trPr>
        <w:tc>
          <w:tcPr>
            <w:tcW w:w="332" w:type="pct"/>
            <w:shd w:val="clear" w:color="auto" w:fill="FEFEFE"/>
            <w:tcMar>
              <w:top w:w="0" w:type="dxa"/>
              <w:left w:w="100" w:type="dxa"/>
              <w:bottom w:w="0" w:type="dxa"/>
              <w:right w:w="100" w:type="dxa"/>
            </w:tcMar>
            <w:vAlign w:val="center"/>
          </w:tcPr>
          <w:p w14:paraId="0F9C631B" w14:textId="77777777" w:rsidR="0051229F" w:rsidRPr="00E65A98" w:rsidRDefault="0051229F" w:rsidP="00B40B09">
            <w:pPr>
              <w:pStyle w:val="22"/>
              <w:widowControl w:val="0"/>
              <w:tabs>
                <w:tab w:val="left" w:pos="920"/>
                <w:tab w:val="left" w:pos="1840"/>
              </w:tabs>
              <w:jc w:val="center"/>
              <w:rPr>
                <w:rFonts w:ascii="Times New Roman" w:hAnsi="Times New Roman" w:cs="Times New Roman"/>
                <w:color w:val="auto"/>
                <w:sz w:val="24"/>
                <w:szCs w:val="24"/>
              </w:rPr>
            </w:pPr>
            <w:r w:rsidRPr="00E65A98">
              <w:rPr>
                <w:rFonts w:ascii="Times New Roman" w:hAnsi="Times New Roman" w:cs="Times New Roman"/>
                <w:color w:val="auto"/>
                <w:sz w:val="24"/>
                <w:szCs w:val="24"/>
              </w:rPr>
              <w:t>6.4</w:t>
            </w:r>
          </w:p>
        </w:tc>
        <w:tc>
          <w:tcPr>
            <w:tcW w:w="994" w:type="pct"/>
            <w:shd w:val="clear" w:color="auto" w:fill="FEFEFE"/>
            <w:tcMar>
              <w:top w:w="0" w:type="dxa"/>
              <w:left w:w="100" w:type="dxa"/>
              <w:bottom w:w="0" w:type="dxa"/>
              <w:right w:w="100" w:type="dxa"/>
            </w:tcMar>
            <w:vAlign w:val="center"/>
          </w:tcPr>
          <w:p w14:paraId="7D92BF46" w14:textId="77777777" w:rsidR="0051229F" w:rsidRPr="00E65A98" w:rsidRDefault="0051229F" w:rsidP="00B40B09">
            <w:pPr>
              <w:widowControl w:val="0"/>
              <w:pBdr>
                <w:top w:val="nil"/>
                <w:left w:val="nil"/>
                <w:bottom w:val="nil"/>
                <w:right w:val="nil"/>
                <w:between w:val="nil"/>
                <w:bar w:val="nil"/>
              </w:pBdr>
              <w:tabs>
                <w:tab w:val="left" w:pos="920"/>
                <w:tab w:val="right" w:pos="1267"/>
                <w:tab w:val="right" w:pos="1333"/>
                <w:tab w:val="left" w:pos="1840"/>
              </w:tabs>
              <w:rPr>
                <w:rFonts w:ascii="Times New Roman" w:eastAsia="Helvetica Neue Light" w:hAnsi="Times New Roman"/>
                <w:bdr w:val="nil"/>
              </w:rPr>
            </w:pPr>
            <w:r w:rsidRPr="00E65A98">
              <w:rPr>
                <w:rFonts w:ascii="Times New Roman" w:eastAsia="Helvetica Neue Light" w:hAnsi="Times New Roman"/>
                <w:bdr w:val="nil"/>
              </w:rPr>
              <w:t xml:space="preserve">Пищевая </w:t>
            </w:r>
            <w:r w:rsidRPr="00E65A98">
              <w:rPr>
                <w:rFonts w:ascii="Times New Roman" w:eastAsia="Helvetica Neue Light" w:hAnsi="Times New Roman"/>
                <w:bdr w:val="nil"/>
              </w:rPr>
              <w:br/>
              <w:t>промышленность</w:t>
            </w:r>
          </w:p>
        </w:tc>
        <w:tc>
          <w:tcPr>
            <w:tcW w:w="1846" w:type="pct"/>
            <w:shd w:val="clear" w:color="auto" w:fill="FEFEFE"/>
            <w:tcMar>
              <w:top w:w="0" w:type="dxa"/>
              <w:left w:w="100" w:type="dxa"/>
              <w:bottom w:w="0" w:type="dxa"/>
              <w:right w:w="100" w:type="dxa"/>
            </w:tcMar>
          </w:tcPr>
          <w:p w14:paraId="01C0D0AD" w14:textId="77777777" w:rsidR="0051229F" w:rsidRPr="00D402DF" w:rsidRDefault="0051229F" w:rsidP="00B40B09">
            <w:pPr>
              <w:pStyle w:val="aff8"/>
              <w:numPr>
                <w:ilvl w:val="0"/>
                <w:numId w:val="22"/>
              </w:numPr>
              <w:tabs>
                <w:tab w:val="left" w:pos="374"/>
              </w:tabs>
              <w:ind w:left="-51" w:firstLine="142"/>
              <w:jc w:val="left"/>
              <w:rPr>
                <w:rFonts w:ascii="Times New Roman" w:hAnsi="Times New Roman"/>
                <w:sz w:val="24"/>
                <w:szCs w:val="24"/>
              </w:rPr>
            </w:pPr>
            <w:r w:rsidRPr="00D402DF">
              <w:rPr>
                <w:rFonts w:ascii="Times New Roman" w:hAnsi="Times New Roman"/>
                <w:sz w:val="24"/>
                <w:szCs w:val="24"/>
              </w:rPr>
              <w:t>пекарни;</w:t>
            </w:r>
          </w:p>
          <w:p w14:paraId="5D123438" w14:textId="77777777" w:rsidR="0051229F" w:rsidRPr="00D402DF" w:rsidRDefault="0051229F" w:rsidP="00B40B09">
            <w:pPr>
              <w:pStyle w:val="aff8"/>
              <w:numPr>
                <w:ilvl w:val="0"/>
                <w:numId w:val="22"/>
              </w:numPr>
              <w:tabs>
                <w:tab w:val="left" w:pos="374"/>
              </w:tabs>
              <w:ind w:left="-51" w:firstLine="142"/>
              <w:jc w:val="left"/>
              <w:rPr>
                <w:rFonts w:ascii="Times New Roman" w:hAnsi="Times New Roman"/>
                <w:sz w:val="24"/>
                <w:szCs w:val="24"/>
              </w:rPr>
            </w:pPr>
            <w:r w:rsidRPr="00D402DF">
              <w:rPr>
                <w:rFonts w:ascii="Times New Roman" w:hAnsi="Times New Roman"/>
                <w:sz w:val="24"/>
                <w:szCs w:val="24"/>
              </w:rPr>
              <w:t>объекты пищевой промышленности;</w:t>
            </w:r>
          </w:p>
          <w:p w14:paraId="1E6A2B1B" w14:textId="77777777" w:rsidR="0051229F" w:rsidRPr="00D402DF" w:rsidRDefault="0051229F" w:rsidP="00B40B09">
            <w:pPr>
              <w:pStyle w:val="aff8"/>
              <w:numPr>
                <w:ilvl w:val="0"/>
                <w:numId w:val="22"/>
              </w:numPr>
              <w:tabs>
                <w:tab w:val="left" w:pos="374"/>
              </w:tabs>
              <w:ind w:left="-51" w:firstLine="142"/>
              <w:jc w:val="left"/>
              <w:rPr>
                <w:rFonts w:ascii="Times New Roman" w:hAnsi="Times New Roman"/>
                <w:sz w:val="24"/>
                <w:szCs w:val="24"/>
              </w:rPr>
            </w:pPr>
            <w:r w:rsidRPr="00D402DF">
              <w:rPr>
                <w:rFonts w:ascii="Times New Roman" w:hAnsi="Times New Roman"/>
                <w:sz w:val="24"/>
                <w:szCs w:val="24"/>
              </w:rPr>
              <w:lastRenderedPageBreak/>
              <w:t>объекты по переработке сельскохозяйственной продукции</w:t>
            </w:r>
          </w:p>
        </w:tc>
        <w:tc>
          <w:tcPr>
            <w:tcW w:w="1828" w:type="pct"/>
            <w:shd w:val="clear" w:color="auto" w:fill="FEFEFE"/>
            <w:vAlign w:val="center"/>
          </w:tcPr>
          <w:p w14:paraId="6A045E5B" w14:textId="77777777" w:rsidR="0051229F" w:rsidRPr="00425108" w:rsidRDefault="0051229F"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425108">
              <w:rPr>
                <w:rFonts w:ascii="Times New Roman" w:hAnsi="Times New Roman"/>
                <w:sz w:val="24"/>
                <w:szCs w:val="24"/>
              </w:rPr>
              <w:lastRenderedPageBreak/>
              <w:t>стоян</w:t>
            </w:r>
            <w:r>
              <w:rPr>
                <w:rFonts w:ascii="Times New Roman" w:hAnsi="Times New Roman"/>
                <w:sz w:val="24"/>
                <w:szCs w:val="24"/>
              </w:rPr>
              <w:t>ки (парковки</w:t>
            </w:r>
            <w:r w:rsidRPr="00425108">
              <w:rPr>
                <w:rFonts w:ascii="Times New Roman" w:hAnsi="Times New Roman"/>
                <w:sz w:val="24"/>
                <w:szCs w:val="24"/>
              </w:rPr>
              <w:t>)</w:t>
            </w:r>
          </w:p>
        </w:tc>
      </w:tr>
      <w:tr w:rsidR="0051229F" w:rsidRPr="00E65A98" w14:paraId="103B3048" w14:textId="77777777" w:rsidTr="00B40B09">
        <w:tblPrEx>
          <w:shd w:val="clear" w:color="auto" w:fill="auto"/>
        </w:tblPrEx>
        <w:trPr>
          <w:trHeight w:val="91"/>
        </w:trPr>
        <w:tc>
          <w:tcPr>
            <w:tcW w:w="332" w:type="pct"/>
            <w:shd w:val="clear" w:color="auto" w:fill="FEFEFE"/>
            <w:tcMar>
              <w:top w:w="0" w:type="dxa"/>
              <w:left w:w="100" w:type="dxa"/>
              <w:bottom w:w="0" w:type="dxa"/>
              <w:right w:w="100" w:type="dxa"/>
            </w:tcMar>
            <w:vAlign w:val="center"/>
          </w:tcPr>
          <w:p w14:paraId="009BE316" w14:textId="77777777" w:rsidR="0051229F" w:rsidRPr="00E65A98" w:rsidRDefault="0051229F" w:rsidP="00B40B09">
            <w:pPr>
              <w:pStyle w:val="22"/>
              <w:widowControl w:val="0"/>
              <w:tabs>
                <w:tab w:val="left" w:pos="920"/>
                <w:tab w:val="left" w:pos="1840"/>
              </w:tabs>
              <w:jc w:val="center"/>
              <w:rPr>
                <w:rFonts w:ascii="Times New Roman" w:hAnsi="Times New Roman" w:cs="Times New Roman"/>
                <w:color w:val="auto"/>
                <w:sz w:val="24"/>
                <w:szCs w:val="24"/>
              </w:rPr>
            </w:pPr>
            <w:r w:rsidRPr="00E65A98">
              <w:rPr>
                <w:rFonts w:ascii="Times New Roman" w:hAnsi="Times New Roman" w:cs="Times New Roman"/>
                <w:color w:val="auto"/>
                <w:sz w:val="24"/>
                <w:szCs w:val="24"/>
              </w:rPr>
              <w:t>6.6</w:t>
            </w:r>
          </w:p>
        </w:tc>
        <w:tc>
          <w:tcPr>
            <w:tcW w:w="994" w:type="pct"/>
            <w:shd w:val="clear" w:color="auto" w:fill="FEFEFE"/>
            <w:tcMar>
              <w:top w:w="0" w:type="dxa"/>
              <w:left w:w="100" w:type="dxa"/>
              <w:bottom w:w="0" w:type="dxa"/>
              <w:right w:w="100" w:type="dxa"/>
            </w:tcMar>
            <w:vAlign w:val="center"/>
          </w:tcPr>
          <w:p w14:paraId="77636B3A" w14:textId="77777777" w:rsidR="0051229F" w:rsidRPr="00E65A98" w:rsidRDefault="0051229F" w:rsidP="00B40B09">
            <w:pPr>
              <w:widowControl w:val="0"/>
              <w:pBdr>
                <w:top w:val="nil"/>
                <w:left w:val="nil"/>
                <w:bottom w:val="nil"/>
                <w:right w:val="nil"/>
                <w:between w:val="nil"/>
                <w:bar w:val="nil"/>
              </w:pBdr>
              <w:tabs>
                <w:tab w:val="left" w:pos="920"/>
                <w:tab w:val="right" w:pos="1267"/>
                <w:tab w:val="right" w:pos="1333"/>
                <w:tab w:val="left" w:pos="1840"/>
              </w:tabs>
              <w:rPr>
                <w:rFonts w:ascii="Times New Roman" w:eastAsia="Helvetica Neue Light" w:hAnsi="Times New Roman"/>
                <w:bdr w:val="nil"/>
              </w:rPr>
            </w:pPr>
            <w:r w:rsidRPr="00E65A98">
              <w:rPr>
                <w:rFonts w:ascii="Times New Roman" w:eastAsia="Helvetica Neue Light" w:hAnsi="Times New Roman"/>
                <w:bdr w:val="nil"/>
              </w:rPr>
              <w:t>Строительная промышленность</w:t>
            </w:r>
          </w:p>
        </w:tc>
        <w:tc>
          <w:tcPr>
            <w:tcW w:w="1846" w:type="pct"/>
            <w:shd w:val="clear" w:color="auto" w:fill="FEFEFE"/>
            <w:tcMar>
              <w:top w:w="0" w:type="dxa"/>
              <w:left w:w="100" w:type="dxa"/>
              <w:bottom w:w="0" w:type="dxa"/>
              <w:right w:w="100" w:type="dxa"/>
            </w:tcMar>
            <w:vAlign w:val="center"/>
          </w:tcPr>
          <w:p w14:paraId="3C157EAB" w14:textId="77777777" w:rsidR="0051229F" w:rsidRPr="00287ACA" w:rsidRDefault="0051229F" w:rsidP="00B40B09">
            <w:pPr>
              <w:pStyle w:val="aff8"/>
              <w:pBdr>
                <w:top w:val="nil"/>
                <w:left w:val="nil"/>
                <w:bottom w:val="nil"/>
                <w:right w:val="nil"/>
                <w:between w:val="nil"/>
                <w:bar w:val="nil"/>
              </w:pBdr>
              <w:tabs>
                <w:tab w:val="left" w:pos="374"/>
              </w:tabs>
              <w:jc w:val="left"/>
              <w:rPr>
                <w:rFonts w:ascii="Times New Roman" w:hAnsi="Times New Roman"/>
                <w:sz w:val="24"/>
                <w:szCs w:val="24"/>
              </w:rPr>
            </w:pPr>
            <w:r w:rsidRPr="00287ACA">
              <w:rPr>
                <w:rFonts w:ascii="Times New Roman" w:hAnsi="Times New Roman"/>
                <w:sz w:val="24"/>
                <w:szCs w:val="24"/>
              </w:rPr>
              <w:t xml:space="preserve">здания и сооружения для производства: </w:t>
            </w:r>
          </w:p>
          <w:p w14:paraId="1FA92909" w14:textId="77777777" w:rsidR="0051229F" w:rsidRPr="00287ACA" w:rsidRDefault="0051229F"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 xml:space="preserve">строительных материалов (кирпичей, пиломатериалов, цемента, крепежных материалов); </w:t>
            </w:r>
          </w:p>
          <w:p w14:paraId="3797F99D" w14:textId="77777777" w:rsidR="0051229F" w:rsidRPr="00287ACA" w:rsidRDefault="0051229F"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 xml:space="preserve">бытового и строительного газового и сантехнического оборудования; </w:t>
            </w:r>
          </w:p>
          <w:p w14:paraId="5C4FD07A" w14:textId="77777777" w:rsidR="0051229F" w:rsidRPr="00287ACA" w:rsidRDefault="0051229F"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 xml:space="preserve">лифтов и подъемников; </w:t>
            </w:r>
          </w:p>
          <w:p w14:paraId="7CFDCD5B" w14:textId="77777777" w:rsidR="0051229F" w:rsidRPr="00287ACA" w:rsidRDefault="0051229F"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 xml:space="preserve">столярной продукции; </w:t>
            </w:r>
          </w:p>
          <w:p w14:paraId="2FBC119F" w14:textId="77777777" w:rsidR="0051229F" w:rsidRPr="00287ACA" w:rsidRDefault="0051229F"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сборных домов или их частей</w:t>
            </w:r>
          </w:p>
          <w:p w14:paraId="5CFCDA73" w14:textId="77777777" w:rsidR="0051229F" w:rsidRPr="00287ACA" w:rsidRDefault="0051229F"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и тому подобной продукции</w:t>
            </w:r>
          </w:p>
        </w:tc>
        <w:tc>
          <w:tcPr>
            <w:tcW w:w="1828" w:type="pct"/>
            <w:shd w:val="clear" w:color="auto" w:fill="FEFEFE"/>
            <w:vAlign w:val="center"/>
          </w:tcPr>
          <w:p w14:paraId="6B5557E0" w14:textId="77777777" w:rsidR="0051229F" w:rsidRPr="00287ACA" w:rsidRDefault="0051229F"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стоянки (парковки);</w:t>
            </w:r>
          </w:p>
          <w:p w14:paraId="44190E02" w14:textId="77777777" w:rsidR="0051229F" w:rsidRPr="00287ACA" w:rsidRDefault="0051229F"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вспомогательные сооружения</w:t>
            </w:r>
          </w:p>
        </w:tc>
      </w:tr>
      <w:tr w:rsidR="0051229F" w:rsidRPr="00E65A98" w14:paraId="61F21CFC" w14:textId="77777777" w:rsidTr="00B40B09">
        <w:tblPrEx>
          <w:shd w:val="clear" w:color="auto" w:fill="auto"/>
        </w:tblPrEx>
        <w:trPr>
          <w:trHeight w:val="325"/>
        </w:trPr>
        <w:tc>
          <w:tcPr>
            <w:tcW w:w="332" w:type="pct"/>
            <w:shd w:val="clear" w:color="auto" w:fill="FEFEFE"/>
            <w:tcMar>
              <w:top w:w="0" w:type="dxa"/>
              <w:left w:w="100" w:type="dxa"/>
              <w:bottom w:w="0" w:type="dxa"/>
              <w:right w:w="100" w:type="dxa"/>
            </w:tcMar>
            <w:vAlign w:val="center"/>
          </w:tcPr>
          <w:p w14:paraId="49B7ED8F" w14:textId="77777777" w:rsidR="0051229F" w:rsidRPr="00E65A98" w:rsidRDefault="0051229F" w:rsidP="00B40B09">
            <w:pPr>
              <w:pStyle w:val="22"/>
              <w:widowControl w:val="0"/>
              <w:tabs>
                <w:tab w:val="left" w:pos="920"/>
                <w:tab w:val="left" w:pos="1840"/>
              </w:tabs>
              <w:jc w:val="center"/>
              <w:rPr>
                <w:rFonts w:ascii="Times New Roman" w:hAnsi="Times New Roman" w:cs="Times New Roman"/>
                <w:color w:val="auto"/>
                <w:sz w:val="24"/>
                <w:szCs w:val="24"/>
              </w:rPr>
            </w:pPr>
            <w:r>
              <w:rPr>
                <w:rFonts w:ascii="Times New Roman" w:hAnsi="Times New Roman" w:cs="Times New Roman"/>
                <w:color w:val="auto"/>
                <w:sz w:val="24"/>
                <w:szCs w:val="24"/>
              </w:rPr>
              <w:t>6.7</w:t>
            </w:r>
          </w:p>
        </w:tc>
        <w:tc>
          <w:tcPr>
            <w:tcW w:w="994" w:type="pct"/>
            <w:shd w:val="clear" w:color="auto" w:fill="FEFEFE"/>
            <w:tcMar>
              <w:top w:w="0" w:type="dxa"/>
              <w:left w:w="100" w:type="dxa"/>
              <w:bottom w:w="0" w:type="dxa"/>
              <w:right w:w="100" w:type="dxa"/>
            </w:tcMar>
            <w:vAlign w:val="center"/>
          </w:tcPr>
          <w:p w14:paraId="302151A7" w14:textId="77777777" w:rsidR="0051229F" w:rsidRDefault="0051229F" w:rsidP="00B40B09">
            <w:pPr>
              <w:pStyle w:val="22"/>
              <w:widowControl w:val="0"/>
              <w:tabs>
                <w:tab w:val="left" w:pos="920"/>
                <w:tab w:val="left" w:pos="1840"/>
              </w:tabs>
              <w:rPr>
                <w:rFonts w:ascii="Times New Roman" w:hAnsi="Times New Roman" w:cs="Times New Roman"/>
                <w:color w:val="auto"/>
                <w:sz w:val="24"/>
                <w:szCs w:val="24"/>
              </w:rPr>
            </w:pPr>
            <w:r>
              <w:rPr>
                <w:rFonts w:ascii="Times New Roman" w:hAnsi="Times New Roman" w:cs="Times New Roman"/>
                <w:color w:val="auto"/>
                <w:sz w:val="24"/>
                <w:szCs w:val="24"/>
              </w:rPr>
              <w:t>Энергетика</w:t>
            </w:r>
          </w:p>
        </w:tc>
        <w:tc>
          <w:tcPr>
            <w:tcW w:w="1846" w:type="pct"/>
            <w:shd w:val="clear" w:color="auto" w:fill="FEFEFE"/>
            <w:tcMar>
              <w:top w:w="0" w:type="dxa"/>
              <w:left w:w="100" w:type="dxa"/>
              <w:bottom w:w="0" w:type="dxa"/>
              <w:right w:w="100" w:type="dxa"/>
            </w:tcMar>
            <w:vAlign w:val="center"/>
          </w:tcPr>
          <w:p w14:paraId="0946512F" w14:textId="77777777" w:rsidR="0051229F" w:rsidRPr="0011559D" w:rsidRDefault="0051229F"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11559D">
              <w:rPr>
                <w:rFonts w:ascii="Times New Roman" w:hAnsi="Times New Roman"/>
                <w:sz w:val="24"/>
                <w:szCs w:val="24"/>
              </w:rPr>
              <w:t>объекты гидроэнергетики;</w:t>
            </w:r>
          </w:p>
          <w:p w14:paraId="69A51F8F" w14:textId="77777777" w:rsidR="0051229F" w:rsidRPr="0011559D" w:rsidRDefault="0051229F"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11559D">
              <w:rPr>
                <w:rFonts w:ascii="Times New Roman" w:hAnsi="Times New Roman"/>
                <w:sz w:val="24"/>
                <w:szCs w:val="24"/>
              </w:rPr>
              <w:t>объекты электросетевого хозяйства</w:t>
            </w:r>
          </w:p>
        </w:tc>
        <w:tc>
          <w:tcPr>
            <w:tcW w:w="1828" w:type="pct"/>
            <w:shd w:val="clear" w:color="auto" w:fill="FEFEFE"/>
            <w:vAlign w:val="center"/>
          </w:tcPr>
          <w:p w14:paraId="7EB8A695" w14:textId="77777777" w:rsidR="0051229F" w:rsidRPr="003702FA" w:rsidRDefault="0051229F" w:rsidP="00B40B09">
            <w:pPr>
              <w:pStyle w:val="aff8"/>
              <w:numPr>
                <w:ilvl w:val="0"/>
                <w:numId w:val="22"/>
              </w:numPr>
              <w:pBdr>
                <w:top w:val="nil"/>
                <w:left w:val="nil"/>
                <w:bottom w:val="nil"/>
                <w:right w:val="nil"/>
                <w:between w:val="nil"/>
                <w:bar w:val="nil"/>
              </w:pBdr>
              <w:tabs>
                <w:tab w:val="left" w:pos="374"/>
              </w:tabs>
              <w:ind w:left="142" w:firstLine="1"/>
              <w:jc w:val="left"/>
              <w:rPr>
                <w:rFonts w:ascii="Times New Roman" w:hAnsi="Times New Roman"/>
                <w:sz w:val="24"/>
                <w:szCs w:val="24"/>
              </w:rPr>
            </w:pPr>
            <w:r w:rsidRPr="003702FA">
              <w:rPr>
                <w:rFonts w:ascii="Times New Roman" w:hAnsi="Times New Roman"/>
                <w:sz w:val="24"/>
                <w:szCs w:val="24"/>
              </w:rPr>
              <w:t>отдельно стоящие и пристроенные гаражи, в том числе подземные;</w:t>
            </w:r>
          </w:p>
          <w:p w14:paraId="0CDBA914" w14:textId="77777777" w:rsidR="0051229F" w:rsidRPr="003702FA" w:rsidRDefault="0051229F" w:rsidP="00B40B09">
            <w:pPr>
              <w:pStyle w:val="aff8"/>
              <w:numPr>
                <w:ilvl w:val="0"/>
                <w:numId w:val="22"/>
              </w:numPr>
              <w:pBdr>
                <w:top w:val="nil"/>
                <w:left w:val="nil"/>
                <w:bottom w:val="nil"/>
                <w:right w:val="nil"/>
                <w:between w:val="nil"/>
                <w:bar w:val="nil"/>
              </w:pBdr>
              <w:tabs>
                <w:tab w:val="left" w:pos="374"/>
              </w:tabs>
              <w:ind w:left="142" w:firstLine="1"/>
              <w:jc w:val="left"/>
              <w:rPr>
                <w:rFonts w:ascii="Times New Roman" w:hAnsi="Times New Roman"/>
                <w:sz w:val="24"/>
                <w:szCs w:val="24"/>
              </w:rPr>
            </w:pPr>
            <w:r w:rsidRPr="003702FA">
              <w:rPr>
                <w:rFonts w:ascii="Times New Roman" w:hAnsi="Times New Roman"/>
                <w:sz w:val="24"/>
                <w:szCs w:val="24"/>
              </w:rPr>
              <w:t>стоянки (парковки)</w:t>
            </w:r>
          </w:p>
        </w:tc>
      </w:tr>
      <w:tr w:rsidR="0051229F" w:rsidRPr="00E65A98" w14:paraId="0105C35C" w14:textId="77777777" w:rsidTr="00B40B09">
        <w:tblPrEx>
          <w:shd w:val="clear" w:color="auto" w:fill="auto"/>
        </w:tblPrEx>
        <w:trPr>
          <w:trHeight w:val="273"/>
        </w:trPr>
        <w:tc>
          <w:tcPr>
            <w:tcW w:w="332" w:type="pct"/>
            <w:shd w:val="clear" w:color="auto" w:fill="FEFEFE"/>
            <w:tcMar>
              <w:top w:w="0" w:type="dxa"/>
              <w:left w:w="100" w:type="dxa"/>
              <w:bottom w:w="0" w:type="dxa"/>
              <w:right w:w="100" w:type="dxa"/>
            </w:tcMar>
            <w:vAlign w:val="center"/>
          </w:tcPr>
          <w:p w14:paraId="204EDCA5" w14:textId="77777777" w:rsidR="0051229F" w:rsidRPr="00E65A98" w:rsidRDefault="0051229F" w:rsidP="00B40B09">
            <w:pPr>
              <w:pStyle w:val="22"/>
              <w:widowControl w:val="0"/>
              <w:tabs>
                <w:tab w:val="left" w:pos="920"/>
                <w:tab w:val="left" w:pos="1840"/>
              </w:tabs>
              <w:jc w:val="center"/>
              <w:rPr>
                <w:rFonts w:ascii="Times New Roman" w:hAnsi="Times New Roman" w:cs="Times New Roman"/>
                <w:color w:val="auto"/>
                <w:sz w:val="24"/>
                <w:szCs w:val="24"/>
              </w:rPr>
            </w:pPr>
            <w:r>
              <w:rPr>
                <w:rFonts w:ascii="Times New Roman" w:hAnsi="Times New Roman" w:cs="Times New Roman"/>
                <w:color w:val="auto"/>
                <w:sz w:val="24"/>
                <w:szCs w:val="24"/>
              </w:rPr>
              <w:t>6.8</w:t>
            </w:r>
          </w:p>
        </w:tc>
        <w:tc>
          <w:tcPr>
            <w:tcW w:w="994" w:type="pct"/>
            <w:shd w:val="clear" w:color="auto" w:fill="FEFEFE"/>
            <w:tcMar>
              <w:top w:w="0" w:type="dxa"/>
              <w:left w:w="100" w:type="dxa"/>
              <w:bottom w:w="0" w:type="dxa"/>
              <w:right w:w="100" w:type="dxa"/>
            </w:tcMar>
            <w:vAlign w:val="center"/>
          </w:tcPr>
          <w:p w14:paraId="0C736B67" w14:textId="77777777" w:rsidR="0051229F" w:rsidRPr="00924184" w:rsidRDefault="0051229F" w:rsidP="00B40B09">
            <w:pPr>
              <w:pStyle w:val="affd"/>
              <w:jc w:val="left"/>
              <w:rPr>
                <w:rFonts w:ascii="Times New Roman" w:hAnsi="Times New Roman"/>
                <w:sz w:val="24"/>
                <w:szCs w:val="24"/>
                <w:lang w:val="ru-RU"/>
              </w:rPr>
            </w:pPr>
            <w:r w:rsidRPr="00924184">
              <w:rPr>
                <w:rFonts w:ascii="Times New Roman" w:hAnsi="Times New Roman"/>
                <w:sz w:val="24"/>
                <w:szCs w:val="24"/>
                <w:lang w:val="ru-RU"/>
              </w:rPr>
              <w:t>Связь</w:t>
            </w:r>
          </w:p>
        </w:tc>
        <w:tc>
          <w:tcPr>
            <w:tcW w:w="1846" w:type="pct"/>
            <w:shd w:val="clear" w:color="auto" w:fill="FEFEFE"/>
            <w:tcMar>
              <w:top w:w="0" w:type="dxa"/>
              <w:left w:w="100" w:type="dxa"/>
              <w:bottom w:w="0" w:type="dxa"/>
              <w:right w:w="100" w:type="dxa"/>
            </w:tcMar>
            <w:vAlign w:val="center"/>
          </w:tcPr>
          <w:p w14:paraId="42EC1081" w14:textId="77777777" w:rsidR="0051229F" w:rsidRPr="009B1995" w:rsidRDefault="0051229F" w:rsidP="00B40B09">
            <w:pPr>
              <w:pStyle w:val="aff8"/>
              <w:numPr>
                <w:ilvl w:val="0"/>
                <w:numId w:val="22"/>
              </w:numPr>
              <w:tabs>
                <w:tab w:val="left" w:pos="374"/>
              </w:tabs>
              <w:ind w:left="-51" w:firstLine="142"/>
              <w:jc w:val="left"/>
              <w:rPr>
                <w:rFonts w:ascii="Times New Roman" w:hAnsi="Times New Roman"/>
                <w:sz w:val="24"/>
                <w:szCs w:val="24"/>
              </w:rPr>
            </w:pPr>
            <w:r w:rsidRPr="009B1995">
              <w:rPr>
                <w:rFonts w:ascii="Times New Roman" w:hAnsi="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инфраструктура спутниковой связи и телерадиовещания</w:t>
            </w:r>
          </w:p>
        </w:tc>
        <w:tc>
          <w:tcPr>
            <w:tcW w:w="1828" w:type="pct"/>
            <w:shd w:val="clear" w:color="auto" w:fill="FEFEFE"/>
            <w:vAlign w:val="center"/>
          </w:tcPr>
          <w:p w14:paraId="754206A4" w14:textId="77777777" w:rsidR="0051229F" w:rsidRPr="00425108" w:rsidRDefault="0051229F"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425108">
              <w:rPr>
                <w:rFonts w:ascii="Times New Roman" w:hAnsi="Times New Roman"/>
                <w:sz w:val="24"/>
                <w:szCs w:val="24"/>
              </w:rPr>
              <w:t>стоян</w:t>
            </w:r>
            <w:r>
              <w:rPr>
                <w:rFonts w:ascii="Times New Roman" w:hAnsi="Times New Roman"/>
                <w:sz w:val="24"/>
                <w:szCs w:val="24"/>
              </w:rPr>
              <w:t>ки</w:t>
            </w:r>
            <w:r w:rsidRPr="00425108">
              <w:rPr>
                <w:rFonts w:ascii="Times New Roman" w:hAnsi="Times New Roman"/>
                <w:sz w:val="24"/>
                <w:szCs w:val="24"/>
              </w:rPr>
              <w:t xml:space="preserve"> (парков</w:t>
            </w:r>
            <w:r>
              <w:rPr>
                <w:rFonts w:ascii="Times New Roman" w:hAnsi="Times New Roman"/>
                <w:sz w:val="24"/>
                <w:szCs w:val="24"/>
              </w:rPr>
              <w:t>ки</w:t>
            </w:r>
            <w:r w:rsidRPr="00425108">
              <w:rPr>
                <w:rFonts w:ascii="Times New Roman" w:hAnsi="Times New Roman"/>
                <w:sz w:val="24"/>
                <w:szCs w:val="24"/>
              </w:rPr>
              <w:t>)</w:t>
            </w:r>
          </w:p>
        </w:tc>
      </w:tr>
      <w:tr w:rsidR="0051229F" w:rsidRPr="00E65A98" w14:paraId="6776C9D5" w14:textId="77777777" w:rsidTr="00B40B09">
        <w:tblPrEx>
          <w:shd w:val="clear" w:color="auto" w:fill="auto"/>
        </w:tblPrEx>
        <w:trPr>
          <w:trHeight w:val="273"/>
        </w:trPr>
        <w:tc>
          <w:tcPr>
            <w:tcW w:w="332" w:type="pct"/>
            <w:shd w:val="clear" w:color="auto" w:fill="FEFEFE"/>
            <w:tcMar>
              <w:top w:w="0" w:type="dxa"/>
              <w:left w:w="100" w:type="dxa"/>
              <w:bottom w:w="0" w:type="dxa"/>
              <w:right w:w="100" w:type="dxa"/>
            </w:tcMar>
            <w:vAlign w:val="center"/>
          </w:tcPr>
          <w:p w14:paraId="5524449C" w14:textId="77777777" w:rsidR="0051229F" w:rsidRPr="00E65A98" w:rsidRDefault="0051229F" w:rsidP="00B40B09">
            <w:pPr>
              <w:pStyle w:val="22"/>
              <w:widowControl w:val="0"/>
              <w:tabs>
                <w:tab w:val="left" w:pos="920"/>
                <w:tab w:val="left" w:pos="1840"/>
              </w:tabs>
              <w:jc w:val="center"/>
              <w:rPr>
                <w:rFonts w:ascii="Times New Roman" w:hAnsi="Times New Roman" w:cs="Times New Roman"/>
                <w:color w:val="auto"/>
                <w:sz w:val="24"/>
                <w:szCs w:val="24"/>
              </w:rPr>
            </w:pPr>
            <w:r w:rsidRPr="00E65A98">
              <w:rPr>
                <w:rFonts w:ascii="Times New Roman" w:hAnsi="Times New Roman" w:cs="Times New Roman"/>
                <w:color w:val="auto"/>
                <w:sz w:val="24"/>
                <w:szCs w:val="24"/>
              </w:rPr>
              <w:t>6.9</w:t>
            </w:r>
          </w:p>
        </w:tc>
        <w:tc>
          <w:tcPr>
            <w:tcW w:w="994" w:type="pct"/>
            <w:shd w:val="clear" w:color="auto" w:fill="FEFEFE"/>
            <w:tcMar>
              <w:top w:w="0" w:type="dxa"/>
              <w:left w:w="100" w:type="dxa"/>
              <w:bottom w:w="0" w:type="dxa"/>
              <w:right w:w="100" w:type="dxa"/>
            </w:tcMar>
            <w:vAlign w:val="center"/>
          </w:tcPr>
          <w:p w14:paraId="6B690A9C" w14:textId="77777777" w:rsidR="0051229F" w:rsidRPr="00E65A98" w:rsidRDefault="0051229F" w:rsidP="00B40B09">
            <w:pPr>
              <w:widowControl w:val="0"/>
              <w:pBdr>
                <w:top w:val="nil"/>
                <w:left w:val="nil"/>
                <w:bottom w:val="nil"/>
                <w:right w:val="nil"/>
                <w:between w:val="nil"/>
                <w:bar w:val="nil"/>
              </w:pBdr>
              <w:tabs>
                <w:tab w:val="left" w:pos="920"/>
                <w:tab w:val="right" w:pos="1267"/>
                <w:tab w:val="right" w:pos="1333"/>
                <w:tab w:val="left" w:pos="1840"/>
              </w:tabs>
              <w:rPr>
                <w:rFonts w:ascii="Times New Roman" w:eastAsia="Helvetica Neue Light" w:hAnsi="Times New Roman"/>
                <w:bdr w:val="nil"/>
              </w:rPr>
            </w:pPr>
            <w:r w:rsidRPr="00E65A98">
              <w:rPr>
                <w:rFonts w:ascii="Times New Roman" w:eastAsia="Helvetica Neue Light" w:hAnsi="Times New Roman"/>
                <w:bdr w:val="nil"/>
              </w:rPr>
              <w:t>Склады</w:t>
            </w:r>
          </w:p>
        </w:tc>
        <w:tc>
          <w:tcPr>
            <w:tcW w:w="1846" w:type="pct"/>
            <w:shd w:val="clear" w:color="auto" w:fill="FEFEFE"/>
            <w:tcMar>
              <w:top w:w="0" w:type="dxa"/>
              <w:left w:w="100" w:type="dxa"/>
              <w:bottom w:w="0" w:type="dxa"/>
              <w:right w:w="100" w:type="dxa"/>
            </w:tcMar>
          </w:tcPr>
          <w:p w14:paraId="37C8E43B" w14:textId="77777777" w:rsidR="0051229F" w:rsidRPr="0033013A" w:rsidRDefault="0051229F"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33013A">
              <w:rPr>
                <w:rFonts w:ascii="Times New Roman" w:hAnsi="Times New Roman"/>
                <w:sz w:val="24"/>
                <w:szCs w:val="24"/>
              </w:rPr>
              <w:t>промышленные базы;</w:t>
            </w:r>
          </w:p>
          <w:p w14:paraId="30E87218" w14:textId="77777777" w:rsidR="0051229F" w:rsidRPr="0033013A" w:rsidRDefault="0051229F"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33013A">
              <w:rPr>
                <w:rFonts w:ascii="Times New Roman" w:hAnsi="Times New Roman"/>
                <w:sz w:val="24"/>
                <w:szCs w:val="24"/>
              </w:rPr>
              <w:t xml:space="preserve">склады; </w:t>
            </w:r>
          </w:p>
          <w:p w14:paraId="606DC135" w14:textId="77777777" w:rsidR="0051229F" w:rsidRPr="0033013A" w:rsidRDefault="0051229F"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33013A">
              <w:rPr>
                <w:rFonts w:ascii="Times New Roman" w:hAnsi="Times New Roman"/>
                <w:sz w:val="24"/>
                <w:szCs w:val="24"/>
              </w:rPr>
              <w:t xml:space="preserve">погрузочные терминалы и доки; </w:t>
            </w:r>
          </w:p>
          <w:p w14:paraId="6D99FAD3" w14:textId="77777777" w:rsidR="0051229F" w:rsidRPr="0033013A" w:rsidRDefault="0051229F"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33013A">
              <w:rPr>
                <w:rFonts w:ascii="Times New Roman" w:hAnsi="Times New Roman"/>
                <w:sz w:val="24"/>
                <w:szCs w:val="24"/>
              </w:rPr>
              <w:t>нефтехранилища и нефтеналивные станции;</w:t>
            </w:r>
          </w:p>
          <w:p w14:paraId="4738520F" w14:textId="77777777" w:rsidR="0051229F" w:rsidRPr="0033013A" w:rsidRDefault="0051229F"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33013A">
              <w:rPr>
                <w:rFonts w:ascii="Times New Roman" w:hAnsi="Times New Roman"/>
                <w:sz w:val="24"/>
                <w:szCs w:val="24"/>
              </w:rPr>
              <w:t>газовые хранилища и обслуживающие их газоконденсатные и газоперекачивающие станции;</w:t>
            </w:r>
          </w:p>
          <w:p w14:paraId="56B0E862" w14:textId="77777777" w:rsidR="0051229F" w:rsidRPr="0033013A" w:rsidRDefault="0051229F"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33013A">
              <w:rPr>
                <w:rFonts w:ascii="Times New Roman" w:hAnsi="Times New Roman"/>
                <w:sz w:val="24"/>
                <w:szCs w:val="24"/>
              </w:rPr>
              <w:t>элеваторы и продовольственные склады, за исключением железнодорожных перевалочных складов</w:t>
            </w:r>
          </w:p>
        </w:tc>
        <w:tc>
          <w:tcPr>
            <w:tcW w:w="1828" w:type="pct"/>
            <w:shd w:val="clear" w:color="auto" w:fill="FEFEFE"/>
            <w:vAlign w:val="center"/>
          </w:tcPr>
          <w:p w14:paraId="5BCFD6C2" w14:textId="77777777" w:rsidR="0051229F" w:rsidRPr="00287ACA" w:rsidRDefault="0051229F"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стоянки (парковки);</w:t>
            </w:r>
          </w:p>
          <w:p w14:paraId="4F6EC48A" w14:textId="77777777" w:rsidR="0051229F" w:rsidRPr="00287ACA" w:rsidRDefault="0051229F"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вспомогательные сооружения</w:t>
            </w:r>
          </w:p>
        </w:tc>
      </w:tr>
      <w:tr w:rsidR="0051229F" w:rsidRPr="00E65A98" w14:paraId="26773038" w14:textId="77777777" w:rsidTr="00B40B09">
        <w:tblPrEx>
          <w:shd w:val="clear" w:color="auto" w:fill="auto"/>
        </w:tblPrEx>
        <w:trPr>
          <w:trHeight w:val="273"/>
        </w:trPr>
        <w:tc>
          <w:tcPr>
            <w:tcW w:w="332" w:type="pct"/>
            <w:shd w:val="clear" w:color="auto" w:fill="FEFEFE"/>
            <w:tcMar>
              <w:top w:w="0" w:type="dxa"/>
              <w:left w:w="100" w:type="dxa"/>
              <w:bottom w:w="0" w:type="dxa"/>
              <w:right w:w="100" w:type="dxa"/>
            </w:tcMar>
            <w:vAlign w:val="center"/>
          </w:tcPr>
          <w:p w14:paraId="5329D934" w14:textId="77777777" w:rsidR="0051229F" w:rsidRDefault="0051229F" w:rsidP="00B40B09">
            <w:pPr>
              <w:pStyle w:val="22"/>
              <w:widowControl w:val="0"/>
              <w:tabs>
                <w:tab w:val="left" w:pos="920"/>
                <w:tab w:val="left" w:pos="1840"/>
              </w:tabs>
              <w:jc w:val="center"/>
              <w:rPr>
                <w:rFonts w:ascii="Times New Roman" w:hAnsi="Times New Roman" w:cs="Times New Roman"/>
                <w:color w:val="auto"/>
                <w:sz w:val="24"/>
                <w:szCs w:val="24"/>
              </w:rPr>
            </w:pPr>
            <w:r>
              <w:rPr>
                <w:rFonts w:ascii="Times New Roman" w:hAnsi="Times New Roman" w:cs="Times New Roman"/>
                <w:color w:val="auto"/>
                <w:sz w:val="24"/>
                <w:szCs w:val="24"/>
              </w:rPr>
              <w:t>6.9.1</w:t>
            </w:r>
          </w:p>
        </w:tc>
        <w:tc>
          <w:tcPr>
            <w:tcW w:w="994" w:type="pct"/>
            <w:shd w:val="clear" w:color="auto" w:fill="FEFEFE"/>
            <w:tcMar>
              <w:top w:w="0" w:type="dxa"/>
              <w:left w:w="100" w:type="dxa"/>
              <w:bottom w:w="0" w:type="dxa"/>
              <w:right w:w="100" w:type="dxa"/>
            </w:tcMar>
            <w:vAlign w:val="center"/>
          </w:tcPr>
          <w:p w14:paraId="077E7E27" w14:textId="77777777" w:rsidR="0051229F" w:rsidRPr="00E65A98" w:rsidRDefault="0051229F" w:rsidP="00B40B09">
            <w:pPr>
              <w:widowControl w:val="0"/>
              <w:pBdr>
                <w:top w:val="nil"/>
                <w:left w:val="nil"/>
                <w:bottom w:val="nil"/>
                <w:right w:val="nil"/>
                <w:between w:val="nil"/>
                <w:bar w:val="nil"/>
              </w:pBdr>
              <w:tabs>
                <w:tab w:val="left" w:pos="920"/>
                <w:tab w:val="right" w:pos="1267"/>
                <w:tab w:val="right" w:pos="1333"/>
                <w:tab w:val="left" w:pos="1840"/>
              </w:tabs>
              <w:rPr>
                <w:rFonts w:ascii="Times New Roman" w:eastAsia="Helvetica Neue Light" w:hAnsi="Times New Roman"/>
                <w:bdr w:val="nil"/>
              </w:rPr>
            </w:pPr>
            <w:r w:rsidRPr="003C0106">
              <w:rPr>
                <w:rFonts w:ascii="Times New Roman" w:eastAsia="Helvetica Neue Light" w:hAnsi="Times New Roman"/>
                <w:bdr w:val="nil"/>
              </w:rPr>
              <w:t>Складские площадки</w:t>
            </w:r>
          </w:p>
        </w:tc>
        <w:tc>
          <w:tcPr>
            <w:tcW w:w="1846" w:type="pct"/>
            <w:shd w:val="clear" w:color="auto" w:fill="FEFEFE"/>
            <w:tcMar>
              <w:top w:w="0" w:type="dxa"/>
              <w:left w:w="100" w:type="dxa"/>
              <w:bottom w:w="0" w:type="dxa"/>
              <w:right w:w="100" w:type="dxa"/>
            </w:tcMar>
            <w:vAlign w:val="center"/>
          </w:tcPr>
          <w:p w14:paraId="1ABA64FA" w14:textId="77777777" w:rsidR="0051229F" w:rsidRPr="0033013A" w:rsidRDefault="0051229F" w:rsidP="00B40B09">
            <w:pPr>
              <w:pStyle w:val="aff8"/>
              <w:pBdr>
                <w:top w:val="nil"/>
                <w:left w:val="nil"/>
                <w:bottom w:val="nil"/>
                <w:right w:val="nil"/>
                <w:between w:val="nil"/>
                <w:bar w:val="nil"/>
              </w:pBdr>
              <w:tabs>
                <w:tab w:val="left" w:pos="374"/>
              </w:tabs>
              <w:ind w:left="91"/>
              <w:jc w:val="center"/>
              <w:rPr>
                <w:rFonts w:ascii="Times New Roman" w:hAnsi="Times New Roman"/>
                <w:sz w:val="24"/>
                <w:szCs w:val="24"/>
              </w:rPr>
            </w:pPr>
            <w:r>
              <w:rPr>
                <w:rFonts w:ascii="Times New Roman" w:hAnsi="Times New Roman"/>
                <w:sz w:val="24"/>
                <w:szCs w:val="24"/>
              </w:rPr>
              <w:t>-</w:t>
            </w:r>
          </w:p>
        </w:tc>
        <w:tc>
          <w:tcPr>
            <w:tcW w:w="1828" w:type="pct"/>
            <w:shd w:val="clear" w:color="auto" w:fill="FEFEFE"/>
            <w:vAlign w:val="center"/>
          </w:tcPr>
          <w:p w14:paraId="7BC0973E" w14:textId="77777777" w:rsidR="0051229F" w:rsidRPr="00425108" w:rsidRDefault="0051229F" w:rsidP="00B40B09">
            <w:pPr>
              <w:pStyle w:val="aff8"/>
              <w:pBdr>
                <w:top w:val="nil"/>
                <w:left w:val="nil"/>
                <w:bottom w:val="nil"/>
                <w:right w:val="nil"/>
                <w:between w:val="nil"/>
                <w:bar w:val="nil"/>
              </w:pBdr>
              <w:tabs>
                <w:tab w:val="left" w:pos="374"/>
              </w:tabs>
              <w:ind w:left="91"/>
              <w:jc w:val="center"/>
              <w:rPr>
                <w:rFonts w:ascii="Times New Roman" w:hAnsi="Times New Roman"/>
                <w:sz w:val="24"/>
                <w:szCs w:val="24"/>
              </w:rPr>
            </w:pPr>
            <w:r>
              <w:rPr>
                <w:rFonts w:ascii="Times New Roman" w:hAnsi="Times New Roman"/>
                <w:sz w:val="24"/>
                <w:szCs w:val="24"/>
              </w:rPr>
              <w:t>-</w:t>
            </w:r>
          </w:p>
        </w:tc>
      </w:tr>
      <w:tr w:rsidR="0051229F" w:rsidRPr="00E65A98" w14:paraId="25A5C92E" w14:textId="77777777" w:rsidTr="00B40B09">
        <w:tblPrEx>
          <w:shd w:val="clear" w:color="auto" w:fill="auto"/>
        </w:tblPrEx>
        <w:trPr>
          <w:trHeight w:val="273"/>
        </w:trPr>
        <w:tc>
          <w:tcPr>
            <w:tcW w:w="332" w:type="pct"/>
            <w:shd w:val="clear" w:color="auto" w:fill="FEFEFE"/>
            <w:tcMar>
              <w:top w:w="0" w:type="dxa"/>
              <w:left w:w="100" w:type="dxa"/>
              <w:bottom w:w="0" w:type="dxa"/>
              <w:right w:w="100" w:type="dxa"/>
            </w:tcMar>
            <w:vAlign w:val="center"/>
          </w:tcPr>
          <w:p w14:paraId="45819036" w14:textId="77777777" w:rsidR="0051229F" w:rsidRPr="00E65A98" w:rsidRDefault="0051229F" w:rsidP="00B40B09">
            <w:pPr>
              <w:pStyle w:val="22"/>
              <w:widowControl w:val="0"/>
              <w:tabs>
                <w:tab w:val="left" w:pos="920"/>
                <w:tab w:val="left" w:pos="1840"/>
              </w:tabs>
              <w:jc w:val="center"/>
              <w:rPr>
                <w:rFonts w:ascii="Times New Roman" w:hAnsi="Times New Roman" w:cs="Times New Roman"/>
                <w:color w:val="auto"/>
                <w:sz w:val="24"/>
                <w:szCs w:val="24"/>
              </w:rPr>
            </w:pPr>
            <w:r>
              <w:rPr>
                <w:rFonts w:ascii="Times New Roman" w:hAnsi="Times New Roman" w:cs="Times New Roman"/>
                <w:color w:val="auto"/>
                <w:sz w:val="24"/>
                <w:szCs w:val="24"/>
              </w:rPr>
              <w:t>8.3</w:t>
            </w:r>
          </w:p>
        </w:tc>
        <w:tc>
          <w:tcPr>
            <w:tcW w:w="994" w:type="pct"/>
            <w:shd w:val="clear" w:color="auto" w:fill="FEFEFE"/>
            <w:tcMar>
              <w:top w:w="0" w:type="dxa"/>
              <w:left w:w="100" w:type="dxa"/>
              <w:bottom w:w="0" w:type="dxa"/>
              <w:right w:w="100" w:type="dxa"/>
            </w:tcMar>
            <w:vAlign w:val="center"/>
          </w:tcPr>
          <w:p w14:paraId="1686467B" w14:textId="77777777" w:rsidR="0051229F" w:rsidRPr="004F1E3E" w:rsidRDefault="0051229F" w:rsidP="00B40B09">
            <w:pPr>
              <w:pStyle w:val="22"/>
              <w:widowControl w:val="0"/>
              <w:tabs>
                <w:tab w:val="left" w:pos="920"/>
                <w:tab w:val="left" w:pos="1840"/>
              </w:tabs>
              <w:rPr>
                <w:rFonts w:ascii="Times New Roman" w:hAnsi="Times New Roman" w:cs="Times New Roman"/>
                <w:color w:val="auto"/>
                <w:sz w:val="24"/>
                <w:szCs w:val="24"/>
              </w:rPr>
            </w:pPr>
            <w:r w:rsidRPr="004F1E3E">
              <w:rPr>
                <w:rFonts w:ascii="Times New Roman" w:hAnsi="Times New Roman" w:cs="Times New Roman"/>
                <w:color w:val="auto"/>
                <w:sz w:val="24"/>
                <w:szCs w:val="24"/>
              </w:rPr>
              <w:t xml:space="preserve">Обеспечение внутреннего </w:t>
            </w:r>
            <w:r w:rsidRPr="004F1E3E">
              <w:rPr>
                <w:rFonts w:ascii="Times New Roman" w:hAnsi="Times New Roman" w:cs="Times New Roman"/>
                <w:color w:val="auto"/>
                <w:sz w:val="24"/>
                <w:szCs w:val="24"/>
              </w:rPr>
              <w:lastRenderedPageBreak/>
              <w:t>правопорядка</w:t>
            </w:r>
          </w:p>
        </w:tc>
        <w:tc>
          <w:tcPr>
            <w:tcW w:w="1846" w:type="pct"/>
            <w:shd w:val="clear" w:color="auto" w:fill="FEFEFE"/>
            <w:tcMar>
              <w:top w:w="0" w:type="dxa"/>
              <w:left w:w="100" w:type="dxa"/>
              <w:bottom w:w="0" w:type="dxa"/>
              <w:right w:w="100" w:type="dxa"/>
            </w:tcMar>
          </w:tcPr>
          <w:p w14:paraId="384A8E83" w14:textId="77777777" w:rsidR="0051229F" w:rsidRPr="00287ACA" w:rsidRDefault="0051229F" w:rsidP="00B40B09">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lastRenderedPageBreak/>
              <w:t>здания органов внутренних дел;</w:t>
            </w:r>
          </w:p>
          <w:p w14:paraId="1F4A096A" w14:textId="77777777" w:rsidR="0051229F" w:rsidRPr="00287ACA" w:rsidRDefault="0051229F" w:rsidP="00B40B09">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lastRenderedPageBreak/>
              <w:t>здания пожарной части;</w:t>
            </w:r>
          </w:p>
          <w:p w14:paraId="7657E878" w14:textId="77777777" w:rsidR="0051229F" w:rsidRPr="00287ACA" w:rsidRDefault="0051229F" w:rsidP="00B40B09">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 xml:space="preserve">здание </w:t>
            </w:r>
            <w:proofErr w:type="spellStart"/>
            <w:r w:rsidRPr="00287ACA">
              <w:rPr>
                <w:rFonts w:ascii="Times New Roman" w:hAnsi="Times New Roman"/>
                <w:sz w:val="24"/>
                <w:szCs w:val="24"/>
              </w:rPr>
              <w:t>Росгвардии</w:t>
            </w:r>
            <w:proofErr w:type="spellEnd"/>
            <w:r w:rsidRPr="00287ACA">
              <w:rPr>
                <w:rFonts w:ascii="Times New Roman" w:hAnsi="Times New Roman"/>
                <w:sz w:val="24"/>
                <w:szCs w:val="24"/>
              </w:rPr>
              <w:t>;</w:t>
            </w:r>
          </w:p>
          <w:p w14:paraId="257E2FF1" w14:textId="77777777" w:rsidR="0051229F" w:rsidRPr="00287ACA" w:rsidRDefault="0051229F" w:rsidP="00B40B09">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здания иных</w:t>
            </w:r>
            <w:r>
              <w:rPr>
                <w:rFonts w:ascii="Times New Roman" w:hAnsi="Times New Roman"/>
                <w:sz w:val="24"/>
                <w:szCs w:val="24"/>
              </w:rPr>
              <w:t xml:space="preserve"> спасательных служб, в которых </w:t>
            </w:r>
            <w:r w:rsidRPr="00287ACA">
              <w:rPr>
                <w:rFonts w:ascii="Times New Roman" w:hAnsi="Times New Roman"/>
                <w:sz w:val="24"/>
                <w:szCs w:val="24"/>
              </w:rPr>
              <w:t>существует военизированная служба;</w:t>
            </w:r>
          </w:p>
          <w:p w14:paraId="7501FD33" w14:textId="77777777" w:rsidR="0051229F" w:rsidRPr="00287ACA" w:rsidRDefault="0051229F" w:rsidP="00B40B09">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объекты гражданской обороны</w:t>
            </w:r>
          </w:p>
        </w:tc>
        <w:tc>
          <w:tcPr>
            <w:tcW w:w="1828" w:type="pct"/>
            <w:shd w:val="clear" w:color="auto" w:fill="FEFEFE"/>
            <w:vAlign w:val="center"/>
          </w:tcPr>
          <w:p w14:paraId="685B86C2" w14:textId="77777777" w:rsidR="0051229F" w:rsidRPr="00287ACA" w:rsidRDefault="0051229F" w:rsidP="00B40B09">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lastRenderedPageBreak/>
              <w:t>стоянки (парковки);</w:t>
            </w:r>
          </w:p>
          <w:p w14:paraId="1A4DBCC9" w14:textId="77777777" w:rsidR="0051229F" w:rsidRPr="00287ACA" w:rsidRDefault="0051229F" w:rsidP="00B40B09">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lastRenderedPageBreak/>
              <w:t>служебные гаражи;</w:t>
            </w:r>
          </w:p>
          <w:p w14:paraId="33502B9C" w14:textId="77777777" w:rsidR="0051229F" w:rsidRPr="00287ACA" w:rsidRDefault="0051229F" w:rsidP="00B40B09">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вспомогательные сооружения</w:t>
            </w:r>
          </w:p>
        </w:tc>
      </w:tr>
      <w:tr w:rsidR="0051229F" w:rsidRPr="004F1E3E" w14:paraId="1F95B846" w14:textId="77777777" w:rsidTr="00B40B09">
        <w:tblPrEx>
          <w:shd w:val="clear" w:color="auto" w:fill="auto"/>
        </w:tblPrEx>
        <w:trPr>
          <w:trHeight w:val="178"/>
        </w:trPr>
        <w:tc>
          <w:tcPr>
            <w:tcW w:w="332" w:type="pct"/>
            <w:tcBorders>
              <w:top w:val="single" w:sz="6" w:space="0" w:color="808080"/>
              <w:left w:val="single" w:sz="2"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14:paraId="6423A474" w14:textId="77777777" w:rsidR="0051229F" w:rsidRPr="000D4A73" w:rsidRDefault="0051229F" w:rsidP="00B40B09">
            <w:pPr>
              <w:pStyle w:val="22"/>
              <w:tabs>
                <w:tab w:val="left" w:pos="920"/>
                <w:tab w:val="left" w:pos="1840"/>
              </w:tabs>
              <w:jc w:val="center"/>
              <w:rPr>
                <w:rFonts w:ascii="Times New Roman" w:hAnsi="Times New Roman" w:cs="Times New Roman"/>
                <w:color w:val="auto"/>
                <w:sz w:val="24"/>
                <w:szCs w:val="24"/>
              </w:rPr>
            </w:pPr>
            <w:r w:rsidRPr="000D4A73">
              <w:rPr>
                <w:rFonts w:ascii="Times New Roman" w:hAnsi="Times New Roman" w:cs="Times New Roman"/>
                <w:color w:val="auto"/>
                <w:sz w:val="24"/>
                <w:szCs w:val="24"/>
              </w:rPr>
              <w:lastRenderedPageBreak/>
              <w:t>12.0</w:t>
            </w:r>
            <w:r>
              <w:rPr>
                <w:rFonts w:ascii="Times New Roman" w:hAnsi="Times New Roman" w:cs="Times New Roman"/>
                <w:color w:val="auto"/>
                <w:sz w:val="24"/>
                <w:szCs w:val="24"/>
              </w:rPr>
              <w:t>.1</w:t>
            </w:r>
          </w:p>
        </w:tc>
        <w:tc>
          <w:tcPr>
            <w:tcW w:w="994" w:type="pct"/>
            <w:tcBorders>
              <w:top w:val="single" w:sz="6" w:space="0" w:color="808080"/>
              <w:left w:val="single" w:sz="6"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14:paraId="4668DF91" w14:textId="77777777" w:rsidR="0051229F" w:rsidRPr="000D4A73" w:rsidRDefault="0051229F" w:rsidP="00B40B09">
            <w:pPr>
              <w:pStyle w:val="22"/>
              <w:widowControl w:val="0"/>
              <w:tabs>
                <w:tab w:val="left" w:pos="920"/>
                <w:tab w:val="left" w:pos="1840"/>
              </w:tabs>
              <w:rPr>
                <w:rFonts w:ascii="Times New Roman" w:hAnsi="Times New Roman" w:cs="Times New Roman"/>
                <w:color w:val="auto"/>
                <w:sz w:val="24"/>
                <w:szCs w:val="24"/>
              </w:rPr>
            </w:pPr>
            <w:r>
              <w:rPr>
                <w:rFonts w:ascii="Times New Roman" w:hAnsi="Times New Roman" w:cs="Times New Roman"/>
                <w:color w:val="auto"/>
                <w:sz w:val="24"/>
                <w:szCs w:val="24"/>
              </w:rPr>
              <w:t>Улично-дорожная сеть</w:t>
            </w:r>
          </w:p>
        </w:tc>
        <w:tc>
          <w:tcPr>
            <w:tcW w:w="1846" w:type="pct"/>
            <w:tcBorders>
              <w:top w:val="single" w:sz="6" w:space="0" w:color="808080"/>
              <w:left w:val="single" w:sz="6" w:space="0" w:color="808080"/>
              <w:bottom w:val="single" w:sz="2" w:space="0" w:color="808080"/>
              <w:right w:val="single" w:sz="2" w:space="0" w:color="808080"/>
            </w:tcBorders>
            <w:shd w:val="clear" w:color="auto" w:fill="FEFEFE"/>
            <w:tcMar>
              <w:top w:w="0" w:type="dxa"/>
              <w:left w:w="100" w:type="dxa"/>
              <w:bottom w:w="0" w:type="dxa"/>
              <w:right w:w="100" w:type="dxa"/>
            </w:tcMar>
          </w:tcPr>
          <w:p w14:paraId="405586F5" w14:textId="77777777" w:rsidR="0051229F" w:rsidRPr="002106EA" w:rsidRDefault="0051229F"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автомобильные дороги; </w:t>
            </w:r>
          </w:p>
          <w:p w14:paraId="2C273135" w14:textId="77777777" w:rsidR="0051229F" w:rsidRPr="002106EA" w:rsidRDefault="0051229F"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пешеходные тротуары в границах населенных пунктов; </w:t>
            </w:r>
          </w:p>
          <w:p w14:paraId="76978DAD" w14:textId="77777777" w:rsidR="0051229F" w:rsidRPr="002106EA" w:rsidRDefault="0051229F"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пешеходные переходы; </w:t>
            </w:r>
          </w:p>
          <w:p w14:paraId="2F23145E" w14:textId="77777777" w:rsidR="0051229F" w:rsidRPr="002106EA" w:rsidRDefault="0051229F"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бульвары;</w:t>
            </w:r>
          </w:p>
          <w:p w14:paraId="6FD130FD" w14:textId="77777777" w:rsidR="0051229F" w:rsidRPr="002106EA" w:rsidRDefault="0051229F"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площади; </w:t>
            </w:r>
          </w:p>
          <w:p w14:paraId="475147C1" w14:textId="77777777" w:rsidR="0051229F" w:rsidRPr="002106EA" w:rsidRDefault="0051229F"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проезды; </w:t>
            </w:r>
          </w:p>
          <w:p w14:paraId="143A9C0B" w14:textId="77777777" w:rsidR="0051229F" w:rsidRPr="002106EA" w:rsidRDefault="0051229F" w:rsidP="00B40B09">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велодорожки и объекты </w:t>
            </w:r>
            <w:proofErr w:type="spellStart"/>
            <w:r w:rsidRPr="002106EA">
              <w:rPr>
                <w:rFonts w:ascii="Times New Roman" w:hAnsi="Times New Roman"/>
                <w:sz w:val="24"/>
                <w:szCs w:val="24"/>
              </w:rPr>
              <w:t>велотранспортной</w:t>
            </w:r>
            <w:proofErr w:type="spellEnd"/>
            <w:r w:rsidRPr="002106EA">
              <w:rPr>
                <w:rFonts w:ascii="Times New Roman" w:hAnsi="Times New Roman"/>
                <w:sz w:val="24"/>
                <w:szCs w:val="24"/>
              </w:rPr>
              <w:t xml:space="preserve"> и инженерной инфраструктуры;</w:t>
            </w:r>
          </w:p>
        </w:tc>
        <w:tc>
          <w:tcPr>
            <w:tcW w:w="1828" w:type="pct"/>
            <w:tcBorders>
              <w:top w:val="single" w:sz="6" w:space="0" w:color="808080"/>
              <w:left w:val="single" w:sz="6" w:space="0" w:color="808080"/>
              <w:bottom w:val="single" w:sz="2" w:space="0" w:color="808080"/>
              <w:right w:val="single" w:sz="2" w:space="0" w:color="808080"/>
            </w:tcBorders>
            <w:shd w:val="clear" w:color="auto" w:fill="FEFEFE"/>
            <w:vAlign w:val="center"/>
          </w:tcPr>
          <w:p w14:paraId="27811F2D" w14:textId="77777777" w:rsidR="0051229F" w:rsidRPr="002106EA" w:rsidRDefault="0051229F" w:rsidP="00B40B09">
            <w:pPr>
              <w:pStyle w:val="aff8"/>
              <w:numPr>
                <w:ilvl w:val="0"/>
                <w:numId w:val="22"/>
              </w:numPr>
              <w:pBdr>
                <w:top w:val="nil"/>
                <w:left w:val="nil"/>
                <w:bottom w:val="nil"/>
                <w:right w:val="nil"/>
                <w:between w:val="nil"/>
                <w:bar w:val="nil"/>
              </w:pBdr>
              <w:tabs>
                <w:tab w:val="left" w:pos="374"/>
              </w:tabs>
              <w:ind w:left="128" w:hanging="37"/>
              <w:jc w:val="left"/>
              <w:rPr>
                <w:rFonts w:ascii="Times New Roman" w:hAnsi="Times New Roman"/>
                <w:sz w:val="24"/>
                <w:szCs w:val="24"/>
              </w:rPr>
            </w:pPr>
            <w:r w:rsidRPr="002106EA">
              <w:rPr>
                <w:rFonts w:ascii="Times New Roman" w:hAnsi="Times New Roman"/>
                <w:sz w:val="24"/>
                <w:szCs w:val="24"/>
              </w:rPr>
              <w:t xml:space="preserve">придорожные стоянки </w:t>
            </w:r>
            <w:r>
              <w:rPr>
                <w:rFonts w:ascii="Times New Roman" w:hAnsi="Times New Roman"/>
                <w:sz w:val="24"/>
                <w:szCs w:val="24"/>
              </w:rPr>
              <w:t>(парковки) транспортных средств</w:t>
            </w:r>
          </w:p>
        </w:tc>
      </w:tr>
    </w:tbl>
    <w:p w14:paraId="4DCB0E60" w14:textId="77777777" w:rsidR="0051229F" w:rsidRDefault="0051229F" w:rsidP="0051229F">
      <w:pPr>
        <w:pStyle w:val="24"/>
        <w:spacing w:before="0" w:after="0" w:line="240" w:lineRule="auto"/>
        <w:ind w:firstLine="709"/>
        <w:contextualSpacing/>
        <w:jc w:val="center"/>
        <w:rPr>
          <w:rFonts w:ascii="Times New Roman" w:hAnsi="Times New Roman"/>
          <w:b/>
          <w:sz w:val="24"/>
          <w:szCs w:val="24"/>
        </w:rPr>
      </w:pPr>
    </w:p>
    <w:p w14:paraId="01F35484" w14:textId="77777777" w:rsidR="0051229F" w:rsidRPr="00F56DE0" w:rsidRDefault="0051229F" w:rsidP="0051229F">
      <w:pPr>
        <w:pStyle w:val="24"/>
        <w:spacing w:before="0" w:after="0" w:line="240" w:lineRule="auto"/>
        <w:ind w:firstLine="709"/>
        <w:contextualSpacing/>
        <w:jc w:val="center"/>
        <w:rPr>
          <w:rFonts w:ascii="Times New Roman" w:hAnsi="Times New Roman"/>
          <w:b/>
          <w:sz w:val="24"/>
          <w:szCs w:val="24"/>
        </w:rPr>
      </w:pPr>
      <w:r w:rsidRPr="00F56DE0">
        <w:rPr>
          <w:rFonts w:ascii="Times New Roman" w:hAnsi="Times New Roman"/>
          <w:b/>
          <w:sz w:val="24"/>
          <w:szCs w:val="24"/>
        </w:rPr>
        <w:t xml:space="preserve">Условно-разрешённые виды разрешённого использования земельных участков зоны </w:t>
      </w:r>
      <w:r>
        <w:rPr>
          <w:rFonts w:ascii="Times New Roman" w:hAnsi="Times New Roman"/>
          <w:b/>
          <w:sz w:val="24"/>
          <w:szCs w:val="24"/>
        </w:rPr>
        <w:t>ПК</w:t>
      </w:r>
    </w:p>
    <w:p w14:paraId="6EFE050C" w14:textId="77777777" w:rsidR="0051229F" w:rsidRPr="00A22EF4" w:rsidRDefault="0051229F" w:rsidP="0051229F">
      <w:pPr>
        <w:pStyle w:val="24"/>
        <w:spacing w:before="0" w:after="0" w:line="240" w:lineRule="auto"/>
        <w:ind w:firstLine="709"/>
        <w:jc w:val="center"/>
        <w:rPr>
          <w:rFonts w:ascii="Times New Roman" w:hAnsi="Times New Roman"/>
          <w:b/>
          <w:sz w:val="22"/>
        </w:rPr>
      </w:pPr>
    </w:p>
    <w:tbl>
      <w:tblPr>
        <w:tblStyle w:val="-11"/>
        <w:tblW w:w="14709" w:type="dxa"/>
        <w:tblLook w:val="04A0" w:firstRow="1" w:lastRow="0" w:firstColumn="1" w:lastColumn="0" w:noHBand="0" w:noVBand="1"/>
      </w:tblPr>
      <w:tblGrid>
        <w:gridCol w:w="950"/>
        <w:gridCol w:w="2839"/>
        <w:gridCol w:w="5391"/>
        <w:gridCol w:w="5529"/>
      </w:tblGrid>
      <w:tr w:rsidR="0051229F" w:rsidRPr="00C83661" w14:paraId="7BD2F8F0" w14:textId="77777777" w:rsidTr="00B40B0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50" w:type="dxa"/>
            <w:tcBorders>
              <w:bottom w:val="single" w:sz="4" w:space="0" w:color="999999" w:themeColor="text1" w:themeTint="66"/>
            </w:tcBorders>
            <w:shd w:val="clear" w:color="auto" w:fill="D9D9D9" w:themeFill="background1" w:themeFillShade="D9"/>
            <w:vAlign w:val="center"/>
          </w:tcPr>
          <w:p w14:paraId="221486F0" w14:textId="77777777" w:rsidR="0051229F" w:rsidRDefault="0051229F" w:rsidP="00B40B09">
            <w:pPr>
              <w:jc w:val="center"/>
              <w:rPr>
                <w:rFonts w:ascii="Times New Roman" w:hAnsi="Times New Roman"/>
                <w:smallCaps/>
                <w:sz w:val="24"/>
                <w:szCs w:val="24"/>
              </w:rPr>
            </w:pPr>
            <w:r w:rsidRPr="00466128">
              <w:rPr>
                <w:rFonts w:ascii="Times New Roman" w:hAnsi="Times New Roman"/>
                <w:smallCaps/>
                <w:sz w:val="24"/>
                <w:szCs w:val="24"/>
              </w:rPr>
              <w:t>код класс</w:t>
            </w:r>
          </w:p>
          <w:p w14:paraId="08896D0C" w14:textId="77777777" w:rsidR="0051229F" w:rsidRDefault="0051229F" w:rsidP="00B40B09">
            <w:pPr>
              <w:jc w:val="center"/>
              <w:rPr>
                <w:rFonts w:ascii="Times New Roman" w:hAnsi="Times New Roman"/>
                <w:smallCaps/>
                <w:sz w:val="24"/>
                <w:szCs w:val="24"/>
              </w:rPr>
            </w:pPr>
            <w:r w:rsidRPr="00466128">
              <w:rPr>
                <w:rFonts w:ascii="Times New Roman" w:hAnsi="Times New Roman"/>
                <w:smallCaps/>
                <w:sz w:val="24"/>
                <w:szCs w:val="24"/>
              </w:rPr>
              <w:t>ифика</w:t>
            </w:r>
          </w:p>
          <w:p w14:paraId="1B292041" w14:textId="77777777" w:rsidR="0051229F" w:rsidRPr="002E556A" w:rsidRDefault="0051229F" w:rsidP="00B40B09">
            <w:pPr>
              <w:jc w:val="center"/>
              <w:rPr>
                <w:rFonts w:ascii="Times New Roman" w:hAnsi="Times New Roman"/>
                <w:sz w:val="24"/>
                <w:szCs w:val="24"/>
              </w:rPr>
            </w:pPr>
            <w:r w:rsidRPr="00466128">
              <w:rPr>
                <w:rFonts w:ascii="Times New Roman" w:hAnsi="Times New Roman"/>
                <w:smallCaps/>
                <w:sz w:val="24"/>
                <w:szCs w:val="24"/>
              </w:rPr>
              <w:t>тора</w:t>
            </w:r>
          </w:p>
        </w:tc>
        <w:tc>
          <w:tcPr>
            <w:tcW w:w="2839" w:type="dxa"/>
            <w:tcBorders>
              <w:bottom w:val="single" w:sz="4" w:space="0" w:color="999999" w:themeColor="text1" w:themeTint="66"/>
            </w:tcBorders>
            <w:shd w:val="clear" w:color="auto" w:fill="D9D9D9" w:themeFill="background1" w:themeFillShade="D9"/>
            <w:vAlign w:val="center"/>
          </w:tcPr>
          <w:p w14:paraId="13C72E9D" w14:textId="77777777" w:rsidR="0051229F" w:rsidRPr="00C83661" w:rsidRDefault="0051229F" w:rsidP="00B40B0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466128">
              <w:rPr>
                <w:rFonts w:ascii="Times New Roman" w:hAnsi="Times New Roman"/>
                <w:smallCaps/>
                <w:sz w:val="24"/>
                <w:szCs w:val="24"/>
              </w:rPr>
              <w:t>наименование вида разрешённого использования</w:t>
            </w:r>
          </w:p>
        </w:tc>
        <w:tc>
          <w:tcPr>
            <w:tcW w:w="5391" w:type="dxa"/>
            <w:tcBorders>
              <w:bottom w:val="single" w:sz="4" w:space="0" w:color="999999" w:themeColor="text1" w:themeTint="66"/>
            </w:tcBorders>
            <w:shd w:val="clear" w:color="auto" w:fill="D9D9D9" w:themeFill="background1" w:themeFillShade="D9"/>
            <w:vAlign w:val="center"/>
          </w:tcPr>
          <w:p w14:paraId="5B53FE12" w14:textId="77777777" w:rsidR="0051229F" w:rsidRPr="008F180E" w:rsidRDefault="0051229F" w:rsidP="00B40B09">
            <w:pPr>
              <w:pBdr>
                <w:top w:val="nil"/>
                <w:left w:val="nil"/>
                <w:bottom w:val="nil"/>
                <w:right w:val="nil"/>
                <w:between w:val="nil"/>
                <w:bar w:val="nil"/>
              </w:pBd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mallCaps/>
                <w:sz w:val="24"/>
                <w:szCs w:val="24"/>
              </w:rPr>
            </w:pPr>
            <w:r>
              <w:rPr>
                <w:rFonts w:ascii="Times New Roman" w:hAnsi="Times New Roman"/>
                <w:smallCaps/>
                <w:sz w:val="24"/>
                <w:szCs w:val="24"/>
              </w:rPr>
              <w:t xml:space="preserve">условно-разрешенные </w:t>
            </w:r>
            <w:r w:rsidRPr="006E5B8B">
              <w:rPr>
                <w:rFonts w:ascii="Times New Roman" w:hAnsi="Times New Roman"/>
                <w:smallCaps/>
                <w:sz w:val="24"/>
                <w:szCs w:val="24"/>
              </w:rPr>
              <w:t>виды разрешенного использования объектов капитального строительства</w:t>
            </w:r>
          </w:p>
        </w:tc>
        <w:tc>
          <w:tcPr>
            <w:tcW w:w="5529" w:type="dxa"/>
            <w:tcBorders>
              <w:bottom w:val="single" w:sz="4" w:space="0" w:color="999999" w:themeColor="text1" w:themeTint="66"/>
            </w:tcBorders>
            <w:shd w:val="clear" w:color="auto" w:fill="D9D9D9" w:themeFill="background1" w:themeFillShade="D9"/>
            <w:vAlign w:val="center"/>
          </w:tcPr>
          <w:p w14:paraId="4046EBDB" w14:textId="77777777" w:rsidR="0051229F" w:rsidRPr="004F1E3E" w:rsidRDefault="0051229F" w:rsidP="00B40B09">
            <w:pPr>
              <w:pBdr>
                <w:top w:val="nil"/>
                <w:left w:val="nil"/>
                <w:bottom w:val="nil"/>
                <w:right w:val="nil"/>
                <w:between w:val="nil"/>
                <w:bar w:val="nil"/>
              </w:pBd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mallCaps/>
                <w:sz w:val="24"/>
                <w:szCs w:val="24"/>
              </w:rPr>
            </w:pPr>
            <w:r w:rsidRPr="007F12ED">
              <w:rPr>
                <w:rFonts w:ascii="Times New Roman" w:hAnsi="Times New Roman"/>
                <w:smallCaps/>
                <w:sz w:val="24"/>
                <w:szCs w:val="24"/>
              </w:rPr>
              <w:t>вспомогательные виды разрешенного использования объектов капитального строительства</w:t>
            </w:r>
          </w:p>
        </w:tc>
      </w:tr>
      <w:tr w:rsidR="0051229F" w:rsidRPr="008F5B62" w14:paraId="6BA0BF75" w14:textId="77777777" w:rsidTr="00B40B09">
        <w:trPr>
          <w:cnfStyle w:val="100000000000" w:firstRow="1" w:lastRow="0" w:firstColumn="0" w:lastColumn="0" w:oddVBand="0" w:evenVBand="0" w:oddHBand="0" w:evenHBand="0" w:firstRowFirstColumn="0" w:firstRowLastColumn="0" w:lastRowFirstColumn="0" w:lastRowLastColumn="0"/>
          <w:trHeight w:val="249"/>
          <w:tblHeader/>
        </w:trPr>
        <w:tc>
          <w:tcPr>
            <w:cnfStyle w:val="001000000000" w:firstRow="0" w:lastRow="0" w:firstColumn="1" w:lastColumn="0" w:oddVBand="0" w:evenVBand="0" w:oddHBand="0" w:evenHBand="0" w:firstRowFirstColumn="0" w:firstRowLastColumn="0" w:lastRowFirstColumn="0" w:lastRowLastColumn="0"/>
            <w:tcW w:w="950" w:type="dxa"/>
            <w:tcBorders>
              <w:top w:val="single" w:sz="4" w:space="0" w:color="999999" w:themeColor="text1" w:themeTint="66"/>
              <w:bottom w:val="single" w:sz="4" w:space="0" w:color="999999" w:themeColor="text1" w:themeTint="66"/>
            </w:tcBorders>
            <w:vAlign w:val="center"/>
          </w:tcPr>
          <w:p w14:paraId="67A4FADB" w14:textId="77777777" w:rsidR="0051229F" w:rsidRPr="00834275" w:rsidRDefault="0051229F" w:rsidP="00B40B09">
            <w:pPr>
              <w:pStyle w:val="22"/>
              <w:widowControl w:val="0"/>
              <w:tabs>
                <w:tab w:val="left" w:pos="920"/>
                <w:tab w:val="left" w:pos="1840"/>
              </w:tabs>
              <w:jc w:val="center"/>
              <w:rPr>
                <w:rFonts w:ascii="Times New Roman" w:hAnsi="Times New Roman" w:cs="Times New Roman"/>
                <w:b w:val="0"/>
                <w:color w:val="auto"/>
                <w:sz w:val="24"/>
                <w:szCs w:val="24"/>
              </w:rPr>
            </w:pPr>
            <w:r>
              <w:rPr>
                <w:rFonts w:ascii="Times New Roman" w:hAnsi="Times New Roman" w:cs="Times New Roman"/>
                <w:b w:val="0"/>
                <w:color w:val="auto"/>
                <w:sz w:val="24"/>
                <w:szCs w:val="24"/>
              </w:rPr>
              <w:t>4.4</w:t>
            </w:r>
          </w:p>
        </w:tc>
        <w:tc>
          <w:tcPr>
            <w:tcW w:w="2839" w:type="dxa"/>
            <w:tcBorders>
              <w:top w:val="single" w:sz="4" w:space="0" w:color="999999" w:themeColor="text1" w:themeTint="66"/>
              <w:bottom w:val="single" w:sz="4" w:space="0" w:color="999999" w:themeColor="text1" w:themeTint="66"/>
            </w:tcBorders>
            <w:vAlign w:val="center"/>
          </w:tcPr>
          <w:p w14:paraId="3F38A483" w14:textId="77777777" w:rsidR="0051229F" w:rsidRPr="00B47BF1" w:rsidRDefault="0051229F" w:rsidP="00B40B09">
            <w:pPr>
              <w:widowControl w:val="0"/>
              <w:pBdr>
                <w:top w:val="nil"/>
                <w:left w:val="nil"/>
                <w:bottom w:val="nil"/>
                <w:right w:val="nil"/>
                <w:between w:val="nil"/>
                <w:bar w:val="nil"/>
              </w:pBdr>
              <w:tabs>
                <w:tab w:val="left" w:pos="920"/>
                <w:tab w:val="right" w:pos="1267"/>
                <w:tab w:val="right" w:pos="1333"/>
                <w:tab w:val="left" w:pos="1840"/>
              </w:tabs>
              <w:cnfStyle w:val="100000000000" w:firstRow="1" w:lastRow="0" w:firstColumn="0" w:lastColumn="0" w:oddVBand="0" w:evenVBand="0" w:oddHBand="0" w:evenHBand="0" w:firstRowFirstColumn="0" w:firstRowLastColumn="0" w:lastRowFirstColumn="0" w:lastRowLastColumn="0"/>
              <w:rPr>
                <w:rFonts w:ascii="Times New Roman" w:eastAsia="Helvetica Neue Light" w:hAnsi="Times New Roman"/>
                <w:b w:val="0"/>
                <w:sz w:val="24"/>
                <w:szCs w:val="24"/>
                <w:bdr w:val="nil"/>
              </w:rPr>
            </w:pPr>
            <w:r w:rsidRPr="00B47BF1">
              <w:rPr>
                <w:rFonts w:ascii="Times New Roman" w:eastAsia="Helvetica Neue Light" w:hAnsi="Times New Roman"/>
                <w:b w:val="0"/>
                <w:sz w:val="24"/>
                <w:szCs w:val="24"/>
                <w:bdr w:val="nil"/>
              </w:rPr>
              <w:t>Магазины</w:t>
            </w:r>
          </w:p>
        </w:tc>
        <w:tc>
          <w:tcPr>
            <w:tcW w:w="5391" w:type="dxa"/>
            <w:tcBorders>
              <w:top w:val="single" w:sz="4" w:space="0" w:color="999999" w:themeColor="text1" w:themeTint="66"/>
              <w:bottom w:val="single" w:sz="4" w:space="0" w:color="999999" w:themeColor="text1" w:themeTint="66"/>
            </w:tcBorders>
          </w:tcPr>
          <w:p w14:paraId="7B0C0037" w14:textId="77777777" w:rsidR="0051229F" w:rsidRPr="008F180E" w:rsidRDefault="0051229F" w:rsidP="00B40B09">
            <w:pPr>
              <w:pStyle w:val="aff8"/>
              <w:numPr>
                <w:ilvl w:val="0"/>
                <w:numId w:val="22"/>
              </w:numPr>
              <w:tabs>
                <w:tab w:val="left" w:pos="374"/>
              </w:tabs>
              <w:ind w:left="-51" w:firstLine="142"/>
              <w:jc w:val="left"/>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8F180E">
              <w:rPr>
                <w:rFonts w:ascii="Times New Roman" w:hAnsi="Times New Roman"/>
                <w:b w:val="0"/>
                <w:sz w:val="24"/>
                <w:szCs w:val="24"/>
              </w:rPr>
              <w:t>магазины</w:t>
            </w:r>
            <w:r>
              <w:rPr>
                <w:rFonts w:ascii="Times New Roman" w:hAnsi="Times New Roman"/>
                <w:b w:val="0"/>
                <w:sz w:val="24"/>
                <w:szCs w:val="24"/>
              </w:rPr>
              <w:t xml:space="preserve"> </w:t>
            </w:r>
            <w:r w:rsidRPr="008F180E">
              <w:rPr>
                <w:rFonts w:ascii="Times New Roman" w:hAnsi="Times New Roman"/>
                <w:b w:val="0"/>
                <w:sz w:val="24"/>
                <w:szCs w:val="24"/>
              </w:rPr>
              <w:t xml:space="preserve">площадью до </w:t>
            </w:r>
            <w:r>
              <w:rPr>
                <w:rFonts w:ascii="Times New Roman" w:hAnsi="Times New Roman"/>
                <w:b w:val="0"/>
                <w:sz w:val="24"/>
                <w:szCs w:val="24"/>
              </w:rPr>
              <w:t>1</w:t>
            </w:r>
            <w:r w:rsidRPr="008F180E">
              <w:rPr>
                <w:rFonts w:ascii="Times New Roman" w:hAnsi="Times New Roman"/>
                <w:b w:val="0"/>
                <w:sz w:val="24"/>
                <w:szCs w:val="24"/>
              </w:rPr>
              <w:t>50 м</w:t>
            </w:r>
            <w:r w:rsidRPr="008F180E">
              <w:rPr>
                <w:rFonts w:ascii="Times New Roman" w:hAnsi="Times New Roman"/>
                <w:b w:val="0"/>
                <w:sz w:val="24"/>
                <w:szCs w:val="24"/>
                <w:vertAlign w:val="superscript"/>
              </w:rPr>
              <w:t>2</w:t>
            </w:r>
            <w:r w:rsidRPr="008F180E">
              <w:rPr>
                <w:rFonts w:ascii="Times New Roman" w:hAnsi="Times New Roman"/>
                <w:b w:val="0"/>
                <w:sz w:val="24"/>
                <w:szCs w:val="24"/>
              </w:rPr>
              <w:t>;</w:t>
            </w:r>
          </w:p>
          <w:p w14:paraId="16713AE4" w14:textId="77777777" w:rsidR="0051229F" w:rsidRPr="008F180E" w:rsidRDefault="0051229F" w:rsidP="00B40B09">
            <w:pPr>
              <w:pStyle w:val="aff8"/>
              <w:numPr>
                <w:ilvl w:val="0"/>
                <w:numId w:val="22"/>
              </w:numPr>
              <w:tabs>
                <w:tab w:val="left" w:pos="374"/>
              </w:tabs>
              <w:ind w:left="-51" w:firstLine="142"/>
              <w:jc w:val="left"/>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8F180E">
              <w:rPr>
                <w:rFonts w:ascii="Times New Roman" w:hAnsi="Times New Roman"/>
                <w:b w:val="0"/>
                <w:sz w:val="24"/>
                <w:szCs w:val="24"/>
              </w:rPr>
              <w:t>аптеки</w:t>
            </w:r>
          </w:p>
        </w:tc>
        <w:tc>
          <w:tcPr>
            <w:tcW w:w="5529" w:type="dxa"/>
            <w:tcBorders>
              <w:top w:val="single" w:sz="4" w:space="0" w:color="999999" w:themeColor="text1" w:themeTint="66"/>
              <w:bottom w:val="single" w:sz="4" w:space="0" w:color="999999" w:themeColor="text1" w:themeTint="66"/>
            </w:tcBorders>
            <w:vAlign w:val="center"/>
          </w:tcPr>
          <w:p w14:paraId="10ECE884" w14:textId="77777777" w:rsidR="0051229F" w:rsidRPr="008F5B62" w:rsidRDefault="0051229F" w:rsidP="00B40B09">
            <w:pPr>
              <w:pStyle w:val="aff8"/>
              <w:numPr>
                <w:ilvl w:val="0"/>
                <w:numId w:val="22"/>
              </w:numPr>
              <w:pBdr>
                <w:top w:val="nil"/>
                <w:left w:val="nil"/>
                <w:bottom w:val="nil"/>
                <w:right w:val="nil"/>
                <w:between w:val="nil"/>
                <w:bar w:val="nil"/>
              </w:pBdr>
              <w:tabs>
                <w:tab w:val="left" w:pos="374"/>
              </w:tabs>
              <w:ind w:left="-51" w:firstLine="142"/>
              <w:jc w:val="left"/>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8F5B62">
              <w:rPr>
                <w:rFonts w:ascii="Times New Roman" w:hAnsi="Times New Roman"/>
                <w:b w:val="0"/>
                <w:sz w:val="24"/>
                <w:szCs w:val="24"/>
              </w:rPr>
              <w:t>стоянки (парковки)</w:t>
            </w:r>
          </w:p>
        </w:tc>
      </w:tr>
    </w:tbl>
    <w:p w14:paraId="10DDCB7E" w14:textId="77777777" w:rsidR="0051229F" w:rsidRDefault="0051229F" w:rsidP="0051229F">
      <w:pPr>
        <w:rPr>
          <w:rFonts w:ascii="Times New Roman" w:eastAsia="Helvetica Neue Light" w:hAnsi="Times New Roman" w:cs="Helvetica Neue Light"/>
          <w:b/>
          <w:color w:val="000000"/>
          <w:bdr w:val="nil"/>
        </w:rPr>
      </w:pPr>
    </w:p>
    <w:tbl>
      <w:tblPr>
        <w:tblW w:w="5004" w:type="pct"/>
        <w:tblInd w:w="-62"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firstRow="1" w:lastRow="0" w:firstColumn="1" w:lastColumn="0" w:noHBand="0" w:noVBand="1"/>
      </w:tblPr>
      <w:tblGrid>
        <w:gridCol w:w="6237"/>
        <w:gridCol w:w="4255"/>
        <w:gridCol w:w="4252"/>
      </w:tblGrid>
      <w:tr w:rsidR="0051229F" w:rsidRPr="00E65A98" w14:paraId="30EEF0D6" w14:textId="77777777" w:rsidTr="00B40B09">
        <w:trPr>
          <w:trHeight w:val="327"/>
        </w:trPr>
        <w:tc>
          <w:tcPr>
            <w:tcW w:w="3558" w:type="pct"/>
            <w:gridSpan w:val="2"/>
            <w:shd w:val="clear" w:color="auto" w:fill="D9D9D9" w:themeFill="background1" w:themeFillShade="D9"/>
            <w:tcMar>
              <w:top w:w="80" w:type="dxa"/>
              <w:left w:w="80" w:type="dxa"/>
              <w:bottom w:w="80" w:type="dxa"/>
              <w:right w:w="80" w:type="dxa"/>
            </w:tcMar>
            <w:vAlign w:val="center"/>
          </w:tcPr>
          <w:p w14:paraId="27D4481D" w14:textId="77777777" w:rsidR="0051229F" w:rsidRPr="00E65A98" w:rsidRDefault="0051229F" w:rsidP="00B40B09">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E65A98">
              <w:rPr>
                <w:rFonts w:ascii="Times New Roman" w:hAnsi="Times New Roman" w:cs="Times New Roman"/>
                <w:color w:val="auto"/>
                <w:sz w:val="24"/>
                <w:szCs w:val="24"/>
              </w:rPr>
              <w:t xml:space="preserve">Предельные (минимальные и (или) максимальные) размеры земельных участков и предельные параметры разрешённого строительства, реконструкции объектов </w:t>
            </w:r>
            <w:r w:rsidRPr="00E65A98">
              <w:rPr>
                <w:rFonts w:ascii="Times New Roman" w:hAnsi="Times New Roman" w:cs="Times New Roman"/>
                <w:color w:val="auto"/>
                <w:sz w:val="24"/>
                <w:szCs w:val="24"/>
              </w:rPr>
              <w:br/>
              <w:t>капитального строительства</w:t>
            </w:r>
          </w:p>
        </w:tc>
        <w:tc>
          <w:tcPr>
            <w:tcW w:w="1442" w:type="pct"/>
            <w:shd w:val="clear" w:color="auto" w:fill="D9D9D9" w:themeFill="background1" w:themeFillShade="D9"/>
            <w:tcMar>
              <w:top w:w="80" w:type="dxa"/>
              <w:left w:w="80" w:type="dxa"/>
              <w:bottom w:w="80" w:type="dxa"/>
              <w:right w:w="80" w:type="dxa"/>
            </w:tcMar>
            <w:vAlign w:val="center"/>
          </w:tcPr>
          <w:p w14:paraId="15DF41E0" w14:textId="77777777" w:rsidR="0051229F" w:rsidRPr="00E65A98" w:rsidRDefault="0051229F" w:rsidP="00B40B09">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E65A98">
              <w:rPr>
                <w:rFonts w:ascii="Times New Roman" w:hAnsi="Times New Roman" w:cs="Times New Roman"/>
                <w:color w:val="auto"/>
                <w:sz w:val="24"/>
                <w:szCs w:val="24"/>
              </w:rPr>
              <w:t>Примечания</w:t>
            </w:r>
          </w:p>
        </w:tc>
      </w:tr>
      <w:tr w:rsidR="0051229F" w:rsidRPr="00E65A98" w14:paraId="7621A978" w14:textId="77777777" w:rsidTr="00B40B09">
        <w:tblPrEx>
          <w:shd w:val="clear" w:color="auto" w:fill="auto"/>
        </w:tblPrEx>
        <w:trPr>
          <w:trHeight w:val="273"/>
        </w:trPr>
        <w:tc>
          <w:tcPr>
            <w:tcW w:w="2115" w:type="pct"/>
            <w:shd w:val="clear" w:color="auto" w:fill="FEFEFE"/>
            <w:tcMar>
              <w:top w:w="0" w:type="dxa"/>
              <w:left w:w="100" w:type="dxa"/>
              <w:bottom w:w="0" w:type="dxa"/>
              <w:right w:w="100" w:type="dxa"/>
            </w:tcMar>
            <w:vAlign w:val="center"/>
          </w:tcPr>
          <w:p w14:paraId="599A2000" w14:textId="77777777" w:rsidR="0051229F" w:rsidRPr="00E65A98" w:rsidRDefault="0051229F" w:rsidP="00B40B09">
            <w:pPr>
              <w:widowControl w:val="0"/>
              <w:pBdr>
                <w:top w:val="nil"/>
                <w:left w:val="nil"/>
                <w:bottom w:val="nil"/>
                <w:right w:val="nil"/>
                <w:between w:val="nil"/>
                <w:bar w:val="nil"/>
              </w:pBdr>
              <w:rPr>
                <w:rFonts w:ascii="Times New Roman" w:eastAsia="Helvetica Neue Light" w:hAnsi="Times New Roman"/>
                <w:bdr w:val="nil"/>
              </w:rPr>
            </w:pPr>
            <w:r w:rsidRPr="00E65A98">
              <w:rPr>
                <w:rFonts w:ascii="Times New Roman" w:eastAsia="Helvetica Neue Light" w:hAnsi="Times New Roman"/>
                <w:bdr w:val="nil"/>
              </w:rPr>
              <w:t>Предельные (минимальные и (или) максимальные) размеры земельных участков, в том числе их площадь</w:t>
            </w:r>
          </w:p>
        </w:tc>
        <w:tc>
          <w:tcPr>
            <w:tcW w:w="1443" w:type="pct"/>
            <w:shd w:val="clear" w:color="auto" w:fill="FEFEFE"/>
            <w:tcMar>
              <w:top w:w="0" w:type="dxa"/>
              <w:left w:w="100" w:type="dxa"/>
              <w:bottom w:w="0" w:type="dxa"/>
              <w:right w:w="100" w:type="dxa"/>
            </w:tcMar>
            <w:vAlign w:val="center"/>
          </w:tcPr>
          <w:p w14:paraId="08CA8D2D" w14:textId="77777777" w:rsidR="0051229F" w:rsidRPr="00E65A98" w:rsidRDefault="0051229F" w:rsidP="00B40B09">
            <w:pPr>
              <w:pStyle w:val="22"/>
              <w:widowControl w:val="0"/>
              <w:tabs>
                <w:tab w:val="left" w:pos="920"/>
                <w:tab w:val="left" w:pos="1840"/>
              </w:tabs>
              <w:jc w:val="center"/>
              <w:rPr>
                <w:rFonts w:ascii="Times New Roman" w:hAnsi="Times New Roman" w:cs="Times New Roman"/>
                <w:color w:val="auto"/>
                <w:sz w:val="24"/>
                <w:szCs w:val="24"/>
              </w:rPr>
            </w:pPr>
            <w:r w:rsidRPr="00E65A98">
              <w:rPr>
                <w:rFonts w:ascii="Times New Roman" w:hAnsi="Times New Roman" w:cs="Times New Roman"/>
                <w:color w:val="auto"/>
                <w:sz w:val="24"/>
                <w:szCs w:val="24"/>
              </w:rPr>
              <w:t>не подлеж</w:t>
            </w:r>
            <w:r>
              <w:rPr>
                <w:rFonts w:ascii="Times New Roman" w:hAnsi="Times New Roman" w:cs="Times New Roman"/>
                <w:color w:val="auto"/>
                <w:sz w:val="24"/>
                <w:szCs w:val="24"/>
              </w:rPr>
              <w:t>а</w:t>
            </w:r>
            <w:r w:rsidRPr="00E65A98">
              <w:rPr>
                <w:rFonts w:ascii="Times New Roman" w:hAnsi="Times New Roman" w:cs="Times New Roman"/>
                <w:color w:val="auto"/>
                <w:sz w:val="24"/>
                <w:szCs w:val="24"/>
              </w:rPr>
              <w:t>т установлению</w:t>
            </w:r>
          </w:p>
        </w:tc>
        <w:tc>
          <w:tcPr>
            <w:tcW w:w="1442" w:type="pct"/>
            <w:shd w:val="clear" w:color="auto" w:fill="FEFEFE"/>
            <w:tcMar>
              <w:top w:w="0" w:type="dxa"/>
              <w:left w:w="100" w:type="dxa"/>
              <w:bottom w:w="0" w:type="dxa"/>
              <w:right w:w="100" w:type="dxa"/>
            </w:tcMar>
            <w:vAlign w:val="center"/>
          </w:tcPr>
          <w:p w14:paraId="5D969D69" w14:textId="77777777" w:rsidR="0051229F" w:rsidRPr="00E65A98" w:rsidRDefault="0051229F" w:rsidP="00B40B09">
            <w:pPr>
              <w:widowControl w:val="0"/>
              <w:pBdr>
                <w:top w:val="nil"/>
                <w:left w:val="nil"/>
                <w:bottom w:val="nil"/>
                <w:right w:val="nil"/>
                <w:between w:val="nil"/>
                <w:bar w:val="nil"/>
              </w:pBdr>
              <w:contextualSpacing/>
              <w:jc w:val="both"/>
              <w:rPr>
                <w:rFonts w:ascii="Times New Roman" w:eastAsia="Helvetica Neue Light" w:hAnsi="Times New Roman"/>
                <w:bdr w:val="nil"/>
              </w:rPr>
            </w:pPr>
          </w:p>
        </w:tc>
      </w:tr>
      <w:tr w:rsidR="0051229F" w:rsidRPr="00E65A98" w14:paraId="12C119E0" w14:textId="77777777" w:rsidTr="00B40B09">
        <w:tblPrEx>
          <w:shd w:val="clear" w:color="auto" w:fill="auto"/>
        </w:tblPrEx>
        <w:trPr>
          <w:trHeight w:val="273"/>
        </w:trPr>
        <w:tc>
          <w:tcPr>
            <w:tcW w:w="2115" w:type="pct"/>
            <w:shd w:val="clear" w:color="auto" w:fill="FEFEFE"/>
            <w:tcMar>
              <w:top w:w="0" w:type="dxa"/>
              <w:left w:w="100" w:type="dxa"/>
              <w:bottom w:w="0" w:type="dxa"/>
              <w:right w:w="100" w:type="dxa"/>
            </w:tcMar>
            <w:vAlign w:val="center"/>
          </w:tcPr>
          <w:p w14:paraId="046F691E" w14:textId="77777777" w:rsidR="0051229F" w:rsidRPr="00E65A98" w:rsidRDefault="0051229F" w:rsidP="00B40B09">
            <w:pPr>
              <w:widowControl w:val="0"/>
              <w:pBdr>
                <w:top w:val="nil"/>
                <w:left w:val="nil"/>
                <w:bottom w:val="nil"/>
                <w:right w:val="nil"/>
                <w:between w:val="nil"/>
                <w:bar w:val="nil"/>
              </w:pBdr>
              <w:rPr>
                <w:rFonts w:ascii="Times New Roman" w:eastAsia="Helvetica Neue Light" w:hAnsi="Times New Roman"/>
                <w:bdr w:val="nil"/>
              </w:rPr>
            </w:pPr>
            <w:r w:rsidRPr="00E65A98">
              <w:rPr>
                <w:rFonts w:ascii="Times New Roman" w:eastAsia="Helvetica Neue Light" w:hAnsi="Times New Roman"/>
                <w:bdr w:val="nil"/>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w:t>
            </w:r>
            <w:r w:rsidRPr="00E65A98">
              <w:rPr>
                <w:rFonts w:ascii="Times New Roman" w:eastAsia="Helvetica Neue Light" w:hAnsi="Times New Roman"/>
                <w:bdr w:val="nil"/>
              </w:rPr>
              <w:lastRenderedPageBreak/>
              <w:t>строительст</w:t>
            </w:r>
            <w:r>
              <w:rPr>
                <w:rFonts w:ascii="Times New Roman" w:eastAsia="Helvetica Neue Light" w:hAnsi="Times New Roman"/>
                <w:bdr w:val="nil"/>
              </w:rPr>
              <w:t>во зданий, строений, сооружений:</w:t>
            </w:r>
          </w:p>
        </w:tc>
        <w:tc>
          <w:tcPr>
            <w:tcW w:w="1443" w:type="pct"/>
            <w:shd w:val="clear" w:color="auto" w:fill="FEFEFE"/>
            <w:tcMar>
              <w:top w:w="0" w:type="dxa"/>
              <w:left w:w="100" w:type="dxa"/>
              <w:bottom w:w="0" w:type="dxa"/>
              <w:right w:w="100" w:type="dxa"/>
            </w:tcMar>
            <w:vAlign w:val="center"/>
          </w:tcPr>
          <w:p w14:paraId="41205593" w14:textId="77777777" w:rsidR="0051229F" w:rsidRPr="00E65A98" w:rsidRDefault="0051229F" w:rsidP="00B40B09">
            <w:pPr>
              <w:pStyle w:val="22"/>
              <w:widowControl w:val="0"/>
              <w:tabs>
                <w:tab w:val="left" w:pos="920"/>
                <w:tab w:val="left" w:pos="1840"/>
              </w:tabs>
              <w:jc w:val="center"/>
              <w:rPr>
                <w:rFonts w:ascii="Times New Roman" w:hAnsi="Times New Roman" w:cs="Times New Roman"/>
                <w:color w:val="auto"/>
                <w:sz w:val="24"/>
                <w:szCs w:val="24"/>
              </w:rPr>
            </w:pPr>
            <w:r>
              <w:rPr>
                <w:rFonts w:ascii="Times New Roman" w:hAnsi="Times New Roman" w:cs="Times New Roman"/>
                <w:color w:val="auto"/>
                <w:sz w:val="24"/>
                <w:szCs w:val="24"/>
              </w:rPr>
              <w:lastRenderedPageBreak/>
              <w:t>1 м</w:t>
            </w:r>
          </w:p>
        </w:tc>
        <w:tc>
          <w:tcPr>
            <w:tcW w:w="1442" w:type="pct"/>
            <w:shd w:val="clear" w:color="auto" w:fill="FEFEFE"/>
            <w:tcMar>
              <w:top w:w="0" w:type="dxa"/>
              <w:left w:w="100" w:type="dxa"/>
              <w:bottom w:w="0" w:type="dxa"/>
              <w:right w:w="100" w:type="dxa"/>
            </w:tcMar>
            <w:vAlign w:val="center"/>
          </w:tcPr>
          <w:p w14:paraId="107FD2A7" w14:textId="77777777" w:rsidR="0051229F" w:rsidRPr="00E65A98" w:rsidRDefault="0051229F" w:rsidP="00B40B09">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highlight w:val="yellow"/>
              </w:rPr>
            </w:pPr>
          </w:p>
        </w:tc>
      </w:tr>
      <w:tr w:rsidR="0051229F" w:rsidRPr="00E65A98" w14:paraId="29E78CEA" w14:textId="77777777" w:rsidTr="00B40B09">
        <w:tblPrEx>
          <w:shd w:val="clear" w:color="auto" w:fill="auto"/>
        </w:tblPrEx>
        <w:trPr>
          <w:trHeight w:val="273"/>
        </w:trPr>
        <w:tc>
          <w:tcPr>
            <w:tcW w:w="2115" w:type="pct"/>
            <w:shd w:val="clear" w:color="auto" w:fill="FEFEFE"/>
            <w:tcMar>
              <w:top w:w="0" w:type="dxa"/>
              <w:left w:w="100" w:type="dxa"/>
              <w:bottom w:w="0" w:type="dxa"/>
              <w:right w:w="100" w:type="dxa"/>
            </w:tcMar>
            <w:vAlign w:val="center"/>
          </w:tcPr>
          <w:p w14:paraId="150A6B9D" w14:textId="77777777" w:rsidR="0051229F" w:rsidRPr="00E65A98" w:rsidRDefault="0051229F" w:rsidP="00B40B09">
            <w:pPr>
              <w:widowControl w:val="0"/>
              <w:pBdr>
                <w:top w:val="nil"/>
                <w:left w:val="nil"/>
                <w:bottom w:val="nil"/>
                <w:right w:val="nil"/>
                <w:between w:val="nil"/>
                <w:bar w:val="nil"/>
              </w:pBdr>
              <w:rPr>
                <w:rFonts w:ascii="Times New Roman" w:eastAsia="Helvetica Neue Light" w:hAnsi="Times New Roman"/>
                <w:bdr w:val="nil"/>
              </w:rPr>
            </w:pPr>
            <w:r w:rsidRPr="00E65A98">
              <w:rPr>
                <w:rFonts w:ascii="Times New Roman" w:eastAsia="Helvetica Neue Light" w:hAnsi="Times New Roman"/>
                <w:bdr w:val="nil"/>
              </w:rPr>
              <w:t>Предельное количество надземных этажей</w:t>
            </w:r>
          </w:p>
        </w:tc>
        <w:tc>
          <w:tcPr>
            <w:tcW w:w="1443" w:type="pct"/>
            <w:shd w:val="clear" w:color="auto" w:fill="FEFEFE"/>
            <w:tcMar>
              <w:top w:w="0" w:type="dxa"/>
              <w:left w:w="100" w:type="dxa"/>
              <w:bottom w:w="0" w:type="dxa"/>
              <w:right w:w="100" w:type="dxa"/>
            </w:tcMar>
            <w:vAlign w:val="center"/>
          </w:tcPr>
          <w:p w14:paraId="4BCF1337" w14:textId="77777777" w:rsidR="0051229F" w:rsidRPr="00E65A98" w:rsidRDefault="0051229F" w:rsidP="00B40B09">
            <w:pPr>
              <w:pStyle w:val="22"/>
              <w:widowControl w:val="0"/>
              <w:tabs>
                <w:tab w:val="left" w:pos="920"/>
                <w:tab w:val="left" w:pos="1840"/>
              </w:tabs>
              <w:jc w:val="center"/>
              <w:rPr>
                <w:rFonts w:ascii="Times New Roman" w:hAnsi="Times New Roman" w:cs="Times New Roman"/>
                <w:color w:val="auto"/>
                <w:sz w:val="24"/>
                <w:szCs w:val="24"/>
              </w:rPr>
            </w:pPr>
            <w:r w:rsidRPr="00E65A98">
              <w:rPr>
                <w:rFonts w:ascii="Times New Roman" w:hAnsi="Times New Roman" w:cs="Times New Roman"/>
                <w:color w:val="auto"/>
                <w:sz w:val="24"/>
                <w:szCs w:val="24"/>
              </w:rPr>
              <w:t>не подлежит установлению</w:t>
            </w:r>
          </w:p>
        </w:tc>
        <w:tc>
          <w:tcPr>
            <w:tcW w:w="1442" w:type="pct"/>
            <w:shd w:val="clear" w:color="auto" w:fill="FEFEFE"/>
            <w:tcMar>
              <w:top w:w="0" w:type="dxa"/>
              <w:left w:w="100" w:type="dxa"/>
              <w:bottom w:w="0" w:type="dxa"/>
              <w:right w:w="100" w:type="dxa"/>
            </w:tcMar>
            <w:vAlign w:val="center"/>
          </w:tcPr>
          <w:p w14:paraId="62211320" w14:textId="77777777" w:rsidR="0051229F" w:rsidRPr="00E65A98" w:rsidRDefault="0051229F" w:rsidP="00B40B09">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highlight w:val="yellow"/>
              </w:rPr>
            </w:pPr>
          </w:p>
        </w:tc>
      </w:tr>
      <w:tr w:rsidR="0051229F" w:rsidRPr="00E65A98" w14:paraId="1A06E911" w14:textId="77777777" w:rsidTr="00B40B09">
        <w:tblPrEx>
          <w:shd w:val="clear" w:color="auto" w:fill="auto"/>
        </w:tblPrEx>
        <w:trPr>
          <w:trHeight w:val="273"/>
        </w:trPr>
        <w:tc>
          <w:tcPr>
            <w:tcW w:w="2115" w:type="pct"/>
            <w:shd w:val="clear" w:color="auto" w:fill="FEFEFE"/>
            <w:tcMar>
              <w:top w:w="0" w:type="dxa"/>
              <w:left w:w="100" w:type="dxa"/>
              <w:bottom w:w="0" w:type="dxa"/>
              <w:right w:w="100" w:type="dxa"/>
            </w:tcMar>
            <w:vAlign w:val="center"/>
          </w:tcPr>
          <w:p w14:paraId="3315C221" w14:textId="77777777" w:rsidR="0051229F" w:rsidRPr="00E65A98" w:rsidRDefault="0051229F" w:rsidP="00B40B09">
            <w:pPr>
              <w:widowControl w:val="0"/>
              <w:pBdr>
                <w:top w:val="nil"/>
                <w:left w:val="nil"/>
                <w:bottom w:val="nil"/>
                <w:right w:val="nil"/>
                <w:between w:val="nil"/>
                <w:bar w:val="nil"/>
              </w:pBdr>
              <w:rPr>
                <w:rFonts w:ascii="Times New Roman" w:eastAsia="Helvetica Neue Light" w:hAnsi="Times New Roman"/>
                <w:bdr w:val="nil"/>
              </w:rPr>
            </w:pPr>
            <w:r>
              <w:rPr>
                <w:rFonts w:ascii="Times New Roman" w:eastAsia="Helvetica Neue Light" w:hAnsi="Times New Roman"/>
                <w:bdr w:val="nil"/>
              </w:rPr>
              <w:t>Предельная высота зданий, строений, сооружений</w:t>
            </w:r>
          </w:p>
        </w:tc>
        <w:tc>
          <w:tcPr>
            <w:tcW w:w="1443" w:type="pct"/>
            <w:shd w:val="clear" w:color="auto" w:fill="FEFEFE"/>
            <w:tcMar>
              <w:top w:w="0" w:type="dxa"/>
              <w:left w:w="100" w:type="dxa"/>
              <w:bottom w:w="0" w:type="dxa"/>
              <w:right w:w="100" w:type="dxa"/>
            </w:tcMar>
            <w:vAlign w:val="center"/>
          </w:tcPr>
          <w:p w14:paraId="64C52CA6" w14:textId="77777777" w:rsidR="0051229F" w:rsidRDefault="0051229F" w:rsidP="00B40B09">
            <w:pPr>
              <w:pStyle w:val="22"/>
              <w:widowControl w:val="0"/>
              <w:tabs>
                <w:tab w:val="left" w:pos="920"/>
                <w:tab w:val="left" w:pos="1840"/>
              </w:tabs>
              <w:jc w:val="center"/>
              <w:rPr>
                <w:rFonts w:ascii="Times New Roman" w:hAnsi="Times New Roman" w:cs="Times New Roman"/>
                <w:color w:val="auto"/>
                <w:sz w:val="24"/>
                <w:szCs w:val="24"/>
              </w:rPr>
            </w:pPr>
            <w:r w:rsidRPr="00E65A98">
              <w:rPr>
                <w:rFonts w:ascii="Times New Roman" w:hAnsi="Times New Roman" w:cs="Times New Roman"/>
                <w:color w:val="auto"/>
                <w:sz w:val="24"/>
                <w:szCs w:val="24"/>
              </w:rPr>
              <w:t>не подлежит установлению</w:t>
            </w:r>
          </w:p>
        </w:tc>
        <w:tc>
          <w:tcPr>
            <w:tcW w:w="1442" w:type="pct"/>
            <w:shd w:val="clear" w:color="auto" w:fill="FEFEFE"/>
            <w:tcMar>
              <w:top w:w="0" w:type="dxa"/>
              <w:left w:w="100" w:type="dxa"/>
              <w:bottom w:w="0" w:type="dxa"/>
              <w:right w:w="100" w:type="dxa"/>
            </w:tcMar>
            <w:vAlign w:val="center"/>
          </w:tcPr>
          <w:p w14:paraId="7B4ED323" w14:textId="77777777" w:rsidR="0051229F" w:rsidRPr="00E65A98" w:rsidRDefault="0051229F" w:rsidP="00B40B09">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highlight w:val="yellow"/>
              </w:rPr>
            </w:pPr>
          </w:p>
        </w:tc>
      </w:tr>
      <w:tr w:rsidR="0051229F" w:rsidRPr="00E65A98" w14:paraId="7B073640" w14:textId="77777777" w:rsidTr="00B40B09">
        <w:tblPrEx>
          <w:shd w:val="clear" w:color="auto" w:fill="auto"/>
        </w:tblPrEx>
        <w:trPr>
          <w:trHeight w:val="1289"/>
        </w:trPr>
        <w:tc>
          <w:tcPr>
            <w:tcW w:w="2115" w:type="pct"/>
            <w:shd w:val="clear" w:color="auto" w:fill="FEFEFE"/>
            <w:tcMar>
              <w:top w:w="0" w:type="dxa"/>
              <w:left w:w="100" w:type="dxa"/>
              <w:bottom w:w="0" w:type="dxa"/>
              <w:right w:w="100" w:type="dxa"/>
            </w:tcMar>
            <w:vAlign w:val="center"/>
          </w:tcPr>
          <w:p w14:paraId="1627F4B0" w14:textId="77777777" w:rsidR="0051229F" w:rsidRPr="00E65A98" w:rsidRDefault="0051229F" w:rsidP="00B40B09">
            <w:pPr>
              <w:widowControl w:val="0"/>
              <w:pBdr>
                <w:top w:val="nil"/>
                <w:left w:val="nil"/>
                <w:bottom w:val="nil"/>
                <w:right w:val="nil"/>
                <w:between w:val="nil"/>
                <w:bar w:val="nil"/>
              </w:pBdr>
              <w:rPr>
                <w:rFonts w:ascii="Times New Roman" w:eastAsia="Helvetica Neue Light" w:hAnsi="Times New Roman"/>
                <w:bdr w:val="nil"/>
              </w:rPr>
            </w:pPr>
            <w:r w:rsidRPr="00E65A98">
              <w:rPr>
                <w:rFonts w:ascii="Times New Roman" w:eastAsia="Helvetica Neue Light" w:hAnsi="Times New Roman"/>
                <w:bdr w:val="nil"/>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Pr>
                <w:rFonts w:ascii="Times New Roman" w:eastAsia="Helvetica Neue Light" w:hAnsi="Times New Roman"/>
                <w:bdr w:val="nil"/>
              </w:rPr>
              <w:t>:</w:t>
            </w:r>
          </w:p>
        </w:tc>
        <w:tc>
          <w:tcPr>
            <w:tcW w:w="1443" w:type="pct"/>
            <w:shd w:val="clear" w:color="auto" w:fill="FEFEFE"/>
            <w:tcMar>
              <w:top w:w="0" w:type="dxa"/>
              <w:left w:w="100" w:type="dxa"/>
              <w:bottom w:w="0" w:type="dxa"/>
              <w:right w:w="100" w:type="dxa"/>
            </w:tcMar>
            <w:vAlign w:val="center"/>
          </w:tcPr>
          <w:p w14:paraId="15E2D0AB" w14:textId="77777777" w:rsidR="0051229F" w:rsidRPr="00E65A98" w:rsidRDefault="0051229F" w:rsidP="00B40B09">
            <w:pPr>
              <w:pStyle w:val="22"/>
              <w:widowControl w:val="0"/>
              <w:tabs>
                <w:tab w:val="left" w:pos="920"/>
                <w:tab w:val="left" w:pos="1840"/>
              </w:tabs>
              <w:jc w:val="center"/>
              <w:rPr>
                <w:rFonts w:ascii="Times New Roman" w:hAnsi="Times New Roman" w:cs="Times New Roman"/>
                <w:color w:val="auto"/>
                <w:sz w:val="24"/>
                <w:szCs w:val="24"/>
              </w:rPr>
            </w:pPr>
            <w:r>
              <w:rPr>
                <w:rFonts w:ascii="Times New Roman" w:hAnsi="Times New Roman" w:cs="Times New Roman"/>
                <w:color w:val="auto"/>
                <w:sz w:val="24"/>
                <w:szCs w:val="24"/>
              </w:rPr>
              <w:t>60%</w:t>
            </w:r>
          </w:p>
        </w:tc>
        <w:tc>
          <w:tcPr>
            <w:tcW w:w="1442" w:type="pct"/>
            <w:shd w:val="clear" w:color="auto" w:fill="FEFEFE"/>
            <w:tcMar>
              <w:top w:w="0" w:type="dxa"/>
              <w:left w:w="100" w:type="dxa"/>
              <w:bottom w:w="0" w:type="dxa"/>
              <w:right w:w="100" w:type="dxa"/>
            </w:tcMar>
            <w:vAlign w:val="center"/>
          </w:tcPr>
          <w:p w14:paraId="396BE399" w14:textId="77777777" w:rsidR="0051229F" w:rsidRPr="00E65A98" w:rsidRDefault="0051229F" w:rsidP="00B40B09">
            <w:pPr>
              <w:pStyle w:val="affff7"/>
              <w:ind w:firstLine="0"/>
              <w:rPr>
                <w:sz w:val="24"/>
                <w:szCs w:val="24"/>
                <w:highlight w:val="yellow"/>
              </w:rPr>
            </w:pPr>
          </w:p>
        </w:tc>
      </w:tr>
      <w:tr w:rsidR="0051229F" w:rsidRPr="00584B26" w14:paraId="023335AB" w14:textId="77777777" w:rsidTr="00B40B09">
        <w:tblPrEx>
          <w:shd w:val="clear" w:color="auto" w:fill="auto"/>
        </w:tblPrEx>
        <w:trPr>
          <w:trHeight w:val="65"/>
        </w:trPr>
        <w:tc>
          <w:tcPr>
            <w:tcW w:w="5000" w:type="pct"/>
            <w:gridSpan w:val="3"/>
            <w:shd w:val="clear" w:color="auto" w:fill="D9D9D9" w:themeFill="background1" w:themeFillShade="D9"/>
            <w:tcMar>
              <w:top w:w="0" w:type="dxa"/>
              <w:left w:w="100" w:type="dxa"/>
              <w:bottom w:w="0" w:type="dxa"/>
              <w:right w:w="100" w:type="dxa"/>
            </w:tcMar>
            <w:vAlign w:val="center"/>
          </w:tcPr>
          <w:p w14:paraId="5EB93500" w14:textId="77777777" w:rsidR="0051229F" w:rsidRPr="00584B26" w:rsidRDefault="0051229F" w:rsidP="00B40B09">
            <w:pPr>
              <w:pStyle w:val="affd"/>
              <w:pBdr>
                <w:top w:val="nil"/>
                <w:left w:val="nil"/>
                <w:bottom w:val="nil"/>
                <w:right w:val="nil"/>
                <w:between w:val="nil"/>
                <w:bar w:val="nil"/>
              </w:pBdr>
              <w:spacing w:before="0" w:after="0" w:line="240" w:lineRule="auto"/>
              <w:rPr>
                <w:rFonts w:ascii="Times New Roman" w:eastAsia="Helvetica Neue Light" w:hAnsi="Times New Roman"/>
                <w:b/>
                <w:sz w:val="24"/>
                <w:szCs w:val="24"/>
                <w:bdr w:val="nil"/>
                <w:lang w:val="ru-RU" w:eastAsia="ru-RU"/>
              </w:rPr>
            </w:pPr>
            <w:r w:rsidRPr="00584B26">
              <w:rPr>
                <w:rFonts w:ascii="Times New Roman" w:eastAsia="Helvetica Neue Light" w:hAnsi="Times New Roman"/>
                <w:b/>
                <w:sz w:val="24"/>
                <w:szCs w:val="24"/>
                <w:bdr w:val="nil"/>
                <w:lang w:val="ru-RU" w:eastAsia="ru-RU"/>
              </w:rPr>
              <w:t>Иные предельные параметры разрешённого строительства, реконструкции объектов капитального строительства:</w:t>
            </w:r>
          </w:p>
        </w:tc>
      </w:tr>
      <w:tr w:rsidR="0051229F" w:rsidRPr="00E65A98" w14:paraId="32992627" w14:textId="77777777" w:rsidTr="00B40B09">
        <w:tblPrEx>
          <w:shd w:val="clear" w:color="auto" w:fill="auto"/>
        </w:tblPrEx>
        <w:trPr>
          <w:trHeight w:val="65"/>
        </w:trPr>
        <w:tc>
          <w:tcPr>
            <w:tcW w:w="2115" w:type="pct"/>
            <w:shd w:val="clear" w:color="auto" w:fill="FEFEFE"/>
            <w:tcMar>
              <w:top w:w="0" w:type="dxa"/>
              <w:left w:w="100" w:type="dxa"/>
              <w:bottom w:w="0" w:type="dxa"/>
              <w:right w:w="100" w:type="dxa"/>
            </w:tcMar>
            <w:vAlign w:val="center"/>
          </w:tcPr>
          <w:p w14:paraId="019E8D7C" w14:textId="77777777" w:rsidR="0051229F" w:rsidRPr="00E65A98" w:rsidRDefault="0051229F" w:rsidP="00B40B09">
            <w:pPr>
              <w:widowControl w:val="0"/>
              <w:pBdr>
                <w:top w:val="nil"/>
                <w:left w:val="nil"/>
                <w:bottom w:val="nil"/>
                <w:right w:val="nil"/>
                <w:between w:val="nil"/>
                <w:bar w:val="nil"/>
              </w:pBdr>
              <w:rPr>
                <w:rFonts w:ascii="Times New Roman" w:eastAsia="Helvetica Neue Light" w:hAnsi="Times New Roman"/>
                <w:bdr w:val="nil"/>
              </w:rPr>
            </w:pPr>
            <w:r>
              <w:rPr>
                <w:rFonts w:ascii="Times New Roman" w:eastAsia="Helvetica Neue Light" w:hAnsi="Times New Roman"/>
                <w:bdr w:val="nil"/>
              </w:rPr>
              <w:t>Площадь земельного участка для магазина</w:t>
            </w:r>
          </w:p>
        </w:tc>
        <w:tc>
          <w:tcPr>
            <w:tcW w:w="1443" w:type="pct"/>
            <w:shd w:val="clear" w:color="auto" w:fill="FEFEFE"/>
            <w:tcMar>
              <w:top w:w="0" w:type="dxa"/>
              <w:left w:w="100" w:type="dxa"/>
              <w:bottom w:w="0" w:type="dxa"/>
              <w:right w:w="100" w:type="dxa"/>
            </w:tcMar>
            <w:vAlign w:val="center"/>
          </w:tcPr>
          <w:p w14:paraId="3AA66F8B" w14:textId="77777777" w:rsidR="0051229F" w:rsidRPr="00B47BF1" w:rsidRDefault="0051229F" w:rsidP="00B40B09">
            <w:pPr>
              <w:pStyle w:val="22"/>
              <w:widowControl w:val="0"/>
              <w:tabs>
                <w:tab w:val="left" w:pos="920"/>
                <w:tab w:val="left" w:pos="1840"/>
              </w:tabs>
              <w:jc w:val="center"/>
              <w:rPr>
                <w:rFonts w:ascii="Times New Roman" w:hAnsi="Times New Roman" w:cs="Times New Roman"/>
                <w:color w:val="auto"/>
                <w:sz w:val="24"/>
                <w:szCs w:val="24"/>
                <w:vertAlign w:val="superscript"/>
              </w:rPr>
            </w:pPr>
            <w:r>
              <w:rPr>
                <w:rFonts w:ascii="Times New Roman" w:hAnsi="Times New Roman" w:cs="Times New Roman"/>
                <w:color w:val="auto"/>
                <w:sz w:val="24"/>
                <w:szCs w:val="24"/>
              </w:rPr>
              <w:t>не более 500 м</w:t>
            </w:r>
            <w:r>
              <w:rPr>
                <w:rFonts w:ascii="Times New Roman" w:hAnsi="Times New Roman" w:cs="Times New Roman"/>
                <w:color w:val="auto"/>
                <w:sz w:val="24"/>
                <w:szCs w:val="24"/>
                <w:vertAlign w:val="superscript"/>
              </w:rPr>
              <w:t>2</w:t>
            </w:r>
          </w:p>
        </w:tc>
        <w:tc>
          <w:tcPr>
            <w:tcW w:w="1442" w:type="pct"/>
            <w:shd w:val="clear" w:color="auto" w:fill="FEFEFE"/>
            <w:tcMar>
              <w:top w:w="0" w:type="dxa"/>
              <w:left w:w="100" w:type="dxa"/>
              <w:bottom w:w="0" w:type="dxa"/>
              <w:right w:w="100" w:type="dxa"/>
            </w:tcMar>
            <w:vAlign w:val="center"/>
          </w:tcPr>
          <w:p w14:paraId="1E11F964" w14:textId="77777777" w:rsidR="0051229F" w:rsidRPr="00E65A98" w:rsidRDefault="0051229F" w:rsidP="00B40B09">
            <w:pPr>
              <w:pStyle w:val="affff7"/>
              <w:ind w:firstLine="0"/>
              <w:rPr>
                <w:sz w:val="24"/>
                <w:szCs w:val="24"/>
                <w:highlight w:val="yellow"/>
              </w:rPr>
            </w:pPr>
          </w:p>
        </w:tc>
      </w:tr>
      <w:tr w:rsidR="0051229F" w:rsidRPr="004F1E3E" w14:paraId="5CE3FAA6" w14:textId="77777777" w:rsidTr="00B40B09">
        <w:tblPrEx>
          <w:shd w:val="clear" w:color="auto" w:fill="auto"/>
        </w:tblPrEx>
        <w:trPr>
          <w:trHeight w:val="159"/>
        </w:trPr>
        <w:tc>
          <w:tcPr>
            <w:tcW w:w="5000" w:type="pct"/>
            <w:gridSpan w:val="3"/>
            <w:shd w:val="clear" w:color="auto" w:fill="D9D9D9" w:themeFill="background1" w:themeFillShade="D9"/>
            <w:tcMar>
              <w:top w:w="0" w:type="dxa"/>
              <w:left w:w="100" w:type="dxa"/>
              <w:bottom w:w="0" w:type="dxa"/>
              <w:right w:w="100" w:type="dxa"/>
            </w:tcMar>
            <w:vAlign w:val="center"/>
          </w:tcPr>
          <w:p w14:paraId="3859822E" w14:textId="77777777" w:rsidR="0051229F" w:rsidRPr="004F1E3E" w:rsidRDefault="0051229F" w:rsidP="00B40B09">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Calibri" w:hAnsi="Times New Roman" w:cs="Times New Roman"/>
                <w:color w:val="auto"/>
                <w:sz w:val="24"/>
                <w:szCs w:val="24"/>
              </w:rPr>
            </w:pPr>
            <w:r w:rsidRPr="004F1E3E">
              <w:rPr>
                <w:rFonts w:ascii="Times New Roman" w:hAnsi="Times New Roman" w:cs="Times New Roman"/>
                <w:b/>
                <w:color w:val="auto"/>
                <w:sz w:val="24"/>
                <w:szCs w:val="24"/>
              </w:rPr>
              <w:t>Нормы парковки:</w:t>
            </w:r>
          </w:p>
        </w:tc>
      </w:tr>
      <w:tr w:rsidR="0051229F" w:rsidRPr="00E65A98" w14:paraId="792A8324" w14:textId="77777777" w:rsidTr="00B40B09">
        <w:tblPrEx>
          <w:shd w:val="clear" w:color="auto" w:fill="auto"/>
        </w:tblPrEx>
        <w:trPr>
          <w:trHeight w:val="1165"/>
        </w:trPr>
        <w:tc>
          <w:tcPr>
            <w:tcW w:w="2115" w:type="pct"/>
            <w:shd w:val="clear" w:color="auto" w:fill="FEFEFE"/>
            <w:tcMar>
              <w:top w:w="0" w:type="dxa"/>
              <w:left w:w="100" w:type="dxa"/>
              <w:bottom w:w="0" w:type="dxa"/>
              <w:right w:w="100" w:type="dxa"/>
            </w:tcMar>
            <w:vAlign w:val="center"/>
          </w:tcPr>
          <w:p w14:paraId="31138746" w14:textId="77777777" w:rsidR="0051229F" w:rsidRPr="00E65A98" w:rsidRDefault="0051229F" w:rsidP="00B40B09">
            <w:pPr>
              <w:pStyle w:val="15"/>
              <w:widowControl w:val="0"/>
              <w:tabs>
                <w:tab w:val="clear" w:pos="1267"/>
                <w:tab w:val="clear" w:pos="1333"/>
              </w:tabs>
              <w:spacing w:before="0" w:line="240" w:lineRule="auto"/>
              <w:rPr>
                <w:rFonts w:ascii="Times New Roman" w:hAnsi="Times New Roman" w:cs="Times New Roman"/>
                <w:b w:val="0"/>
                <w:color w:val="auto"/>
                <w:sz w:val="24"/>
                <w:szCs w:val="24"/>
              </w:rPr>
            </w:pPr>
            <w:r w:rsidRPr="008F53EB">
              <w:rPr>
                <w:rFonts w:ascii="Times New Roman" w:hAnsi="Times New Roman" w:cs="Times New Roman"/>
                <w:b w:val="0"/>
                <w:color w:val="auto"/>
                <w:sz w:val="24"/>
                <w:szCs w:val="24"/>
              </w:rPr>
              <w:t>Объекты производственного и</w:t>
            </w:r>
            <w:r w:rsidRPr="008F53EB">
              <w:rPr>
                <w:rFonts w:ascii="Times New Roman" w:hAnsi="Times New Roman" w:cs="Times New Roman"/>
                <w:b w:val="0"/>
                <w:color w:val="auto"/>
                <w:sz w:val="24"/>
                <w:szCs w:val="24"/>
              </w:rPr>
              <w:br/>
              <w:t>коммунального назначения, размещаемые на участках территорий производственных и промышленно-производственных объектов</w:t>
            </w:r>
          </w:p>
        </w:tc>
        <w:tc>
          <w:tcPr>
            <w:tcW w:w="1443" w:type="pct"/>
            <w:shd w:val="clear" w:color="auto" w:fill="FEFEFE"/>
            <w:tcMar>
              <w:top w:w="0" w:type="dxa"/>
              <w:left w:w="100" w:type="dxa"/>
              <w:bottom w:w="0" w:type="dxa"/>
              <w:right w:w="100" w:type="dxa"/>
            </w:tcMar>
            <w:vAlign w:val="center"/>
          </w:tcPr>
          <w:p w14:paraId="55396185" w14:textId="77777777" w:rsidR="0051229F" w:rsidRPr="00E65A98" w:rsidRDefault="0051229F" w:rsidP="00B40B09">
            <w:pPr>
              <w:pStyle w:val="15"/>
              <w:widowControl w:val="0"/>
              <w:tabs>
                <w:tab w:val="clear" w:pos="1267"/>
                <w:tab w:val="clear" w:pos="1333"/>
              </w:tabs>
              <w:spacing w:before="0" w:line="240" w:lineRule="auto"/>
              <w:jc w:val="center"/>
              <w:rPr>
                <w:rFonts w:ascii="Times New Roman" w:hAnsi="Times New Roman" w:cs="Times New Roman"/>
                <w:b w:val="0"/>
                <w:color w:val="auto"/>
                <w:sz w:val="24"/>
                <w:szCs w:val="24"/>
              </w:rPr>
            </w:pPr>
            <w:r w:rsidRPr="001467D7">
              <w:rPr>
                <w:rFonts w:ascii="Times New Roman" w:hAnsi="Times New Roman" w:cs="Times New Roman"/>
                <w:b w:val="0"/>
                <w:color w:val="auto"/>
                <w:sz w:val="24"/>
                <w:szCs w:val="24"/>
              </w:rPr>
              <w:t xml:space="preserve">1 </w:t>
            </w:r>
            <w:proofErr w:type="spellStart"/>
            <w:r w:rsidRPr="001467D7">
              <w:rPr>
                <w:rFonts w:ascii="Times New Roman" w:hAnsi="Times New Roman" w:cs="Times New Roman"/>
                <w:b w:val="0"/>
                <w:color w:val="auto"/>
                <w:sz w:val="24"/>
                <w:szCs w:val="24"/>
              </w:rPr>
              <w:t>машино</w:t>
            </w:r>
            <w:proofErr w:type="spellEnd"/>
            <w:r w:rsidRPr="001467D7">
              <w:rPr>
                <w:rFonts w:ascii="Times New Roman" w:hAnsi="Times New Roman" w:cs="Times New Roman"/>
                <w:b w:val="0"/>
                <w:color w:val="auto"/>
                <w:sz w:val="24"/>
                <w:szCs w:val="24"/>
              </w:rPr>
              <w:t>-место на</w:t>
            </w:r>
            <w:r>
              <w:rPr>
                <w:rFonts w:ascii="Times New Roman" w:hAnsi="Times New Roman" w:cs="Times New Roman"/>
                <w:b w:val="0"/>
                <w:color w:val="auto"/>
                <w:sz w:val="24"/>
                <w:szCs w:val="24"/>
              </w:rPr>
              <w:t xml:space="preserve"> 7-10 из 100 чел., работающих в двух смежных сменах</w:t>
            </w:r>
          </w:p>
        </w:tc>
        <w:tc>
          <w:tcPr>
            <w:tcW w:w="1442" w:type="pct"/>
            <w:vMerge w:val="restart"/>
            <w:shd w:val="clear" w:color="auto" w:fill="FEFEFE"/>
            <w:tcMar>
              <w:top w:w="0" w:type="dxa"/>
              <w:left w:w="100" w:type="dxa"/>
              <w:bottom w:w="0" w:type="dxa"/>
              <w:right w:w="100" w:type="dxa"/>
            </w:tcMar>
            <w:vAlign w:val="center"/>
          </w:tcPr>
          <w:p w14:paraId="155F0409" w14:textId="77777777" w:rsidR="0051229F" w:rsidRPr="003879FD" w:rsidRDefault="0051229F" w:rsidP="00B40B09">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both"/>
              <w:rPr>
                <w:rFonts w:ascii="Times New Roman" w:eastAsia="Helvetica Neue Light" w:hAnsi="Times New Roman"/>
                <w:spacing w:val="-4"/>
                <w:bdr w:val="nil"/>
              </w:rPr>
            </w:pPr>
            <w:r w:rsidRPr="003879FD">
              <w:rPr>
                <w:rFonts w:ascii="Times New Roman" w:eastAsia="Helvetica Neue Light" w:hAnsi="Times New Roman"/>
                <w:spacing w:val="-4"/>
                <w:bdr w:val="nil"/>
              </w:rPr>
              <w:t>СП 42.13330.2016 Градостроительство. Планировка и застройка городских и сельских поселений. Актуализированная редакция СНиП 2.07.01-89*</w:t>
            </w:r>
          </w:p>
        </w:tc>
      </w:tr>
      <w:tr w:rsidR="0051229F" w:rsidRPr="00E65A98" w14:paraId="35DEE32B" w14:textId="77777777" w:rsidTr="00B40B09">
        <w:tblPrEx>
          <w:shd w:val="clear" w:color="auto" w:fill="auto"/>
        </w:tblPrEx>
        <w:trPr>
          <w:trHeight w:val="678"/>
        </w:trPr>
        <w:tc>
          <w:tcPr>
            <w:tcW w:w="2115" w:type="pct"/>
            <w:shd w:val="clear" w:color="auto" w:fill="FEFEFE"/>
            <w:tcMar>
              <w:top w:w="0" w:type="dxa"/>
              <w:left w:w="100" w:type="dxa"/>
              <w:bottom w:w="0" w:type="dxa"/>
              <w:right w:w="100" w:type="dxa"/>
            </w:tcMar>
            <w:vAlign w:val="center"/>
          </w:tcPr>
          <w:p w14:paraId="6EF5ECEB" w14:textId="77777777" w:rsidR="0051229F" w:rsidRPr="00951B1D" w:rsidRDefault="0051229F" w:rsidP="00B40B09">
            <w:pPr>
              <w:pStyle w:val="22"/>
              <w:widowControl w:val="0"/>
              <w:rPr>
                <w:rFonts w:ascii="Times New Roman" w:hAnsi="Times New Roman" w:cs="Times New Roman"/>
                <w:color w:val="auto"/>
                <w:sz w:val="24"/>
                <w:szCs w:val="24"/>
              </w:rPr>
            </w:pPr>
            <w:r w:rsidRPr="00F55C7B">
              <w:rPr>
                <w:rFonts w:ascii="Times New Roman" w:hAnsi="Times New Roman" w:cs="Times New Roman"/>
                <w:color w:val="auto"/>
                <w:sz w:val="24"/>
                <w:szCs w:val="24"/>
              </w:rPr>
              <w:t>Магазины-склады (мелкооптовой и розничной торговли, гипермаркеты)</w:t>
            </w:r>
          </w:p>
        </w:tc>
        <w:tc>
          <w:tcPr>
            <w:tcW w:w="1443" w:type="pct"/>
            <w:shd w:val="clear" w:color="auto" w:fill="FEFEFE"/>
            <w:tcMar>
              <w:top w:w="0" w:type="dxa"/>
              <w:left w:w="100" w:type="dxa"/>
              <w:bottom w:w="0" w:type="dxa"/>
              <w:right w:w="100" w:type="dxa"/>
            </w:tcMar>
            <w:vAlign w:val="center"/>
          </w:tcPr>
          <w:p w14:paraId="6B8EE27D" w14:textId="77777777" w:rsidR="0051229F" w:rsidRPr="00F55C7B" w:rsidRDefault="0051229F" w:rsidP="00B40B09">
            <w:pPr>
              <w:pStyle w:val="22"/>
              <w:widowControl w:val="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1 </w:t>
            </w:r>
            <w:proofErr w:type="spellStart"/>
            <w:r>
              <w:rPr>
                <w:rFonts w:ascii="Times New Roman" w:hAnsi="Times New Roman" w:cs="Times New Roman"/>
                <w:color w:val="auto"/>
                <w:sz w:val="24"/>
                <w:szCs w:val="24"/>
              </w:rPr>
              <w:t>машино</w:t>
            </w:r>
            <w:proofErr w:type="spellEnd"/>
            <w:r>
              <w:rPr>
                <w:rFonts w:ascii="Times New Roman" w:hAnsi="Times New Roman" w:cs="Times New Roman"/>
                <w:color w:val="auto"/>
                <w:sz w:val="24"/>
                <w:szCs w:val="24"/>
              </w:rPr>
              <w:t>-место на 30-35 м</w:t>
            </w:r>
            <w:r>
              <w:rPr>
                <w:rFonts w:ascii="Times New Roman" w:hAnsi="Times New Roman" w:cs="Times New Roman"/>
                <w:color w:val="auto"/>
                <w:sz w:val="24"/>
                <w:szCs w:val="24"/>
                <w:vertAlign w:val="superscript"/>
              </w:rPr>
              <w:t>2</w:t>
            </w:r>
            <w:r>
              <w:rPr>
                <w:rFonts w:ascii="Times New Roman" w:hAnsi="Times New Roman" w:cs="Times New Roman"/>
                <w:color w:val="auto"/>
                <w:sz w:val="24"/>
                <w:szCs w:val="24"/>
              </w:rPr>
              <w:t xml:space="preserve"> общей площади</w:t>
            </w:r>
          </w:p>
        </w:tc>
        <w:tc>
          <w:tcPr>
            <w:tcW w:w="1442" w:type="pct"/>
            <w:vMerge/>
            <w:shd w:val="clear" w:color="auto" w:fill="FEFEFE"/>
            <w:tcMar>
              <w:top w:w="0" w:type="dxa"/>
              <w:left w:w="100" w:type="dxa"/>
              <w:bottom w:w="0" w:type="dxa"/>
              <w:right w:w="100" w:type="dxa"/>
            </w:tcMar>
            <w:vAlign w:val="center"/>
          </w:tcPr>
          <w:p w14:paraId="6393BDA2" w14:textId="77777777" w:rsidR="0051229F" w:rsidRPr="003879FD" w:rsidRDefault="0051229F" w:rsidP="00B40B09">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both"/>
              <w:rPr>
                <w:rFonts w:ascii="Times New Roman" w:eastAsia="Helvetica Neue Light" w:hAnsi="Times New Roman"/>
                <w:spacing w:val="-4"/>
                <w:bdr w:val="nil"/>
              </w:rPr>
            </w:pPr>
          </w:p>
        </w:tc>
      </w:tr>
    </w:tbl>
    <w:p w14:paraId="42BDB101" w14:textId="24FDDBB2" w:rsidR="006919E9" w:rsidRPr="00FA0E7C" w:rsidRDefault="006919E9" w:rsidP="006919E9">
      <w:pPr>
        <w:pStyle w:val="ConsPlusNormal"/>
        <w:spacing w:before="240" w:after="240"/>
        <w:jc w:val="both"/>
        <w:outlineLvl w:val="3"/>
        <w:rPr>
          <w:b/>
          <w:sz w:val="24"/>
          <w:szCs w:val="24"/>
        </w:rPr>
      </w:pPr>
      <w:r w:rsidRPr="00EA7834">
        <w:rPr>
          <w:b/>
          <w:sz w:val="24"/>
          <w:szCs w:val="24"/>
        </w:rPr>
        <w:t xml:space="preserve">Статья </w:t>
      </w:r>
      <w:r w:rsidR="00144A09">
        <w:rPr>
          <w:b/>
          <w:sz w:val="24"/>
          <w:szCs w:val="24"/>
        </w:rPr>
        <w:t>30</w:t>
      </w:r>
      <w:r w:rsidRPr="00EA7834">
        <w:rPr>
          <w:b/>
          <w:sz w:val="24"/>
          <w:szCs w:val="24"/>
        </w:rPr>
        <w:t>.1</w:t>
      </w:r>
      <w:r w:rsidR="00E604F3" w:rsidRPr="00EA7834">
        <w:rPr>
          <w:b/>
          <w:sz w:val="24"/>
          <w:szCs w:val="24"/>
        </w:rPr>
        <w:t>4</w:t>
      </w:r>
      <w:r w:rsidRPr="00EA7834">
        <w:rPr>
          <w:b/>
          <w:sz w:val="24"/>
          <w:szCs w:val="24"/>
        </w:rPr>
        <w:t>. СХ-1. Зона сельскохозяйственного использования</w:t>
      </w:r>
      <w:r w:rsidR="00DC24F1" w:rsidRPr="00EA7834">
        <w:rPr>
          <w:b/>
          <w:sz w:val="24"/>
          <w:szCs w:val="24"/>
        </w:rPr>
        <w:t xml:space="preserve"> (</w:t>
      </w:r>
      <w:r w:rsidR="003A3E62" w:rsidRPr="00EA7834">
        <w:rPr>
          <w:b/>
          <w:sz w:val="24"/>
          <w:szCs w:val="24"/>
        </w:rPr>
        <w:t>в</w:t>
      </w:r>
      <w:r w:rsidR="00DC24F1" w:rsidRPr="00EA7834">
        <w:rPr>
          <w:b/>
          <w:sz w:val="24"/>
          <w:szCs w:val="24"/>
        </w:rPr>
        <w:t xml:space="preserve"> границах населенных пунктов)</w:t>
      </w:r>
    </w:p>
    <w:p w14:paraId="023C38AD" w14:textId="77777777" w:rsidR="006919E9" w:rsidRPr="00411761" w:rsidRDefault="006919E9" w:rsidP="006919E9">
      <w:pPr>
        <w:pStyle w:val="24"/>
        <w:spacing w:before="0" w:after="0" w:line="240" w:lineRule="auto"/>
        <w:ind w:firstLine="709"/>
        <w:jc w:val="center"/>
        <w:rPr>
          <w:rFonts w:ascii="Times New Roman" w:hAnsi="Times New Roman"/>
          <w:b/>
          <w:sz w:val="24"/>
          <w:szCs w:val="24"/>
        </w:rPr>
      </w:pPr>
      <w:r w:rsidRPr="00411761">
        <w:rPr>
          <w:rFonts w:ascii="Times New Roman" w:hAnsi="Times New Roman"/>
          <w:b/>
          <w:sz w:val="24"/>
          <w:szCs w:val="24"/>
        </w:rPr>
        <w:t>Основные виды разрешённого использования земельных участк</w:t>
      </w:r>
      <w:r>
        <w:rPr>
          <w:rFonts w:ascii="Times New Roman" w:hAnsi="Times New Roman"/>
          <w:b/>
          <w:sz w:val="24"/>
          <w:szCs w:val="24"/>
        </w:rPr>
        <w:t>ов зоны СХ-1</w:t>
      </w:r>
    </w:p>
    <w:p w14:paraId="5B56F8FF" w14:textId="77777777" w:rsidR="006919E9" w:rsidRPr="00466128" w:rsidRDefault="006919E9" w:rsidP="006919E9">
      <w:pPr>
        <w:pStyle w:val="24"/>
        <w:spacing w:before="0" w:after="0" w:line="240" w:lineRule="auto"/>
        <w:ind w:firstLine="709"/>
        <w:jc w:val="center"/>
        <w:rPr>
          <w:rFonts w:ascii="Times New Roman" w:hAnsi="Times New Roman"/>
          <w:b/>
          <w:sz w:val="28"/>
          <w:szCs w:val="28"/>
        </w:rPr>
      </w:pPr>
    </w:p>
    <w:tbl>
      <w:tblPr>
        <w:tblW w:w="4999" w:type="pct"/>
        <w:tblInd w:w="80"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firstRow="1" w:lastRow="0" w:firstColumn="1" w:lastColumn="0" w:noHBand="0" w:noVBand="1"/>
      </w:tblPr>
      <w:tblGrid>
        <w:gridCol w:w="994"/>
        <w:gridCol w:w="3402"/>
        <w:gridCol w:w="5386"/>
        <w:gridCol w:w="4870"/>
      </w:tblGrid>
      <w:tr w:rsidR="003A3E62" w:rsidRPr="00411761" w14:paraId="2ED0C006" w14:textId="77777777" w:rsidTr="00927470">
        <w:trPr>
          <w:trHeight w:val="327"/>
        </w:trPr>
        <w:tc>
          <w:tcPr>
            <w:tcW w:w="339" w:type="pct"/>
            <w:shd w:val="clear" w:color="auto" w:fill="D9D9D9" w:themeFill="background1" w:themeFillShade="D9"/>
            <w:tcMar>
              <w:top w:w="80" w:type="dxa"/>
              <w:left w:w="80" w:type="dxa"/>
              <w:bottom w:w="80" w:type="dxa"/>
              <w:right w:w="80" w:type="dxa"/>
            </w:tcMar>
            <w:vAlign w:val="center"/>
          </w:tcPr>
          <w:p w14:paraId="329B38AA" w14:textId="77777777" w:rsidR="003A3E62" w:rsidRPr="00411761" w:rsidRDefault="003A3E62" w:rsidP="00927470">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411761">
              <w:rPr>
                <w:rFonts w:ascii="Times New Roman" w:hAnsi="Times New Roman" w:cs="Times New Roman"/>
                <w:smallCaps/>
                <w:color w:val="auto"/>
                <w:sz w:val="24"/>
                <w:szCs w:val="24"/>
              </w:rPr>
              <w:t>код классификатора</w:t>
            </w:r>
          </w:p>
        </w:tc>
        <w:tc>
          <w:tcPr>
            <w:tcW w:w="1161" w:type="pct"/>
            <w:shd w:val="clear" w:color="auto" w:fill="D9D9D9" w:themeFill="background1" w:themeFillShade="D9"/>
            <w:tcMar>
              <w:top w:w="80" w:type="dxa"/>
              <w:left w:w="80" w:type="dxa"/>
              <w:bottom w:w="80" w:type="dxa"/>
              <w:right w:w="80" w:type="dxa"/>
            </w:tcMar>
            <w:vAlign w:val="center"/>
          </w:tcPr>
          <w:p w14:paraId="07D99D11" w14:textId="77777777" w:rsidR="003A3E62" w:rsidRPr="00411761" w:rsidRDefault="003A3E62" w:rsidP="00927470">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411761">
              <w:rPr>
                <w:rFonts w:ascii="Times New Roman" w:hAnsi="Times New Roman" w:cs="Times New Roman"/>
                <w:smallCaps/>
                <w:color w:val="auto"/>
                <w:sz w:val="24"/>
                <w:szCs w:val="24"/>
              </w:rPr>
              <w:t xml:space="preserve">наименование вида разрешённого </w:t>
            </w:r>
          </w:p>
          <w:p w14:paraId="426B3758" w14:textId="77777777" w:rsidR="003A3E62" w:rsidRPr="00411761" w:rsidRDefault="003A3E62" w:rsidP="00927470">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411761">
              <w:rPr>
                <w:rFonts w:ascii="Times New Roman" w:hAnsi="Times New Roman" w:cs="Times New Roman"/>
                <w:smallCaps/>
                <w:color w:val="auto"/>
                <w:sz w:val="24"/>
                <w:szCs w:val="24"/>
              </w:rPr>
              <w:t>использования</w:t>
            </w:r>
          </w:p>
        </w:tc>
        <w:tc>
          <w:tcPr>
            <w:tcW w:w="1838" w:type="pct"/>
            <w:shd w:val="clear" w:color="auto" w:fill="D9D9D9" w:themeFill="background1" w:themeFillShade="D9"/>
            <w:tcMar>
              <w:top w:w="80" w:type="dxa"/>
              <w:left w:w="80" w:type="dxa"/>
              <w:bottom w:w="80" w:type="dxa"/>
              <w:right w:w="80" w:type="dxa"/>
            </w:tcMar>
            <w:vAlign w:val="center"/>
          </w:tcPr>
          <w:p w14:paraId="2636FE37" w14:textId="77777777" w:rsidR="003A3E62" w:rsidRPr="004F1E3E" w:rsidRDefault="003A3E62" w:rsidP="00927470">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6E5B8B">
              <w:rPr>
                <w:rFonts w:ascii="Times New Roman" w:hAnsi="Times New Roman" w:cs="Times New Roman"/>
                <w:smallCaps/>
                <w:color w:val="auto"/>
                <w:sz w:val="24"/>
                <w:szCs w:val="24"/>
              </w:rPr>
              <w:t xml:space="preserve">основные виды разрешенного </w:t>
            </w:r>
            <w:r>
              <w:rPr>
                <w:rFonts w:ascii="Times New Roman" w:hAnsi="Times New Roman" w:cs="Times New Roman"/>
                <w:smallCaps/>
                <w:color w:val="auto"/>
                <w:sz w:val="24"/>
                <w:szCs w:val="24"/>
              </w:rPr>
              <w:t>и</w:t>
            </w:r>
            <w:r w:rsidRPr="006E5B8B">
              <w:rPr>
                <w:rFonts w:ascii="Times New Roman" w:hAnsi="Times New Roman" w:cs="Times New Roman"/>
                <w:smallCaps/>
                <w:color w:val="auto"/>
                <w:sz w:val="24"/>
                <w:szCs w:val="24"/>
              </w:rPr>
              <w:t>спользования объектов капитального строительства</w:t>
            </w:r>
          </w:p>
        </w:tc>
        <w:tc>
          <w:tcPr>
            <w:tcW w:w="1662" w:type="pct"/>
            <w:shd w:val="clear" w:color="auto" w:fill="D9D9D9" w:themeFill="background1" w:themeFillShade="D9"/>
            <w:vAlign w:val="center"/>
          </w:tcPr>
          <w:p w14:paraId="26C35641" w14:textId="77777777" w:rsidR="003A3E62" w:rsidRPr="004F1E3E" w:rsidRDefault="003A3E62" w:rsidP="00927470">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7F12ED">
              <w:rPr>
                <w:rFonts w:ascii="Times New Roman" w:hAnsi="Times New Roman" w:cs="Times New Roman"/>
                <w:smallCaps/>
                <w:color w:val="auto"/>
                <w:sz w:val="24"/>
                <w:szCs w:val="24"/>
              </w:rPr>
              <w:t>вспомогательные виды разрешенного использования объектов капитального строительства</w:t>
            </w:r>
          </w:p>
        </w:tc>
      </w:tr>
      <w:tr w:rsidR="003A3E62" w:rsidRPr="00411761" w14:paraId="3FBB7466" w14:textId="77777777" w:rsidTr="00927470">
        <w:tblPrEx>
          <w:shd w:val="clear" w:color="auto" w:fill="auto"/>
        </w:tblPrEx>
        <w:trPr>
          <w:trHeight w:val="818"/>
        </w:trPr>
        <w:tc>
          <w:tcPr>
            <w:tcW w:w="339" w:type="pct"/>
            <w:shd w:val="clear" w:color="auto" w:fill="FEFEFE"/>
            <w:tcMar>
              <w:top w:w="0" w:type="dxa"/>
              <w:left w:w="100" w:type="dxa"/>
              <w:bottom w:w="0" w:type="dxa"/>
              <w:right w:w="100" w:type="dxa"/>
            </w:tcMar>
            <w:vAlign w:val="center"/>
          </w:tcPr>
          <w:p w14:paraId="196379CD" w14:textId="77777777" w:rsidR="003A3E62" w:rsidRPr="00411761" w:rsidRDefault="003A3E62" w:rsidP="00927470">
            <w:pPr>
              <w:pStyle w:val="22"/>
              <w:widowControl w:val="0"/>
              <w:tabs>
                <w:tab w:val="left" w:pos="920"/>
                <w:tab w:val="left" w:pos="1840"/>
              </w:tabs>
              <w:jc w:val="center"/>
              <w:rPr>
                <w:rFonts w:ascii="Times New Roman" w:hAnsi="Times New Roman" w:cs="Times New Roman"/>
                <w:color w:val="auto"/>
                <w:sz w:val="24"/>
                <w:szCs w:val="24"/>
              </w:rPr>
            </w:pPr>
            <w:r w:rsidRPr="00411761">
              <w:rPr>
                <w:rFonts w:ascii="Times New Roman" w:hAnsi="Times New Roman" w:cs="Times New Roman"/>
                <w:color w:val="auto"/>
                <w:sz w:val="24"/>
                <w:szCs w:val="24"/>
              </w:rPr>
              <w:t>1.2</w:t>
            </w:r>
          </w:p>
        </w:tc>
        <w:tc>
          <w:tcPr>
            <w:tcW w:w="1161" w:type="pct"/>
            <w:shd w:val="clear" w:color="auto" w:fill="FEFEFE"/>
            <w:tcMar>
              <w:top w:w="0" w:type="dxa"/>
              <w:left w:w="100" w:type="dxa"/>
              <w:bottom w:w="0" w:type="dxa"/>
              <w:right w:w="100" w:type="dxa"/>
            </w:tcMar>
            <w:vAlign w:val="center"/>
          </w:tcPr>
          <w:p w14:paraId="18447C3A" w14:textId="77777777" w:rsidR="003A3E62" w:rsidRPr="00411761" w:rsidRDefault="003A3E62" w:rsidP="00927470">
            <w:pPr>
              <w:pStyle w:val="22"/>
              <w:widowControl w:val="0"/>
              <w:tabs>
                <w:tab w:val="left" w:pos="920"/>
                <w:tab w:val="left" w:pos="1840"/>
              </w:tabs>
              <w:rPr>
                <w:rFonts w:ascii="Times New Roman" w:hAnsi="Times New Roman" w:cs="Times New Roman"/>
                <w:color w:val="auto"/>
                <w:sz w:val="24"/>
                <w:szCs w:val="24"/>
              </w:rPr>
            </w:pPr>
            <w:r>
              <w:rPr>
                <w:rFonts w:ascii="Times New Roman" w:hAnsi="Times New Roman" w:cs="Times New Roman"/>
                <w:color w:val="auto"/>
                <w:sz w:val="24"/>
                <w:szCs w:val="24"/>
              </w:rPr>
              <w:t xml:space="preserve">Выращивание зерновых и иных </w:t>
            </w:r>
            <w:r w:rsidRPr="00411761">
              <w:rPr>
                <w:rFonts w:ascii="Times New Roman" w:hAnsi="Times New Roman" w:cs="Times New Roman"/>
                <w:color w:val="auto"/>
                <w:sz w:val="24"/>
                <w:szCs w:val="24"/>
              </w:rPr>
              <w:t>сельскохозяйственных культур</w:t>
            </w:r>
          </w:p>
        </w:tc>
        <w:tc>
          <w:tcPr>
            <w:tcW w:w="1838" w:type="pct"/>
            <w:shd w:val="clear" w:color="auto" w:fill="FEFEFE"/>
            <w:tcMar>
              <w:top w:w="0" w:type="dxa"/>
              <w:left w:w="100" w:type="dxa"/>
              <w:bottom w:w="0" w:type="dxa"/>
              <w:right w:w="100" w:type="dxa"/>
            </w:tcMar>
          </w:tcPr>
          <w:p w14:paraId="165E6CE1" w14:textId="77777777" w:rsidR="003A3E62" w:rsidRDefault="003A3E62" w:rsidP="00927470">
            <w:pPr>
              <w:pStyle w:val="aff8"/>
              <w:pBdr>
                <w:top w:val="nil"/>
                <w:left w:val="nil"/>
                <w:bottom w:val="nil"/>
                <w:right w:val="nil"/>
                <w:between w:val="nil"/>
                <w:bar w:val="nil"/>
              </w:pBdr>
              <w:tabs>
                <w:tab w:val="left" w:pos="374"/>
              </w:tabs>
              <w:jc w:val="left"/>
              <w:rPr>
                <w:rFonts w:ascii="Times New Roman" w:hAnsi="Times New Roman"/>
                <w:sz w:val="24"/>
                <w:szCs w:val="24"/>
              </w:rPr>
            </w:pPr>
          </w:p>
          <w:p w14:paraId="3F83A2DE" w14:textId="77777777" w:rsidR="003A3E62" w:rsidRPr="00A70CF7" w:rsidRDefault="003A3E62" w:rsidP="00927470">
            <w:pPr>
              <w:jc w:val="center"/>
            </w:pPr>
            <w:r>
              <w:t>-</w:t>
            </w:r>
          </w:p>
        </w:tc>
        <w:tc>
          <w:tcPr>
            <w:tcW w:w="1662" w:type="pct"/>
            <w:shd w:val="clear" w:color="auto" w:fill="FEFEFE"/>
            <w:vAlign w:val="center"/>
          </w:tcPr>
          <w:p w14:paraId="380C0227" w14:textId="77777777" w:rsidR="003A3E62" w:rsidRPr="00D61881" w:rsidRDefault="003A3E62" w:rsidP="00927470">
            <w:pPr>
              <w:pStyle w:val="aff8"/>
              <w:pBdr>
                <w:top w:val="nil"/>
                <w:left w:val="nil"/>
                <w:bottom w:val="nil"/>
                <w:right w:val="nil"/>
                <w:between w:val="nil"/>
                <w:bar w:val="nil"/>
              </w:pBdr>
              <w:jc w:val="center"/>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w:t>
            </w:r>
          </w:p>
        </w:tc>
      </w:tr>
      <w:tr w:rsidR="003A3E62" w:rsidRPr="00411761" w14:paraId="1949B061" w14:textId="77777777" w:rsidTr="00927470">
        <w:tblPrEx>
          <w:shd w:val="clear" w:color="auto" w:fill="auto"/>
        </w:tblPrEx>
        <w:trPr>
          <w:trHeight w:val="818"/>
        </w:trPr>
        <w:tc>
          <w:tcPr>
            <w:tcW w:w="339" w:type="pct"/>
            <w:shd w:val="clear" w:color="auto" w:fill="FEFEFE"/>
            <w:tcMar>
              <w:top w:w="0" w:type="dxa"/>
              <w:left w:w="100" w:type="dxa"/>
              <w:bottom w:w="0" w:type="dxa"/>
              <w:right w:w="100" w:type="dxa"/>
            </w:tcMar>
            <w:vAlign w:val="center"/>
          </w:tcPr>
          <w:p w14:paraId="156D4BEB" w14:textId="77777777" w:rsidR="003A3E62" w:rsidRPr="004B232F" w:rsidRDefault="003A3E62" w:rsidP="00927470">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jc w:val="center"/>
              <w:rPr>
                <w:rFonts w:ascii="Times New Roman" w:hAnsi="Times New Roman" w:cs="Times New Roman"/>
                <w:color w:val="auto"/>
                <w:sz w:val="24"/>
                <w:szCs w:val="24"/>
              </w:rPr>
            </w:pPr>
            <w:r w:rsidRPr="004B232F">
              <w:rPr>
                <w:rFonts w:ascii="Times New Roman" w:hAnsi="Times New Roman" w:cs="Times New Roman"/>
                <w:color w:val="auto"/>
                <w:sz w:val="24"/>
                <w:szCs w:val="24"/>
              </w:rPr>
              <w:lastRenderedPageBreak/>
              <w:t>1.3</w:t>
            </w:r>
          </w:p>
        </w:tc>
        <w:tc>
          <w:tcPr>
            <w:tcW w:w="1161" w:type="pct"/>
            <w:shd w:val="clear" w:color="auto" w:fill="FEFEFE"/>
            <w:tcMar>
              <w:top w:w="0" w:type="dxa"/>
              <w:left w:w="100" w:type="dxa"/>
              <w:bottom w:w="0" w:type="dxa"/>
              <w:right w:w="100" w:type="dxa"/>
            </w:tcMar>
            <w:vAlign w:val="center"/>
          </w:tcPr>
          <w:p w14:paraId="1D062833" w14:textId="77777777" w:rsidR="003A3E62" w:rsidRPr="005E6706" w:rsidRDefault="003A3E62" w:rsidP="00927470">
            <w:pPr>
              <w:rPr>
                <w:rFonts w:ascii="Times New Roman" w:hAnsi="Times New Roman" w:cs="Times New Roman"/>
              </w:rPr>
            </w:pPr>
            <w:r w:rsidRPr="005E6706">
              <w:rPr>
                <w:rFonts w:ascii="Times New Roman" w:hAnsi="Times New Roman" w:cs="Times New Roman"/>
              </w:rPr>
              <w:t>Овощеводство</w:t>
            </w:r>
          </w:p>
        </w:tc>
        <w:tc>
          <w:tcPr>
            <w:tcW w:w="1838" w:type="pct"/>
            <w:shd w:val="clear" w:color="auto" w:fill="FEFEFE"/>
            <w:tcMar>
              <w:top w:w="0" w:type="dxa"/>
              <w:left w:w="100" w:type="dxa"/>
              <w:bottom w:w="0" w:type="dxa"/>
              <w:right w:w="100" w:type="dxa"/>
            </w:tcMar>
            <w:vAlign w:val="center"/>
          </w:tcPr>
          <w:p w14:paraId="1040FE5A" w14:textId="77777777" w:rsidR="003A3E62" w:rsidRPr="0030798A" w:rsidRDefault="003A3E62" w:rsidP="00E96B9B">
            <w:pPr>
              <w:pStyle w:val="aff8"/>
              <w:numPr>
                <w:ilvl w:val="0"/>
                <w:numId w:val="22"/>
              </w:numPr>
              <w:tabs>
                <w:tab w:val="left" w:pos="374"/>
              </w:tabs>
              <w:ind w:left="-51" w:firstLine="142"/>
              <w:jc w:val="left"/>
              <w:rPr>
                <w:rFonts w:ascii="Times New Roman" w:hAnsi="Times New Roman"/>
                <w:sz w:val="24"/>
                <w:szCs w:val="24"/>
              </w:rPr>
            </w:pPr>
            <w:r w:rsidRPr="0030798A">
              <w:rPr>
                <w:rFonts w:ascii="Times New Roman" w:hAnsi="Times New Roman"/>
                <w:sz w:val="24"/>
                <w:szCs w:val="24"/>
              </w:rPr>
              <w:t>теплиц</w:t>
            </w:r>
            <w:r>
              <w:rPr>
                <w:rFonts w:ascii="Times New Roman" w:hAnsi="Times New Roman"/>
                <w:sz w:val="24"/>
                <w:szCs w:val="24"/>
              </w:rPr>
              <w:t>ы</w:t>
            </w:r>
          </w:p>
        </w:tc>
        <w:tc>
          <w:tcPr>
            <w:tcW w:w="1662" w:type="pct"/>
            <w:shd w:val="clear" w:color="auto" w:fill="FEFEFE"/>
            <w:vAlign w:val="center"/>
          </w:tcPr>
          <w:p w14:paraId="286A83A9" w14:textId="77777777" w:rsidR="003A3E62" w:rsidRPr="00D61881" w:rsidRDefault="003A3E62" w:rsidP="00927470">
            <w:pPr>
              <w:pStyle w:val="aff8"/>
              <w:pBdr>
                <w:top w:val="nil"/>
                <w:left w:val="nil"/>
                <w:bottom w:val="nil"/>
                <w:right w:val="nil"/>
                <w:between w:val="nil"/>
                <w:bar w:val="nil"/>
              </w:pBdr>
              <w:jc w:val="center"/>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w:t>
            </w:r>
          </w:p>
        </w:tc>
      </w:tr>
      <w:tr w:rsidR="003A3E62" w:rsidRPr="00411761" w14:paraId="1DAF6E59" w14:textId="77777777" w:rsidTr="00EA7834">
        <w:tblPrEx>
          <w:shd w:val="clear" w:color="auto" w:fill="auto"/>
        </w:tblPrEx>
        <w:trPr>
          <w:trHeight w:val="441"/>
        </w:trPr>
        <w:tc>
          <w:tcPr>
            <w:tcW w:w="339" w:type="pct"/>
            <w:shd w:val="clear" w:color="auto" w:fill="FEFEFE"/>
            <w:tcMar>
              <w:top w:w="0" w:type="dxa"/>
              <w:left w:w="100" w:type="dxa"/>
              <w:bottom w:w="0" w:type="dxa"/>
              <w:right w:w="100" w:type="dxa"/>
            </w:tcMar>
            <w:vAlign w:val="center"/>
          </w:tcPr>
          <w:p w14:paraId="3B0045BE" w14:textId="77777777" w:rsidR="003A3E62" w:rsidRPr="004B232F" w:rsidRDefault="003A3E62" w:rsidP="00927470">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jc w:val="center"/>
              <w:rPr>
                <w:rFonts w:ascii="Times New Roman" w:hAnsi="Times New Roman" w:cs="Times New Roman"/>
                <w:color w:val="auto"/>
                <w:sz w:val="24"/>
                <w:szCs w:val="24"/>
              </w:rPr>
            </w:pPr>
            <w:r w:rsidRPr="004B232F">
              <w:rPr>
                <w:rFonts w:ascii="Times New Roman" w:hAnsi="Times New Roman" w:cs="Times New Roman"/>
                <w:color w:val="auto"/>
                <w:sz w:val="24"/>
                <w:szCs w:val="24"/>
              </w:rPr>
              <w:t>1.5</w:t>
            </w:r>
          </w:p>
        </w:tc>
        <w:tc>
          <w:tcPr>
            <w:tcW w:w="1161" w:type="pct"/>
            <w:shd w:val="clear" w:color="auto" w:fill="FEFEFE"/>
            <w:tcMar>
              <w:top w:w="0" w:type="dxa"/>
              <w:left w:w="100" w:type="dxa"/>
              <w:bottom w:w="0" w:type="dxa"/>
              <w:right w:w="100" w:type="dxa"/>
            </w:tcMar>
            <w:vAlign w:val="center"/>
          </w:tcPr>
          <w:p w14:paraId="14804EF6" w14:textId="77777777" w:rsidR="003A3E62" w:rsidRPr="005E6706" w:rsidRDefault="003A3E62" w:rsidP="00927470">
            <w:pPr>
              <w:rPr>
                <w:rFonts w:ascii="Times New Roman" w:hAnsi="Times New Roman" w:cs="Times New Roman"/>
              </w:rPr>
            </w:pPr>
            <w:r w:rsidRPr="005E6706">
              <w:rPr>
                <w:rFonts w:ascii="Times New Roman" w:hAnsi="Times New Roman" w:cs="Times New Roman"/>
              </w:rPr>
              <w:t>Садоводство</w:t>
            </w:r>
          </w:p>
        </w:tc>
        <w:tc>
          <w:tcPr>
            <w:tcW w:w="1838" w:type="pct"/>
            <w:shd w:val="clear" w:color="auto" w:fill="FEFEFE"/>
            <w:tcMar>
              <w:top w:w="0" w:type="dxa"/>
              <w:left w:w="100" w:type="dxa"/>
              <w:bottom w:w="0" w:type="dxa"/>
              <w:right w:w="100" w:type="dxa"/>
            </w:tcMar>
            <w:vAlign w:val="center"/>
          </w:tcPr>
          <w:p w14:paraId="1961EB0B" w14:textId="77777777" w:rsidR="003A3E62" w:rsidRPr="00CB42B2" w:rsidRDefault="003A3E62" w:rsidP="00927470">
            <w:pPr>
              <w:pStyle w:val="aff8"/>
              <w:tabs>
                <w:tab w:val="left" w:pos="374"/>
              </w:tabs>
              <w:ind w:left="91"/>
              <w:jc w:val="center"/>
              <w:rPr>
                <w:rFonts w:ascii="Times New Roman" w:hAnsi="Times New Roman"/>
                <w:sz w:val="24"/>
                <w:szCs w:val="24"/>
              </w:rPr>
            </w:pPr>
            <w:r>
              <w:rPr>
                <w:rFonts w:ascii="Times New Roman" w:hAnsi="Times New Roman"/>
                <w:sz w:val="24"/>
                <w:szCs w:val="24"/>
              </w:rPr>
              <w:t>-</w:t>
            </w:r>
          </w:p>
        </w:tc>
        <w:tc>
          <w:tcPr>
            <w:tcW w:w="1662" w:type="pct"/>
            <w:shd w:val="clear" w:color="auto" w:fill="FEFEFE"/>
            <w:vAlign w:val="center"/>
          </w:tcPr>
          <w:p w14:paraId="5C82B6E6" w14:textId="77777777" w:rsidR="003A3E62" w:rsidRPr="004F1E3E" w:rsidRDefault="003A3E62" w:rsidP="00927470">
            <w:pPr>
              <w:pStyle w:val="afff"/>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w:t>
            </w:r>
          </w:p>
        </w:tc>
      </w:tr>
      <w:tr w:rsidR="003A3E62" w:rsidRPr="00411761" w14:paraId="02E902B7" w14:textId="77777777" w:rsidTr="00927470">
        <w:tblPrEx>
          <w:shd w:val="clear" w:color="auto" w:fill="auto"/>
        </w:tblPrEx>
        <w:trPr>
          <w:trHeight w:val="583"/>
        </w:trPr>
        <w:tc>
          <w:tcPr>
            <w:tcW w:w="339" w:type="pct"/>
            <w:shd w:val="clear" w:color="auto" w:fill="FEFEFE"/>
            <w:tcMar>
              <w:top w:w="0" w:type="dxa"/>
              <w:left w:w="100" w:type="dxa"/>
              <w:bottom w:w="0" w:type="dxa"/>
              <w:right w:w="100" w:type="dxa"/>
            </w:tcMar>
            <w:vAlign w:val="center"/>
          </w:tcPr>
          <w:p w14:paraId="6E29092C" w14:textId="77777777" w:rsidR="003A3E62" w:rsidRPr="004B232F" w:rsidRDefault="003A3E62" w:rsidP="00927470">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jc w:val="center"/>
              <w:rPr>
                <w:rFonts w:ascii="Times New Roman" w:hAnsi="Times New Roman" w:cs="Times New Roman"/>
                <w:color w:val="auto"/>
                <w:sz w:val="24"/>
                <w:szCs w:val="24"/>
              </w:rPr>
            </w:pPr>
            <w:r w:rsidRPr="004B232F">
              <w:rPr>
                <w:rFonts w:ascii="Times New Roman" w:hAnsi="Times New Roman" w:cs="Times New Roman"/>
                <w:color w:val="auto"/>
                <w:sz w:val="24"/>
                <w:szCs w:val="24"/>
              </w:rPr>
              <w:t>1.7</w:t>
            </w:r>
          </w:p>
        </w:tc>
        <w:tc>
          <w:tcPr>
            <w:tcW w:w="1161" w:type="pct"/>
            <w:shd w:val="clear" w:color="auto" w:fill="FEFEFE"/>
            <w:tcMar>
              <w:top w:w="0" w:type="dxa"/>
              <w:left w:w="100" w:type="dxa"/>
              <w:bottom w:w="0" w:type="dxa"/>
              <w:right w:w="100" w:type="dxa"/>
            </w:tcMar>
            <w:vAlign w:val="center"/>
          </w:tcPr>
          <w:p w14:paraId="3751C9B5" w14:textId="77777777" w:rsidR="003A3E62" w:rsidRPr="005E6706" w:rsidRDefault="003A3E62" w:rsidP="00927470">
            <w:pPr>
              <w:rPr>
                <w:rFonts w:ascii="Times New Roman" w:hAnsi="Times New Roman" w:cs="Times New Roman"/>
              </w:rPr>
            </w:pPr>
            <w:r w:rsidRPr="005E6706">
              <w:rPr>
                <w:rFonts w:ascii="Times New Roman" w:hAnsi="Times New Roman" w:cs="Times New Roman"/>
              </w:rPr>
              <w:t>Животноводство</w:t>
            </w:r>
          </w:p>
        </w:tc>
        <w:tc>
          <w:tcPr>
            <w:tcW w:w="1838" w:type="pct"/>
            <w:shd w:val="clear" w:color="auto" w:fill="FEFEFE"/>
            <w:tcMar>
              <w:top w:w="0" w:type="dxa"/>
              <w:left w:w="100" w:type="dxa"/>
              <w:bottom w:w="0" w:type="dxa"/>
              <w:right w:w="100" w:type="dxa"/>
            </w:tcMar>
            <w:vAlign w:val="center"/>
          </w:tcPr>
          <w:p w14:paraId="57B3EDCF" w14:textId="77777777" w:rsidR="003A3E62" w:rsidRPr="00DD55AE" w:rsidRDefault="003A3E62" w:rsidP="00E96B9B">
            <w:pPr>
              <w:pStyle w:val="aff8"/>
              <w:numPr>
                <w:ilvl w:val="0"/>
                <w:numId w:val="22"/>
              </w:numPr>
              <w:tabs>
                <w:tab w:val="left" w:pos="374"/>
              </w:tabs>
              <w:ind w:left="-51" w:firstLine="142"/>
              <w:jc w:val="left"/>
              <w:rPr>
                <w:rFonts w:ascii="Times New Roman" w:hAnsi="Times New Roman"/>
                <w:sz w:val="24"/>
                <w:szCs w:val="24"/>
              </w:rPr>
            </w:pPr>
            <w:r w:rsidRPr="00DD55AE">
              <w:rPr>
                <w:rFonts w:ascii="Times New Roman" w:hAnsi="Times New Roman"/>
                <w:sz w:val="24"/>
                <w:szCs w:val="24"/>
              </w:rPr>
              <w:t xml:space="preserve">здания, сооружения, используемые для содержания и разведения сельскохозяйственных животных, производства, хранения и первичной переработки </w:t>
            </w:r>
            <w:r>
              <w:rPr>
                <w:rFonts w:ascii="Times New Roman" w:hAnsi="Times New Roman"/>
                <w:sz w:val="24"/>
                <w:szCs w:val="24"/>
              </w:rPr>
              <w:t>сельскохозяйственной продукции</w:t>
            </w:r>
          </w:p>
        </w:tc>
        <w:tc>
          <w:tcPr>
            <w:tcW w:w="1662" w:type="pct"/>
            <w:shd w:val="clear" w:color="auto" w:fill="FEFEFE"/>
            <w:vAlign w:val="center"/>
          </w:tcPr>
          <w:p w14:paraId="2CB6FBDC" w14:textId="77777777" w:rsidR="003A3E62" w:rsidRPr="00D61881" w:rsidRDefault="003A3E62" w:rsidP="00927470">
            <w:pPr>
              <w:pStyle w:val="aff8"/>
              <w:pBdr>
                <w:top w:val="nil"/>
                <w:left w:val="nil"/>
                <w:bottom w:val="nil"/>
                <w:right w:val="nil"/>
                <w:between w:val="nil"/>
                <w:bar w:val="nil"/>
              </w:pBdr>
              <w:jc w:val="center"/>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w:t>
            </w:r>
          </w:p>
        </w:tc>
      </w:tr>
      <w:tr w:rsidR="003A3E62" w:rsidRPr="00411761" w14:paraId="4BFEA588" w14:textId="77777777" w:rsidTr="00927470">
        <w:tblPrEx>
          <w:shd w:val="clear" w:color="auto" w:fill="auto"/>
        </w:tblPrEx>
        <w:trPr>
          <w:trHeight w:val="583"/>
        </w:trPr>
        <w:tc>
          <w:tcPr>
            <w:tcW w:w="339" w:type="pct"/>
            <w:shd w:val="clear" w:color="auto" w:fill="FEFEFE"/>
            <w:tcMar>
              <w:top w:w="0" w:type="dxa"/>
              <w:left w:w="100" w:type="dxa"/>
              <w:bottom w:w="0" w:type="dxa"/>
              <w:right w:w="100" w:type="dxa"/>
            </w:tcMar>
            <w:vAlign w:val="center"/>
          </w:tcPr>
          <w:p w14:paraId="4019C726" w14:textId="77777777" w:rsidR="003A3E62" w:rsidRPr="004B232F" w:rsidRDefault="003A3E62" w:rsidP="00927470">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jc w:val="center"/>
              <w:rPr>
                <w:rFonts w:ascii="Times New Roman" w:hAnsi="Times New Roman" w:cs="Times New Roman"/>
                <w:color w:val="auto"/>
                <w:sz w:val="24"/>
                <w:szCs w:val="24"/>
              </w:rPr>
            </w:pPr>
            <w:r w:rsidRPr="004B232F">
              <w:rPr>
                <w:rFonts w:ascii="Times New Roman" w:hAnsi="Times New Roman" w:cs="Times New Roman"/>
                <w:color w:val="auto"/>
                <w:sz w:val="24"/>
                <w:szCs w:val="24"/>
              </w:rPr>
              <w:t>1.8</w:t>
            </w:r>
          </w:p>
        </w:tc>
        <w:tc>
          <w:tcPr>
            <w:tcW w:w="1161" w:type="pct"/>
            <w:shd w:val="clear" w:color="auto" w:fill="FEFEFE"/>
            <w:tcMar>
              <w:top w:w="0" w:type="dxa"/>
              <w:left w:w="100" w:type="dxa"/>
              <w:bottom w:w="0" w:type="dxa"/>
              <w:right w:w="100" w:type="dxa"/>
            </w:tcMar>
            <w:vAlign w:val="center"/>
          </w:tcPr>
          <w:p w14:paraId="37F9DE24" w14:textId="77777777" w:rsidR="003A3E62" w:rsidRPr="005E6706" w:rsidRDefault="003A3E62" w:rsidP="00927470">
            <w:pPr>
              <w:rPr>
                <w:rFonts w:ascii="Times New Roman" w:hAnsi="Times New Roman" w:cs="Times New Roman"/>
              </w:rPr>
            </w:pPr>
            <w:r w:rsidRPr="005E6706">
              <w:rPr>
                <w:rFonts w:ascii="Times New Roman" w:hAnsi="Times New Roman" w:cs="Times New Roman"/>
              </w:rPr>
              <w:t>Скотоводство</w:t>
            </w:r>
          </w:p>
        </w:tc>
        <w:tc>
          <w:tcPr>
            <w:tcW w:w="1838" w:type="pct"/>
            <w:shd w:val="clear" w:color="auto" w:fill="FEFEFE"/>
            <w:tcMar>
              <w:top w:w="0" w:type="dxa"/>
              <w:left w:w="100" w:type="dxa"/>
              <w:bottom w:w="0" w:type="dxa"/>
              <w:right w:w="100" w:type="dxa"/>
            </w:tcMar>
            <w:vAlign w:val="center"/>
          </w:tcPr>
          <w:p w14:paraId="07CBD3B0" w14:textId="77777777" w:rsidR="003A3E62" w:rsidRPr="00A70CF7" w:rsidRDefault="003A3E62" w:rsidP="00E96B9B">
            <w:pPr>
              <w:pStyle w:val="aff8"/>
              <w:numPr>
                <w:ilvl w:val="0"/>
                <w:numId w:val="22"/>
              </w:numPr>
              <w:tabs>
                <w:tab w:val="left" w:pos="374"/>
              </w:tabs>
              <w:ind w:left="-51" w:firstLine="142"/>
              <w:jc w:val="left"/>
              <w:rPr>
                <w:rFonts w:ascii="Times New Roman" w:hAnsi="Times New Roman"/>
                <w:sz w:val="24"/>
                <w:szCs w:val="24"/>
              </w:rPr>
            </w:pPr>
            <w:r w:rsidRPr="002B24A6">
              <w:rPr>
                <w:rFonts w:ascii="Times New Roman" w:hAnsi="Times New Roman"/>
                <w:sz w:val="24"/>
                <w:szCs w:val="24"/>
              </w:rPr>
              <w:t>здани</w:t>
            </w:r>
            <w:r>
              <w:rPr>
                <w:rFonts w:ascii="Times New Roman" w:hAnsi="Times New Roman"/>
                <w:sz w:val="24"/>
                <w:szCs w:val="24"/>
              </w:rPr>
              <w:t>я</w:t>
            </w:r>
            <w:r w:rsidRPr="002B24A6">
              <w:rPr>
                <w:rFonts w:ascii="Times New Roman" w:hAnsi="Times New Roman"/>
                <w:sz w:val="24"/>
                <w:szCs w:val="24"/>
              </w:rPr>
              <w:t>, сооружени</w:t>
            </w:r>
            <w:r>
              <w:rPr>
                <w:rFonts w:ascii="Times New Roman" w:hAnsi="Times New Roman"/>
                <w:sz w:val="24"/>
                <w:szCs w:val="24"/>
              </w:rPr>
              <w:t>я</w:t>
            </w:r>
            <w:r w:rsidRPr="002B24A6">
              <w:rPr>
                <w:rFonts w:ascii="Times New Roman" w:hAnsi="Times New Roman"/>
                <w:sz w:val="24"/>
                <w:szCs w:val="24"/>
              </w:rPr>
              <w:t>, используемы</w:t>
            </w:r>
            <w:r>
              <w:rPr>
                <w:rFonts w:ascii="Times New Roman" w:hAnsi="Times New Roman"/>
                <w:sz w:val="24"/>
                <w:szCs w:val="24"/>
              </w:rPr>
              <w:t>е</w:t>
            </w:r>
            <w:r w:rsidRPr="002B24A6">
              <w:rPr>
                <w:rFonts w:ascii="Times New Roman" w:hAnsi="Times New Roman"/>
                <w:sz w:val="24"/>
                <w:szCs w:val="24"/>
              </w:rPr>
              <w:t xml:space="preserve"> для содержания и разведения сельскохозяйственных животных (крупного рогатого скота, овец, коз, лошадей, верблюдов, оленей)</w:t>
            </w:r>
          </w:p>
        </w:tc>
        <w:tc>
          <w:tcPr>
            <w:tcW w:w="1662" w:type="pct"/>
            <w:shd w:val="clear" w:color="auto" w:fill="FEFEFE"/>
            <w:vAlign w:val="center"/>
          </w:tcPr>
          <w:p w14:paraId="3184BACA" w14:textId="77777777" w:rsidR="003A3E62" w:rsidRPr="00D61881" w:rsidRDefault="003A3E62" w:rsidP="00927470">
            <w:pPr>
              <w:pStyle w:val="aff8"/>
              <w:pBdr>
                <w:top w:val="nil"/>
                <w:left w:val="nil"/>
                <w:bottom w:val="nil"/>
                <w:right w:val="nil"/>
                <w:between w:val="nil"/>
                <w:bar w:val="nil"/>
              </w:pBdr>
              <w:jc w:val="center"/>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w:t>
            </w:r>
          </w:p>
        </w:tc>
      </w:tr>
      <w:tr w:rsidR="003A3E62" w:rsidRPr="00411761" w14:paraId="152B95AB" w14:textId="77777777" w:rsidTr="00927470">
        <w:tblPrEx>
          <w:shd w:val="clear" w:color="auto" w:fill="auto"/>
        </w:tblPrEx>
        <w:trPr>
          <w:trHeight w:val="583"/>
        </w:trPr>
        <w:tc>
          <w:tcPr>
            <w:tcW w:w="339" w:type="pct"/>
            <w:shd w:val="clear" w:color="auto" w:fill="FEFEFE"/>
            <w:tcMar>
              <w:top w:w="0" w:type="dxa"/>
              <w:left w:w="100" w:type="dxa"/>
              <w:bottom w:w="0" w:type="dxa"/>
              <w:right w:w="100" w:type="dxa"/>
            </w:tcMar>
            <w:vAlign w:val="center"/>
          </w:tcPr>
          <w:p w14:paraId="03213D8F" w14:textId="77777777" w:rsidR="003A3E62" w:rsidRPr="004B232F" w:rsidRDefault="003A3E62" w:rsidP="00927470">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jc w:val="center"/>
              <w:rPr>
                <w:rFonts w:ascii="Times New Roman" w:hAnsi="Times New Roman" w:cs="Times New Roman"/>
                <w:color w:val="auto"/>
                <w:sz w:val="24"/>
                <w:szCs w:val="24"/>
              </w:rPr>
            </w:pPr>
            <w:r w:rsidRPr="004B232F">
              <w:rPr>
                <w:rFonts w:ascii="Times New Roman" w:hAnsi="Times New Roman" w:cs="Times New Roman"/>
                <w:color w:val="auto"/>
                <w:sz w:val="24"/>
                <w:szCs w:val="24"/>
              </w:rPr>
              <w:t>1.9</w:t>
            </w:r>
          </w:p>
        </w:tc>
        <w:tc>
          <w:tcPr>
            <w:tcW w:w="1161" w:type="pct"/>
            <w:shd w:val="clear" w:color="auto" w:fill="FEFEFE"/>
            <w:tcMar>
              <w:top w:w="0" w:type="dxa"/>
              <w:left w:w="100" w:type="dxa"/>
              <w:bottom w:w="0" w:type="dxa"/>
              <w:right w:w="100" w:type="dxa"/>
            </w:tcMar>
            <w:vAlign w:val="center"/>
          </w:tcPr>
          <w:p w14:paraId="2D4340B0" w14:textId="77777777" w:rsidR="003A3E62" w:rsidRPr="005E6706" w:rsidRDefault="003A3E62" w:rsidP="00927470">
            <w:pPr>
              <w:rPr>
                <w:rFonts w:ascii="Times New Roman" w:hAnsi="Times New Roman" w:cs="Times New Roman"/>
              </w:rPr>
            </w:pPr>
            <w:r w:rsidRPr="005E6706">
              <w:rPr>
                <w:rFonts w:ascii="Times New Roman" w:hAnsi="Times New Roman" w:cs="Times New Roman"/>
              </w:rPr>
              <w:t>Звероводство</w:t>
            </w:r>
          </w:p>
        </w:tc>
        <w:tc>
          <w:tcPr>
            <w:tcW w:w="1838" w:type="pct"/>
            <w:shd w:val="clear" w:color="auto" w:fill="FEFEFE"/>
            <w:tcMar>
              <w:top w:w="0" w:type="dxa"/>
              <w:left w:w="100" w:type="dxa"/>
              <w:bottom w:w="0" w:type="dxa"/>
              <w:right w:w="100" w:type="dxa"/>
            </w:tcMar>
            <w:vAlign w:val="center"/>
          </w:tcPr>
          <w:p w14:paraId="08155A17" w14:textId="77777777" w:rsidR="003A3E62" w:rsidRPr="00A70CF7" w:rsidRDefault="003A3E62" w:rsidP="00E96B9B">
            <w:pPr>
              <w:pStyle w:val="aff8"/>
              <w:numPr>
                <w:ilvl w:val="0"/>
                <w:numId w:val="22"/>
              </w:numPr>
              <w:tabs>
                <w:tab w:val="left" w:pos="374"/>
              </w:tabs>
              <w:ind w:left="-51" w:firstLine="142"/>
              <w:jc w:val="left"/>
              <w:rPr>
                <w:rFonts w:ascii="Times New Roman" w:hAnsi="Times New Roman"/>
                <w:sz w:val="24"/>
                <w:szCs w:val="24"/>
              </w:rPr>
            </w:pPr>
            <w:r w:rsidRPr="002B24A6">
              <w:rPr>
                <w:rFonts w:ascii="Times New Roman" w:hAnsi="Times New Roman"/>
                <w:sz w:val="24"/>
                <w:szCs w:val="24"/>
              </w:rPr>
              <w:t>здани</w:t>
            </w:r>
            <w:r>
              <w:rPr>
                <w:rFonts w:ascii="Times New Roman" w:hAnsi="Times New Roman"/>
                <w:sz w:val="24"/>
                <w:szCs w:val="24"/>
              </w:rPr>
              <w:t>я</w:t>
            </w:r>
            <w:r w:rsidRPr="002B24A6">
              <w:rPr>
                <w:rFonts w:ascii="Times New Roman" w:hAnsi="Times New Roman"/>
                <w:sz w:val="24"/>
                <w:szCs w:val="24"/>
              </w:rPr>
              <w:t>, сооружени</w:t>
            </w:r>
            <w:r>
              <w:rPr>
                <w:rFonts w:ascii="Times New Roman" w:hAnsi="Times New Roman"/>
                <w:sz w:val="24"/>
                <w:szCs w:val="24"/>
              </w:rPr>
              <w:t>я</w:t>
            </w:r>
            <w:r w:rsidRPr="002B24A6">
              <w:rPr>
                <w:rFonts w:ascii="Times New Roman" w:hAnsi="Times New Roman"/>
                <w:sz w:val="24"/>
                <w:szCs w:val="24"/>
              </w:rPr>
              <w:t>, используемы</w:t>
            </w:r>
            <w:r>
              <w:rPr>
                <w:rFonts w:ascii="Times New Roman" w:hAnsi="Times New Roman"/>
                <w:sz w:val="24"/>
                <w:szCs w:val="24"/>
              </w:rPr>
              <w:t>е</w:t>
            </w:r>
            <w:r w:rsidRPr="002B24A6">
              <w:rPr>
                <w:rFonts w:ascii="Times New Roman" w:hAnsi="Times New Roman"/>
                <w:sz w:val="24"/>
                <w:szCs w:val="24"/>
              </w:rPr>
              <w:t xml:space="preserve"> для содержания и разведения животных</w:t>
            </w:r>
            <w:r>
              <w:rPr>
                <w:rFonts w:ascii="Times New Roman" w:hAnsi="Times New Roman"/>
                <w:sz w:val="24"/>
                <w:szCs w:val="24"/>
              </w:rPr>
              <w:t xml:space="preserve"> (</w:t>
            </w:r>
            <w:r w:rsidRPr="002B24A6">
              <w:rPr>
                <w:rFonts w:ascii="Times New Roman" w:hAnsi="Times New Roman"/>
                <w:sz w:val="24"/>
                <w:szCs w:val="24"/>
              </w:rPr>
              <w:t>ценных пушных зверей</w:t>
            </w:r>
            <w:r>
              <w:rPr>
                <w:rFonts w:ascii="Times New Roman" w:hAnsi="Times New Roman"/>
                <w:sz w:val="24"/>
                <w:szCs w:val="24"/>
              </w:rPr>
              <w:t>)</w:t>
            </w:r>
            <w:r w:rsidRPr="002B24A6">
              <w:rPr>
                <w:rFonts w:ascii="Times New Roman" w:hAnsi="Times New Roman"/>
                <w:sz w:val="24"/>
                <w:szCs w:val="24"/>
              </w:rPr>
              <w:t xml:space="preserve">, производства, хранения и </w:t>
            </w:r>
            <w:r>
              <w:rPr>
                <w:rFonts w:ascii="Times New Roman" w:hAnsi="Times New Roman"/>
                <w:sz w:val="24"/>
                <w:szCs w:val="24"/>
              </w:rPr>
              <w:t>первичной переработки продукции</w:t>
            </w:r>
          </w:p>
        </w:tc>
        <w:tc>
          <w:tcPr>
            <w:tcW w:w="1662" w:type="pct"/>
            <w:shd w:val="clear" w:color="auto" w:fill="FEFEFE"/>
            <w:vAlign w:val="center"/>
          </w:tcPr>
          <w:p w14:paraId="362DC6AC" w14:textId="77777777" w:rsidR="003A3E62" w:rsidRPr="004F1E3E" w:rsidRDefault="003A3E62" w:rsidP="00927470">
            <w:pPr>
              <w:pStyle w:val="afff"/>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w:t>
            </w:r>
          </w:p>
        </w:tc>
      </w:tr>
      <w:tr w:rsidR="003A3E62" w:rsidRPr="00411761" w14:paraId="79C348AC" w14:textId="77777777" w:rsidTr="00927470">
        <w:tblPrEx>
          <w:shd w:val="clear" w:color="auto" w:fill="auto"/>
        </w:tblPrEx>
        <w:trPr>
          <w:trHeight w:val="273"/>
        </w:trPr>
        <w:tc>
          <w:tcPr>
            <w:tcW w:w="339" w:type="pct"/>
            <w:shd w:val="clear" w:color="auto" w:fill="FEFEFE"/>
            <w:tcMar>
              <w:top w:w="0" w:type="dxa"/>
              <w:left w:w="100" w:type="dxa"/>
              <w:bottom w:w="0" w:type="dxa"/>
              <w:right w:w="100" w:type="dxa"/>
            </w:tcMar>
            <w:vAlign w:val="center"/>
          </w:tcPr>
          <w:p w14:paraId="44198B26" w14:textId="77777777" w:rsidR="003A3E62" w:rsidRPr="004B232F" w:rsidRDefault="003A3E62" w:rsidP="00927470">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jc w:val="center"/>
              <w:rPr>
                <w:rFonts w:ascii="Times New Roman" w:hAnsi="Times New Roman" w:cs="Times New Roman"/>
                <w:color w:val="auto"/>
                <w:sz w:val="24"/>
                <w:szCs w:val="24"/>
              </w:rPr>
            </w:pPr>
            <w:r w:rsidRPr="004B232F">
              <w:rPr>
                <w:rFonts w:ascii="Times New Roman" w:hAnsi="Times New Roman" w:cs="Times New Roman"/>
                <w:color w:val="auto"/>
                <w:sz w:val="24"/>
                <w:szCs w:val="24"/>
              </w:rPr>
              <w:t>1.10</w:t>
            </w:r>
          </w:p>
        </w:tc>
        <w:tc>
          <w:tcPr>
            <w:tcW w:w="1161" w:type="pct"/>
            <w:shd w:val="clear" w:color="auto" w:fill="FEFEFE"/>
            <w:tcMar>
              <w:top w:w="0" w:type="dxa"/>
              <w:left w:w="100" w:type="dxa"/>
              <w:bottom w:w="0" w:type="dxa"/>
              <w:right w:w="100" w:type="dxa"/>
            </w:tcMar>
            <w:vAlign w:val="center"/>
          </w:tcPr>
          <w:p w14:paraId="22FC1C54" w14:textId="77777777" w:rsidR="003A3E62" w:rsidRPr="005E6706" w:rsidRDefault="003A3E62" w:rsidP="00927470">
            <w:pPr>
              <w:rPr>
                <w:rFonts w:ascii="Times New Roman" w:hAnsi="Times New Roman" w:cs="Times New Roman"/>
              </w:rPr>
            </w:pPr>
            <w:r w:rsidRPr="005E6706">
              <w:rPr>
                <w:rFonts w:ascii="Times New Roman" w:hAnsi="Times New Roman" w:cs="Times New Roman"/>
              </w:rPr>
              <w:t>Птицеводство</w:t>
            </w:r>
          </w:p>
        </w:tc>
        <w:tc>
          <w:tcPr>
            <w:tcW w:w="1838" w:type="pct"/>
            <w:shd w:val="clear" w:color="auto" w:fill="FEFEFE"/>
            <w:tcMar>
              <w:top w:w="0" w:type="dxa"/>
              <w:left w:w="100" w:type="dxa"/>
              <w:bottom w:w="0" w:type="dxa"/>
              <w:right w:w="100" w:type="dxa"/>
            </w:tcMar>
            <w:vAlign w:val="center"/>
          </w:tcPr>
          <w:p w14:paraId="3CD78F18" w14:textId="77777777" w:rsidR="003A3E62" w:rsidRPr="00A70CF7" w:rsidRDefault="003A3E62" w:rsidP="00E96B9B">
            <w:pPr>
              <w:pStyle w:val="aff8"/>
              <w:numPr>
                <w:ilvl w:val="0"/>
                <w:numId w:val="22"/>
              </w:numPr>
              <w:tabs>
                <w:tab w:val="left" w:pos="374"/>
              </w:tabs>
              <w:ind w:left="-51" w:firstLine="142"/>
              <w:jc w:val="left"/>
              <w:rPr>
                <w:rFonts w:ascii="Times New Roman" w:hAnsi="Times New Roman"/>
                <w:sz w:val="24"/>
                <w:szCs w:val="24"/>
              </w:rPr>
            </w:pPr>
            <w:r w:rsidRPr="002B24A6">
              <w:rPr>
                <w:rFonts w:ascii="Times New Roman" w:hAnsi="Times New Roman"/>
                <w:sz w:val="24"/>
                <w:szCs w:val="24"/>
              </w:rPr>
              <w:t>здани</w:t>
            </w:r>
            <w:r>
              <w:rPr>
                <w:rFonts w:ascii="Times New Roman" w:hAnsi="Times New Roman"/>
                <w:sz w:val="24"/>
                <w:szCs w:val="24"/>
              </w:rPr>
              <w:t>я</w:t>
            </w:r>
            <w:r w:rsidRPr="002B24A6">
              <w:rPr>
                <w:rFonts w:ascii="Times New Roman" w:hAnsi="Times New Roman"/>
                <w:sz w:val="24"/>
                <w:szCs w:val="24"/>
              </w:rPr>
              <w:t>, сооружени</w:t>
            </w:r>
            <w:r>
              <w:rPr>
                <w:rFonts w:ascii="Times New Roman" w:hAnsi="Times New Roman"/>
                <w:sz w:val="24"/>
                <w:szCs w:val="24"/>
              </w:rPr>
              <w:t>я</w:t>
            </w:r>
            <w:r w:rsidRPr="002B24A6">
              <w:rPr>
                <w:rFonts w:ascii="Times New Roman" w:hAnsi="Times New Roman"/>
                <w:sz w:val="24"/>
                <w:szCs w:val="24"/>
              </w:rPr>
              <w:t>, используемы</w:t>
            </w:r>
            <w:r>
              <w:rPr>
                <w:rFonts w:ascii="Times New Roman" w:hAnsi="Times New Roman"/>
                <w:sz w:val="24"/>
                <w:szCs w:val="24"/>
              </w:rPr>
              <w:t>е</w:t>
            </w:r>
            <w:r w:rsidRPr="002B24A6">
              <w:rPr>
                <w:rFonts w:ascii="Times New Roman" w:hAnsi="Times New Roman"/>
                <w:sz w:val="24"/>
                <w:szCs w:val="24"/>
              </w:rPr>
              <w:t xml:space="preserve"> для содержания и разведения домашних пород птиц, в том числе водоплавающих, производства, хранения и первичной пер</w:t>
            </w:r>
            <w:r>
              <w:rPr>
                <w:rFonts w:ascii="Times New Roman" w:hAnsi="Times New Roman"/>
                <w:sz w:val="24"/>
                <w:szCs w:val="24"/>
              </w:rPr>
              <w:t>еработки продукции птицеводства</w:t>
            </w:r>
          </w:p>
        </w:tc>
        <w:tc>
          <w:tcPr>
            <w:tcW w:w="1662" w:type="pct"/>
            <w:shd w:val="clear" w:color="auto" w:fill="FEFEFE"/>
            <w:vAlign w:val="center"/>
          </w:tcPr>
          <w:p w14:paraId="3499579F" w14:textId="77777777" w:rsidR="003A3E62" w:rsidRPr="00D61881" w:rsidRDefault="003A3E62" w:rsidP="00927470">
            <w:pPr>
              <w:pStyle w:val="aff8"/>
              <w:pBdr>
                <w:top w:val="nil"/>
                <w:left w:val="nil"/>
                <w:bottom w:val="nil"/>
                <w:right w:val="nil"/>
                <w:between w:val="nil"/>
                <w:bar w:val="nil"/>
              </w:pBdr>
              <w:jc w:val="center"/>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w:t>
            </w:r>
          </w:p>
        </w:tc>
      </w:tr>
      <w:tr w:rsidR="003A3E62" w:rsidRPr="00411761" w14:paraId="3ED5D6AF" w14:textId="77777777" w:rsidTr="00927470">
        <w:tblPrEx>
          <w:shd w:val="clear" w:color="auto" w:fill="auto"/>
        </w:tblPrEx>
        <w:trPr>
          <w:trHeight w:val="583"/>
        </w:trPr>
        <w:tc>
          <w:tcPr>
            <w:tcW w:w="339" w:type="pct"/>
            <w:shd w:val="clear" w:color="auto" w:fill="FEFEFE"/>
            <w:tcMar>
              <w:top w:w="0" w:type="dxa"/>
              <w:left w:w="100" w:type="dxa"/>
              <w:bottom w:w="0" w:type="dxa"/>
              <w:right w:w="100" w:type="dxa"/>
            </w:tcMar>
            <w:vAlign w:val="center"/>
          </w:tcPr>
          <w:p w14:paraId="53C7ED7D" w14:textId="77777777" w:rsidR="003A3E62" w:rsidRPr="004B232F" w:rsidRDefault="003A3E62" w:rsidP="00927470">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jc w:val="center"/>
              <w:rPr>
                <w:rFonts w:ascii="Times New Roman" w:hAnsi="Times New Roman" w:cs="Times New Roman"/>
                <w:color w:val="auto"/>
                <w:sz w:val="24"/>
                <w:szCs w:val="24"/>
              </w:rPr>
            </w:pPr>
            <w:r w:rsidRPr="004B232F">
              <w:rPr>
                <w:rFonts w:ascii="Times New Roman" w:hAnsi="Times New Roman" w:cs="Times New Roman"/>
                <w:color w:val="auto"/>
                <w:sz w:val="24"/>
                <w:szCs w:val="24"/>
              </w:rPr>
              <w:t>1.11</w:t>
            </w:r>
          </w:p>
        </w:tc>
        <w:tc>
          <w:tcPr>
            <w:tcW w:w="1161" w:type="pct"/>
            <w:shd w:val="clear" w:color="auto" w:fill="FEFEFE"/>
            <w:tcMar>
              <w:top w:w="0" w:type="dxa"/>
              <w:left w:w="100" w:type="dxa"/>
              <w:bottom w:w="0" w:type="dxa"/>
              <w:right w:w="100" w:type="dxa"/>
            </w:tcMar>
            <w:vAlign w:val="center"/>
          </w:tcPr>
          <w:p w14:paraId="37EEA9C1" w14:textId="77777777" w:rsidR="003A3E62" w:rsidRPr="005E6706" w:rsidRDefault="003A3E62" w:rsidP="00927470">
            <w:pPr>
              <w:rPr>
                <w:rFonts w:ascii="Times New Roman" w:hAnsi="Times New Roman" w:cs="Times New Roman"/>
              </w:rPr>
            </w:pPr>
            <w:r w:rsidRPr="005E6706">
              <w:rPr>
                <w:rFonts w:ascii="Times New Roman" w:hAnsi="Times New Roman" w:cs="Times New Roman"/>
              </w:rPr>
              <w:t>Свиноводство</w:t>
            </w:r>
          </w:p>
        </w:tc>
        <w:tc>
          <w:tcPr>
            <w:tcW w:w="1838" w:type="pct"/>
            <w:shd w:val="clear" w:color="auto" w:fill="FEFEFE"/>
            <w:tcMar>
              <w:top w:w="0" w:type="dxa"/>
              <w:left w:w="100" w:type="dxa"/>
              <w:bottom w:w="0" w:type="dxa"/>
              <w:right w:w="100" w:type="dxa"/>
            </w:tcMar>
            <w:vAlign w:val="center"/>
          </w:tcPr>
          <w:p w14:paraId="59F326AE" w14:textId="77777777" w:rsidR="003A3E62" w:rsidRPr="00A70CF7" w:rsidRDefault="003A3E62" w:rsidP="00E96B9B">
            <w:pPr>
              <w:pStyle w:val="aff8"/>
              <w:numPr>
                <w:ilvl w:val="0"/>
                <w:numId w:val="22"/>
              </w:numPr>
              <w:tabs>
                <w:tab w:val="left" w:pos="374"/>
              </w:tabs>
              <w:ind w:left="-51" w:firstLine="142"/>
              <w:jc w:val="left"/>
              <w:rPr>
                <w:rFonts w:ascii="Times New Roman" w:hAnsi="Times New Roman"/>
                <w:sz w:val="24"/>
                <w:szCs w:val="24"/>
              </w:rPr>
            </w:pPr>
            <w:r w:rsidRPr="00CB02B3">
              <w:rPr>
                <w:rFonts w:ascii="Times New Roman" w:hAnsi="Times New Roman"/>
                <w:sz w:val="24"/>
                <w:szCs w:val="24"/>
              </w:rPr>
              <w:t>здани</w:t>
            </w:r>
            <w:r>
              <w:rPr>
                <w:rFonts w:ascii="Times New Roman" w:hAnsi="Times New Roman"/>
                <w:sz w:val="24"/>
                <w:szCs w:val="24"/>
              </w:rPr>
              <w:t>я</w:t>
            </w:r>
            <w:r w:rsidRPr="00CB02B3">
              <w:rPr>
                <w:rFonts w:ascii="Times New Roman" w:hAnsi="Times New Roman"/>
                <w:sz w:val="24"/>
                <w:szCs w:val="24"/>
              </w:rPr>
              <w:t>, сооружени</w:t>
            </w:r>
            <w:r>
              <w:rPr>
                <w:rFonts w:ascii="Times New Roman" w:hAnsi="Times New Roman"/>
                <w:sz w:val="24"/>
                <w:szCs w:val="24"/>
              </w:rPr>
              <w:t>я</w:t>
            </w:r>
            <w:r w:rsidRPr="00CB02B3">
              <w:rPr>
                <w:rFonts w:ascii="Times New Roman" w:hAnsi="Times New Roman"/>
                <w:sz w:val="24"/>
                <w:szCs w:val="24"/>
              </w:rPr>
              <w:t>, используемы</w:t>
            </w:r>
            <w:r>
              <w:rPr>
                <w:rFonts w:ascii="Times New Roman" w:hAnsi="Times New Roman"/>
                <w:sz w:val="24"/>
                <w:szCs w:val="24"/>
              </w:rPr>
              <w:t>е</w:t>
            </w:r>
            <w:r w:rsidRPr="00CB02B3">
              <w:rPr>
                <w:rFonts w:ascii="Times New Roman" w:hAnsi="Times New Roman"/>
                <w:sz w:val="24"/>
                <w:szCs w:val="24"/>
              </w:rPr>
              <w:t xml:space="preserve"> для содержания и разведения свиней, производства, хранения и </w:t>
            </w:r>
            <w:r>
              <w:rPr>
                <w:rFonts w:ascii="Times New Roman" w:hAnsi="Times New Roman"/>
                <w:sz w:val="24"/>
                <w:szCs w:val="24"/>
              </w:rPr>
              <w:t>первичной переработки продукции</w:t>
            </w:r>
          </w:p>
        </w:tc>
        <w:tc>
          <w:tcPr>
            <w:tcW w:w="1662" w:type="pct"/>
            <w:shd w:val="clear" w:color="auto" w:fill="FEFEFE"/>
            <w:vAlign w:val="center"/>
          </w:tcPr>
          <w:p w14:paraId="601FCBAF" w14:textId="77777777" w:rsidR="003A3E62" w:rsidRPr="00D61881" w:rsidRDefault="003A3E62" w:rsidP="00927470">
            <w:pPr>
              <w:pStyle w:val="aff8"/>
              <w:pBdr>
                <w:top w:val="nil"/>
                <w:left w:val="nil"/>
                <w:bottom w:val="nil"/>
                <w:right w:val="nil"/>
                <w:between w:val="nil"/>
                <w:bar w:val="nil"/>
              </w:pBdr>
              <w:jc w:val="center"/>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w:t>
            </w:r>
          </w:p>
        </w:tc>
      </w:tr>
      <w:tr w:rsidR="003A3E62" w:rsidRPr="00411761" w14:paraId="1CA67ECF" w14:textId="77777777" w:rsidTr="00927470">
        <w:tblPrEx>
          <w:shd w:val="clear" w:color="auto" w:fill="auto"/>
        </w:tblPrEx>
        <w:trPr>
          <w:trHeight w:val="583"/>
        </w:trPr>
        <w:tc>
          <w:tcPr>
            <w:tcW w:w="339" w:type="pct"/>
            <w:shd w:val="clear" w:color="auto" w:fill="FEFEFE"/>
            <w:tcMar>
              <w:top w:w="0" w:type="dxa"/>
              <w:left w:w="100" w:type="dxa"/>
              <w:bottom w:w="0" w:type="dxa"/>
              <w:right w:w="100" w:type="dxa"/>
            </w:tcMar>
            <w:vAlign w:val="center"/>
          </w:tcPr>
          <w:p w14:paraId="2C99D6CF" w14:textId="77777777" w:rsidR="003A3E62" w:rsidRPr="004B232F" w:rsidRDefault="003A3E62" w:rsidP="00927470">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jc w:val="center"/>
              <w:rPr>
                <w:rFonts w:ascii="Times New Roman" w:hAnsi="Times New Roman" w:cs="Times New Roman"/>
                <w:color w:val="auto"/>
                <w:sz w:val="24"/>
                <w:szCs w:val="24"/>
              </w:rPr>
            </w:pPr>
            <w:r w:rsidRPr="004B232F">
              <w:rPr>
                <w:rFonts w:ascii="Times New Roman" w:hAnsi="Times New Roman" w:cs="Times New Roman"/>
                <w:color w:val="auto"/>
                <w:sz w:val="24"/>
                <w:szCs w:val="24"/>
              </w:rPr>
              <w:t>1.12</w:t>
            </w:r>
          </w:p>
        </w:tc>
        <w:tc>
          <w:tcPr>
            <w:tcW w:w="1161" w:type="pct"/>
            <w:shd w:val="clear" w:color="auto" w:fill="FEFEFE"/>
            <w:tcMar>
              <w:top w:w="0" w:type="dxa"/>
              <w:left w:w="100" w:type="dxa"/>
              <w:bottom w:w="0" w:type="dxa"/>
              <w:right w:w="100" w:type="dxa"/>
            </w:tcMar>
            <w:vAlign w:val="center"/>
          </w:tcPr>
          <w:p w14:paraId="24D297DF" w14:textId="77777777" w:rsidR="003A3E62" w:rsidRPr="005E6706" w:rsidRDefault="003A3E62" w:rsidP="00927470">
            <w:pPr>
              <w:rPr>
                <w:rFonts w:ascii="Times New Roman" w:hAnsi="Times New Roman" w:cs="Times New Roman"/>
              </w:rPr>
            </w:pPr>
            <w:r w:rsidRPr="005E6706">
              <w:rPr>
                <w:rFonts w:ascii="Times New Roman" w:hAnsi="Times New Roman" w:cs="Times New Roman"/>
              </w:rPr>
              <w:t>Пчеловодство</w:t>
            </w:r>
          </w:p>
        </w:tc>
        <w:tc>
          <w:tcPr>
            <w:tcW w:w="1838" w:type="pct"/>
            <w:shd w:val="clear" w:color="auto" w:fill="FEFEFE"/>
            <w:tcMar>
              <w:top w:w="0" w:type="dxa"/>
              <w:left w:w="100" w:type="dxa"/>
              <w:bottom w:w="0" w:type="dxa"/>
              <w:right w:w="100" w:type="dxa"/>
            </w:tcMar>
            <w:vAlign w:val="center"/>
          </w:tcPr>
          <w:p w14:paraId="3E19033B" w14:textId="77777777" w:rsidR="003A3E62" w:rsidRPr="00774D67" w:rsidRDefault="003A3E62" w:rsidP="00E96B9B">
            <w:pPr>
              <w:pStyle w:val="aff8"/>
              <w:numPr>
                <w:ilvl w:val="0"/>
                <w:numId w:val="22"/>
              </w:numPr>
              <w:tabs>
                <w:tab w:val="left" w:pos="374"/>
              </w:tabs>
              <w:ind w:left="-51" w:firstLine="142"/>
              <w:jc w:val="left"/>
              <w:rPr>
                <w:rFonts w:ascii="Times New Roman" w:hAnsi="Times New Roman"/>
                <w:sz w:val="24"/>
                <w:szCs w:val="24"/>
              </w:rPr>
            </w:pPr>
            <w:r w:rsidRPr="00774D67">
              <w:rPr>
                <w:rFonts w:ascii="Times New Roman" w:hAnsi="Times New Roman"/>
                <w:sz w:val="24"/>
                <w:szCs w:val="24"/>
              </w:rPr>
              <w:t>сооружени</w:t>
            </w:r>
            <w:r>
              <w:rPr>
                <w:rFonts w:ascii="Times New Roman" w:hAnsi="Times New Roman"/>
                <w:sz w:val="24"/>
                <w:szCs w:val="24"/>
              </w:rPr>
              <w:t>я</w:t>
            </w:r>
            <w:r w:rsidRPr="00774D67">
              <w:rPr>
                <w:rFonts w:ascii="Times New Roman" w:hAnsi="Times New Roman"/>
                <w:sz w:val="24"/>
                <w:szCs w:val="24"/>
              </w:rPr>
              <w:t>, используемы</w:t>
            </w:r>
            <w:r>
              <w:rPr>
                <w:rFonts w:ascii="Times New Roman" w:hAnsi="Times New Roman"/>
                <w:sz w:val="24"/>
                <w:szCs w:val="24"/>
              </w:rPr>
              <w:t>е</w:t>
            </w:r>
            <w:r w:rsidRPr="00774D67">
              <w:rPr>
                <w:rFonts w:ascii="Times New Roman" w:hAnsi="Times New Roman"/>
                <w:sz w:val="24"/>
                <w:szCs w:val="24"/>
              </w:rPr>
              <w:t xml:space="preserve"> для хранения и первичной переработки продукции пчеловодства</w:t>
            </w:r>
          </w:p>
        </w:tc>
        <w:tc>
          <w:tcPr>
            <w:tcW w:w="1662" w:type="pct"/>
            <w:shd w:val="clear" w:color="auto" w:fill="FEFEFE"/>
            <w:vAlign w:val="center"/>
          </w:tcPr>
          <w:p w14:paraId="609DB145" w14:textId="77777777" w:rsidR="003A3E62" w:rsidRPr="004F1E3E" w:rsidRDefault="003A3E62" w:rsidP="00927470">
            <w:pPr>
              <w:pStyle w:val="afff"/>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w:t>
            </w:r>
          </w:p>
        </w:tc>
      </w:tr>
      <w:tr w:rsidR="003A3E62" w:rsidRPr="00411761" w14:paraId="087007AB" w14:textId="77777777" w:rsidTr="00927470">
        <w:tblPrEx>
          <w:shd w:val="clear" w:color="auto" w:fill="auto"/>
        </w:tblPrEx>
        <w:trPr>
          <w:trHeight w:val="583"/>
        </w:trPr>
        <w:tc>
          <w:tcPr>
            <w:tcW w:w="339" w:type="pct"/>
            <w:shd w:val="clear" w:color="auto" w:fill="FEFEFE"/>
            <w:tcMar>
              <w:top w:w="0" w:type="dxa"/>
              <w:left w:w="100" w:type="dxa"/>
              <w:bottom w:w="0" w:type="dxa"/>
              <w:right w:w="100" w:type="dxa"/>
            </w:tcMar>
            <w:vAlign w:val="center"/>
          </w:tcPr>
          <w:p w14:paraId="3A5B7D67" w14:textId="77777777" w:rsidR="003A3E62" w:rsidRPr="004B232F" w:rsidRDefault="003A3E62" w:rsidP="00927470">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jc w:val="center"/>
              <w:rPr>
                <w:rFonts w:ascii="Times New Roman" w:hAnsi="Times New Roman" w:cs="Times New Roman"/>
                <w:color w:val="auto"/>
                <w:sz w:val="24"/>
                <w:szCs w:val="24"/>
              </w:rPr>
            </w:pPr>
            <w:r w:rsidRPr="004B232F">
              <w:rPr>
                <w:rFonts w:ascii="Times New Roman" w:hAnsi="Times New Roman" w:cs="Times New Roman"/>
                <w:color w:val="auto"/>
                <w:sz w:val="24"/>
                <w:szCs w:val="24"/>
              </w:rPr>
              <w:t>1.13</w:t>
            </w:r>
          </w:p>
        </w:tc>
        <w:tc>
          <w:tcPr>
            <w:tcW w:w="1161" w:type="pct"/>
            <w:shd w:val="clear" w:color="auto" w:fill="FEFEFE"/>
            <w:tcMar>
              <w:top w:w="0" w:type="dxa"/>
              <w:left w:w="100" w:type="dxa"/>
              <w:bottom w:w="0" w:type="dxa"/>
              <w:right w:w="100" w:type="dxa"/>
            </w:tcMar>
            <w:vAlign w:val="center"/>
          </w:tcPr>
          <w:p w14:paraId="62E6A6B7" w14:textId="77777777" w:rsidR="003A3E62" w:rsidRPr="005E6706" w:rsidRDefault="003A3E62" w:rsidP="00927470">
            <w:pPr>
              <w:rPr>
                <w:rFonts w:ascii="Times New Roman" w:hAnsi="Times New Roman" w:cs="Times New Roman"/>
              </w:rPr>
            </w:pPr>
            <w:r w:rsidRPr="005E6706">
              <w:rPr>
                <w:rFonts w:ascii="Times New Roman" w:hAnsi="Times New Roman" w:cs="Times New Roman"/>
              </w:rPr>
              <w:t>Рыбоводство</w:t>
            </w:r>
          </w:p>
        </w:tc>
        <w:tc>
          <w:tcPr>
            <w:tcW w:w="1838" w:type="pct"/>
            <w:shd w:val="clear" w:color="auto" w:fill="FEFEFE"/>
            <w:tcMar>
              <w:top w:w="0" w:type="dxa"/>
              <w:left w:w="100" w:type="dxa"/>
              <w:bottom w:w="0" w:type="dxa"/>
              <w:right w:w="100" w:type="dxa"/>
            </w:tcMar>
            <w:vAlign w:val="center"/>
          </w:tcPr>
          <w:p w14:paraId="4596B391" w14:textId="77777777" w:rsidR="003A3E62" w:rsidRPr="00774D67" w:rsidRDefault="003A3E62" w:rsidP="00E96B9B">
            <w:pPr>
              <w:pStyle w:val="aff8"/>
              <w:numPr>
                <w:ilvl w:val="0"/>
                <w:numId w:val="22"/>
              </w:numPr>
              <w:tabs>
                <w:tab w:val="left" w:pos="374"/>
              </w:tabs>
              <w:ind w:left="-51" w:firstLine="142"/>
              <w:jc w:val="left"/>
              <w:rPr>
                <w:rFonts w:ascii="Times New Roman" w:hAnsi="Times New Roman"/>
                <w:sz w:val="24"/>
                <w:szCs w:val="24"/>
              </w:rPr>
            </w:pPr>
            <w:r w:rsidRPr="00774D67">
              <w:rPr>
                <w:rFonts w:ascii="Times New Roman" w:hAnsi="Times New Roman"/>
                <w:sz w:val="24"/>
                <w:szCs w:val="24"/>
              </w:rPr>
              <w:t>здани</w:t>
            </w:r>
            <w:r>
              <w:rPr>
                <w:rFonts w:ascii="Times New Roman" w:hAnsi="Times New Roman"/>
                <w:sz w:val="24"/>
                <w:szCs w:val="24"/>
              </w:rPr>
              <w:t>я</w:t>
            </w:r>
            <w:r w:rsidRPr="00774D67">
              <w:rPr>
                <w:rFonts w:ascii="Times New Roman" w:hAnsi="Times New Roman"/>
                <w:sz w:val="24"/>
                <w:szCs w:val="24"/>
              </w:rPr>
              <w:t>, сооружени</w:t>
            </w:r>
            <w:r>
              <w:rPr>
                <w:rFonts w:ascii="Times New Roman" w:hAnsi="Times New Roman"/>
                <w:sz w:val="24"/>
                <w:szCs w:val="24"/>
              </w:rPr>
              <w:t>я</w:t>
            </w:r>
            <w:r w:rsidRPr="00774D67">
              <w:rPr>
                <w:rFonts w:ascii="Times New Roman" w:hAnsi="Times New Roman"/>
                <w:sz w:val="24"/>
                <w:szCs w:val="24"/>
              </w:rPr>
              <w:t>, оборудовани</w:t>
            </w:r>
            <w:r>
              <w:rPr>
                <w:rFonts w:ascii="Times New Roman" w:hAnsi="Times New Roman"/>
                <w:sz w:val="24"/>
                <w:szCs w:val="24"/>
              </w:rPr>
              <w:t>е</w:t>
            </w:r>
            <w:r w:rsidRPr="00774D67">
              <w:rPr>
                <w:rFonts w:ascii="Times New Roman" w:hAnsi="Times New Roman"/>
                <w:sz w:val="24"/>
                <w:szCs w:val="24"/>
              </w:rPr>
              <w:t>, необходим</w:t>
            </w:r>
            <w:r>
              <w:rPr>
                <w:rFonts w:ascii="Times New Roman" w:hAnsi="Times New Roman"/>
                <w:sz w:val="24"/>
                <w:szCs w:val="24"/>
              </w:rPr>
              <w:t>ое</w:t>
            </w:r>
            <w:r w:rsidRPr="00774D67">
              <w:rPr>
                <w:rFonts w:ascii="Times New Roman" w:hAnsi="Times New Roman"/>
                <w:sz w:val="24"/>
                <w:szCs w:val="24"/>
              </w:rPr>
              <w:t xml:space="preserve"> для осуществления рыбоводства (аквакультуры)</w:t>
            </w:r>
          </w:p>
        </w:tc>
        <w:tc>
          <w:tcPr>
            <w:tcW w:w="1662" w:type="pct"/>
            <w:shd w:val="clear" w:color="auto" w:fill="FEFEFE"/>
            <w:vAlign w:val="center"/>
          </w:tcPr>
          <w:p w14:paraId="41738988" w14:textId="77777777" w:rsidR="003A3E62" w:rsidRPr="00D61881" w:rsidRDefault="003A3E62" w:rsidP="00927470">
            <w:pPr>
              <w:pStyle w:val="aff8"/>
              <w:pBdr>
                <w:top w:val="nil"/>
                <w:left w:val="nil"/>
                <w:bottom w:val="nil"/>
                <w:right w:val="nil"/>
                <w:between w:val="nil"/>
                <w:bar w:val="nil"/>
              </w:pBdr>
              <w:jc w:val="center"/>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w:t>
            </w:r>
          </w:p>
        </w:tc>
      </w:tr>
      <w:tr w:rsidR="003A3E62" w:rsidRPr="00411761" w14:paraId="16985338" w14:textId="77777777" w:rsidTr="00927470">
        <w:tblPrEx>
          <w:shd w:val="clear" w:color="auto" w:fill="auto"/>
        </w:tblPrEx>
        <w:trPr>
          <w:trHeight w:val="583"/>
        </w:trPr>
        <w:tc>
          <w:tcPr>
            <w:tcW w:w="339" w:type="pct"/>
            <w:shd w:val="clear" w:color="auto" w:fill="FEFEFE"/>
            <w:tcMar>
              <w:top w:w="0" w:type="dxa"/>
              <w:left w:w="100" w:type="dxa"/>
              <w:bottom w:w="0" w:type="dxa"/>
              <w:right w:w="100" w:type="dxa"/>
            </w:tcMar>
            <w:vAlign w:val="center"/>
          </w:tcPr>
          <w:p w14:paraId="4CE2D5C1" w14:textId="77777777" w:rsidR="003A3E62" w:rsidRDefault="003A3E62" w:rsidP="00927470">
            <w:pPr>
              <w:pStyle w:val="22"/>
              <w:widowControl w:val="0"/>
              <w:tabs>
                <w:tab w:val="left" w:pos="920"/>
                <w:tab w:val="left" w:pos="1840"/>
              </w:tabs>
              <w:jc w:val="center"/>
              <w:rPr>
                <w:rFonts w:ascii="Times New Roman" w:hAnsi="Times New Roman" w:cs="Times New Roman"/>
                <w:color w:val="auto"/>
                <w:sz w:val="24"/>
                <w:szCs w:val="24"/>
              </w:rPr>
            </w:pPr>
            <w:r>
              <w:rPr>
                <w:rFonts w:ascii="Times New Roman" w:hAnsi="Times New Roman" w:cs="Times New Roman"/>
                <w:color w:val="auto"/>
                <w:sz w:val="24"/>
                <w:szCs w:val="24"/>
              </w:rPr>
              <w:t>1.17</w:t>
            </w:r>
          </w:p>
        </w:tc>
        <w:tc>
          <w:tcPr>
            <w:tcW w:w="1161" w:type="pct"/>
            <w:shd w:val="clear" w:color="auto" w:fill="FEFEFE"/>
            <w:tcMar>
              <w:top w:w="0" w:type="dxa"/>
              <w:left w:w="100" w:type="dxa"/>
              <w:bottom w:w="0" w:type="dxa"/>
              <w:right w:w="100" w:type="dxa"/>
            </w:tcMar>
            <w:vAlign w:val="center"/>
          </w:tcPr>
          <w:p w14:paraId="352F3484" w14:textId="77777777" w:rsidR="003A3E62" w:rsidRDefault="003A3E62" w:rsidP="00927470">
            <w:pPr>
              <w:pStyle w:val="affc"/>
              <w:rPr>
                <w:rFonts w:ascii="Times New Roman" w:hAnsi="Times New Roman" w:cs="Times New Roman"/>
                <w:sz w:val="24"/>
                <w:szCs w:val="24"/>
              </w:rPr>
            </w:pPr>
            <w:r>
              <w:rPr>
                <w:rFonts w:ascii="Times New Roman" w:hAnsi="Times New Roman" w:cs="Times New Roman"/>
                <w:sz w:val="24"/>
                <w:szCs w:val="24"/>
              </w:rPr>
              <w:t>Питомники</w:t>
            </w:r>
          </w:p>
        </w:tc>
        <w:tc>
          <w:tcPr>
            <w:tcW w:w="1838" w:type="pct"/>
            <w:shd w:val="clear" w:color="auto" w:fill="FEFEFE"/>
            <w:tcMar>
              <w:top w:w="0" w:type="dxa"/>
              <w:left w:w="100" w:type="dxa"/>
              <w:bottom w:w="0" w:type="dxa"/>
              <w:right w:w="100" w:type="dxa"/>
            </w:tcMar>
            <w:vAlign w:val="center"/>
          </w:tcPr>
          <w:p w14:paraId="6EFE78E7" w14:textId="77777777" w:rsidR="003A3E62" w:rsidRPr="00287ACA" w:rsidRDefault="003A3E62" w:rsidP="00E96B9B">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eastAsia="Arial Unicode MS" w:hAnsi="Times New Roman" w:cs="Times New Roman"/>
                <w:sz w:val="24"/>
                <w:szCs w:val="24"/>
                <w:bdr w:val="nil"/>
              </w:rPr>
              <w:t>со</w:t>
            </w:r>
            <w:r w:rsidR="00894A98">
              <w:rPr>
                <w:rFonts w:ascii="Times New Roman" w:eastAsia="Arial Unicode MS" w:hAnsi="Times New Roman" w:cs="Times New Roman"/>
                <w:sz w:val="24"/>
                <w:szCs w:val="24"/>
                <w:bdr w:val="nil"/>
              </w:rPr>
              <w:t>о</w:t>
            </w:r>
            <w:r w:rsidRPr="00287ACA">
              <w:rPr>
                <w:rFonts w:ascii="Times New Roman" w:eastAsia="Arial Unicode MS" w:hAnsi="Times New Roman" w:cs="Times New Roman"/>
                <w:sz w:val="24"/>
                <w:szCs w:val="24"/>
                <w:bdr w:val="nil"/>
              </w:rPr>
              <w:t>ружения, необходимые для указанного вида сельскохозяйственного производства</w:t>
            </w:r>
          </w:p>
        </w:tc>
        <w:tc>
          <w:tcPr>
            <w:tcW w:w="1662" w:type="pct"/>
            <w:shd w:val="clear" w:color="auto" w:fill="FEFEFE"/>
            <w:vAlign w:val="center"/>
          </w:tcPr>
          <w:p w14:paraId="337124AA" w14:textId="77777777" w:rsidR="003A3E62" w:rsidRPr="00287ACA" w:rsidRDefault="003A3E62" w:rsidP="00927470">
            <w:pPr>
              <w:pStyle w:val="aff8"/>
              <w:pBdr>
                <w:top w:val="nil"/>
                <w:left w:val="nil"/>
                <w:bottom w:val="nil"/>
                <w:right w:val="nil"/>
                <w:between w:val="nil"/>
                <w:bar w:val="nil"/>
              </w:pBdr>
              <w:tabs>
                <w:tab w:val="left" w:pos="424"/>
              </w:tabs>
              <w:ind w:left="141"/>
              <w:jc w:val="left"/>
              <w:rPr>
                <w:rFonts w:ascii="Times New Roman" w:eastAsia="Arial Unicode MS" w:hAnsi="Times New Roman" w:cs="Times New Roman"/>
                <w:sz w:val="24"/>
                <w:szCs w:val="24"/>
                <w:bdr w:val="nil"/>
              </w:rPr>
            </w:pPr>
            <w:r w:rsidRPr="00287ACA">
              <w:rPr>
                <w:rFonts w:ascii="Times New Roman" w:eastAsia="Arial Unicode MS" w:hAnsi="Times New Roman" w:cs="Times New Roman"/>
                <w:sz w:val="24"/>
                <w:szCs w:val="24"/>
                <w:bdr w:val="nil"/>
              </w:rPr>
              <w:t>- стоянки (парковки)</w:t>
            </w:r>
          </w:p>
        </w:tc>
      </w:tr>
      <w:tr w:rsidR="003A3E62" w:rsidRPr="00411761" w14:paraId="79258CFC" w14:textId="77777777" w:rsidTr="00927470">
        <w:tblPrEx>
          <w:shd w:val="clear" w:color="auto" w:fill="auto"/>
        </w:tblPrEx>
        <w:trPr>
          <w:trHeight w:val="583"/>
        </w:trPr>
        <w:tc>
          <w:tcPr>
            <w:tcW w:w="339" w:type="pct"/>
            <w:shd w:val="clear" w:color="auto" w:fill="FEFEFE"/>
            <w:tcMar>
              <w:top w:w="0" w:type="dxa"/>
              <w:left w:w="100" w:type="dxa"/>
              <w:bottom w:w="0" w:type="dxa"/>
              <w:right w:w="100" w:type="dxa"/>
            </w:tcMar>
            <w:vAlign w:val="center"/>
          </w:tcPr>
          <w:p w14:paraId="6CBD4D6E" w14:textId="77777777" w:rsidR="003A3E62" w:rsidRDefault="003A3E62" w:rsidP="00927470">
            <w:pPr>
              <w:pStyle w:val="22"/>
              <w:widowControl w:val="0"/>
              <w:tabs>
                <w:tab w:val="left" w:pos="920"/>
                <w:tab w:val="left" w:pos="1840"/>
              </w:tabs>
              <w:jc w:val="center"/>
              <w:rPr>
                <w:rFonts w:ascii="Times New Roman" w:hAnsi="Times New Roman" w:cs="Times New Roman"/>
                <w:color w:val="auto"/>
                <w:sz w:val="24"/>
                <w:szCs w:val="24"/>
              </w:rPr>
            </w:pPr>
            <w:r>
              <w:rPr>
                <w:rFonts w:ascii="Times New Roman" w:hAnsi="Times New Roman" w:cs="Times New Roman"/>
                <w:color w:val="auto"/>
                <w:sz w:val="24"/>
                <w:szCs w:val="24"/>
              </w:rPr>
              <w:lastRenderedPageBreak/>
              <w:t>1.20</w:t>
            </w:r>
          </w:p>
        </w:tc>
        <w:tc>
          <w:tcPr>
            <w:tcW w:w="1161" w:type="pct"/>
            <w:shd w:val="clear" w:color="auto" w:fill="FEFEFE"/>
            <w:tcMar>
              <w:top w:w="0" w:type="dxa"/>
              <w:left w:w="100" w:type="dxa"/>
              <w:bottom w:w="0" w:type="dxa"/>
              <w:right w:w="100" w:type="dxa"/>
            </w:tcMar>
            <w:vAlign w:val="center"/>
          </w:tcPr>
          <w:p w14:paraId="355056BE" w14:textId="77777777" w:rsidR="003A3E62" w:rsidRDefault="003A3E62" w:rsidP="00927470">
            <w:pPr>
              <w:pStyle w:val="affc"/>
              <w:rPr>
                <w:rFonts w:ascii="Times New Roman" w:hAnsi="Times New Roman" w:cs="Times New Roman"/>
                <w:sz w:val="24"/>
                <w:szCs w:val="24"/>
              </w:rPr>
            </w:pPr>
            <w:r>
              <w:rPr>
                <w:rFonts w:ascii="Times New Roman" w:hAnsi="Times New Roman" w:cs="Times New Roman"/>
                <w:sz w:val="24"/>
                <w:szCs w:val="24"/>
              </w:rPr>
              <w:t>Выпас сельскохозяйственных животных</w:t>
            </w:r>
          </w:p>
        </w:tc>
        <w:tc>
          <w:tcPr>
            <w:tcW w:w="1838" w:type="pct"/>
            <w:shd w:val="clear" w:color="auto" w:fill="FEFEFE"/>
            <w:tcMar>
              <w:top w:w="0" w:type="dxa"/>
              <w:left w:w="100" w:type="dxa"/>
              <w:bottom w:w="0" w:type="dxa"/>
              <w:right w:w="100" w:type="dxa"/>
            </w:tcMar>
            <w:vAlign w:val="center"/>
          </w:tcPr>
          <w:p w14:paraId="661C9282" w14:textId="77777777" w:rsidR="003A3E62" w:rsidRDefault="003A3E62" w:rsidP="00927470">
            <w:pPr>
              <w:pStyle w:val="aff8"/>
              <w:jc w:val="center"/>
              <w:rPr>
                <w:rFonts w:ascii="Times New Roman" w:hAnsi="Times New Roman"/>
                <w:sz w:val="24"/>
                <w:szCs w:val="24"/>
              </w:rPr>
            </w:pPr>
            <w:r>
              <w:rPr>
                <w:rFonts w:ascii="Times New Roman" w:eastAsia="Arial Unicode MS" w:hAnsi="Times New Roman" w:cs="Times New Roman"/>
                <w:sz w:val="24"/>
                <w:szCs w:val="24"/>
                <w:bdr w:val="nil"/>
              </w:rPr>
              <w:t>-</w:t>
            </w:r>
          </w:p>
        </w:tc>
        <w:tc>
          <w:tcPr>
            <w:tcW w:w="1662" w:type="pct"/>
            <w:shd w:val="clear" w:color="auto" w:fill="FEFEFE"/>
            <w:vAlign w:val="center"/>
          </w:tcPr>
          <w:p w14:paraId="712D7D1C" w14:textId="77777777" w:rsidR="003A3E62" w:rsidRPr="004F1E3E" w:rsidRDefault="003A3E62" w:rsidP="00927470">
            <w:pPr>
              <w:pStyle w:val="afff"/>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w:t>
            </w:r>
          </w:p>
        </w:tc>
      </w:tr>
      <w:tr w:rsidR="003A3E62" w:rsidRPr="00411761" w14:paraId="5BC2466A" w14:textId="77777777" w:rsidTr="00927470">
        <w:tblPrEx>
          <w:shd w:val="clear" w:color="auto" w:fill="auto"/>
        </w:tblPrEx>
        <w:trPr>
          <w:trHeight w:val="583"/>
        </w:trPr>
        <w:tc>
          <w:tcPr>
            <w:tcW w:w="339" w:type="pct"/>
            <w:shd w:val="clear" w:color="auto" w:fill="FEFEFE"/>
            <w:tcMar>
              <w:top w:w="0" w:type="dxa"/>
              <w:left w:w="100" w:type="dxa"/>
              <w:bottom w:w="0" w:type="dxa"/>
              <w:right w:w="100" w:type="dxa"/>
            </w:tcMar>
            <w:vAlign w:val="center"/>
          </w:tcPr>
          <w:p w14:paraId="309E9C74" w14:textId="77777777" w:rsidR="003A3E62" w:rsidRPr="005E6706" w:rsidRDefault="003A3E62" w:rsidP="00927470">
            <w:pPr>
              <w:jc w:val="center"/>
              <w:rPr>
                <w:rFonts w:ascii="Times New Roman" w:hAnsi="Times New Roman" w:cs="Times New Roman"/>
              </w:rPr>
            </w:pPr>
            <w:r w:rsidRPr="005E6706">
              <w:rPr>
                <w:rFonts w:ascii="Times New Roman" w:hAnsi="Times New Roman" w:cs="Times New Roman"/>
              </w:rPr>
              <w:t>3.1.1</w:t>
            </w:r>
          </w:p>
        </w:tc>
        <w:tc>
          <w:tcPr>
            <w:tcW w:w="1161" w:type="pct"/>
            <w:shd w:val="clear" w:color="auto" w:fill="FEFEFE"/>
            <w:tcMar>
              <w:top w:w="0" w:type="dxa"/>
              <w:left w:w="100" w:type="dxa"/>
              <w:bottom w:w="0" w:type="dxa"/>
              <w:right w:w="100" w:type="dxa"/>
            </w:tcMar>
            <w:vAlign w:val="center"/>
          </w:tcPr>
          <w:p w14:paraId="4FE4E030" w14:textId="77777777" w:rsidR="003A3E62" w:rsidRPr="005E6706" w:rsidRDefault="003A3E62" w:rsidP="00927470">
            <w:pPr>
              <w:rPr>
                <w:rFonts w:ascii="Times New Roman" w:hAnsi="Times New Roman" w:cs="Times New Roman"/>
              </w:rPr>
            </w:pPr>
            <w:r w:rsidRPr="005E6706">
              <w:rPr>
                <w:rFonts w:ascii="Times New Roman" w:hAnsi="Times New Roman" w:cs="Times New Roman"/>
              </w:rPr>
              <w:t>Предоставление коммунальных услуг</w:t>
            </w:r>
          </w:p>
        </w:tc>
        <w:tc>
          <w:tcPr>
            <w:tcW w:w="1838" w:type="pct"/>
            <w:shd w:val="clear" w:color="auto" w:fill="FEFEFE"/>
            <w:tcMar>
              <w:top w:w="0" w:type="dxa"/>
              <w:left w:w="100" w:type="dxa"/>
              <w:bottom w:w="0" w:type="dxa"/>
              <w:right w:w="100" w:type="dxa"/>
            </w:tcMar>
          </w:tcPr>
          <w:p w14:paraId="1A79674F" w14:textId="77777777" w:rsidR="003A3E62" w:rsidRPr="004F1E3E" w:rsidRDefault="003A3E62"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eastAsia="Cambria" w:hAnsi="Times New Roman" w:cs="Times New Roman"/>
                <w:sz w:val="24"/>
                <w:szCs w:val="24"/>
                <w:bdr w:val="nil"/>
                <w:lang w:eastAsia="en-US"/>
              </w:rPr>
            </w:pPr>
            <w:r w:rsidRPr="00BD6B44">
              <w:rPr>
                <w:rFonts w:ascii="Times New Roman" w:hAnsi="Times New Roman"/>
                <w:sz w:val="24"/>
                <w:szCs w:val="24"/>
              </w:rPr>
              <w:t>здани</w:t>
            </w:r>
            <w:r>
              <w:rPr>
                <w:rFonts w:ascii="Times New Roman" w:hAnsi="Times New Roman"/>
                <w:sz w:val="24"/>
                <w:szCs w:val="24"/>
              </w:rPr>
              <w:t>я</w:t>
            </w:r>
            <w:r w:rsidRPr="00BD6B44">
              <w:rPr>
                <w:rFonts w:ascii="Times New Roman" w:hAnsi="Times New Roman"/>
                <w:sz w:val="24"/>
                <w:szCs w:val="24"/>
              </w:rPr>
              <w:t xml:space="preserve"> и сооружени</w:t>
            </w:r>
            <w:r>
              <w:rPr>
                <w:rFonts w:ascii="Times New Roman" w:hAnsi="Times New Roman"/>
                <w:sz w:val="24"/>
                <w:szCs w:val="24"/>
              </w:rPr>
              <w:t>я</w:t>
            </w:r>
            <w:r w:rsidRPr="00BD6B44">
              <w:rPr>
                <w:rFonts w:ascii="Times New Roman" w:hAnsi="Times New Roman"/>
                <w:sz w:val="24"/>
                <w:szCs w:val="24"/>
              </w:rPr>
              <w:t>, обеспечивающи</w:t>
            </w:r>
            <w:r>
              <w:rPr>
                <w:rFonts w:ascii="Times New Roman" w:hAnsi="Times New Roman"/>
                <w:sz w:val="24"/>
                <w:szCs w:val="24"/>
              </w:rPr>
              <w:t>е</w:t>
            </w:r>
            <w:r w:rsidRPr="00BD6B44">
              <w:rPr>
                <w:rFonts w:ascii="Times New Roman" w:hAnsi="Times New Roman"/>
                <w:sz w:val="24"/>
                <w:szCs w:val="24"/>
              </w:rPr>
              <w:t xml:space="preserve"> поставку воды, тепла, электричества, газа, отвод </w:t>
            </w:r>
            <w:r>
              <w:rPr>
                <w:rFonts w:ascii="Times New Roman" w:hAnsi="Times New Roman"/>
                <w:sz w:val="24"/>
                <w:szCs w:val="24"/>
              </w:rPr>
              <w:t>к</w:t>
            </w:r>
            <w:r w:rsidRPr="00BD6B44">
              <w:rPr>
                <w:rFonts w:ascii="Times New Roman" w:hAnsi="Times New Roman"/>
                <w:sz w:val="24"/>
                <w:szCs w:val="24"/>
              </w:rPr>
              <w:t>анализационных стоков, очистку и уборку объектов недвижимости</w:t>
            </w:r>
          </w:p>
        </w:tc>
        <w:tc>
          <w:tcPr>
            <w:tcW w:w="1662" w:type="pct"/>
            <w:shd w:val="clear" w:color="auto" w:fill="FEFEFE"/>
            <w:vAlign w:val="center"/>
          </w:tcPr>
          <w:p w14:paraId="3E7CFB52" w14:textId="77777777" w:rsidR="003A3E62" w:rsidRPr="00425108" w:rsidRDefault="003A3E62"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425108">
              <w:rPr>
                <w:rFonts w:ascii="Times New Roman" w:hAnsi="Times New Roman"/>
                <w:sz w:val="24"/>
                <w:szCs w:val="24"/>
              </w:rPr>
              <w:t>размещение стоянок (парковок)</w:t>
            </w:r>
          </w:p>
        </w:tc>
      </w:tr>
      <w:tr w:rsidR="003A3E62" w:rsidRPr="00411761" w14:paraId="488B8DFC" w14:textId="77777777" w:rsidTr="00927470">
        <w:tblPrEx>
          <w:shd w:val="clear" w:color="auto" w:fill="auto"/>
        </w:tblPrEx>
        <w:trPr>
          <w:trHeight w:val="570"/>
        </w:trPr>
        <w:tc>
          <w:tcPr>
            <w:tcW w:w="339" w:type="pct"/>
            <w:shd w:val="clear" w:color="auto" w:fill="FEFEFE"/>
            <w:tcMar>
              <w:top w:w="0" w:type="dxa"/>
              <w:left w:w="100" w:type="dxa"/>
              <w:bottom w:w="0" w:type="dxa"/>
              <w:right w:w="100" w:type="dxa"/>
            </w:tcMar>
            <w:vAlign w:val="center"/>
          </w:tcPr>
          <w:p w14:paraId="4714313D" w14:textId="77777777" w:rsidR="003A3E62" w:rsidRPr="000D4A73" w:rsidRDefault="003A3E62" w:rsidP="00927470">
            <w:pPr>
              <w:pStyle w:val="22"/>
              <w:tabs>
                <w:tab w:val="left" w:pos="920"/>
                <w:tab w:val="left" w:pos="1840"/>
              </w:tabs>
              <w:jc w:val="center"/>
              <w:rPr>
                <w:rFonts w:ascii="Times New Roman" w:hAnsi="Times New Roman" w:cs="Times New Roman"/>
                <w:color w:val="auto"/>
                <w:sz w:val="24"/>
                <w:szCs w:val="24"/>
              </w:rPr>
            </w:pPr>
            <w:r w:rsidRPr="000D4A73">
              <w:rPr>
                <w:rFonts w:ascii="Times New Roman" w:hAnsi="Times New Roman" w:cs="Times New Roman"/>
                <w:color w:val="auto"/>
                <w:sz w:val="24"/>
                <w:szCs w:val="24"/>
              </w:rPr>
              <w:t>12.0</w:t>
            </w:r>
            <w:r>
              <w:rPr>
                <w:rFonts w:ascii="Times New Roman" w:hAnsi="Times New Roman" w:cs="Times New Roman"/>
                <w:color w:val="auto"/>
                <w:sz w:val="24"/>
                <w:szCs w:val="24"/>
              </w:rPr>
              <w:t>.1</w:t>
            </w:r>
          </w:p>
        </w:tc>
        <w:tc>
          <w:tcPr>
            <w:tcW w:w="1161" w:type="pct"/>
            <w:shd w:val="clear" w:color="auto" w:fill="FEFEFE"/>
            <w:tcMar>
              <w:top w:w="0" w:type="dxa"/>
              <w:left w:w="100" w:type="dxa"/>
              <w:bottom w:w="0" w:type="dxa"/>
              <w:right w:w="100" w:type="dxa"/>
            </w:tcMar>
            <w:vAlign w:val="center"/>
          </w:tcPr>
          <w:p w14:paraId="6CB1DE1A" w14:textId="77777777" w:rsidR="003A3E62" w:rsidRPr="000D4A73" w:rsidRDefault="003A3E62" w:rsidP="00927470">
            <w:pPr>
              <w:pStyle w:val="22"/>
              <w:widowControl w:val="0"/>
              <w:tabs>
                <w:tab w:val="left" w:pos="920"/>
                <w:tab w:val="left" w:pos="1840"/>
              </w:tabs>
              <w:rPr>
                <w:rFonts w:ascii="Times New Roman" w:hAnsi="Times New Roman" w:cs="Times New Roman"/>
                <w:color w:val="auto"/>
                <w:sz w:val="24"/>
                <w:szCs w:val="24"/>
              </w:rPr>
            </w:pPr>
            <w:r>
              <w:rPr>
                <w:rFonts w:ascii="Times New Roman" w:hAnsi="Times New Roman" w:cs="Times New Roman"/>
                <w:color w:val="auto"/>
                <w:sz w:val="24"/>
                <w:szCs w:val="24"/>
              </w:rPr>
              <w:t>Улично-дорожная сеть</w:t>
            </w:r>
          </w:p>
        </w:tc>
        <w:tc>
          <w:tcPr>
            <w:tcW w:w="1838" w:type="pct"/>
            <w:shd w:val="clear" w:color="auto" w:fill="FEFEFE"/>
            <w:tcMar>
              <w:top w:w="0" w:type="dxa"/>
              <w:left w:w="100" w:type="dxa"/>
              <w:bottom w:w="0" w:type="dxa"/>
              <w:right w:w="100" w:type="dxa"/>
            </w:tcMar>
          </w:tcPr>
          <w:p w14:paraId="7EA28FB1" w14:textId="77777777" w:rsidR="003A3E62" w:rsidRPr="002106EA" w:rsidRDefault="003A3E62"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автомобильные дороги; </w:t>
            </w:r>
          </w:p>
          <w:p w14:paraId="3D6F6A11" w14:textId="77777777" w:rsidR="003A3E62" w:rsidRPr="002106EA" w:rsidRDefault="003A3E62"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пешеходные тротуары в границах населенных пунктов; </w:t>
            </w:r>
          </w:p>
          <w:p w14:paraId="7644F640" w14:textId="77777777" w:rsidR="003A3E62" w:rsidRPr="002106EA" w:rsidRDefault="003A3E62"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пешеходные переходы; </w:t>
            </w:r>
          </w:p>
          <w:p w14:paraId="4EA7DA8D" w14:textId="77777777" w:rsidR="003A3E62" w:rsidRPr="002106EA" w:rsidRDefault="003A3E62"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бульвары;</w:t>
            </w:r>
          </w:p>
          <w:p w14:paraId="1878433E" w14:textId="77777777" w:rsidR="003A3E62" w:rsidRPr="002106EA" w:rsidRDefault="003A3E62"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площади; </w:t>
            </w:r>
          </w:p>
          <w:p w14:paraId="58B86A34" w14:textId="77777777" w:rsidR="003A3E62" w:rsidRPr="002106EA" w:rsidRDefault="003A3E62"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проезды; </w:t>
            </w:r>
          </w:p>
          <w:p w14:paraId="35CF2E13" w14:textId="77777777" w:rsidR="003A3E62" w:rsidRPr="002106EA" w:rsidRDefault="003A3E62"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велодорожки и объекты </w:t>
            </w:r>
            <w:proofErr w:type="spellStart"/>
            <w:r w:rsidRPr="002106EA">
              <w:rPr>
                <w:rFonts w:ascii="Times New Roman" w:hAnsi="Times New Roman"/>
                <w:sz w:val="24"/>
                <w:szCs w:val="24"/>
              </w:rPr>
              <w:t>велотранспортной</w:t>
            </w:r>
            <w:proofErr w:type="spellEnd"/>
            <w:r w:rsidRPr="002106EA">
              <w:rPr>
                <w:rFonts w:ascii="Times New Roman" w:hAnsi="Times New Roman"/>
                <w:sz w:val="24"/>
                <w:szCs w:val="24"/>
              </w:rPr>
              <w:t xml:space="preserve"> и инженерной инфраструктуры;</w:t>
            </w:r>
          </w:p>
        </w:tc>
        <w:tc>
          <w:tcPr>
            <w:tcW w:w="1662" w:type="pct"/>
            <w:shd w:val="clear" w:color="auto" w:fill="FEFEFE"/>
            <w:vAlign w:val="center"/>
          </w:tcPr>
          <w:p w14:paraId="682758EE" w14:textId="77777777" w:rsidR="003A3E62" w:rsidRPr="002106EA" w:rsidRDefault="003A3E62" w:rsidP="00E96B9B">
            <w:pPr>
              <w:pStyle w:val="aff8"/>
              <w:numPr>
                <w:ilvl w:val="0"/>
                <w:numId w:val="22"/>
              </w:numPr>
              <w:pBdr>
                <w:top w:val="nil"/>
                <w:left w:val="nil"/>
                <w:bottom w:val="nil"/>
                <w:right w:val="nil"/>
                <w:between w:val="nil"/>
                <w:bar w:val="nil"/>
              </w:pBdr>
              <w:tabs>
                <w:tab w:val="left" w:pos="374"/>
              </w:tabs>
              <w:ind w:left="128" w:hanging="37"/>
              <w:jc w:val="left"/>
              <w:rPr>
                <w:rFonts w:ascii="Times New Roman" w:hAnsi="Times New Roman"/>
                <w:sz w:val="24"/>
                <w:szCs w:val="24"/>
              </w:rPr>
            </w:pPr>
            <w:r w:rsidRPr="002106EA">
              <w:rPr>
                <w:rFonts w:ascii="Times New Roman" w:hAnsi="Times New Roman"/>
                <w:sz w:val="24"/>
                <w:szCs w:val="24"/>
              </w:rPr>
              <w:t xml:space="preserve">придорожные стоянки </w:t>
            </w:r>
            <w:r>
              <w:rPr>
                <w:rFonts w:ascii="Times New Roman" w:hAnsi="Times New Roman"/>
                <w:sz w:val="24"/>
                <w:szCs w:val="24"/>
              </w:rPr>
              <w:t>(парковки) транспортных средств</w:t>
            </w:r>
          </w:p>
        </w:tc>
      </w:tr>
      <w:tr w:rsidR="003A3E62" w:rsidRPr="00411761" w14:paraId="7D92E05D" w14:textId="77777777" w:rsidTr="00927470">
        <w:tblPrEx>
          <w:shd w:val="clear" w:color="auto" w:fill="auto"/>
        </w:tblPrEx>
        <w:trPr>
          <w:trHeight w:val="570"/>
        </w:trPr>
        <w:tc>
          <w:tcPr>
            <w:tcW w:w="339" w:type="pct"/>
            <w:shd w:val="clear" w:color="auto" w:fill="FEFEFE"/>
            <w:tcMar>
              <w:top w:w="0" w:type="dxa"/>
              <w:left w:w="100" w:type="dxa"/>
              <w:bottom w:w="0" w:type="dxa"/>
              <w:right w:w="100" w:type="dxa"/>
            </w:tcMar>
            <w:vAlign w:val="center"/>
          </w:tcPr>
          <w:p w14:paraId="2CD2C920" w14:textId="77777777" w:rsidR="003A3E62" w:rsidRPr="007E44A5" w:rsidRDefault="003A3E62" w:rsidP="00927470">
            <w:pPr>
              <w:pStyle w:val="22"/>
              <w:widowControl w:val="0"/>
              <w:tabs>
                <w:tab w:val="left" w:pos="920"/>
                <w:tab w:val="left" w:pos="1840"/>
              </w:tabs>
              <w:jc w:val="center"/>
              <w:rPr>
                <w:rFonts w:ascii="Times New Roman" w:hAnsi="Times New Roman" w:cs="Times New Roman"/>
                <w:color w:val="auto"/>
                <w:sz w:val="24"/>
                <w:szCs w:val="24"/>
              </w:rPr>
            </w:pPr>
            <w:r w:rsidRPr="007E44A5">
              <w:rPr>
                <w:rFonts w:ascii="Times New Roman" w:hAnsi="Times New Roman" w:cs="Times New Roman"/>
                <w:color w:val="auto"/>
                <w:sz w:val="24"/>
                <w:szCs w:val="24"/>
              </w:rPr>
              <w:t>13.1</w:t>
            </w:r>
          </w:p>
        </w:tc>
        <w:tc>
          <w:tcPr>
            <w:tcW w:w="1161" w:type="pct"/>
            <w:shd w:val="clear" w:color="auto" w:fill="FEFEFE"/>
            <w:tcMar>
              <w:top w:w="0" w:type="dxa"/>
              <w:left w:w="100" w:type="dxa"/>
              <w:bottom w:w="0" w:type="dxa"/>
              <w:right w:w="100" w:type="dxa"/>
            </w:tcMar>
            <w:vAlign w:val="center"/>
          </w:tcPr>
          <w:p w14:paraId="2D7A9C87" w14:textId="77777777" w:rsidR="003A3E62" w:rsidRPr="007E44A5" w:rsidRDefault="003A3E62" w:rsidP="00927470">
            <w:pPr>
              <w:pStyle w:val="22"/>
              <w:widowControl w:val="0"/>
              <w:tabs>
                <w:tab w:val="left" w:pos="920"/>
                <w:tab w:val="left" w:pos="1840"/>
              </w:tabs>
              <w:rPr>
                <w:rFonts w:ascii="Times New Roman" w:hAnsi="Times New Roman" w:cs="Times New Roman"/>
                <w:color w:val="auto"/>
                <w:sz w:val="24"/>
                <w:szCs w:val="24"/>
              </w:rPr>
            </w:pPr>
            <w:r w:rsidRPr="007E44A5">
              <w:rPr>
                <w:rFonts w:ascii="Times New Roman" w:hAnsi="Times New Roman" w:cs="Times New Roman"/>
                <w:color w:val="auto"/>
                <w:sz w:val="24"/>
                <w:szCs w:val="24"/>
              </w:rPr>
              <w:t>Ведение огородничества</w:t>
            </w:r>
          </w:p>
        </w:tc>
        <w:tc>
          <w:tcPr>
            <w:tcW w:w="1838" w:type="pct"/>
            <w:shd w:val="clear" w:color="auto" w:fill="FEFEFE"/>
            <w:tcMar>
              <w:top w:w="0" w:type="dxa"/>
              <w:left w:w="100" w:type="dxa"/>
              <w:bottom w:w="0" w:type="dxa"/>
              <w:right w:w="100" w:type="dxa"/>
            </w:tcMar>
          </w:tcPr>
          <w:p w14:paraId="53D3C0F5" w14:textId="77777777" w:rsidR="003A3E62" w:rsidRPr="007E44A5" w:rsidRDefault="003A3E62" w:rsidP="00927470">
            <w:pPr>
              <w:pStyle w:val="aff8"/>
              <w:pBdr>
                <w:top w:val="nil"/>
                <w:left w:val="nil"/>
                <w:bottom w:val="nil"/>
                <w:right w:val="nil"/>
                <w:between w:val="nil"/>
                <w:bar w:val="nil"/>
              </w:pBdr>
              <w:tabs>
                <w:tab w:val="left" w:pos="374"/>
              </w:tabs>
              <w:jc w:val="center"/>
              <w:rPr>
                <w:rFonts w:ascii="Times New Roman" w:hAnsi="Times New Roman"/>
                <w:sz w:val="24"/>
                <w:szCs w:val="24"/>
              </w:rPr>
            </w:pPr>
          </w:p>
          <w:p w14:paraId="7D9E4FA4" w14:textId="77777777" w:rsidR="003A3E62" w:rsidRPr="007E44A5" w:rsidRDefault="003A3E62" w:rsidP="00927470">
            <w:pPr>
              <w:pStyle w:val="aff8"/>
              <w:pBdr>
                <w:top w:val="nil"/>
                <w:left w:val="nil"/>
                <w:bottom w:val="nil"/>
                <w:right w:val="nil"/>
                <w:between w:val="nil"/>
                <w:bar w:val="nil"/>
              </w:pBdr>
              <w:tabs>
                <w:tab w:val="left" w:pos="374"/>
              </w:tabs>
              <w:jc w:val="center"/>
              <w:rPr>
                <w:rFonts w:ascii="Times New Roman" w:hAnsi="Times New Roman"/>
                <w:sz w:val="24"/>
                <w:szCs w:val="24"/>
              </w:rPr>
            </w:pPr>
            <w:r w:rsidRPr="007E44A5">
              <w:rPr>
                <w:rFonts w:ascii="Times New Roman" w:hAnsi="Times New Roman"/>
                <w:sz w:val="24"/>
                <w:szCs w:val="24"/>
              </w:rPr>
              <w:t>-</w:t>
            </w:r>
          </w:p>
        </w:tc>
        <w:tc>
          <w:tcPr>
            <w:tcW w:w="1662" w:type="pct"/>
            <w:shd w:val="clear" w:color="auto" w:fill="FEFEFE"/>
          </w:tcPr>
          <w:p w14:paraId="3D624236" w14:textId="77777777" w:rsidR="003A3E62" w:rsidRPr="007E44A5" w:rsidRDefault="003A3E62" w:rsidP="00E96B9B">
            <w:pPr>
              <w:pStyle w:val="aff8"/>
              <w:numPr>
                <w:ilvl w:val="0"/>
                <w:numId w:val="22"/>
              </w:numPr>
              <w:pBdr>
                <w:top w:val="nil"/>
                <w:left w:val="nil"/>
                <w:bottom w:val="nil"/>
                <w:right w:val="nil"/>
                <w:between w:val="nil"/>
                <w:bar w:val="nil"/>
              </w:pBdr>
              <w:tabs>
                <w:tab w:val="left" w:pos="374"/>
              </w:tabs>
              <w:ind w:left="141" w:firstLine="0"/>
              <w:jc w:val="left"/>
              <w:rPr>
                <w:rFonts w:ascii="Times New Roman" w:hAnsi="Times New Roman"/>
                <w:sz w:val="24"/>
                <w:szCs w:val="24"/>
              </w:rPr>
            </w:pPr>
            <w:r w:rsidRPr="007E44A5">
              <w:rPr>
                <w:rFonts w:ascii="Times New Roman" w:hAnsi="Times New Roman"/>
                <w:sz w:val="24"/>
                <w:szCs w:val="24"/>
              </w:rPr>
              <w:t xml:space="preserve"> хозяйственные постройки, не являющиеся объектами недвижимости, предназначенные для хранения инвентаря и урожая сельскохозяйственных культур</w:t>
            </w:r>
          </w:p>
        </w:tc>
      </w:tr>
    </w:tbl>
    <w:p w14:paraId="06B64C52" w14:textId="77777777" w:rsidR="006919E9" w:rsidRDefault="006919E9" w:rsidP="006919E9">
      <w:pPr>
        <w:pStyle w:val="24"/>
        <w:spacing w:before="0" w:after="0" w:line="240" w:lineRule="auto"/>
        <w:ind w:firstLine="709"/>
        <w:jc w:val="center"/>
        <w:rPr>
          <w:rFonts w:ascii="Times New Roman" w:hAnsi="Times New Roman"/>
          <w:b/>
          <w:sz w:val="24"/>
          <w:szCs w:val="24"/>
        </w:rPr>
      </w:pPr>
    </w:p>
    <w:p w14:paraId="1A9A9512" w14:textId="77777777" w:rsidR="006919E9" w:rsidRPr="00411761" w:rsidRDefault="006919E9" w:rsidP="006919E9">
      <w:pPr>
        <w:pStyle w:val="24"/>
        <w:spacing w:before="0" w:after="0" w:line="240" w:lineRule="auto"/>
        <w:ind w:firstLine="709"/>
        <w:jc w:val="center"/>
        <w:rPr>
          <w:rFonts w:ascii="Times New Roman" w:hAnsi="Times New Roman"/>
          <w:b/>
          <w:sz w:val="24"/>
          <w:szCs w:val="24"/>
        </w:rPr>
      </w:pPr>
      <w:r w:rsidRPr="00411761">
        <w:rPr>
          <w:rFonts w:ascii="Times New Roman" w:hAnsi="Times New Roman"/>
          <w:b/>
          <w:sz w:val="24"/>
          <w:szCs w:val="24"/>
        </w:rPr>
        <w:t>Условно-разрешённые виды разрешённого использова</w:t>
      </w:r>
      <w:r>
        <w:rPr>
          <w:rFonts w:ascii="Times New Roman" w:hAnsi="Times New Roman"/>
          <w:b/>
          <w:sz w:val="24"/>
          <w:szCs w:val="24"/>
        </w:rPr>
        <w:t>ния земельных участков зоны СХ-1</w:t>
      </w:r>
    </w:p>
    <w:p w14:paraId="37559E9E" w14:textId="77777777" w:rsidR="006919E9" w:rsidRPr="00A22EF4" w:rsidRDefault="006919E9" w:rsidP="006919E9">
      <w:pPr>
        <w:pStyle w:val="24"/>
        <w:spacing w:before="0" w:after="0" w:line="240" w:lineRule="auto"/>
        <w:ind w:firstLine="709"/>
        <w:jc w:val="center"/>
        <w:rPr>
          <w:rFonts w:ascii="Times New Roman" w:hAnsi="Times New Roman"/>
          <w:b/>
          <w:sz w:val="22"/>
        </w:rPr>
      </w:pPr>
    </w:p>
    <w:tbl>
      <w:tblPr>
        <w:tblW w:w="5040" w:type="pct"/>
        <w:tblInd w:w="-40"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firstRow="1" w:lastRow="0" w:firstColumn="1" w:lastColumn="0" w:noHBand="0" w:noVBand="1"/>
      </w:tblPr>
      <w:tblGrid>
        <w:gridCol w:w="904"/>
        <w:gridCol w:w="3613"/>
        <w:gridCol w:w="5383"/>
        <w:gridCol w:w="4872"/>
      </w:tblGrid>
      <w:tr w:rsidR="00B522EF" w:rsidRPr="00466128" w14:paraId="4540171B" w14:textId="77777777" w:rsidTr="00D94102">
        <w:trPr>
          <w:trHeight w:val="327"/>
        </w:trPr>
        <w:tc>
          <w:tcPr>
            <w:tcW w:w="306" w:type="pct"/>
            <w:shd w:val="clear" w:color="auto" w:fill="D9D9D9" w:themeFill="background1" w:themeFillShade="D9"/>
            <w:tcMar>
              <w:top w:w="80" w:type="dxa"/>
              <w:left w:w="80" w:type="dxa"/>
              <w:bottom w:w="80" w:type="dxa"/>
              <w:right w:w="80" w:type="dxa"/>
            </w:tcMar>
            <w:vAlign w:val="center"/>
          </w:tcPr>
          <w:p w14:paraId="6AB2ED63" w14:textId="77777777" w:rsidR="00B522EF" w:rsidRPr="00466128" w:rsidRDefault="00B522EF" w:rsidP="00B23BD5">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466128">
              <w:rPr>
                <w:rFonts w:ascii="Times New Roman" w:hAnsi="Times New Roman" w:cs="Times New Roman"/>
                <w:smallCaps/>
                <w:color w:val="auto"/>
                <w:sz w:val="24"/>
                <w:szCs w:val="24"/>
              </w:rPr>
              <w:t>код классификатора</w:t>
            </w:r>
          </w:p>
        </w:tc>
        <w:tc>
          <w:tcPr>
            <w:tcW w:w="1223" w:type="pct"/>
            <w:shd w:val="clear" w:color="auto" w:fill="D9D9D9" w:themeFill="background1" w:themeFillShade="D9"/>
            <w:tcMar>
              <w:top w:w="80" w:type="dxa"/>
              <w:left w:w="80" w:type="dxa"/>
              <w:bottom w:w="80" w:type="dxa"/>
              <w:right w:w="80" w:type="dxa"/>
            </w:tcMar>
            <w:vAlign w:val="center"/>
          </w:tcPr>
          <w:p w14:paraId="6D49CE92" w14:textId="77777777" w:rsidR="00B522EF" w:rsidRPr="00466128" w:rsidRDefault="00B522EF" w:rsidP="00B23BD5">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466128">
              <w:rPr>
                <w:rFonts w:ascii="Times New Roman" w:hAnsi="Times New Roman" w:cs="Times New Roman"/>
                <w:smallCaps/>
                <w:color w:val="auto"/>
                <w:sz w:val="24"/>
                <w:szCs w:val="24"/>
              </w:rPr>
              <w:t>наименование вида разрешённого использования</w:t>
            </w:r>
          </w:p>
        </w:tc>
        <w:tc>
          <w:tcPr>
            <w:tcW w:w="1822" w:type="pct"/>
            <w:shd w:val="clear" w:color="auto" w:fill="D9D9D9" w:themeFill="background1" w:themeFillShade="D9"/>
            <w:tcMar>
              <w:top w:w="80" w:type="dxa"/>
              <w:left w:w="80" w:type="dxa"/>
              <w:bottom w:w="80" w:type="dxa"/>
              <w:right w:w="80" w:type="dxa"/>
            </w:tcMar>
            <w:vAlign w:val="center"/>
          </w:tcPr>
          <w:p w14:paraId="4386AE8D" w14:textId="77777777" w:rsidR="00B522EF" w:rsidRPr="008F180E" w:rsidRDefault="00B522EF" w:rsidP="00E13CBE">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Pr>
                <w:rFonts w:ascii="Times New Roman" w:hAnsi="Times New Roman" w:cs="Times New Roman"/>
                <w:smallCaps/>
                <w:color w:val="auto"/>
                <w:sz w:val="24"/>
                <w:szCs w:val="24"/>
              </w:rPr>
              <w:t xml:space="preserve">условно-разрешенные </w:t>
            </w:r>
            <w:r w:rsidRPr="006E5B8B">
              <w:rPr>
                <w:rFonts w:ascii="Times New Roman" w:hAnsi="Times New Roman" w:cs="Times New Roman"/>
                <w:smallCaps/>
                <w:color w:val="auto"/>
                <w:sz w:val="24"/>
                <w:szCs w:val="24"/>
              </w:rPr>
              <w:t>виды разрешенного использования объектов капитального строительства</w:t>
            </w:r>
          </w:p>
        </w:tc>
        <w:tc>
          <w:tcPr>
            <w:tcW w:w="1649" w:type="pct"/>
            <w:shd w:val="clear" w:color="auto" w:fill="D9D9D9" w:themeFill="background1" w:themeFillShade="D9"/>
            <w:vAlign w:val="center"/>
          </w:tcPr>
          <w:p w14:paraId="20E32646" w14:textId="77777777" w:rsidR="00B522EF" w:rsidRPr="004F1E3E" w:rsidRDefault="00B522EF" w:rsidP="00E13CBE">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7F12ED">
              <w:rPr>
                <w:rFonts w:ascii="Times New Roman" w:hAnsi="Times New Roman" w:cs="Times New Roman"/>
                <w:smallCaps/>
                <w:color w:val="auto"/>
                <w:sz w:val="24"/>
                <w:szCs w:val="24"/>
              </w:rPr>
              <w:t>вспомогательные виды разрешенного использования объектов капитального строительства</w:t>
            </w:r>
          </w:p>
        </w:tc>
      </w:tr>
      <w:tr w:rsidR="00D94102" w:rsidRPr="00411761" w14:paraId="4E3493B7" w14:textId="77777777" w:rsidTr="00D94102">
        <w:tblPrEx>
          <w:shd w:val="clear" w:color="auto" w:fill="auto"/>
        </w:tblPrEx>
        <w:trPr>
          <w:trHeight w:val="65"/>
        </w:trPr>
        <w:tc>
          <w:tcPr>
            <w:tcW w:w="5000" w:type="pct"/>
            <w:gridSpan w:val="4"/>
            <w:shd w:val="clear" w:color="auto" w:fill="FEFEFE"/>
            <w:tcMar>
              <w:top w:w="0" w:type="dxa"/>
              <w:left w:w="100" w:type="dxa"/>
              <w:bottom w:w="0" w:type="dxa"/>
              <w:right w:w="100" w:type="dxa"/>
            </w:tcMar>
            <w:vAlign w:val="center"/>
          </w:tcPr>
          <w:p w14:paraId="46C3522E" w14:textId="77777777" w:rsidR="00D94102" w:rsidRDefault="00D94102" w:rsidP="00B23BD5">
            <w:pPr>
              <w:pStyle w:val="afff"/>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one" w:sz="0" w:space="0" w:color="auto" w:frame="1"/>
              </w:rPr>
            </w:pPr>
            <w:r>
              <w:rPr>
                <w:rFonts w:ascii="Times New Roman" w:eastAsia="Helvetica Neue Light" w:hAnsi="Times New Roman" w:cs="Times New Roman"/>
                <w:sz w:val="24"/>
                <w:szCs w:val="24"/>
                <w:bdr w:val="none" w:sz="0" w:space="0" w:color="auto" w:frame="1"/>
              </w:rPr>
              <w:t>не требуют установления.</w:t>
            </w:r>
          </w:p>
        </w:tc>
      </w:tr>
    </w:tbl>
    <w:p w14:paraId="5213A7A0" w14:textId="77777777" w:rsidR="003A571F" w:rsidRDefault="003A571F" w:rsidP="006919E9">
      <w:pPr>
        <w:pStyle w:val="afc"/>
        <w:widowControl w:val="0"/>
        <w:spacing w:after="0"/>
        <w:ind w:firstLine="0"/>
        <w:jc w:val="center"/>
        <w:rPr>
          <w:rFonts w:ascii="Times New Roman" w:hAnsi="Times New Roman"/>
          <w:b/>
        </w:rPr>
      </w:pPr>
    </w:p>
    <w:p w14:paraId="57127E4A" w14:textId="77777777" w:rsidR="003A571F" w:rsidRDefault="003A571F">
      <w:pPr>
        <w:rPr>
          <w:rFonts w:ascii="Times New Roman" w:eastAsia="Helvetica Neue Light" w:hAnsi="Times New Roman" w:cs="Helvetica Neue Light"/>
          <w:b/>
          <w:color w:val="000000"/>
          <w:bdr w:val="nil"/>
        </w:rPr>
      </w:pPr>
      <w:r>
        <w:rPr>
          <w:rFonts w:ascii="Times New Roman" w:hAnsi="Times New Roman"/>
          <w:b/>
        </w:rPr>
        <w:br w:type="page"/>
      </w:r>
    </w:p>
    <w:tbl>
      <w:tblPr>
        <w:tblW w:w="4983" w:type="pct"/>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firstRow="1" w:lastRow="0" w:firstColumn="1" w:lastColumn="0" w:noHBand="0" w:noVBand="1"/>
      </w:tblPr>
      <w:tblGrid>
        <w:gridCol w:w="5749"/>
        <w:gridCol w:w="4537"/>
        <w:gridCol w:w="4396"/>
      </w:tblGrid>
      <w:tr w:rsidR="006919E9" w:rsidRPr="00466128" w14:paraId="18A0DC9A" w14:textId="77777777" w:rsidTr="008424B5">
        <w:trPr>
          <w:trHeight w:val="327"/>
        </w:trPr>
        <w:tc>
          <w:tcPr>
            <w:tcW w:w="3503" w:type="pct"/>
            <w:gridSpan w:val="2"/>
            <w:shd w:val="clear" w:color="auto" w:fill="D9D9D9" w:themeFill="background1" w:themeFillShade="D9"/>
            <w:tcMar>
              <w:top w:w="80" w:type="dxa"/>
              <w:left w:w="80" w:type="dxa"/>
              <w:bottom w:w="80" w:type="dxa"/>
              <w:right w:w="80" w:type="dxa"/>
            </w:tcMar>
            <w:vAlign w:val="center"/>
          </w:tcPr>
          <w:p w14:paraId="7B83BC90" w14:textId="77777777" w:rsidR="006919E9" w:rsidRPr="00466128" w:rsidRDefault="006919E9" w:rsidP="00B23BD5">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466128">
              <w:rPr>
                <w:rFonts w:ascii="Times New Roman" w:hAnsi="Times New Roman" w:cs="Times New Roman"/>
                <w:color w:val="auto"/>
                <w:sz w:val="24"/>
                <w:szCs w:val="24"/>
              </w:rPr>
              <w:lastRenderedPageBreak/>
              <w:t xml:space="preserve">Предельные (минимальные и (или) максимальные) размеры земельных участков и предельные параметры разрешённого строительства, реконструкции объектов </w:t>
            </w:r>
            <w:r w:rsidRPr="00466128">
              <w:rPr>
                <w:rFonts w:ascii="Times New Roman" w:hAnsi="Times New Roman" w:cs="Times New Roman"/>
                <w:color w:val="auto"/>
                <w:sz w:val="24"/>
                <w:szCs w:val="24"/>
              </w:rPr>
              <w:br/>
              <w:t>капитального строительства</w:t>
            </w:r>
          </w:p>
        </w:tc>
        <w:tc>
          <w:tcPr>
            <w:tcW w:w="1497" w:type="pct"/>
            <w:shd w:val="clear" w:color="auto" w:fill="D9D9D9" w:themeFill="background1" w:themeFillShade="D9"/>
            <w:tcMar>
              <w:top w:w="80" w:type="dxa"/>
              <w:left w:w="80" w:type="dxa"/>
              <w:bottom w:w="80" w:type="dxa"/>
              <w:right w:w="80" w:type="dxa"/>
            </w:tcMar>
            <w:vAlign w:val="center"/>
          </w:tcPr>
          <w:p w14:paraId="07E5DECC" w14:textId="77777777" w:rsidR="006919E9" w:rsidRPr="00466128" w:rsidRDefault="006919E9" w:rsidP="00B23BD5">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466128">
              <w:rPr>
                <w:rFonts w:ascii="Times New Roman" w:hAnsi="Times New Roman" w:cs="Times New Roman"/>
                <w:color w:val="auto"/>
                <w:sz w:val="24"/>
                <w:szCs w:val="24"/>
              </w:rPr>
              <w:t>Примечания</w:t>
            </w:r>
          </w:p>
        </w:tc>
      </w:tr>
      <w:tr w:rsidR="006919E9" w:rsidRPr="003A571F" w14:paraId="1A989C3C" w14:textId="77777777" w:rsidTr="008424B5">
        <w:tblPrEx>
          <w:shd w:val="clear" w:color="auto" w:fill="auto"/>
        </w:tblPrEx>
        <w:trPr>
          <w:trHeight w:val="273"/>
        </w:trPr>
        <w:tc>
          <w:tcPr>
            <w:tcW w:w="1958" w:type="pct"/>
            <w:shd w:val="clear" w:color="auto" w:fill="FEFEFE"/>
            <w:tcMar>
              <w:top w:w="0" w:type="dxa"/>
              <w:left w:w="100" w:type="dxa"/>
              <w:bottom w:w="0" w:type="dxa"/>
              <w:right w:w="100" w:type="dxa"/>
            </w:tcMar>
            <w:vAlign w:val="center"/>
          </w:tcPr>
          <w:p w14:paraId="6E3BC507" w14:textId="77777777" w:rsidR="006919E9" w:rsidRPr="003A571F" w:rsidRDefault="006919E9" w:rsidP="00B23BD5">
            <w:pPr>
              <w:pStyle w:val="22"/>
              <w:widowControl w:val="0"/>
              <w:tabs>
                <w:tab w:val="left" w:pos="920"/>
                <w:tab w:val="left" w:pos="1840"/>
              </w:tabs>
              <w:rPr>
                <w:rFonts w:ascii="Times New Roman" w:hAnsi="Times New Roman" w:cs="Times New Roman"/>
                <w:color w:val="auto"/>
                <w:spacing w:val="-4"/>
                <w:sz w:val="24"/>
                <w:szCs w:val="24"/>
              </w:rPr>
            </w:pPr>
            <w:r w:rsidRPr="003A571F">
              <w:rPr>
                <w:rFonts w:ascii="Times New Roman" w:hAnsi="Times New Roman" w:cs="Times New Roman"/>
                <w:color w:val="auto"/>
                <w:spacing w:val="-4"/>
                <w:sz w:val="24"/>
                <w:szCs w:val="24"/>
              </w:rPr>
              <w:t>Предельные (минимальные и (или) максимальные) размеры земельных участков, в том числе их площадь:</w:t>
            </w:r>
          </w:p>
        </w:tc>
        <w:tc>
          <w:tcPr>
            <w:tcW w:w="1545" w:type="pct"/>
            <w:shd w:val="clear" w:color="auto" w:fill="FEFEFE"/>
            <w:tcMar>
              <w:top w:w="0" w:type="dxa"/>
              <w:left w:w="100" w:type="dxa"/>
              <w:bottom w:w="0" w:type="dxa"/>
              <w:right w:w="100" w:type="dxa"/>
            </w:tcMar>
            <w:vAlign w:val="center"/>
          </w:tcPr>
          <w:p w14:paraId="06028985" w14:textId="77777777" w:rsidR="006919E9" w:rsidRPr="003A571F" w:rsidRDefault="006919E9" w:rsidP="00B23BD5">
            <w:pPr>
              <w:pStyle w:val="22"/>
              <w:widowControl w:val="0"/>
              <w:tabs>
                <w:tab w:val="left" w:pos="920"/>
                <w:tab w:val="left" w:pos="1840"/>
              </w:tabs>
              <w:jc w:val="center"/>
              <w:rPr>
                <w:rFonts w:ascii="Times New Roman" w:hAnsi="Times New Roman" w:cs="Times New Roman"/>
                <w:color w:val="auto"/>
                <w:spacing w:val="-4"/>
                <w:sz w:val="24"/>
                <w:szCs w:val="24"/>
                <w:vertAlign w:val="superscript"/>
              </w:rPr>
            </w:pPr>
          </w:p>
        </w:tc>
        <w:tc>
          <w:tcPr>
            <w:tcW w:w="1497" w:type="pct"/>
            <w:vMerge w:val="restart"/>
            <w:shd w:val="clear" w:color="auto" w:fill="FEFEFE"/>
            <w:tcMar>
              <w:top w:w="0" w:type="dxa"/>
              <w:left w:w="100" w:type="dxa"/>
              <w:bottom w:w="0" w:type="dxa"/>
              <w:right w:w="100" w:type="dxa"/>
            </w:tcMar>
            <w:vAlign w:val="center"/>
          </w:tcPr>
          <w:p w14:paraId="2A625D0E" w14:textId="77777777" w:rsidR="006919E9" w:rsidRPr="003A571F" w:rsidRDefault="006919E9" w:rsidP="00B23BD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r w:rsidRPr="003A571F">
              <w:rPr>
                <w:rFonts w:ascii="Times New Roman" w:hAnsi="Times New Roman" w:cs="Times New Roman"/>
                <w:color w:val="auto"/>
                <w:sz w:val="24"/>
                <w:szCs w:val="24"/>
              </w:rPr>
              <w:t>Для других видов развешенного использования – не подлежат установлению.</w:t>
            </w:r>
          </w:p>
        </w:tc>
      </w:tr>
      <w:tr w:rsidR="006919E9" w:rsidRPr="003A571F" w14:paraId="0303F8D9" w14:textId="77777777" w:rsidTr="008424B5">
        <w:tblPrEx>
          <w:shd w:val="clear" w:color="auto" w:fill="auto"/>
        </w:tblPrEx>
        <w:trPr>
          <w:trHeight w:val="273"/>
        </w:trPr>
        <w:tc>
          <w:tcPr>
            <w:tcW w:w="1958" w:type="pct"/>
            <w:shd w:val="clear" w:color="auto" w:fill="FEFEFE"/>
            <w:tcMar>
              <w:top w:w="0" w:type="dxa"/>
              <w:left w:w="100" w:type="dxa"/>
              <w:bottom w:w="0" w:type="dxa"/>
              <w:right w:w="100" w:type="dxa"/>
            </w:tcMar>
            <w:vAlign w:val="center"/>
          </w:tcPr>
          <w:p w14:paraId="6BAE5B79" w14:textId="77777777" w:rsidR="006919E9" w:rsidRPr="003A571F" w:rsidRDefault="006919E9" w:rsidP="00B23BD5">
            <w:pPr>
              <w:pStyle w:val="22"/>
              <w:widowControl w:val="0"/>
              <w:tabs>
                <w:tab w:val="left" w:pos="920"/>
                <w:tab w:val="left" w:pos="1840"/>
              </w:tabs>
              <w:rPr>
                <w:rFonts w:ascii="Times New Roman" w:hAnsi="Times New Roman" w:cs="Times New Roman"/>
                <w:color w:val="auto"/>
                <w:spacing w:val="-4"/>
                <w:sz w:val="24"/>
                <w:szCs w:val="24"/>
              </w:rPr>
            </w:pPr>
            <w:r w:rsidRPr="003A571F">
              <w:rPr>
                <w:rFonts w:ascii="Times New Roman" w:hAnsi="Times New Roman" w:cs="Times New Roman"/>
                <w:color w:val="auto"/>
                <w:spacing w:val="-4"/>
                <w:sz w:val="24"/>
                <w:szCs w:val="24"/>
              </w:rPr>
              <w:t>для ведения огородничества</w:t>
            </w:r>
          </w:p>
        </w:tc>
        <w:tc>
          <w:tcPr>
            <w:tcW w:w="1545" w:type="pct"/>
            <w:shd w:val="clear" w:color="auto" w:fill="FEFEFE"/>
            <w:tcMar>
              <w:top w:w="0" w:type="dxa"/>
              <w:left w:w="100" w:type="dxa"/>
              <w:bottom w:w="0" w:type="dxa"/>
              <w:right w:w="100" w:type="dxa"/>
            </w:tcMar>
            <w:vAlign w:val="center"/>
          </w:tcPr>
          <w:p w14:paraId="1AF81B35" w14:textId="77777777" w:rsidR="006919E9" w:rsidRPr="003A571F" w:rsidRDefault="006919E9" w:rsidP="00B23BD5">
            <w:pPr>
              <w:pStyle w:val="22"/>
              <w:widowControl w:val="0"/>
              <w:tabs>
                <w:tab w:val="left" w:pos="920"/>
                <w:tab w:val="left" w:pos="1840"/>
              </w:tabs>
              <w:jc w:val="center"/>
              <w:rPr>
                <w:rFonts w:ascii="Times New Roman" w:hAnsi="Times New Roman" w:cs="Times New Roman"/>
                <w:color w:val="auto"/>
                <w:spacing w:val="-4"/>
                <w:sz w:val="24"/>
                <w:szCs w:val="24"/>
              </w:rPr>
            </w:pPr>
            <w:r w:rsidRPr="003A571F">
              <w:rPr>
                <w:rFonts w:ascii="Times New Roman" w:hAnsi="Times New Roman" w:cs="Times New Roman"/>
                <w:color w:val="auto"/>
                <w:spacing w:val="-4"/>
                <w:sz w:val="24"/>
                <w:szCs w:val="24"/>
              </w:rPr>
              <w:t>200-600 м</w:t>
            </w:r>
            <w:r w:rsidRPr="003A571F">
              <w:rPr>
                <w:rFonts w:ascii="Times New Roman" w:hAnsi="Times New Roman" w:cs="Times New Roman"/>
                <w:color w:val="auto"/>
                <w:spacing w:val="-4"/>
                <w:sz w:val="24"/>
                <w:szCs w:val="24"/>
                <w:vertAlign w:val="superscript"/>
              </w:rPr>
              <w:t>2</w:t>
            </w:r>
          </w:p>
        </w:tc>
        <w:tc>
          <w:tcPr>
            <w:tcW w:w="1497" w:type="pct"/>
            <w:vMerge/>
            <w:shd w:val="clear" w:color="auto" w:fill="FEFEFE"/>
            <w:tcMar>
              <w:top w:w="0" w:type="dxa"/>
              <w:left w:w="100" w:type="dxa"/>
              <w:bottom w:w="0" w:type="dxa"/>
              <w:right w:w="100" w:type="dxa"/>
            </w:tcMar>
            <w:vAlign w:val="center"/>
          </w:tcPr>
          <w:p w14:paraId="3B38899C" w14:textId="77777777" w:rsidR="006919E9" w:rsidRPr="003A571F" w:rsidRDefault="006919E9" w:rsidP="00B23BD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p>
        </w:tc>
      </w:tr>
      <w:tr w:rsidR="001A0659" w:rsidRPr="00466128" w14:paraId="61CD361B" w14:textId="77777777" w:rsidTr="008424B5">
        <w:tblPrEx>
          <w:shd w:val="clear" w:color="auto" w:fill="auto"/>
        </w:tblPrEx>
        <w:trPr>
          <w:trHeight w:val="273"/>
        </w:trPr>
        <w:tc>
          <w:tcPr>
            <w:tcW w:w="1958" w:type="pct"/>
            <w:shd w:val="clear" w:color="auto" w:fill="FEFEFE"/>
            <w:tcMar>
              <w:top w:w="0" w:type="dxa"/>
              <w:left w:w="100" w:type="dxa"/>
              <w:bottom w:w="0" w:type="dxa"/>
              <w:right w:w="100" w:type="dxa"/>
            </w:tcMar>
            <w:vAlign w:val="center"/>
          </w:tcPr>
          <w:p w14:paraId="4A6E41C5" w14:textId="77777777" w:rsidR="001A0659" w:rsidRPr="003A571F" w:rsidRDefault="001A0659" w:rsidP="005F6EE0">
            <w:pPr>
              <w:pStyle w:val="22"/>
              <w:widowControl w:val="0"/>
              <w:tabs>
                <w:tab w:val="left" w:pos="920"/>
                <w:tab w:val="left" w:pos="1840"/>
              </w:tabs>
              <w:rPr>
                <w:rFonts w:ascii="Times New Roman" w:hAnsi="Times New Roman" w:cs="Times New Roman"/>
                <w:color w:val="auto"/>
                <w:spacing w:val="-4"/>
                <w:sz w:val="24"/>
                <w:szCs w:val="24"/>
              </w:rPr>
            </w:pPr>
            <w:r w:rsidRPr="003A571F">
              <w:rPr>
                <w:rFonts w:ascii="Times New Roman" w:hAnsi="Times New Roman" w:cs="Times New Roman"/>
                <w:color w:val="auto"/>
                <w:spacing w:val="-4"/>
                <w:sz w:val="24"/>
                <w:szCs w:val="24"/>
              </w:rPr>
              <w:t>для иных видов разрешенного использования</w:t>
            </w:r>
          </w:p>
        </w:tc>
        <w:tc>
          <w:tcPr>
            <w:tcW w:w="1545" w:type="pct"/>
            <w:shd w:val="clear" w:color="auto" w:fill="FEFEFE"/>
            <w:tcMar>
              <w:top w:w="0" w:type="dxa"/>
              <w:left w:w="100" w:type="dxa"/>
              <w:bottom w:w="0" w:type="dxa"/>
              <w:right w:w="100" w:type="dxa"/>
            </w:tcMar>
            <w:vAlign w:val="center"/>
          </w:tcPr>
          <w:p w14:paraId="02DE1177" w14:textId="77777777" w:rsidR="001A0659" w:rsidRPr="003A571F" w:rsidRDefault="001A0659" w:rsidP="005F6EE0">
            <w:pPr>
              <w:pStyle w:val="22"/>
              <w:widowControl w:val="0"/>
              <w:tabs>
                <w:tab w:val="left" w:pos="920"/>
                <w:tab w:val="left" w:pos="1840"/>
              </w:tabs>
              <w:jc w:val="center"/>
              <w:rPr>
                <w:rFonts w:ascii="Times New Roman" w:hAnsi="Times New Roman" w:cs="Times New Roman"/>
                <w:color w:val="auto"/>
                <w:spacing w:val="-4"/>
                <w:sz w:val="24"/>
                <w:szCs w:val="24"/>
              </w:rPr>
            </w:pPr>
            <w:r w:rsidRPr="003A571F">
              <w:rPr>
                <w:rFonts w:ascii="Times New Roman" w:hAnsi="Times New Roman" w:cs="Times New Roman"/>
                <w:color w:val="auto"/>
                <w:spacing w:val="-4"/>
                <w:sz w:val="24"/>
                <w:szCs w:val="24"/>
              </w:rPr>
              <w:t>не подлежит установлению</w:t>
            </w:r>
          </w:p>
        </w:tc>
        <w:tc>
          <w:tcPr>
            <w:tcW w:w="1497" w:type="pct"/>
            <w:shd w:val="clear" w:color="auto" w:fill="FEFEFE"/>
            <w:tcMar>
              <w:top w:w="0" w:type="dxa"/>
              <w:left w:w="100" w:type="dxa"/>
              <w:bottom w:w="0" w:type="dxa"/>
              <w:right w:w="100" w:type="dxa"/>
            </w:tcMar>
            <w:vAlign w:val="center"/>
          </w:tcPr>
          <w:p w14:paraId="1C50C61E" w14:textId="77777777" w:rsidR="001A0659" w:rsidRPr="00466128" w:rsidRDefault="001A0659" w:rsidP="005F6EE0">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p>
        </w:tc>
      </w:tr>
      <w:tr w:rsidR="006919E9" w:rsidRPr="00466128" w14:paraId="338A8455" w14:textId="77777777" w:rsidTr="008424B5">
        <w:tblPrEx>
          <w:shd w:val="clear" w:color="auto" w:fill="auto"/>
        </w:tblPrEx>
        <w:trPr>
          <w:trHeight w:val="273"/>
        </w:trPr>
        <w:tc>
          <w:tcPr>
            <w:tcW w:w="1958" w:type="pct"/>
            <w:shd w:val="clear" w:color="auto" w:fill="FEFEFE"/>
            <w:tcMar>
              <w:top w:w="0" w:type="dxa"/>
              <w:left w:w="100" w:type="dxa"/>
              <w:bottom w:w="0" w:type="dxa"/>
              <w:right w:w="100" w:type="dxa"/>
            </w:tcMar>
            <w:vAlign w:val="center"/>
          </w:tcPr>
          <w:p w14:paraId="18A1860C" w14:textId="77777777" w:rsidR="006919E9" w:rsidRPr="00466128" w:rsidRDefault="006919E9" w:rsidP="00B23BD5">
            <w:pPr>
              <w:pStyle w:val="22"/>
              <w:widowControl w:val="0"/>
              <w:tabs>
                <w:tab w:val="left" w:pos="920"/>
                <w:tab w:val="left" w:pos="1840"/>
              </w:tabs>
              <w:rPr>
                <w:rFonts w:ascii="Times New Roman" w:hAnsi="Times New Roman" w:cs="Times New Roman"/>
                <w:color w:val="auto"/>
                <w:spacing w:val="-4"/>
                <w:sz w:val="24"/>
                <w:szCs w:val="24"/>
              </w:rPr>
            </w:pPr>
            <w:r w:rsidRPr="00466128">
              <w:rPr>
                <w:rFonts w:ascii="Times New Roman" w:hAnsi="Times New Roman" w:cs="Times New Roman"/>
                <w:color w:val="auto"/>
                <w:spacing w:val="-4"/>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545" w:type="pct"/>
            <w:shd w:val="clear" w:color="auto" w:fill="FEFEFE"/>
            <w:tcMar>
              <w:top w:w="0" w:type="dxa"/>
              <w:left w:w="100" w:type="dxa"/>
              <w:bottom w:w="0" w:type="dxa"/>
              <w:right w:w="100" w:type="dxa"/>
            </w:tcMar>
            <w:vAlign w:val="center"/>
          </w:tcPr>
          <w:p w14:paraId="07A044D8" w14:textId="77777777" w:rsidR="006919E9" w:rsidRPr="00466128" w:rsidRDefault="006919E9" w:rsidP="00B23BD5">
            <w:pPr>
              <w:pStyle w:val="22"/>
              <w:widowControl w:val="0"/>
              <w:tabs>
                <w:tab w:val="left" w:pos="920"/>
                <w:tab w:val="left" w:pos="1840"/>
              </w:tabs>
              <w:jc w:val="center"/>
              <w:rPr>
                <w:rFonts w:ascii="Times New Roman" w:hAnsi="Times New Roman" w:cs="Times New Roman"/>
                <w:color w:val="auto"/>
                <w:spacing w:val="-4"/>
                <w:sz w:val="24"/>
                <w:szCs w:val="24"/>
              </w:rPr>
            </w:pPr>
            <w:r>
              <w:rPr>
                <w:rFonts w:ascii="Times New Roman" w:hAnsi="Times New Roman" w:cs="Times New Roman"/>
                <w:color w:val="auto"/>
                <w:spacing w:val="-4"/>
                <w:sz w:val="24"/>
                <w:szCs w:val="24"/>
              </w:rPr>
              <w:t>1 м</w:t>
            </w:r>
          </w:p>
        </w:tc>
        <w:tc>
          <w:tcPr>
            <w:tcW w:w="1497" w:type="pct"/>
            <w:shd w:val="clear" w:color="auto" w:fill="FEFEFE"/>
            <w:tcMar>
              <w:top w:w="0" w:type="dxa"/>
              <w:left w:w="100" w:type="dxa"/>
              <w:bottom w:w="0" w:type="dxa"/>
              <w:right w:w="100" w:type="dxa"/>
            </w:tcMar>
            <w:vAlign w:val="center"/>
          </w:tcPr>
          <w:p w14:paraId="2A7DB4B6" w14:textId="77777777" w:rsidR="006919E9" w:rsidRPr="00466128" w:rsidRDefault="006919E9" w:rsidP="00B23BD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6919E9" w:rsidRPr="00466128" w14:paraId="01C5D1A4" w14:textId="77777777" w:rsidTr="008424B5">
        <w:tblPrEx>
          <w:shd w:val="clear" w:color="auto" w:fill="auto"/>
        </w:tblPrEx>
        <w:trPr>
          <w:trHeight w:val="273"/>
        </w:trPr>
        <w:tc>
          <w:tcPr>
            <w:tcW w:w="1958" w:type="pct"/>
            <w:shd w:val="clear" w:color="auto" w:fill="FEFEFE"/>
            <w:tcMar>
              <w:top w:w="0" w:type="dxa"/>
              <w:left w:w="100" w:type="dxa"/>
              <w:bottom w:w="0" w:type="dxa"/>
              <w:right w:w="100" w:type="dxa"/>
            </w:tcMar>
            <w:vAlign w:val="center"/>
          </w:tcPr>
          <w:p w14:paraId="64037F07" w14:textId="77777777" w:rsidR="006919E9" w:rsidRPr="00466128" w:rsidRDefault="006919E9" w:rsidP="00B23BD5">
            <w:pPr>
              <w:pStyle w:val="22"/>
              <w:widowControl w:val="0"/>
              <w:tabs>
                <w:tab w:val="left" w:pos="920"/>
                <w:tab w:val="left" w:pos="1840"/>
              </w:tabs>
              <w:rPr>
                <w:rFonts w:ascii="Times New Roman" w:hAnsi="Times New Roman" w:cs="Times New Roman"/>
                <w:color w:val="auto"/>
                <w:spacing w:val="-4"/>
                <w:sz w:val="24"/>
                <w:szCs w:val="24"/>
              </w:rPr>
            </w:pPr>
            <w:r w:rsidRPr="00466128">
              <w:rPr>
                <w:rFonts w:ascii="Times New Roman" w:hAnsi="Times New Roman" w:cs="Times New Roman"/>
                <w:color w:val="auto"/>
                <w:spacing w:val="-4"/>
                <w:sz w:val="24"/>
                <w:szCs w:val="24"/>
              </w:rPr>
              <w:t>Предельная высота зданий</w:t>
            </w:r>
          </w:p>
        </w:tc>
        <w:tc>
          <w:tcPr>
            <w:tcW w:w="1545" w:type="pct"/>
            <w:shd w:val="clear" w:color="auto" w:fill="FEFEFE"/>
            <w:tcMar>
              <w:top w:w="0" w:type="dxa"/>
              <w:left w:w="100" w:type="dxa"/>
              <w:bottom w:w="0" w:type="dxa"/>
              <w:right w:w="100" w:type="dxa"/>
            </w:tcMar>
            <w:vAlign w:val="center"/>
          </w:tcPr>
          <w:p w14:paraId="752D1AB0" w14:textId="77777777" w:rsidR="006919E9" w:rsidRPr="00466128" w:rsidRDefault="006919E9" w:rsidP="00B23BD5">
            <w:pPr>
              <w:pStyle w:val="22"/>
              <w:widowControl w:val="0"/>
              <w:tabs>
                <w:tab w:val="left" w:pos="920"/>
                <w:tab w:val="left" w:pos="1840"/>
              </w:tabs>
              <w:jc w:val="center"/>
              <w:rPr>
                <w:rFonts w:ascii="Times New Roman" w:hAnsi="Times New Roman" w:cs="Times New Roman"/>
                <w:color w:val="auto"/>
                <w:spacing w:val="-4"/>
                <w:sz w:val="24"/>
                <w:szCs w:val="24"/>
              </w:rPr>
            </w:pPr>
            <w:r w:rsidRPr="00466128">
              <w:rPr>
                <w:rFonts w:ascii="Times New Roman" w:hAnsi="Times New Roman" w:cs="Times New Roman"/>
                <w:color w:val="auto"/>
                <w:spacing w:val="-4"/>
                <w:sz w:val="24"/>
                <w:szCs w:val="24"/>
              </w:rPr>
              <w:t>не подлежит установлению</w:t>
            </w:r>
          </w:p>
        </w:tc>
        <w:tc>
          <w:tcPr>
            <w:tcW w:w="1497" w:type="pct"/>
            <w:shd w:val="clear" w:color="auto" w:fill="FEFEFE"/>
            <w:tcMar>
              <w:top w:w="0" w:type="dxa"/>
              <w:left w:w="100" w:type="dxa"/>
              <w:bottom w:w="0" w:type="dxa"/>
              <w:right w:w="100" w:type="dxa"/>
            </w:tcMar>
            <w:vAlign w:val="center"/>
          </w:tcPr>
          <w:p w14:paraId="5E65C866" w14:textId="77777777" w:rsidR="006919E9" w:rsidRPr="00466128" w:rsidRDefault="006919E9" w:rsidP="00B23BD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6919E9" w:rsidRPr="00466128" w14:paraId="468F4629" w14:textId="77777777" w:rsidTr="008424B5">
        <w:tblPrEx>
          <w:shd w:val="clear" w:color="auto" w:fill="auto"/>
        </w:tblPrEx>
        <w:trPr>
          <w:trHeight w:val="273"/>
        </w:trPr>
        <w:tc>
          <w:tcPr>
            <w:tcW w:w="1958" w:type="pct"/>
            <w:shd w:val="clear" w:color="auto" w:fill="FEFEFE"/>
            <w:tcMar>
              <w:top w:w="0" w:type="dxa"/>
              <w:left w:w="100" w:type="dxa"/>
              <w:bottom w:w="0" w:type="dxa"/>
              <w:right w:w="100" w:type="dxa"/>
            </w:tcMar>
            <w:vAlign w:val="center"/>
          </w:tcPr>
          <w:p w14:paraId="1D08393A" w14:textId="77777777" w:rsidR="006919E9" w:rsidRPr="00466128" w:rsidRDefault="006919E9" w:rsidP="00B23BD5">
            <w:pPr>
              <w:pStyle w:val="22"/>
              <w:widowControl w:val="0"/>
              <w:tabs>
                <w:tab w:val="left" w:pos="920"/>
                <w:tab w:val="left" w:pos="1840"/>
              </w:tabs>
              <w:rPr>
                <w:rFonts w:ascii="Times New Roman" w:hAnsi="Times New Roman" w:cs="Times New Roman"/>
                <w:color w:val="auto"/>
                <w:spacing w:val="-4"/>
                <w:sz w:val="24"/>
                <w:szCs w:val="24"/>
              </w:rPr>
            </w:pPr>
            <w:r w:rsidRPr="00466128">
              <w:rPr>
                <w:rFonts w:ascii="Times New Roman" w:hAnsi="Times New Roman" w:cs="Times New Roman"/>
                <w:color w:val="auto"/>
                <w:spacing w:val="-4"/>
                <w:sz w:val="24"/>
                <w:szCs w:val="24"/>
              </w:rPr>
              <w:t>Предельное количество надземных этажей</w:t>
            </w:r>
          </w:p>
        </w:tc>
        <w:tc>
          <w:tcPr>
            <w:tcW w:w="1545" w:type="pct"/>
            <w:shd w:val="clear" w:color="auto" w:fill="FEFEFE"/>
            <w:tcMar>
              <w:top w:w="0" w:type="dxa"/>
              <w:left w:w="100" w:type="dxa"/>
              <w:bottom w:w="0" w:type="dxa"/>
              <w:right w:w="100" w:type="dxa"/>
            </w:tcMar>
            <w:vAlign w:val="center"/>
          </w:tcPr>
          <w:p w14:paraId="5F8825D6" w14:textId="77777777" w:rsidR="006919E9" w:rsidRPr="00466128" w:rsidRDefault="006919E9" w:rsidP="00B23BD5">
            <w:pPr>
              <w:pStyle w:val="22"/>
              <w:widowControl w:val="0"/>
              <w:tabs>
                <w:tab w:val="left" w:pos="920"/>
                <w:tab w:val="left" w:pos="1840"/>
              </w:tabs>
              <w:jc w:val="center"/>
              <w:rPr>
                <w:rFonts w:ascii="Times New Roman" w:hAnsi="Times New Roman" w:cs="Times New Roman"/>
                <w:color w:val="auto"/>
                <w:spacing w:val="-4"/>
                <w:sz w:val="24"/>
                <w:szCs w:val="24"/>
              </w:rPr>
            </w:pPr>
            <w:r w:rsidRPr="00466128">
              <w:rPr>
                <w:rFonts w:ascii="Times New Roman" w:hAnsi="Times New Roman" w:cs="Times New Roman"/>
                <w:color w:val="auto"/>
                <w:spacing w:val="-4"/>
                <w:sz w:val="24"/>
                <w:szCs w:val="24"/>
              </w:rPr>
              <w:t>не подлежит установлению</w:t>
            </w:r>
          </w:p>
        </w:tc>
        <w:tc>
          <w:tcPr>
            <w:tcW w:w="1497" w:type="pct"/>
            <w:shd w:val="clear" w:color="auto" w:fill="FEFEFE"/>
            <w:tcMar>
              <w:top w:w="0" w:type="dxa"/>
              <w:left w:w="100" w:type="dxa"/>
              <w:bottom w:w="0" w:type="dxa"/>
              <w:right w:w="100" w:type="dxa"/>
            </w:tcMar>
            <w:vAlign w:val="center"/>
          </w:tcPr>
          <w:p w14:paraId="05206354" w14:textId="77777777" w:rsidR="006919E9" w:rsidRPr="00466128" w:rsidRDefault="006919E9" w:rsidP="00B23BD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6919E9" w:rsidRPr="00466128" w14:paraId="1688A808" w14:textId="77777777" w:rsidTr="008424B5">
        <w:tblPrEx>
          <w:shd w:val="clear" w:color="auto" w:fill="auto"/>
        </w:tblPrEx>
        <w:trPr>
          <w:trHeight w:val="273"/>
        </w:trPr>
        <w:tc>
          <w:tcPr>
            <w:tcW w:w="1958" w:type="pct"/>
            <w:shd w:val="clear" w:color="auto" w:fill="FEFEFE"/>
            <w:tcMar>
              <w:top w:w="0" w:type="dxa"/>
              <w:left w:w="100" w:type="dxa"/>
              <w:bottom w:w="0" w:type="dxa"/>
              <w:right w:w="100" w:type="dxa"/>
            </w:tcMar>
            <w:vAlign w:val="center"/>
          </w:tcPr>
          <w:p w14:paraId="01837907" w14:textId="77777777" w:rsidR="006919E9" w:rsidRPr="00466128" w:rsidRDefault="006919E9" w:rsidP="00B23BD5">
            <w:pPr>
              <w:pStyle w:val="22"/>
              <w:widowControl w:val="0"/>
              <w:tabs>
                <w:tab w:val="left" w:pos="920"/>
                <w:tab w:val="left" w:pos="1840"/>
              </w:tabs>
              <w:rPr>
                <w:rFonts w:ascii="Times New Roman" w:hAnsi="Times New Roman" w:cs="Times New Roman"/>
                <w:color w:val="auto"/>
                <w:spacing w:val="-4"/>
                <w:sz w:val="24"/>
                <w:szCs w:val="24"/>
              </w:rPr>
            </w:pPr>
            <w:r w:rsidRPr="00466128">
              <w:rPr>
                <w:rFonts w:ascii="Times New Roman" w:hAnsi="Times New Roman" w:cs="Times New Roman"/>
                <w:color w:val="auto"/>
                <w:spacing w:val="-4"/>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545" w:type="pct"/>
            <w:shd w:val="clear" w:color="auto" w:fill="FEFEFE"/>
            <w:tcMar>
              <w:top w:w="0" w:type="dxa"/>
              <w:left w:w="100" w:type="dxa"/>
              <w:bottom w:w="0" w:type="dxa"/>
              <w:right w:w="100" w:type="dxa"/>
            </w:tcMar>
            <w:vAlign w:val="center"/>
          </w:tcPr>
          <w:p w14:paraId="2BC6A4C3" w14:textId="77777777" w:rsidR="006919E9" w:rsidRPr="00271151" w:rsidRDefault="006919E9" w:rsidP="00B23BD5">
            <w:pPr>
              <w:pStyle w:val="22"/>
              <w:widowControl w:val="0"/>
              <w:tabs>
                <w:tab w:val="left" w:pos="920"/>
                <w:tab w:val="left" w:pos="1840"/>
              </w:tabs>
              <w:jc w:val="center"/>
              <w:rPr>
                <w:rFonts w:ascii="Times New Roman" w:hAnsi="Times New Roman" w:cs="Times New Roman"/>
                <w:color w:val="auto"/>
                <w:spacing w:val="-4"/>
                <w:sz w:val="24"/>
                <w:szCs w:val="24"/>
              </w:rPr>
            </w:pPr>
            <w:r w:rsidRPr="00466128">
              <w:rPr>
                <w:rFonts w:ascii="Times New Roman" w:hAnsi="Times New Roman" w:cs="Times New Roman"/>
                <w:color w:val="auto"/>
                <w:spacing w:val="-4"/>
                <w:sz w:val="24"/>
                <w:szCs w:val="24"/>
              </w:rPr>
              <w:t>не подлежит установлению</w:t>
            </w:r>
          </w:p>
        </w:tc>
        <w:tc>
          <w:tcPr>
            <w:tcW w:w="1497" w:type="pct"/>
            <w:shd w:val="clear" w:color="auto" w:fill="FEFEFE"/>
            <w:tcMar>
              <w:top w:w="0" w:type="dxa"/>
              <w:left w:w="100" w:type="dxa"/>
              <w:bottom w:w="0" w:type="dxa"/>
              <w:right w:w="100" w:type="dxa"/>
            </w:tcMar>
            <w:vAlign w:val="center"/>
          </w:tcPr>
          <w:p w14:paraId="7EAB8E8D" w14:textId="77777777" w:rsidR="006919E9" w:rsidRPr="00466128" w:rsidRDefault="006919E9" w:rsidP="00B23BD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bl>
    <w:p w14:paraId="13A2ECE3" w14:textId="62796792" w:rsidR="006919E9" w:rsidRPr="001E1382" w:rsidRDefault="006919E9" w:rsidP="006919E9">
      <w:pPr>
        <w:pStyle w:val="ConsPlusNormal"/>
        <w:spacing w:before="240" w:after="240"/>
        <w:jc w:val="both"/>
        <w:outlineLvl w:val="3"/>
        <w:rPr>
          <w:b/>
          <w:sz w:val="24"/>
          <w:szCs w:val="24"/>
        </w:rPr>
      </w:pPr>
      <w:r w:rsidRPr="00EA7834">
        <w:rPr>
          <w:b/>
          <w:sz w:val="24"/>
          <w:szCs w:val="24"/>
        </w:rPr>
        <w:t xml:space="preserve">Статья </w:t>
      </w:r>
      <w:r w:rsidR="00144A09">
        <w:rPr>
          <w:b/>
          <w:sz w:val="24"/>
          <w:szCs w:val="24"/>
        </w:rPr>
        <w:t>30</w:t>
      </w:r>
      <w:r w:rsidRPr="00EA7834">
        <w:rPr>
          <w:b/>
          <w:sz w:val="24"/>
          <w:szCs w:val="24"/>
        </w:rPr>
        <w:t>.1</w:t>
      </w:r>
      <w:r w:rsidR="00E604F3" w:rsidRPr="00EA7834">
        <w:rPr>
          <w:b/>
          <w:sz w:val="24"/>
          <w:szCs w:val="24"/>
        </w:rPr>
        <w:t>5</w:t>
      </w:r>
      <w:r w:rsidRPr="00EA7834">
        <w:rPr>
          <w:b/>
          <w:sz w:val="24"/>
          <w:szCs w:val="24"/>
        </w:rPr>
        <w:t>. СХ-2. Зона сельскохозяйственного использования</w:t>
      </w:r>
      <w:r w:rsidR="00930E88" w:rsidRPr="00EA7834">
        <w:rPr>
          <w:b/>
          <w:sz w:val="24"/>
          <w:szCs w:val="24"/>
        </w:rPr>
        <w:t xml:space="preserve"> (производство с/х продукции в границах населенных пунктов)</w:t>
      </w:r>
    </w:p>
    <w:p w14:paraId="6C6679DC" w14:textId="77777777" w:rsidR="006919E9" w:rsidRPr="00411761" w:rsidRDefault="006919E9" w:rsidP="006919E9">
      <w:pPr>
        <w:pStyle w:val="24"/>
        <w:spacing w:before="0" w:after="0" w:line="240" w:lineRule="auto"/>
        <w:ind w:firstLine="709"/>
        <w:jc w:val="center"/>
        <w:rPr>
          <w:rFonts w:ascii="Times New Roman" w:hAnsi="Times New Roman"/>
          <w:b/>
          <w:sz w:val="24"/>
          <w:szCs w:val="24"/>
        </w:rPr>
      </w:pPr>
      <w:r w:rsidRPr="00411761">
        <w:rPr>
          <w:rFonts w:ascii="Times New Roman" w:hAnsi="Times New Roman"/>
          <w:b/>
          <w:sz w:val="24"/>
          <w:szCs w:val="24"/>
        </w:rPr>
        <w:t>Основные виды разрешённого использования земельных участков зоны СХ-</w:t>
      </w:r>
      <w:r>
        <w:rPr>
          <w:rFonts w:ascii="Times New Roman" w:hAnsi="Times New Roman"/>
          <w:b/>
          <w:sz w:val="24"/>
          <w:szCs w:val="24"/>
        </w:rPr>
        <w:t>2</w:t>
      </w:r>
    </w:p>
    <w:p w14:paraId="325DCC02" w14:textId="77777777" w:rsidR="006919E9" w:rsidRPr="00466128" w:rsidRDefault="006919E9" w:rsidP="006919E9">
      <w:pPr>
        <w:pStyle w:val="24"/>
        <w:spacing w:before="0" w:after="0" w:line="240" w:lineRule="auto"/>
        <w:ind w:firstLine="709"/>
        <w:jc w:val="center"/>
        <w:rPr>
          <w:rFonts w:ascii="Times New Roman" w:hAnsi="Times New Roman"/>
          <w:b/>
          <w:sz w:val="28"/>
          <w:szCs w:val="28"/>
        </w:rPr>
      </w:pPr>
    </w:p>
    <w:tbl>
      <w:tblPr>
        <w:tblW w:w="4983" w:type="pct"/>
        <w:tblInd w:w="-62"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firstRow="1" w:lastRow="0" w:firstColumn="1" w:lastColumn="0" w:noHBand="0" w:noVBand="1"/>
      </w:tblPr>
      <w:tblGrid>
        <w:gridCol w:w="977"/>
        <w:gridCol w:w="3702"/>
        <w:gridCol w:w="4963"/>
        <w:gridCol w:w="4963"/>
      </w:tblGrid>
      <w:tr w:rsidR="003A3E62" w:rsidRPr="00411761" w14:paraId="5FDBAF01" w14:textId="77777777" w:rsidTr="00927470">
        <w:trPr>
          <w:trHeight w:val="327"/>
        </w:trPr>
        <w:tc>
          <w:tcPr>
            <w:tcW w:w="334" w:type="pct"/>
            <w:shd w:val="clear" w:color="auto" w:fill="D9D9D9" w:themeFill="background1" w:themeFillShade="D9"/>
            <w:tcMar>
              <w:top w:w="80" w:type="dxa"/>
              <w:left w:w="80" w:type="dxa"/>
              <w:bottom w:w="80" w:type="dxa"/>
              <w:right w:w="80" w:type="dxa"/>
            </w:tcMar>
            <w:vAlign w:val="center"/>
          </w:tcPr>
          <w:p w14:paraId="53682F88" w14:textId="77777777" w:rsidR="003A3E62" w:rsidRPr="00411761" w:rsidRDefault="003A3E62" w:rsidP="00927470">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411761">
              <w:rPr>
                <w:rFonts w:ascii="Times New Roman" w:hAnsi="Times New Roman" w:cs="Times New Roman"/>
                <w:smallCaps/>
                <w:color w:val="auto"/>
                <w:sz w:val="24"/>
                <w:szCs w:val="24"/>
              </w:rPr>
              <w:t>код классификатора</w:t>
            </w:r>
          </w:p>
        </w:tc>
        <w:tc>
          <w:tcPr>
            <w:tcW w:w="1267" w:type="pct"/>
            <w:shd w:val="clear" w:color="auto" w:fill="D9D9D9" w:themeFill="background1" w:themeFillShade="D9"/>
            <w:tcMar>
              <w:top w:w="80" w:type="dxa"/>
              <w:left w:w="80" w:type="dxa"/>
              <w:bottom w:w="80" w:type="dxa"/>
              <w:right w:w="80" w:type="dxa"/>
            </w:tcMar>
            <w:vAlign w:val="center"/>
          </w:tcPr>
          <w:p w14:paraId="5EF46732" w14:textId="77777777" w:rsidR="003A3E62" w:rsidRPr="00411761" w:rsidRDefault="003A3E62" w:rsidP="00927470">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411761">
              <w:rPr>
                <w:rFonts w:ascii="Times New Roman" w:hAnsi="Times New Roman" w:cs="Times New Roman"/>
                <w:smallCaps/>
                <w:color w:val="auto"/>
                <w:sz w:val="24"/>
                <w:szCs w:val="24"/>
              </w:rPr>
              <w:t xml:space="preserve">наименование вида разрешённого </w:t>
            </w:r>
          </w:p>
          <w:p w14:paraId="6127CD7E" w14:textId="77777777" w:rsidR="003A3E62" w:rsidRPr="00411761" w:rsidRDefault="003A3E62" w:rsidP="00927470">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411761">
              <w:rPr>
                <w:rFonts w:ascii="Times New Roman" w:hAnsi="Times New Roman" w:cs="Times New Roman"/>
                <w:smallCaps/>
                <w:color w:val="auto"/>
                <w:sz w:val="24"/>
                <w:szCs w:val="24"/>
              </w:rPr>
              <w:t>использования</w:t>
            </w:r>
          </w:p>
        </w:tc>
        <w:tc>
          <w:tcPr>
            <w:tcW w:w="1699" w:type="pct"/>
            <w:shd w:val="clear" w:color="auto" w:fill="D9D9D9" w:themeFill="background1" w:themeFillShade="D9"/>
            <w:tcMar>
              <w:top w:w="80" w:type="dxa"/>
              <w:left w:w="80" w:type="dxa"/>
              <w:bottom w:w="80" w:type="dxa"/>
              <w:right w:w="80" w:type="dxa"/>
            </w:tcMar>
            <w:vAlign w:val="center"/>
          </w:tcPr>
          <w:p w14:paraId="4F033CEE" w14:textId="77777777" w:rsidR="003A3E62" w:rsidRPr="004F1E3E" w:rsidRDefault="003A3E62" w:rsidP="00927470">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6E5B8B">
              <w:rPr>
                <w:rFonts w:ascii="Times New Roman" w:hAnsi="Times New Roman" w:cs="Times New Roman"/>
                <w:smallCaps/>
                <w:color w:val="auto"/>
                <w:sz w:val="24"/>
                <w:szCs w:val="24"/>
              </w:rPr>
              <w:t>основные виды разрешенного использования объектов капитального строительства</w:t>
            </w:r>
          </w:p>
        </w:tc>
        <w:tc>
          <w:tcPr>
            <w:tcW w:w="1699" w:type="pct"/>
            <w:shd w:val="clear" w:color="auto" w:fill="D9D9D9" w:themeFill="background1" w:themeFillShade="D9"/>
            <w:vAlign w:val="center"/>
          </w:tcPr>
          <w:p w14:paraId="4A454E5A" w14:textId="77777777" w:rsidR="003A3E62" w:rsidRPr="004F1E3E" w:rsidRDefault="003A3E62" w:rsidP="00927470">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7F12ED">
              <w:rPr>
                <w:rFonts w:ascii="Times New Roman" w:hAnsi="Times New Roman" w:cs="Times New Roman"/>
                <w:smallCaps/>
                <w:color w:val="auto"/>
                <w:sz w:val="24"/>
                <w:szCs w:val="24"/>
              </w:rPr>
              <w:t>вспомогательные виды разрешенного использования объектов капитального строительства</w:t>
            </w:r>
          </w:p>
        </w:tc>
      </w:tr>
      <w:tr w:rsidR="003A3E62" w:rsidRPr="00466128" w14:paraId="51BBEBC0" w14:textId="77777777" w:rsidTr="00927470">
        <w:trPr>
          <w:trHeight w:val="484"/>
        </w:trPr>
        <w:tc>
          <w:tcPr>
            <w:tcW w:w="334" w:type="pct"/>
            <w:shd w:val="clear" w:color="auto" w:fill="auto"/>
            <w:tcMar>
              <w:top w:w="80" w:type="dxa"/>
              <w:left w:w="80" w:type="dxa"/>
              <w:bottom w:w="80" w:type="dxa"/>
              <w:right w:w="80" w:type="dxa"/>
            </w:tcMar>
            <w:vAlign w:val="center"/>
          </w:tcPr>
          <w:p w14:paraId="09D5B12D" w14:textId="77777777" w:rsidR="003A3E62" w:rsidRDefault="003A3E62" w:rsidP="00927470">
            <w:pPr>
              <w:pStyle w:val="15"/>
              <w:widowControl w:val="0"/>
              <w:tabs>
                <w:tab w:val="clear" w:pos="1267"/>
                <w:tab w:val="clear" w:pos="1333"/>
              </w:tabs>
              <w:spacing w:before="0" w:line="240" w:lineRule="auto"/>
              <w:jc w:val="center"/>
              <w:rPr>
                <w:rFonts w:ascii="Times New Roman" w:hAnsi="Times New Roman" w:cs="Times New Roman"/>
                <w:b w:val="0"/>
                <w:smallCaps/>
                <w:color w:val="auto"/>
                <w:sz w:val="24"/>
                <w:szCs w:val="24"/>
              </w:rPr>
            </w:pPr>
            <w:r>
              <w:rPr>
                <w:rFonts w:ascii="Times New Roman" w:hAnsi="Times New Roman" w:cs="Times New Roman"/>
                <w:b w:val="0"/>
                <w:smallCaps/>
                <w:color w:val="auto"/>
                <w:sz w:val="24"/>
                <w:szCs w:val="24"/>
              </w:rPr>
              <w:t>1.3</w:t>
            </w:r>
          </w:p>
        </w:tc>
        <w:tc>
          <w:tcPr>
            <w:tcW w:w="1267" w:type="pct"/>
            <w:shd w:val="clear" w:color="auto" w:fill="auto"/>
            <w:tcMar>
              <w:top w:w="80" w:type="dxa"/>
              <w:left w:w="80" w:type="dxa"/>
              <w:bottom w:w="80" w:type="dxa"/>
              <w:right w:w="80" w:type="dxa"/>
            </w:tcMar>
            <w:vAlign w:val="center"/>
          </w:tcPr>
          <w:p w14:paraId="65FACFD5" w14:textId="77777777" w:rsidR="003A3E62" w:rsidRDefault="003A3E62" w:rsidP="00927470">
            <w:pPr>
              <w:pStyle w:val="affc"/>
              <w:rPr>
                <w:rFonts w:ascii="Times New Roman" w:hAnsi="Times New Roman" w:cs="Times New Roman"/>
                <w:sz w:val="24"/>
                <w:szCs w:val="24"/>
              </w:rPr>
            </w:pPr>
            <w:r>
              <w:rPr>
                <w:rFonts w:ascii="Times New Roman" w:hAnsi="Times New Roman" w:cs="Times New Roman"/>
                <w:sz w:val="24"/>
                <w:szCs w:val="24"/>
              </w:rPr>
              <w:t>Овощеводство</w:t>
            </w:r>
          </w:p>
        </w:tc>
        <w:tc>
          <w:tcPr>
            <w:tcW w:w="1699" w:type="pct"/>
            <w:shd w:val="clear" w:color="auto" w:fill="auto"/>
            <w:tcMar>
              <w:top w:w="80" w:type="dxa"/>
              <w:left w:w="80" w:type="dxa"/>
              <w:bottom w:w="80" w:type="dxa"/>
              <w:right w:w="80" w:type="dxa"/>
            </w:tcMar>
            <w:vAlign w:val="center"/>
          </w:tcPr>
          <w:p w14:paraId="6203F8F7" w14:textId="77777777" w:rsidR="003A3E62" w:rsidRPr="0030798A" w:rsidRDefault="003A3E62" w:rsidP="00E96B9B">
            <w:pPr>
              <w:pStyle w:val="aff8"/>
              <w:numPr>
                <w:ilvl w:val="0"/>
                <w:numId w:val="22"/>
              </w:numPr>
              <w:tabs>
                <w:tab w:val="left" w:pos="374"/>
              </w:tabs>
              <w:ind w:left="-51" w:firstLine="142"/>
              <w:jc w:val="left"/>
              <w:rPr>
                <w:rFonts w:ascii="Times New Roman" w:hAnsi="Times New Roman"/>
                <w:sz w:val="24"/>
                <w:szCs w:val="24"/>
              </w:rPr>
            </w:pPr>
            <w:r w:rsidRPr="0030798A">
              <w:rPr>
                <w:rFonts w:ascii="Times New Roman" w:hAnsi="Times New Roman"/>
                <w:sz w:val="24"/>
                <w:szCs w:val="24"/>
              </w:rPr>
              <w:t>теплиц</w:t>
            </w:r>
            <w:r>
              <w:rPr>
                <w:rFonts w:ascii="Times New Roman" w:hAnsi="Times New Roman"/>
                <w:sz w:val="24"/>
                <w:szCs w:val="24"/>
              </w:rPr>
              <w:t>ы</w:t>
            </w:r>
          </w:p>
        </w:tc>
        <w:tc>
          <w:tcPr>
            <w:tcW w:w="1699" w:type="pct"/>
            <w:vAlign w:val="center"/>
          </w:tcPr>
          <w:p w14:paraId="4D730CB9" w14:textId="77777777" w:rsidR="003A3E62" w:rsidRPr="00D61881" w:rsidRDefault="003A3E62" w:rsidP="00927470">
            <w:pPr>
              <w:pStyle w:val="aff8"/>
              <w:pBdr>
                <w:top w:val="nil"/>
                <w:left w:val="nil"/>
                <w:bottom w:val="nil"/>
                <w:right w:val="nil"/>
                <w:between w:val="nil"/>
                <w:bar w:val="nil"/>
              </w:pBdr>
              <w:jc w:val="center"/>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w:t>
            </w:r>
          </w:p>
        </w:tc>
      </w:tr>
      <w:tr w:rsidR="003A3E62" w:rsidRPr="00466128" w14:paraId="2079933C" w14:textId="77777777" w:rsidTr="00927470">
        <w:trPr>
          <w:trHeight w:val="484"/>
        </w:trPr>
        <w:tc>
          <w:tcPr>
            <w:tcW w:w="334" w:type="pct"/>
            <w:shd w:val="clear" w:color="auto" w:fill="auto"/>
            <w:tcMar>
              <w:top w:w="80" w:type="dxa"/>
              <w:left w:w="80" w:type="dxa"/>
              <w:bottom w:w="80" w:type="dxa"/>
              <w:right w:w="80" w:type="dxa"/>
            </w:tcMar>
            <w:vAlign w:val="center"/>
          </w:tcPr>
          <w:p w14:paraId="314FF6B9" w14:textId="77777777" w:rsidR="003A3E62" w:rsidRDefault="003A3E62" w:rsidP="00927470">
            <w:pPr>
              <w:pStyle w:val="15"/>
              <w:widowControl w:val="0"/>
              <w:tabs>
                <w:tab w:val="clear" w:pos="1267"/>
                <w:tab w:val="clear" w:pos="1333"/>
              </w:tabs>
              <w:spacing w:before="0" w:line="240" w:lineRule="auto"/>
              <w:jc w:val="center"/>
              <w:rPr>
                <w:rFonts w:ascii="Times New Roman" w:hAnsi="Times New Roman" w:cs="Times New Roman"/>
                <w:b w:val="0"/>
                <w:smallCaps/>
                <w:color w:val="auto"/>
                <w:sz w:val="24"/>
                <w:szCs w:val="24"/>
              </w:rPr>
            </w:pPr>
            <w:r>
              <w:rPr>
                <w:rFonts w:ascii="Times New Roman" w:hAnsi="Times New Roman" w:cs="Times New Roman"/>
                <w:b w:val="0"/>
                <w:smallCaps/>
                <w:color w:val="auto"/>
                <w:sz w:val="24"/>
                <w:szCs w:val="24"/>
              </w:rPr>
              <w:lastRenderedPageBreak/>
              <w:t>1.7</w:t>
            </w:r>
          </w:p>
        </w:tc>
        <w:tc>
          <w:tcPr>
            <w:tcW w:w="1267" w:type="pct"/>
            <w:shd w:val="clear" w:color="auto" w:fill="auto"/>
            <w:tcMar>
              <w:top w:w="80" w:type="dxa"/>
              <w:left w:w="80" w:type="dxa"/>
              <w:bottom w:w="80" w:type="dxa"/>
              <w:right w:w="80" w:type="dxa"/>
            </w:tcMar>
            <w:vAlign w:val="center"/>
          </w:tcPr>
          <w:p w14:paraId="63B8E61B" w14:textId="77777777" w:rsidR="003A3E62" w:rsidRDefault="003A3E62" w:rsidP="00927470">
            <w:pPr>
              <w:pStyle w:val="affc"/>
              <w:rPr>
                <w:rFonts w:ascii="Times New Roman" w:hAnsi="Times New Roman" w:cs="Times New Roman"/>
                <w:sz w:val="24"/>
                <w:szCs w:val="24"/>
              </w:rPr>
            </w:pPr>
            <w:r w:rsidRPr="00E30A65">
              <w:rPr>
                <w:rFonts w:ascii="Times New Roman" w:hAnsi="Times New Roman" w:cs="Times New Roman"/>
                <w:sz w:val="24"/>
                <w:szCs w:val="24"/>
              </w:rPr>
              <w:t>Животноводство</w:t>
            </w:r>
          </w:p>
        </w:tc>
        <w:tc>
          <w:tcPr>
            <w:tcW w:w="1699" w:type="pct"/>
            <w:shd w:val="clear" w:color="auto" w:fill="auto"/>
            <w:tcMar>
              <w:top w:w="80" w:type="dxa"/>
              <w:left w:w="80" w:type="dxa"/>
              <w:bottom w:w="80" w:type="dxa"/>
              <w:right w:w="80" w:type="dxa"/>
            </w:tcMar>
            <w:vAlign w:val="center"/>
          </w:tcPr>
          <w:p w14:paraId="47607DEA" w14:textId="77777777" w:rsidR="003A3E62" w:rsidRPr="00DD55AE" w:rsidRDefault="003A3E62" w:rsidP="00E96B9B">
            <w:pPr>
              <w:pStyle w:val="aff8"/>
              <w:numPr>
                <w:ilvl w:val="0"/>
                <w:numId w:val="22"/>
              </w:numPr>
              <w:tabs>
                <w:tab w:val="left" w:pos="374"/>
              </w:tabs>
              <w:ind w:left="-51" w:firstLine="142"/>
              <w:jc w:val="left"/>
              <w:rPr>
                <w:rFonts w:ascii="Times New Roman" w:hAnsi="Times New Roman"/>
                <w:sz w:val="24"/>
                <w:szCs w:val="24"/>
              </w:rPr>
            </w:pPr>
            <w:r w:rsidRPr="00DD55AE">
              <w:rPr>
                <w:rFonts w:ascii="Times New Roman" w:hAnsi="Times New Roman"/>
                <w:sz w:val="24"/>
                <w:szCs w:val="24"/>
              </w:rPr>
              <w:t xml:space="preserve">здания, сооружения, используемые для содержания и разведения сельскохозяйственных животных, производства, хранения и первичной переработки </w:t>
            </w:r>
            <w:r>
              <w:rPr>
                <w:rFonts w:ascii="Times New Roman" w:hAnsi="Times New Roman"/>
                <w:sz w:val="24"/>
                <w:szCs w:val="24"/>
              </w:rPr>
              <w:t>сельскохозяйственной продукции</w:t>
            </w:r>
          </w:p>
        </w:tc>
        <w:tc>
          <w:tcPr>
            <w:tcW w:w="1699" w:type="pct"/>
            <w:vAlign w:val="center"/>
          </w:tcPr>
          <w:p w14:paraId="5BCB4742" w14:textId="77777777" w:rsidR="003A3E62" w:rsidRPr="00D61881" w:rsidRDefault="003A3E62" w:rsidP="00927470">
            <w:pPr>
              <w:pStyle w:val="aff8"/>
              <w:pBdr>
                <w:top w:val="nil"/>
                <w:left w:val="nil"/>
                <w:bottom w:val="nil"/>
                <w:right w:val="nil"/>
                <w:between w:val="nil"/>
                <w:bar w:val="nil"/>
              </w:pBdr>
              <w:jc w:val="center"/>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w:t>
            </w:r>
          </w:p>
        </w:tc>
      </w:tr>
      <w:tr w:rsidR="003A3E62" w:rsidRPr="00411761" w14:paraId="0BB48A21" w14:textId="77777777" w:rsidTr="00927470">
        <w:tblPrEx>
          <w:shd w:val="clear" w:color="auto" w:fill="auto"/>
        </w:tblPrEx>
        <w:trPr>
          <w:trHeight w:val="586"/>
        </w:trPr>
        <w:tc>
          <w:tcPr>
            <w:tcW w:w="334" w:type="pct"/>
            <w:shd w:val="clear" w:color="auto" w:fill="FEFEFE"/>
            <w:tcMar>
              <w:top w:w="0" w:type="dxa"/>
              <w:left w:w="100" w:type="dxa"/>
              <w:bottom w:w="0" w:type="dxa"/>
              <w:right w:w="100" w:type="dxa"/>
            </w:tcMar>
            <w:vAlign w:val="center"/>
          </w:tcPr>
          <w:p w14:paraId="7312199E" w14:textId="77777777" w:rsidR="003A3E62" w:rsidRPr="00287ACA" w:rsidRDefault="003A3E62" w:rsidP="00927470">
            <w:pPr>
              <w:pStyle w:val="22"/>
              <w:widowControl w:val="0"/>
              <w:tabs>
                <w:tab w:val="left" w:pos="920"/>
                <w:tab w:val="left" w:pos="1840"/>
              </w:tabs>
              <w:contextualSpacing/>
              <w:jc w:val="center"/>
              <w:rPr>
                <w:rFonts w:ascii="Times New Roman" w:hAnsi="Times New Roman" w:cs="Times New Roman"/>
                <w:color w:val="auto"/>
                <w:sz w:val="24"/>
                <w:szCs w:val="24"/>
              </w:rPr>
            </w:pPr>
            <w:r w:rsidRPr="00287ACA">
              <w:rPr>
                <w:rFonts w:ascii="Times New Roman" w:hAnsi="Times New Roman" w:cs="Times New Roman"/>
                <w:color w:val="auto"/>
                <w:sz w:val="24"/>
                <w:szCs w:val="24"/>
              </w:rPr>
              <w:t>1.14</w:t>
            </w:r>
          </w:p>
        </w:tc>
        <w:tc>
          <w:tcPr>
            <w:tcW w:w="1267" w:type="pct"/>
            <w:shd w:val="clear" w:color="auto" w:fill="FEFEFE"/>
            <w:tcMar>
              <w:top w:w="0" w:type="dxa"/>
              <w:left w:w="100" w:type="dxa"/>
              <w:bottom w:w="0" w:type="dxa"/>
              <w:right w:w="100" w:type="dxa"/>
            </w:tcMar>
            <w:vAlign w:val="center"/>
          </w:tcPr>
          <w:p w14:paraId="186DC4C7" w14:textId="77777777" w:rsidR="003A3E62" w:rsidRPr="00287ACA" w:rsidRDefault="003A3E62" w:rsidP="00927470">
            <w:pPr>
              <w:pStyle w:val="affc"/>
              <w:rPr>
                <w:rFonts w:ascii="Times New Roman" w:hAnsi="Times New Roman" w:cs="Times New Roman"/>
                <w:sz w:val="24"/>
                <w:szCs w:val="24"/>
              </w:rPr>
            </w:pPr>
            <w:r w:rsidRPr="00287ACA">
              <w:rPr>
                <w:rFonts w:ascii="Times New Roman" w:hAnsi="Times New Roman" w:cs="Times New Roman"/>
                <w:sz w:val="24"/>
                <w:szCs w:val="24"/>
              </w:rPr>
              <w:t>Научное обеспечение сельского хозяйства</w:t>
            </w:r>
          </w:p>
        </w:tc>
        <w:tc>
          <w:tcPr>
            <w:tcW w:w="1699" w:type="pct"/>
            <w:shd w:val="clear" w:color="auto" w:fill="FEFEFE"/>
            <w:tcMar>
              <w:top w:w="0" w:type="dxa"/>
              <w:left w:w="100" w:type="dxa"/>
              <w:bottom w:w="0" w:type="dxa"/>
              <w:right w:w="100" w:type="dxa"/>
            </w:tcMar>
          </w:tcPr>
          <w:p w14:paraId="4622BBDE" w14:textId="77777777" w:rsidR="003A3E62" w:rsidRPr="00287ACA" w:rsidRDefault="003A3E62" w:rsidP="00E96B9B">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здания для осуществления научной и селекционной работы, ведения сельского хозяйства для получения ценных с научной точки зрения образцов растительного и животного мира</w:t>
            </w:r>
          </w:p>
        </w:tc>
        <w:tc>
          <w:tcPr>
            <w:tcW w:w="1699" w:type="pct"/>
            <w:shd w:val="clear" w:color="auto" w:fill="FEFEFE"/>
            <w:vAlign w:val="center"/>
          </w:tcPr>
          <w:p w14:paraId="3D8E089E" w14:textId="77777777" w:rsidR="003A3E62" w:rsidRPr="00287ACA" w:rsidRDefault="003A3E62"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стоянки (парковки);</w:t>
            </w:r>
          </w:p>
          <w:p w14:paraId="0CED6E7E" w14:textId="77777777" w:rsidR="003A3E62" w:rsidRPr="00287ACA" w:rsidRDefault="003A3E62"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вспомогательные сооружения</w:t>
            </w:r>
          </w:p>
        </w:tc>
      </w:tr>
      <w:tr w:rsidR="003A3E62" w:rsidRPr="00411761" w14:paraId="7146017B" w14:textId="77777777" w:rsidTr="00927470">
        <w:tblPrEx>
          <w:shd w:val="clear" w:color="auto" w:fill="auto"/>
        </w:tblPrEx>
        <w:trPr>
          <w:trHeight w:val="586"/>
        </w:trPr>
        <w:tc>
          <w:tcPr>
            <w:tcW w:w="334" w:type="pct"/>
            <w:shd w:val="clear" w:color="auto" w:fill="FEFEFE"/>
            <w:tcMar>
              <w:top w:w="0" w:type="dxa"/>
              <w:left w:w="100" w:type="dxa"/>
              <w:bottom w:w="0" w:type="dxa"/>
              <w:right w:w="100" w:type="dxa"/>
            </w:tcMar>
            <w:vAlign w:val="center"/>
          </w:tcPr>
          <w:p w14:paraId="2823C9DD" w14:textId="77777777" w:rsidR="003A3E62" w:rsidRPr="00411761" w:rsidRDefault="003A3E62" w:rsidP="00927470">
            <w:pPr>
              <w:pStyle w:val="22"/>
              <w:widowControl w:val="0"/>
              <w:tabs>
                <w:tab w:val="left" w:pos="920"/>
                <w:tab w:val="left" w:pos="1840"/>
              </w:tabs>
              <w:jc w:val="center"/>
              <w:rPr>
                <w:rFonts w:ascii="Times New Roman" w:hAnsi="Times New Roman" w:cs="Times New Roman"/>
                <w:color w:val="auto"/>
                <w:sz w:val="24"/>
                <w:szCs w:val="24"/>
              </w:rPr>
            </w:pPr>
            <w:r>
              <w:rPr>
                <w:rFonts w:ascii="Times New Roman" w:hAnsi="Times New Roman" w:cs="Times New Roman"/>
                <w:color w:val="auto"/>
                <w:sz w:val="24"/>
                <w:szCs w:val="24"/>
              </w:rPr>
              <w:t>1.15</w:t>
            </w:r>
          </w:p>
        </w:tc>
        <w:tc>
          <w:tcPr>
            <w:tcW w:w="1267" w:type="pct"/>
            <w:shd w:val="clear" w:color="auto" w:fill="FEFEFE"/>
            <w:tcMar>
              <w:top w:w="0" w:type="dxa"/>
              <w:left w:w="100" w:type="dxa"/>
              <w:bottom w:w="0" w:type="dxa"/>
              <w:right w:w="100" w:type="dxa"/>
            </w:tcMar>
            <w:vAlign w:val="center"/>
          </w:tcPr>
          <w:p w14:paraId="0003EDC5" w14:textId="77777777" w:rsidR="003A3E62" w:rsidRDefault="003A3E62" w:rsidP="00927470">
            <w:pPr>
              <w:pStyle w:val="affc"/>
              <w:rPr>
                <w:rFonts w:ascii="Times New Roman" w:hAnsi="Times New Roman" w:cs="Times New Roman"/>
                <w:sz w:val="24"/>
                <w:szCs w:val="24"/>
              </w:rPr>
            </w:pPr>
            <w:r>
              <w:rPr>
                <w:rFonts w:ascii="Times New Roman" w:hAnsi="Times New Roman" w:cs="Times New Roman"/>
                <w:sz w:val="24"/>
                <w:szCs w:val="24"/>
              </w:rPr>
              <w:t>Хранение и переработка сельскохозяйственной продукции</w:t>
            </w:r>
          </w:p>
        </w:tc>
        <w:tc>
          <w:tcPr>
            <w:tcW w:w="1699" w:type="pct"/>
            <w:shd w:val="clear" w:color="auto" w:fill="FEFEFE"/>
            <w:tcMar>
              <w:top w:w="0" w:type="dxa"/>
              <w:left w:w="100" w:type="dxa"/>
              <w:bottom w:w="0" w:type="dxa"/>
              <w:right w:w="100" w:type="dxa"/>
            </w:tcMar>
            <w:vAlign w:val="center"/>
          </w:tcPr>
          <w:p w14:paraId="31C540CF" w14:textId="77777777" w:rsidR="003A3E62" w:rsidRDefault="003A3E62" w:rsidP="00E96B9B">
            <w:pPr>
              <w:pStyle w:val="aff8"/>
              <w:numPr>
                <w:ilvl w:val="0"/>
                <w:numId w:val="22"/>
              </w:numPr>
              <w:tabs>
                <w:tab w:val="left" w:pos="374"/>
              </w:tabs>
              <w:ind w:left="-51" w:firstLine="142"/>
              <w:jc w:val="left"/>
              <w:rPr>
                <w:rFonts w:ascii="Times New Roman" w:hAnsi="Times New Roman"/>
                <w:sz w:val="24"/>
                <w:szCs w:val="24"/>
              </w:rPr>
            </w:pPr>
            <w:r>
              <w:rPr>
                <w:rFonts w:ascii="Times New Roman" w:hAnsi="Times New Roman"/>
                <w:sz w:val="24"/>
                <w:szCs w:val="24"/>
              </w:rPr>
              <w:t>здания, используемые для производства, хранения, первичной и глубокой переработки сельскохозяйственной продукции</w:t>
            </w:r>
          </w:p>
        </w:tc>
        <w:tc>
          <w:tcPr>
            <w:tcW w:w="1699" w:type="pct"/>
            <w:shd w:val="clear" w:color="auto" w:fill="FEFEFE"/>
            <w:vAlign w:val="center"/>
          </w:tcPr>
          <w:p w14:paraId="77541F69" w14:textId="77777777" w:rsidR="003A3E62" w:rsidRPr="00D61881" w:rsidRDefault="003A3E62" w:rsidP="00927470">
            <w:pPr>
              <w:pStyle w:val="aff8"/>
              <w:pBdr>
                <w:top w:val="nil"/>
                <w:left w:val="nil"/>
                <w:bottom w:val="nil"/>
                <w:right w:val="nil"/>
                <w:between w:val="nil"/>
                <w:bar w:val="nil"/>
              </w:pBdr>
              <w:ind w:left="139"/>
              <w:jc w:val="left"/>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w:t>
            </w:r>
            <w:r w:rsidRPr="0039696B">
              <w:rPr>
                <w:rFonts w:ascii="Times New Roman" w:hAnsi="Times New Roman" w:cstheme="minorBidi"/>
                <w:sz w:val="24"/>
                <w:szCs w:val="24"/>
              </w:rPr>
              <w:t xml:space="preserve"> </w:t>
            </w:r>
            <w:r w:rsidRPr="0039696B">
              <w:rPr>
                <w:rFonts w:ascii="Times New Roman" w:eastAsia="Arial Unicode MS" w:hAnsi="Times New Roman" w:cs="Times New Roman"/>
                <w:sz w:val="24"/>
                <w:szCs w:val="24"/>
                <w:bdr w:val="nil"/>
              </w:rPr>
              <w:t>стоянки (парковки)</w:t>
            </w:r>
          </w:p>
        </w:tc>
      </w:tr>
      <w:tr w:rsidR="003A3E62" w:rsidRPr="00411761" w14:paraId="0F01A52A" w14:textId="77777777" w:rsidTr="00927470">
        <w:tblPrEx>
          <w:shd w:val="clear" w:color="auto" w:fill="auto"/>
        </w:tblPrEx>
        <w:trPr>
          <w:trHeight w:val="318"/>
        </w:trPr>
        <w:tc>
          <w:tcPr>
            <w:tcW w:w="334" w:type="pct"/>
            <w:shd w:val="clear" w:color="auto" w:fill="FEFEFE"/>
            <w:tcMar>
              <w:top w:w="0" w:type="dxa"/>
              <w:left w:w="100" w:type="dxa"/>
              <w:bottom w:w="0" w:type="dxa"/>
              <w:right w:w="100" w:type="dxa"/>
            </w:tcMar>
            <w:vAlign w:val="center"/>
          </w:tcPr>
          <w:p w14:paraId="25B3B75C" w14:textId="77777777" w:rsidR="003A3E62" w:rsidRDefault="003A3E62" w:rsidP="00927470">
            <w:pPr>
              <w:pStyle w:val="22"/>
              <w:widowControl w:val="0"/>
              <w:tabs>
                <w:tab w:val="left" w:pos="920"/>
                <w:tab w:val="left" w:pos="1840"/>
              </w:tabs>
              <w:jc w:val="center"/>
              <w:rPr>
                <w:rFonts w:ascii="Times New Roman" w:hAnsi="Times New Roman" w:cs="Times New Roman"/>
                <w:color w:val="auto"/>
                <w:sz w:val="24"/>
                <w:szCs w:val="24"/>
              </w:rPr>
            </w:pPr>
            <w:r>
              <w:rPr>
                <w:rFonts w:ascii="Times New Roman" w:hAnsi="Times New Roman" w:cs="Times New Roman"/>
                <w:color w:val="auto"/>
                <w:sz w:val="24"/>
                <w:szCs w:val="24"/>
              </w:rPr>
              <w:t>1.17</w:t>
            </w:r>
          </w:p>
        </w:tc>
        <w:tc>
          <w:tcPr>
            <w:tcW w:w="1267" w:type="pct"/>
            <w:shd w:val="clear" w:color="auto" w:fill="FEFEFE"/>
            <w:tcMar>
              <w:top w:w="0" w:type="dxa"/>
              <w:left w:w="100" w:type="dxa"/>
              <w:bottom w:w="0" w:type="dxa"/>
              <w:right w:w="100" w:type="dxa"/>
            </w:tcMar>
            <w:vAlign w:val="center"/>
          </w:tcPr>
          <w:p w14:paraId="7A8DF8A5" w14:textId="77777777" w:rsidR="003A3E62" w:rsidRDefault="003A3E62" w:rsidP="00927470">
            <w:pPr>
              <w:pStyle w:val="affc"/>
              <w:rPr>
                <w:rFonts w:ascii="Times New Roman" w:hAnsi="Times New Roman" w:cs="Times New Roman"/>
                <w:sz w:val="24"/>
                <w:szCs w:val="24"/>
              </w:rPr>
            </w:pPr>
            <w:r>
              <w:rPr>
                <w:rFonts w:ascii="Times New Roman" w:hAnsi="Times New Roman" w:cs="Times New Roman"/>
                <w:sz w:val="24"/>
                <w:szCs w:val="24"/>
              </w:rPr>
              <w:t>Питомники</w:t>
            </w:r>
          </w:p>
        </w:tc>
        <w:tc>
          <w:tcPr>
            <w:tcW w:w="1699" w:type="pct"/>
            <w:shd w:val="clear" w:color="auto" w:fill="FEFEFE"/>
            <w:tcMar>
              <w:top w:w="0" w:type="dxa"/>
              <w:left w:w="100" w:type="dxa"/>
              <w:bottom w:w="0" w:type="dxa"/>
              <w:right w:w="100" w:type="dxa"/>
            </w:tcMar>
            <w:vAlign w:val="center"/>
          </w:tcPr>
          <w:p w14:paraId="3388C2EF" w14:textId="77777777" w:rsidR="003A3E62" w:rsidRDefault="003A3E62" w:rsidP="00E96B9B">
            <w:pPr>
              <w:pStyle w:val="aff8"/>
              <w:numPr>
                <w:ilvl w:val="0"/>
                <w:numId w:val="22"/>
              </w:numPr>
              <w:tabs>
                <w:tab w:val="left" w:pos="374"/>
              </w:tabs>
              <w:ind w:left="-51" w:firstLine="142"/>
              <w:jc w:val="left"/>
              <w:rPr>
                <w:rFonts w:ascii="Times New Roman" w:hAnsi="Times New Roman"/>
                <w:sz w:val="24"/>
                <w:szCs w:val="24"/>
              </w:rPr>
            </w:pPr>
            <w:r>
              <w:rPr>
                <w:rFonts w:ascii="Times New Roman" w:hAnsi="Times New Roman"/>
                <w:sz w:val="24"/>
                <w:szCs w:val="24"/>
              </w:rPr>
              <w:t>здания администрации питомника;</w:t>
            </w:r>
          </w:p>
          <w:p w14:paraId="20AB215E" w14:textId="77777777" w:rsidR="003A3E62" w:rsidRPr="00EB362B" w:rsidRDefault="003A3E62" w:rsidP="00E96B9B">
            <w:pPr>
              <w:pStyle w:val="aff8"/>
              <w:numPr>
                <w:ilvl w:val="0"/>
                <w:numId w:val="22"/>
              </w:numPr>
              <w:tabs>
                <w:tab w:val="left" w:pos="374"/>
              </w:tabs>
              <w:ind w:left="-51" w:firstLine="142"/>
              <w:jc w:val="left"/>
              <w:rPr>
                <w:rFonts w:ascii="Times New Roman" w:hAnsi="Times New Roman"/>
                <w:sz w:val="24"/>
                <w:szCs w:val="24"/>
              </w:rPr>
            </w:pPr>
            <w:proofErr w:type="spellStart"/>
            <w:r>
              <w:rPr>
                <w:rFonts w:ascii="Times New Roman" w:eastAsia="Arial Unicode MS" w:hAnsi="Times New Roman" w:cs="Times New Roman"/>
                <w:sz w:val="24"/>
                <w:szCs w:val="24"/>
                <w:bdr w:val="nil"/>
              </w:rPr>
              <w:t>с</w:t>
            </w:r>
            <w:r w:rsidRPr="00EB362B">
              <w:rPr>
                <w:rFonts w:ascii="Times New Roman" w:eastAsia="Arial Unicode MS" w:hAnsi="Times New Roman" w:cs="Times New Roman"/>
                <w:sz w:val="24"/>
                <w:szCs w:val="24"/>
                <w:bdr w:val="nil"/>
              </w:rPr>
              <w:t>оружени</w:t>
            </w:r>
            <w:r>
              <w:rPr>
                <w:rFonts w:ascii="Times New Roman" w:eastAsia="Arial Unicode MS" w:hAnsi="Times New Roman" w:cs="Times New Roman"/>
                <w:sz w:val="24"/>
                <w:szCs w:val="24"/>
                <w:bdr w:val="nil"/>
              </w:rPr>
              <w:t>я</w:t>
            </w:r>
            <w:proofErr w:type="spellEnd"/>
            <w:r w:rsidRPr="00EB362B">
              <w:rPr>
                <w:rFonts w:ascii="Times New Roman" w:eastAsia="Arial Unicode MS" w:hAnsi="Times New Roman" w:cs="Times New Roman"/>
                <w:sz w:val="24"/>
                <w:szCs w:val="24"/>
                <w:bdr w:val="nil"/>
              </w:rPr>
              <w:t>, необходимы</w:t>
            </w:r>
            <w:r>
              <w:rPr>
                <w:rFonts w:ascii="Times New Roman" w:eastAsia="Arial Unicode MS" w:hAnsi="Times New Roman" w:cs="Times New Roman"/>
                <w:sz w:val="24"/>
                <w:szCs w:val="24"/>
                <w:bdr w:val="nil"/>
              </w:rPr>
              <w:t>е для указанного вида</w:t>
            </w:r>
            <w:r w:rsidRPr="00EB362B">
              <w:rPr>
                <w:rFonts w:ascii="Times New Roman" w:eastAsia="Arial Unicode MS" w:hAnsi="Times New Roman" w:cs="Times New Roman"/>
                <w:sz w:val="24"/>
                <w:szCs w:val="24"/>
                <w:bdr w:val="nil"/>
              </w:rPr>
              <w:t xml:space="preserve"> сельскохозяйственного производства</w:t>
            </w:r>
          </w:p>
        </w:tc>
        <w:tc>
          <w:tcPr>
            <w:tcW w:w="1699" w:type="pct"/>
            <w:shd w:val="clear" w:color="auto" w:fill="FEFEFE"/>
            <w:vAlign w:val="center"/>
          </w:tcPr>
          <w:p w14:paraId="602BE51E" w14:textId="77777777" w:rsidR="003A3E62" w:rsidRPr="00D61881" w:rsidRDefault="003A3E62" w:rsidP="00927470">
            <w:pPr>
              <w:pStyle w:val="aff8"/>
              <w:pBdr>
                <w:top w:val="nil"/>
                <w:left w:val="nil"/>
                <w:bottom w:val="nil"/>
                <w:right w:val="nil"/>
                <w:between w:val="nil"/>
                <w:bar w:val="nil"/>
              </w:pBdr>
              <w:tabs>
                <w:tab w:val="left" w:pos="424"/>
              </w:tabs>
              <w:ind w:left="141"/>
              <w:jc w:val="left"/>
              <w:rPr>
                <w:rFonts w:ascii="Times New Roman" w:eastAsia="Arial Unicode MS" w:hAnsi="Times New Roman" w:cs="Times New Roman"/>
                <w:sz w:val="24"/>
                <w:szCs w:val="24"/>
                <w:bdr w:val="nil"/>
              </w:rPr>
            </w:pPr>
            <w:r w:rsidRPr="0009091F">
              <w:rPr>
                <w:rFonts w:ascii="Times New Roman" w:eastAsia="Arial Unicode MS" w:hAnsi="Times New Roman" w:cs="Times New Roman"/>
                <w:sz w:val="24"/>
                <w:szCs w:val="24"/>
                <w:bdr w:val="nil"/>
              </w:rPr>
              <w:t>- стоянки (парковки)</w:t>
            </w:r>
          </w:p>
        </w:tc>
      </w:tr>
      <w:tr w:rsidR="003A3E62" w:rsidRPr="00411761" w14:paraId="7718C824" w14:textId="77777777" w:rsidTr="00927470">
        <w:tblPrEx>
          <w:shd w:val="clear" w:color="auto" w:fill="auto"/>
        </w:tblPrEx>
        <w:trPr>
          <w:trHeight w:val="1165"/>
        </w:trPr>
        <w:tc>
          <w:tcPr>
            <w:tcW w:w="334" w:type="pct"/>
            <w:shd w:val="clear" w:color="auto" w:fill="FEFEFE"/>
            <w:tcMar>
              <w:top w:w="0" w:type="dxa"/>
              <w:left w:w="100" w:type="dxa"/>
              <w:bottom w:w="0" w:type="dxa"/>
              <w:right w:w="100" w:type="dxa"/>
            </w:tcMar>
            <w:vAlign w:val="center"/>
          </w:tcPr>
          <w:p w14:paraId="4D29FA00" w14:textId="77777777" w:rsidR="003A3E62" w:rsidRPr="00E65A98" w:rsidRDefault="003A3E62" w:rsidP="00927470">
            <w:pPr>
              <w:pStyle w:val="22"/>
              <w:widowControl w:val="0"/>
              <w:tabs>
                <w:tab w:val="left" w:pos="920"/>
                <w:tab w:val="left" w:pos="1840"/>
              </w:tabs>
              <w:jc w:val="center"/>
              <w:rPr>
                <w:rFonts w:ascii="Times New Roman" w:hAnsi="Times New Roman" w:cs="Times New Roman"/>
                <w:color w:val="auto"/>
                <w:sz w:val="24"/>
                <w:szCs w:val="24"/>
              </w:rPr>
            </w:pPr>
            <w:r>
              <w:rPr>
                <w:rFonts w:ascii="Times New Roman" w:hAnsi="Times New Roman" w:cs="Times New Roman"/>
                <w:color w:val="auto"/>
                <w:sz w:val="24"/>
                <w:szCs w:val="24"/>
              </w:rPr>
              <w:t>1.18</w:t>
            </w:r>
          </w:p>
        </w:tc>
        <w:tc>
          <w:tcPr>
            <w:tcW w:w="1267" w:type="pct"/>
            <w:shd w:val="clear" w:color="auto" w:fill="FEFEFE"/>
            <w:tcMar>
              <w:top w:w="0" w:type="dxa"/>
              <w:left w:w="100" w:type="dxa"/>
              <w:bottom w:w="0" w:type="dxa"/>
              <w:right w:w="100" w:type="dxa"/>
            </w:tcMar>
            <w:vAlign w:val="center"/>
          </w:tcPr>
          <w:p w14:paraId="5E689F40" w14:textId="77777777" w:rsidR="003A3E62" w:rsidRDefault="003A3E62" w:rsidP="00927470">
            <w:pPr>
              <w:pStyle w:val="affc"/>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c>
          <w:tcPr>
            <w:tcW w:w="1699" w:type="pct"/>
            <w:shd w:val="clear" w:color="auto" w:fill="FEFEFE"/>
            <w:tcMar>
              <w:top w:w="0" w:type="dxa"/>
              <w:left w:w="100" w:type="dxa"/>
              <w:bottom w:w="0" w:type="dxa"/>
              <w:right w:w="100" w:type="dxa"/>
            </w:tcMar>
          </w:tcPr>
          <w:p w14:paraId="6EB23E80" w14:textId="77777777" w:rsidR="003A3E62" w:rsidRPr="00287ACA" w:rsidRDefault="003A3E62" w:rsidP="00E96B9B">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машинно-транспортные и ремонтные станции;</w:t>
            </w:r>
          </w:p>
          <w:p w14:paraId="4714B60D" w14:textId="77777777" w:rsidR="003A3E62" w:rsidRPr="00287ACA" w:rsidRDefault="003A3E62" w:rsidP="00E96B9B">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 xml:space="preserve">ангары; </w:t>
            </w:r>
          </w:p>
          <w:p w14:paraId="0098ECD0" w14:textId="77777777" w:rsidR="003A3E62" w:rsidRPr="00287ACA" w:rsidRDefault="003A3E62" w:rsidP="00E96B9B">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гаражи для сельскохозяйственной техники;</w:t>
            </w:r>
          </w:p>
          <w:p w14:paraId="05C1A41C" w14:textId="77777777" w:rsidR="003A3E62" w:rsidRPr="00287ACA" w:rsidRDefault="003A3E62" w:rsidP="00E96B9B">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амбары;</w:t>
            </w:r>
          </w:p>
          <w:p w14:paraId="70C170A8" w14:textId="77777777" w:rsidR="003A3E62" w:rsidRPr="00287ACA" w:rsidRDefault="003A3E62" w:rsidP="00E96B9B">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водонапорные башни;</w:t>
            </w:r>
          </w:p>
          <w:p w14:paraId="480BC1FE" w14:textId="77777777" w:rsidR="003A3E62" w:rsidRPr="00287ACA" w:rsidRDefault="003A3E62" w:rsidP="00E96B9B">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здания для размещения</w:t>
            </w:r>
            <w:r w:rsidRPr="00287ACA">
              <w:rPr>
                <w:rFonts w:asciiTheme="minorHAnsi" w:hAnsiTheme="minorHAnsi" w:cstheme="minorBidi"/>
                <w:sz w:val="22"/>
                <w:szCs w:val="22"/>
              </w:rPr>
              <w:t xml:space="preserve"> </w:t>
            </w:r>
            <w:r w:rsidRPr="00287ACA">
              <w:rPr>
                <w:rFonts w:ascii="Times New Roman" w:hAnsi="Times New Roman"/>
                <w:sz w:val="24"/>
                <w:szCs w:val="24"/>
              </w:rPr>
              <w:t xml:space="preserve">трансформаторных станций и иного технического оборудования, используемого для ведения сельского хозяйства </w:t>
            </w:r>
          </w:p>
        </w:tc>
        <w:tc>
          <w:tcPr>
            <w:tcW w:w="1699" w:type="pct"/>
            <w:shd w:val="clear" w:color="auto" w:fill="FEFEFE"/>
            <w:vAlign w:val="center"/>
          </w:tcPr>
          <w:p w14:paraId="061E0984" w14:textId="77777777" w:rsidR="003A3E62" w:rsidRPr="00287ACA" w:rsidRDefault="003A3E62"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стоянки (парковки);</w:t>
            </w:r>
          </w:p>
          <w:p w14:paraId="495FB111" w14:textId="77777777" w:rsidR="003A3E62" w:rsidRPr="00287ACA" w:rsidRDefault="003A3E62"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вспомогательные сооружения</w:t>
            </w:r>
          </w:p>
        </w:tc>
      </w:tr>
      <w:tr w:rsidR="003A3E62" w:rsidRPr="00411761" w14:paraId="340E5353" w14:textId="77777777" w:rsidTr="00927470">
        <w:tblPrEx>
          <w:shd w:val="clear" w:color="auto" w:fill="auto"/>
        </w:tblPrEx>
        <w:trPr>
          <w:trHeight w:val="417"/>
        </w:trPr>
        <w:tc>
          <w:tcPr>
            <w:tcW w:w="334" w:type="pct"/>
            <w:shd w:val="clear" w:color="auto" w:fill="FEFEFE"/>
            <w:tcMar>
              <w:top w:w="0" w:type="dxa"/>
              <w:left w:w="100" w:type="dxa"/>
              <w:bottom w:w="0" w:type="dxa"/>
              <w:right w:w="100" w:type="dxa"/>
            </w:tcMar>
            <w:vAlign w:val="center"/>
          </w:tcPr>
          <w:p w14:paraId="0CC30DA9" w14:textId="77777777" w:rsidR="003A3E62" w:rsidRPr="004F1E3E" w:rsidRDefault="003A3E62" w:rsidP="00927470">
            <w:pPr>
              <w:pStyle w:val="22"/>
              <w:widowControl w:val="0"/>
              <w:jc w:val="center"/>
              <w:rPr>
                <w:rFonts w:ascii="Times New Roman" w:eastAsia="Cambria" w:hAnsi="Times New Roman" w:cs="Times New Roman"/>
                <w:color w:val="auto"/>
                <w:sz w:val="24"/>
                <w:szCs w:val="24"/>
                <w:lang w:eastAsia="en-US"/>
              </w:rPr>
            </w:pPr>
            <w:r w:rsidRPr="004F1E3E">
              <w:rPr>
                <w:rFonts w:ascii="Times New Roman" w:hAnsi="Times New Roman" w:cs="Times New Roman"/>
                <w:color w:val="auto"/>
                <w:sz w:val="24"/>
                <w:szCs w:val="24"/>
              </w:rPr>
              <w:t>3.1</w:t>
            </w:r>
            <w:r>
              <w:rPr>
                <w:rFonts w:ascii="Times New Roman" w:hAnsi="Times New Roman" w:cs="Times New Roman"/>
                <w:color w:val="auto"/>
                <w:sz w:val="24"/>
                <w:szCs w:val="24"/>
              </w:rPr>
              <w:t>.1</w:t>
            </w:r>
          </w:p>
        </w:tc>
        <w:tc>
          <w:tcPr>
            <w:tcW w:w="1267" w:type="pct"/>
            <w:shd w:val="clear" w:color="auto" w:fill="FEFEFE"/>
            <w:tcMar>
              <w:top w:w="0" w:type="dxa"/>
              <w:left w:w="100" w:type="dxa"/>
              <w:bottom w:w="0" w:type="dxa"/>
              <w:right w:w="100" w:type="dxa"/>
            </w:tcMar>
            <w:vAlign w:val="center"/>
          </w:tcPr>
          <w:p w14:paraId="31EFB42F" w14:textId="77777777" w:rsidR="003A3E62" w:rsidRPr="004F1E3E" w:rsidRDefault="003A3E62" w:rsidP="00927470">
            <w:pPr>
              <w:pStyle w:val="22"/>
              <w:widowControl w:val="0"/>
              <w:tabs>
                <w:tab w:val="left" w:pos="920"/>
                <w:tab w:val="left" w:pos="1840"/>
              </w:tabs>
              <w:rPr>
                <w:rFonts w:ascii="Times New Roman" w:eastAsia="Cambria" w:hAnsi="Times New Roman" w:cs="Times New Roman"/>
                <w:color w:val="auto"/>
                <w:sz w:val="24"/>
                <w:szCs w:val="24"/>
                <w:lang w:eastAsia="en-US"/>
              </w:rPr>
            </w:pPr>
            <w:r>
              <w:rPr>
                <w:rFonts w:ascii="Times New Roman" w:hAnsi="Times New Roman" w:cs="Times New Roman"/>
                <w:color w:val="auto"/>
                <w:sz w:val="24"/>
                <w:szCs w:val="24"/>
              </w:rPr>
              <w:t>Предоставление коммунальных услуг</w:t>
            </w:r>
          </w:p>
        </w:tc>
        <w:tc>
          <w:tcPr>
            <w:tcW w:w="1699" w:type="pct"/>
            <w:shd w:val="clear" w:color="auto" w:fill="FEFEFE"/>
            <w:tcMar>
              <w:top w:w="0" w:type="dxa"/>
              <w:left w:w="100" w:type="dxa"/>
              <w:bottom w:w="0" w:type="dxa"/>
              <w:right w:w="100" w:type="dxa"/>
            </w:tcMar>
          </w:tcPr>
          <w:p w14:paraId="53E033DC" w14:textId="77777777" w:rsidR="003A3E62" w:rsidRPr="004F1E3E" w:rsidRDefault="003A3E62"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eastAsia="Cambria" w:hAnsi="Times New Roman" w:cs="Times New Roman"/>
                <w:sz w:val="24"/>
                <w:szCs w:val="24"/>
                <w:bdr w:val="nil"/>
                <w:lang w:eastAsia="en-US"/>
              </w:rPr>
            </w:pPr>
            <w:r w:rsidRPr="00BD6B44">
              <w:rPr>
                <w:rFonts w:ascii="Times New Roman" w:hAnsi="Times New Roman"/>
                <w:sz w:val="24"/>
                <w:szCs w:val="24"/>
              </w:rPr>
              <w:t>здани</w:t>
            </w:r>
            <w:r>
              <w:rPr>
                <w:rFonts w:ascii="Times New Roman" w:hAnsi="Times New Roman"/>
                <w:sz w:val="24"/>
                <w:szCs w:val="24"/>
              </w:rPr>
              <w:t>я</w:t>
            </w:r>
            <w:r w:rsidRPr="00BD6B44">
              <w:rPr>
                <w:rFonts w:ascii="Times New Roman" w:hAnsi="Times New Roman"/>
                <w:sz w:val="24"/>
                <w:szCs w:val="24"/>
              </w:rPr>
              <w:t xml:space="preserve"> и сооружени</w:t>
            </w:r>
            <w:r>
              <w:rPr>
                <w:rFonts w:ascii="Times New Roman" w:hAnsi="Times New Roman"/>
                <w:sz w:val="24"/>
                <w:szCs w:val="24"/>
              </w:rPr>
              <w:t>я</w:t>
            </w:r>
            <w:r w:rsidRPr="00BD6B44">
              <w:rPr>
                <w:rFonts w:ascii="Times New Roman" w:hAnsi="Times New Roman"/>
                <w:sz w:val="24"/>
                <w:szCs w:val="24"/>
              </w:rPr>
              <w:t>, обеспечивающи</w:t>
            </w:r>
            <w:r>
              <w:rPr>
                <w:rFonts w:ascii="Times New Roman" w:hAnsi="Times New Roman"/>
                <w:sz w:val="24"/>
                <w:szCs w:val="24"/>
              </w:rPr>
              <w:t>е</w:t>
            </w:r>
            <w:r w:rsidRPr="00BD6B44">
              <w:rPr>
                <w:rFonts w:ascii="Times New Roman" w:hAnsi="Times New Roman"/>
                <w:sz w:val="24"/>
                <w:szCs w:val="24"/>
              </w:rPr>
              <w:t xml:space="preserve"> поставку воды, тепла, электричества, газа, отвод </w:t>
            </w:r>
            <w:r>
              <w:rPr>
                <w:rFonts w:ascii="Times New Roman" w:hAnsi="Times New Roman"/>
                <w:sz w:val="24"/>
                <w:szCs w:val="24"/>
              </w:rPr>
              <w:t>к</w:t>
            </w:r>
            <w:r w:rsidRPr="00BD6B44">
              <w:rPr>
                <w:rFonts w:ascii="Times New Roman" w:hAnsi="Times New Roman"/>
                <w:sz w:val="24"/>
                <w:szCs w:val="24"/>
              </w:rPr>
              <w:t>анализационных стоков, очистку и уборку объектов недвижимости</w:t>
            </w:r>
          </w:p>
        </w:tc>
        <w:tc>
          <w:tcPr>
            <w:tcW w:w="1699" w:type="pct"/>
            <w:shd w:val="clear" w:color="auto" w:fill="FEFEFE"/>
            <w:vAlign w:val="center"/>
          </w:tcPr>
          <w:p w14:paraId="5B324F05" w14:textId="77777777" w:rsidR="003A3E62" w:rsidRPr="00425108" w:rsidRDefault="003A3E62"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425108">
              <w:rPr>
                <w:rFonts w:ascii="Times New Roman" w:hAnsi="Times New Roman"/>
                <w:sz w:val="24"/>
                <w:szCs w:val="24"/>
              </w:rPr>
              <w:t>стоян</w:t>
            </w:r>
            <w:r>
              <w:rPr>
                <w:rFonts w:ascii="Times New Roman" w:hAnsi="Times New Roman"/>
                <w:sz w:val="24"/>
                <w:szCs w:val="24"/>
              </w:rPr>
              <w:t>ки</w:t>
            </w:r>
            <w:r w:rsidRPr="00425108">
              <w:rPr>
                <w:rFonts w:ascii="Times New Roman" w:hAnsi="Times New Roman"/>
                <w:sz w:val="24"/>
                <w:szCs w:val="24"/>
              </w:rPr>
              <w:t xml:space="preserve"> (парков</w:t>
            </w:r>
            <w:r>
              <w:rPr>
                <w:rFonts w:ascii="Times New Roman" w:hAnsi="Times New Roman"/>
                <w:sz w:val="24"/>
                <w:szCs w:val="24"/>
              </w:rPr>
              <w:t>ки</w:t>
            </w:r>
            <w:r w:rsidRPr="00425108">
              <w:rPr>
                <w:rFonts w:ascii="Times New Roman" w:hAnsi="Times New Roman"/>
                <w:sz w:val="24"/>
                <w:szCs w:val="24"/>
              </w:rPr>
              <w:t>)</w:t>
            </w:r>
          </w:p>
        </w:tc>
      </w:tr>
      <w:tr w:rsidR="00917BDE" w:rsidRPr="00917BDE" w14:paraId="7CA18F35" w14:textId="77777777" w:rsidTr="00927470">
        <w:tblPrEx>
          <w:shd w:val="clear" w:color="auto" w:fill="auto"/>
        </w:tblPrEx>
        <w:trPr>
          <w:trHeight w:val="417"/>
        </w:trPr>
        <w:tc>
          <w:tcPr>
            <w:tcW w:w="334" w:type="pct"/>
            <w:shd w:val="clear" w:color="auto" w:fill="FEFEFE"/>
            <w:tcMar>
              <w:top w:w="0" w:type="dxa"/>
              <w:left w:w="100" w:type="dxa"/>
              <w:bottom w:w="0" w:type="dxa"/>
              <w:right w:w="100" w:type="dxa"/>
            </w:tcMar>
            <w:vAlign w:val="center"/>
          </w:tcPr>
          <w:p w14:paraId="249F6F32" w14:textId="77777777" w:rsidR="00917BDE" w:rsidRPr="003A571F" w:rsidRDefault="00917BDE" w:rsidP="007E44A5">
            <w:pPr>
              <w:pStyle w:val="22"/>
              <w:widowControl w:val="0"/>
              <w:tabs>
                <w:tab w:val="left" w:pos="920"/>
                <w:tab w:val="left" w:pos="1840"/>
              </w:tabs>
              <w:contextualSpacing/>
              <w:jc w:val="center"/>
              <w:rPr>
                <w:rFonts w:ascii="Times New Roman" w:hAnsi="Times New Roman" w:cs="Times New Roman"/>
                <w:color w:val="auto"/>
                <w:sz w:val="24"/>
                <w:szCs w:val="24"/>
              </w:rPr>
            </w:pPr>
            <w:r w:rsidRPr="003A571F">
              <w:rPr>
                <w:rFonts w:ascii="Times New Roman" w:hAnsi="Times New Roman" w:cs="Times New Roman"/>
                <w:color w:val="auto"/>
                <w:sz w:val="24"/>
                <w:szCs w:val="24"/>
              </w:rPr>
              <w:lastRenderedPageBreak/>
              <w:t>3.10</w:t>
            </w:r>
          </w:p>
        </w:tc>
        <w:tc>
          <w:tcPr>
            <w:tcW w:w="1267" w:type="pct"/>
            <w:shd w:val="clear" w:color="auto" w:fill="FEFEFE"/>
            <w:tcMar>
              <w:top w:w="0" w:type="dxa"/>
              <w:left w:w="100" w:type="dxa"/>
              <w:bottom w:w="0" w:type="dxa"/>
              <w:right w:w="100" w:type="dxa"/>
            </w:tcMar>
            <w:vAlign w:val="center"/>
          </w:tcPr>
          <w:p w14:paraId="1379950D" w14:textId="77777777" w:rsidR="00917BDE" w:rsidRPr="003A571F" w:rsidRDefault="00917BDE" w:rsidP="007E44A5">
            <w:pPr>
              <w:pStyle w:val="affc"/>
              <w:rPr>
                <w:rFonts w:ascii="Times New Roman" w:hAnsi="Times New Roman" w:cs="Times New Roman"/>
                <w:sz w:val="24"/>
                <w:szCs w:val="24"/>
              </w:rPr>
            </w:pPr>
            <w:r w:rsidRPr="003A571F">
              <w:rPr>
                <w:rFonts w:ascii="Times New Roman" w:hAnsi="Times New Roman" w:cs="Times New Roman"/>
                <w:sz w:val="24"/>
                <w:szCs w:val="24"/>
              </w:rPr>
              <w:t>Ветеринарное обслуживание</w:t>
            </w:r>
          </w:p>
        </w:tc>
        <w:tc>
          <w:tcPr>
            <w:tcW w:w="1699" w:type="pct"/>
            <w:shd w:val="clear" w:color="auto" w:fill="FEFEFE"/>
            <w:tcMar>
              <w:top w:w="0" w:type="dxa"/>
              <w:left w:w="100" w:type="dxa"/>
              <w:bottom w:w="0" w:type="dxa"/>
              <w:right w:w="100" w:type="dxa"/>
            </w:tcMar>
          </w:tcPr>
          <w:p w14:paraId="3A57DCEE" w14:textId="77777777" w:rsidR="00917BDE" w:rsidRPr="003A571F" w:rsidRDefault="00917BDE" w:rsidP="007E44A5">
            <w:pPr>
              <w:pStyle w:val="aff8"/>
              <w:numPr>
                <w:ilvl w:val="0"/>
                <w:numId w:val="22"/>
              </w:numPr>
              <w:tabs>
                <w:tab w:val="left" w:pos="374"/>
              </w:tabs>
              <w:ind w:left="-51" w:firstLine="142"/>
              <w:jc w:val="left"/>
              <w:rPr>
                <w:rFonts w:ascii="Times New Roman" w:hAnsi="Times New Roman"/>
                <w:sz w:val="24"/>
                <w:szCs w:val="24"/>
              </w:rPr>
            </w:pPr>
            <w:r w:rsidRPr="003A571F">
              <w:rPr>
                <w:rFonts w:ascii="Times New Roman" w:hAnsi="Times New Roman"/>
                <w:sz w:val="24"/>
                <w:szCs w:val="24"/>
              </w:rPr>
              <w:t>объекты капитального строительства, предназначенные для оказания ветеринарных услуг, содержания или разведения животных, не являющихся сельскохозяйственными, под надзором человека</w:t>
            </w:r>
          </w:p>
        </w:tc>
        <w:tc>
          <w:tcPr>
            <w:tcW w:w="1699" w:type="pct"/>
            <w:shd w:val="clear" w:color="auto" w:fill="FEFEFE"/>
            <w:vAlign w:val="center"/>
          </w:tcPr>
          <w:p w14:paraId="57C35BB2" w14:textId="77777777" w:rsidR="00917BDE" w:rsidRPr="003A571F" w:rsidRDefault="00917BDE" w:rsidP="007E44A5">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3A571F">
              <w:rPr>
                <w:rFonts w:ascii="Times New Roman" w:hAnsi="Times New Roman"/>
                <w:sz w:val="24"/>
                <w:szCs w:val="24"/>
              </w:rPr>
              <w:t>стоянки (парковки)</w:t>
            </w:r>
          </w:p>
        </w:tc>
      </w:tr>
      <w:tr w:rsidR="003A3E62" w:rsidRPr="00411761" w14:paraId="3655BBD8" w14:textId="77777777" w:rsidTr="00927470">
        <w:tblPrEx>
          <w:shd w:val="clear" w:color="auto" w:fill="auto"/>
        </w:tblPrEx>
        <w:trPr>
          <w:trHeight w:val="417"/>
        </w:trPr>
        <w:tc>
          <w:tcPr>
            <w:tcW w:w="334" w:type="pct"/>
            <w:shd w:val="clear" w:color="auto" w:fill="FEFEFE"/>
            <w:tcMar>
              <w:top w:w="0" w:type="dxa"/>
              <w:left w:w="100" w:type="dxa"/>
              <w:bottom w:w="0" w:type="dxa"/>
              <w:right w:w="100" w:type="dxa"/>
            </w:tcMar>
            <w:vAlign w:val="center"/>
          </w:tcPr>
          <w:p w14:paraId="5CFFD266" w14:textId="77777777" w:rsidR="003A3E62" w:rsidRPr="004F1E3E" w:rsidRDefault="003A3E62" w:rsidP="00927470">
            <w:pPr>
              <w:pStyle w:val="22"/>
              <w:widowControl w:val="0"/>
              <w:jc w:val="center"/>
              <w:rPr>
                <w:rFonts w:ascii="Times New Roman" w:hAnsi="Times New Roman" w:cs="Times New Roman"/>
                <w:color w:val="auto"/>
                <w:sz w:val="24"/>
                <w:szCs w:val="24"/>
              </w:rPr>
            </w:pPr>
            <w:r>
              <w:rPr>
                <w:rFonts w:ascii="Times New Roman" w:hAnsi="Times New Roman" w:cs="Times New Roman"/>
                <w:color w:val="auto"/>
                <w:sz w:val="24"/>
                <w:szCs w:val="24"/>
              </w:rPr>
              <w:t>6.4</w:t>
            </w:r>
          </w:p>
        </w:tc>
        <w:tc>
          <w:tcPr>
            <w:tcW w:w="1267" w:type="pct"/>
            <w:shd w:val="clear" w:color="auto" w:fill="FEFEFE"/>
            <w:tcMar>
              <w:top w:w="0" w:type="dxa"/>
              <w:left w:w="100" w:type="dxa"/>
              <w:bottom w:w="0" w:type="dxa"/>
              <w:right w:w="100" w:type="dxa"/>
            </w:tcMar>
            <w:vAlign w:val="center"/>
          </w:tcPr>
          <w:p w14:paraId="5D376D7E" w14:textId="77777777" w:rsidR="003A3E62" w:rsidRPr="00E65A98" w:rsidRDefault="003A3E62" w:rsidP="00927470">
            <w:pPr>
              <w:widowControl w:val="0"/>
              <w:pBdr>
                <w:top w:val="nil"/>
                <w:left w:val="nil"/>
                <w:bottom w:val="nil"/>
                <w:right w:val="nil"/>
                <w:between w:val="nil"/>
                <w:bar w:val="nil"/>
              </w:pBdr>
              <w:tabs>
                <w:tab w:val="left" w:pos="920"/>
                <w:tab w:val="right" w:pos="1267"/>
                <w:tab w:val="right" w:pos="1333"/>
                <w:tab w:val="left" w:pos="1840"/>
              </w:tabs>
              <w:rPr>
                <w:rFonts w:ascii="Times New Roman" w:eastAsia="Helvetica Neue Light" w:hAnsi="Times New Roman"/>
                <w:bdr w:val="nil"/>
              </w:rPr>
            </w:pPr>
            <w:r>
              <w:rPr>
                <w:rFonts w:ascii="Times New Roman" w:eastAsia="Helvetica Neue Light" w:hAnsi="Times New Roman"/>
                <w:bdr w:val="nil"/>
              </w:rPr>
              <w:t xml:space="preserve">Пищевая </w:t>
            </w:r>
            <w:r w:rsidRPr="00E65A98">
              <w:rPr>
                <w:rFonts w:ascii="Times New Roman" w:eastAsia="Helvetica Neue Light" w:hAnsi="Times New Roman"/>
                <w:bdr w:val="nil"/>
              </w:rPr>
              <w:t>промышленность</w:t>
            </w:r>
          </w:p>
        </w:tc>
        <w:tc>
          <w:tcPr>
            <w:tcW w:w="1699" w:type="pct"/>
            <w:shd w:val="clear" w:color="auto" w:fill="FEFEFE"/>
            <w:tcMar>
              <w:top w:w="0" w:type="dxa"/>
              <w:left w:w="100" w:type="dxa"/>
              <w:bottom w:w="0" w:type="dxa"/>
              <w:right w:w="100" w:type="dxa"/>
            </w:tcMar>
          </w:tcPr>
          <w:p w14:paraId="32705DD4" w14:textId="77777777" w:rsidR="003A3E62" w:rsidRPr="00287ACA" w:rsidRDefault="003A3E62" w:rsidP="00E96B9B">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пекарни;</w:t>
            </w:r>
          </w:p>
          <w:p w14:paraId="1BCC6CCD" w14:textId="77777777" w:rsidR="003A3E62" w:rsidRPr="00287ACA" w:rsidRDefault="003A3E62" w:rsidP="00E96B9B">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объекты пищевой промышленности;</w:t>
            </w:r>
          </w:p>
          <w:p w14:paraId="0C76C5B3" w14:textId="77777777" w:rsidR="003A3E62" w:rsidRPr="00287ACA" w:rsidRDefault="003A3E62" w:rsidP="00E96B9B">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объекты по переработке сельскохозяйственной продукции способом, приводящим к их переработке в иную продукцию</w:t>
            </w:r>
          </w:p>
        </w:tc>
        <w:tc>
          <w:tcPr>
            <w:tcW w:w="1699" w:type="pct"/>
            <w:shd w:val="clear" w:color="auto" w:fill="FEFEFE"/>
            <w:vAlign w:val="center"/>
          </w:tcPr>
          <w:p w14:paraId="438B139B" w14:textId="77777777" w:rsidR="003A3E62" w:rsidRPr="00287ACA" w:rsidRDefault="003A3E62"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стоянки (парковки);</w:t>
            </w:r>
          </w:p>
          <w:p w14:paraId="497C0843" w14:textId="77777777" w:rsidR="003A3E62" w:rsidRPr="00287ACA" w:rsidRDefault="003A3E62"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вспомогательные сооружения</w:t>
            </w:r>
          </w:p>
        </w:tc>
      </w:tr>
      <w:tr w:rsidR="003A3E62" w:rsidRPr="00411761" w14:paraId="1934F835" w14:textId="77777777" w:rsidTr="00927470">
        <w:tblPrEx>
          <w:shd w:val="clear" w:color="auto" w:fill="auto"/>
        </w:tblPrEx>
        <w:trPr>
          <w:trHeight w:val="855"/>
        </w:trPr>
        <w:tc>
          <w:tcPr>
            <w:tcW w:w="334" w:type="pct"/>
            <w:shd w:val="clear" w:color="auto" w:fill="FEFEFE"/>
            <w:tcMar>
              <w:top w:w="0" w:type="dxa"/>
              <w:left w:w="100" w:type="dxa"/>
              <w:bottom w:w="0" w:type="dxa"/>
              <w:right w:w="100" w:type="dxa"/>
            </w:tcMar>
            <w:vAlign w:val="center"/>
          </w:tcPr>
          <w:p w14:paraId="12142E94" w14:textId="77777777" w:rsidR="003A3E62" w:rsidRPr="000D4A73" w:rsidRDefault="003A3E62" w:rsidP="00927470">
            <w:pPr>
              <w:pStyle w:val="22"/>
              <w:tabs>
                <w:tab w:val="left" w:pos="920"/>
                <w:tab w:val="left" w:pos="1840"/>
              </w:tabs>
              <w:jc w:val="center"/>
              <w:rPr>
                <w:rFonts w:ascii="Times New Roman" w:hAnsi="Times New Roman" w:cs="Times New Roman"/>
                <w:color w:val="auto"/>
                <w:sz w:val="24"/>
                <w:szCs w:val="24"/>
              </w:rPr>
            </w:pPr>
            <w:r w:rsidRPr="000D4A73">
              <w:rPr>
                <w:rFonts w:ascii="Times New Roman" w:hAnsi="Times New Roman" w:cs="Times New Roman"/>
                <w:color w:val="auto"/>
                <w:sz w:val="24"/>
                <w:szCs w:val="24"/>
              </w:rPr>
              <w:t>12.0</w:t>
            </w:r>
            <w:r>
              <w:rPr>
                <w:rFonts w:ascii="Times New Roman" w:hAnsi="Times New Roman" w:cs="Times New Roman"/>
                <w:color w:val="auto"/>
                <w:sz w:val="24"/>
                <w:szCs w:val="24"/>
              </w:rPr>
              <w:t>.1</w:t>
            </w:r>
          </w:p>
        </w:tc>
        <w:tc>
          <w:tcPr>
            <w:tcW w:w="1267" w:type="pct"/>
            <w:shd w:val="clear" w:color="auto" w:fill="FEFEFE"/>
            <w:tcMar>
              <w:top w:w="0" w:type="dxa"/>
              <w:left w:w="100" w:type="dxa"/>
              <w:bottom w:w="0" w:type="dxa"/>
              <w:right w:w="100" w:type="dxa"/>
            </w:tcMar>
            <w:vAlign w:val="center"/>
          </w:tcPr>
          <w:p w14:paraId="2B4BA6D4" w14:textId="77777777" w:rsidR="003A3E62" w:rsidRPr="000D4A73" w:rsidRDefault="003A3E62" w:rsidP="00927470">
            <w:pPr>
              <w:pStyle w:val="22"/>
              <w:widowControl w:val="0"/>
              <w:tabs>
                <w:tab w:val="left" w:pos="920"/>
                <w:tab w:val="left" w:pos="1840"/>
              </w:tabs>
              <w:rPr>
                <w:rFonts w:ascii="Times New Roman" w:hAnsi="Times New Roman" w:cs="Times New Roman"/>
                <w:color w:val="auto"/>
                <w:sz w:val="24"/>
                <w:szCs w:val="24"/>
              </w:rPr>
            </w:pPr>
            <w:r>
              <w:rPr>
                <w:rFonts w:ascii="Times New Roman" w:hAnsi="Times New Roman" w:cs="Times New Roman"/>
                <w:color w:val="auto"/>
                <w:sz w:val="24"/>
                <w:szCs w:val="24"/>
              </w:rPr>
              <w:t>Улично-дорожная сеть</w:t>
            </w:r>
          </w:p>
        </w:tc>
        <w:tc>
          <w:tcPr>
            <w:tcW w:w="1699" w:type="pct"/>
            <w:shd w:val="clear" w:color="auto" w:fill="FEFEFE"/>
            <w:tcMar>
              <w:top w:w="0" w:type="dxa"/>
              <w:left w:w="100" w:type="dxa"/>
              <w:bottom w:w="0" w:type="dxa"/>
              <w:right w:w="100" w:type="dxa"/>
            </w:tcMar>
          </w:tcPr>
          <w:p w14:paraId="104BDC4C" w14:textId="77777777" w:rsidR="003A3E62" w:rsidRPr="002106EA" w:rsidRDefault="003A3E62"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автомобильные дороги; </w:t>
            </w:r>
          </w:p>
          <w:p w14:paraId="494F1BD0" w14:textId="77777777" w:rsidR="003A3E62" w:rsidRPr="002106EA" w:rsidRDefault="003A3E62"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пешеходные тротуары в границах населенных пунктов; </w:t>
            </w:r>
          </w:p>
          <w:p w14:paraId="7AEAC9FC" w14:textId="77777777" w:rsidR="003A3E62" w:rsidRPr="002106EA" w:rsidRDefault="003A3E62"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пешеходные переходы; </w:t>
            </w:r>
          </w:p>
          <w:p w14:paraId="1C53B712" w14:textId="77777777" w:rsidR="003A3E62" w:rsidRPr="002106EA" w:rsidRDefault="003A3E62"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бульвары;</w:t>
            </w:r>
          </w:p>
          <w:p w14:paraId="52A2DE04" w14:textId="77777777" w:rsidR="003A3E62" w:rsidRPr="002106EA" w:rsidRDefault="003A3E62"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площади; </w:t>
            </w:r>
          </w:p>
          <w:p w14:paraId="4D2C2D4C" w14:textId="77777777" w:rsidR="003A3E62" w:rsidRPr="002106EA" w:rsidRDefault="003A3E62"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проезды; </w:t>
            </w:r>
          </w:p>
          <w:p w14:paraId="32D2A164" w14:textId="77777777" w:rsidR="003A3E62" w:rsidRPr="002106EA" w:rsidRDefault="003A3E62"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106EA">
              <w:rPr>
                <w:rFonts w:ascii="Times New Roman" w:hAnsi="Times New Roman"/>
                <w:sz w:val="24"/>
                <w:szCs w:val="24"/>
              </w:rPr>
              <w:t xml:space="preserve">велодорожки и объекты </w:t>
            </w:r>
            <w:proofErr w:type="spellStart"/>
            <w:r w:rsidRPr="002106EA">
              <w:rPr>
                <w:rFonts w:ascii="Times New Roman" w:hAnsi="Times New Roman"/>
                <w:sz w:val="24"/>
                <w:szCs w:val="24"/>
              </w:rPr>
              <w:t>велотранспортной</w:t>
            </w:r>
            <w:proofErr w:type="spellEnd"/>
            <w:r w:rsidRPr="002106EA">
              <w:rPr>
                <w:rFonts w:ascii="Times New Roman" w:hAnsi="Times New Roman"/>
                <w:sz w:val="24"/>
                <w:szCs w:val="24"/>
              </w:rPr>
              <w:t xml:space="preserve"> и инженерной инфраструктуры;</w:t>
            </w:r>
          </w:p>
        </w:tc>
        <w:tc>
          <w:tcPr>
            <w:tcW w:w="1699" w:type="pct"/>
            <w:shd w:val="clear" w:color="auto" w:fill="FEFEFE"/>
            <w:vAlign w:val="center"/>
          </w:tcPr>
          <w:p w14:paraId="55863891" w14:textId="77777777" w:rsidR="003A3E62" w:rsidRPr="002106EA" w:rsidRDefault="003A3E62" w:rsidP="00E96B9B">
            <w:pPr>
              <w:pStyle w:val="aff8"/>
              <w:numPr>
                <w:ilvl w:val="0"/>
                <w:numId w:val="22"/>
              </w:numPr>
              <w:pBdr>
                <w:top w:val="nil"/>
                <w:left w:val="nil"/>
                <w:bottom w:val="nil"/>
                <w:right w:val="nil"/>
                <w:between w:val="nil"/>
                <w:bar w:val="nil"/>
              </w:pBdr>
              <w:tabs>
                <w:tab w:val="left" w:pos="374"/>
              </w:tabs>
              <w:ind w:left="128" w:hanging="37"/>
              <w:jc w:val="left"/>
              <w:rPr>
                <w:rFonts w:ascii="Times New Roman" w:hAnsi="Times New Roman"/>
                <w:sz w:val="24"/>
                <w:szCs w:val="24"/>
              </w:rPr>
            </w:pPr>
            <w:r w:rsidRPr="002106EA">
              <w:rPr>
                <w:rFonts w:ascii="Times New Roman" w:hAnsi="Times New Roman"/>
                <w:sz w:val="24"/>
                <w:szCs w:val="24"/>
              </w:rPr>
              <w:t xml:space="preserve">придорожные стоянки </w:t>
            </w:r>
            <w:r>
              <w:rPr>
                <w:rFonts w:ascii="Times New Roman" w:hAnsi="Times New Roman"/>
                <w:sz w:val="24"/>
                <w:szCs w:val="24"/>
              </w:rPr>
              <w:t>(парковки) транспортных средств</w:t>
            </w:r>
          </w:p>
        </w:tc>
      </w:tr>
    </w:tbl>
    <w:p w14:paraId="2022C174" w14:textId="77777777" w:rsidR="006919E9" w:rsidRDefault="006919E9" w:rsidP="006919E9">
      <w:pPr>
        <w:pStyle w:val="24"/>
        <w:spacing w:before="0" w:after="0" w:line="240" w:lineRule="auto"/>
        <w:ind w:firstLine="709"/>
        <w:jc w:val="center"/>
        <w:rPr>
          <w:rFonts w:ascii="Times New Roman" w:hAnsi="Times New Roman"/>
          <w:b/>
          <w:sz w:val="24"/>
          <w:szCs w:val="24"/>
        </w:rPr>
      </w:pPr>
    </w:p>
    <w:p w14:paraId="70643B75" w14:textId="77777777" w:rsidR="006919E9" w:rsidRPr="00411761" w:rsidRDefault="006919E9" w:rsidP="006919E9">
      <w:pPr>
        <w:pStyle w:val="24"/>
        <w:spacing w:before="0" w:after="0" w:line="240" w:lineRule="auto"/>
        <w:ind w:firstLine="709"/>
        <w:jc w:val="center"/>
        <w:rPr>
          <w:rFonts w:ascii="Times New Roman" w:hAnsi="Times New Roman"/>
          <w:b/>
          <w:sz w:val="24"/>
          <w:szCs w:val="24"/>
        </w:rPr>
      </w:pPr>
      <w:r w:rsidRPr="00411761">
        <w:rPr>
          <w:rFonts w:ascii="Times New Roman" w:hAnsi="Times New Roman"/>
          <w:b/>
          <w:sz w:val="24"/>
          <w:szCs w:val="24"/>
        </w:rPr>
        <w:t>Условно-разрешённые виды разрешённого использования земельных участков зоны СХ-</w:t>
      </w:r>
      <w:r>
        <w:rPr>
          <w:rFonts w:ascii="Times New Roman" w:hAnsi="Times New Roman"/>
          <w:b/>
          <w:sz w:val="24"/>
          <w:szCs w:val="24"/>
        </w:rPr>
        <w:t>2</w:t>
      </w:r>
    </w:p>
    <w:p w14:paraId="5049D9CF" w14:textId="77777777" w:rsidR="006919E9" w:rsidRPr="00A22EF4" w:rsidRDefault="006919E9" w:rsidP="006919E9">
      <w:pPr>
        <w:pStyle w:val="24"/>
        <w:spacing w:before="0" w:after="0" w:line="240" w:lineRule="auto"/>
        <w:ind w:firstLine="709"/>
        <w:jc w:val="center"/>
        <w:rPr>
          <w:rFonts w:ascii="Times New Roman" w:hAnsi="Times New Roman"/>
          <w:b/>
          <w:sz w:val="22"/>
        </w:rPr>
      </w:pPr>
    </w:p>
    <w:tbl>
      <w:tblPr>
        <w:tblW w:w="4983" w:type="pct"/>
        <w:tblInd w:w="-62"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firstRow="1" w:lastRow="0" w:firstColumn="1" w:lastColumn="0" w:noHBand="0" w:noVBand="1"/>
      </w:tblPr>
      <w:tblGrid>
        <w:gridCol w:w="1009"/>
        <w:gridCol w:w="3670"/>
        <w:gridCol w:w="4963"/>
        <w:gridCol w:w="4963"/>
      </w:tblGrid>
      <w:tr w:rsidR="003A3E62" w:rsidRPr="00466128" w14:paraId="7E65CBC5" w14:textId="77777777" w:rsidTr="00927470">
        <w:trPr>
          <w:trHeight w:val="327"/>
        </w:trPr>
        <w:tc>
          <w:tcPr>
            <w:tcW w:w="345" w:type="pct"/>
            <w:shd w:val="clear" w:color="auto" w:fill="D9D9D9" w:themeFill="background1" w:themeFillShade="D9"/>
            <w:tcMar>
              <w:top w:w="80" w:type="dxa"/>
              <w:left w:w="80" w:type="dxa"/>
              <w:bottom w:w="80" w:type="dxa"/>
              <w:right w:w="80" w:type="dxa"/>
            </w:tcMar>
            <w:vAlign w:val="center"/>
          </w:tcPr>
          <w:p w14:paraId="3C35C007" w14:textId="77777777" w:rsidR="003A3E62" w:rsidRPr="00466128" w:rsidRDefault="003A3E62" w:rsidP="00927470">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466128">
              <w:rPr>
                <w:rFonts w:ascii="Times New Roman" w:hAnsi="Times New Roman" w:cs="Times New Roman"/>
                <w:smallCaps/>
                <w:color w:val="auto"/>
                <w:sz w:val="24"/>
                <w:szCs w:val="24"/>
              </w:rPr>
              <w:t>код классификатора</w:t>
            </w:r>
          </w:p>
        </w:tc>
        <w:tc>
          <w:tcPr>
            <w:tcW w:w="1256" w:type="pct"/>
            <w:shd w:val="clear" w:color="auto" w:fill="D9D9D9" w:themeFill="background1" w:themeFillShade="D9"/>
            <w:tcMar>
              <w:top w:w="80" w:type="dxa"/>
              <w:left w:w="80" w:type="dxa"/>
              <w:bottom w:w="80" w:type="dxa"/>
              <w:right w:w="80" w:type="dxa"/>
            </w:tcMar>
            <w:vAlign w:val="center"/>
          </w:tcPr>
          <w:p w14:paraId="7514A09C" w14:textId="77777777" w:rsidR="003A3E62" w:rsidRPr="00466128" w:rsidRDefault="003A3E62" w:rsidP="00927470">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466128">
              <w:rPr>
                <w:rFonts w:ascii="Times New Roman" w:hAnsi="Times New Roman" w:cs="Times New Roman"/>
                <w:smallCaps/>
                <w:color w:val="auto"/>
                <w:sz w:val="24"/>
                <w:szCs w:val="24"/>
              </w:rPr>
              <w:t>наименование вида разрешённого использования</w:t>
            </w:r>
          </w:p>
        </w:tc>
        <w:tc>
          <w:tcPr>
            <w:tcW w:w="1699" w:type="pct"/>
            <w:shd w:val="clear" w:color="auto" w:fill="D9D9D9" w:themeFill="background1" w:themeFillShade="D9"/>
            <w:tcMar>
              <w:top w:w="80" w:type="dxa"/>
              <w:left w:w="80" w:type="dxa"/>
              <w:bottom w:w="80" w:type="dxa"/>
              <w:right w:w="80" w:type="dxa"/>
            </w:tcMar>
            <w:vAlign w:val="center"/>
          </w:tcPr>
          <w:p w14:paraId="3362793C" w14:textId="77777777" w:rsidR="003A3E62" w:rsidRPr="008F180E" w:rsidRDefault="003A3E62" w:rsidP="00927470">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Pr>
                <w:rFonts w:ascii="Times New Roman" w:hAnsi="Times New Roman" w:cs="Times New Roman"/>
                <w:smallCaps/>
                <w:color w:val="auto"/>
                <w:sz w:val="24"/>
                <w:szCs w:val="24"/>
              </w:rPr>
              <w:t xml:space="preserve">условно-разрешенные </w:t>
            </w:r>
            <w:r w:rsidRPr="006E5B8B">
              <w:rPr>
                <w:rFonts w:ascii="Times New Roman" w:hAnsi="Times New Roman" w:cs="Times New Roman"/>
                <w:smallCaps/>
                <w:color w:val="auto"/>
                <w:sz w:val="24"/>
                <w:szCs w:val="24"/>
              </w:rPr>
              <w:t>виды разрешенного использования объектов капитального строительства</w:t>
            </w:r>
          </w:p>
        </w:tc>
        <w:tc>
          <w:tcPr>
            <w:tcW w:w="1699" w:type="pct"/>
            <w:shd w:val="clear" w:color="auto" w:fill="D9D9D9" w:themeFill="background1" w:themeFillShade="D9"/>
            <w:vAlign w:val="center"/>
          </w:tcPr>
          <w:p w14:paraId="63D1B050" w14:textId="77777777" w:rsidR="003A3E62" w:rsidRPr="004F1E3E" w:rsidRDefault="003A3E62" w:rsidP="00927470">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7F12ED">
              <w:rPr>
                <w:rFonts w:ascii="Times New Roman" w:hAnsi="Times New Roman" w:cs="Times New Roman"/>
                <w:smallCaps/>
                <w:color w:val="auto"/>
                <w:sz w:val="24"/>
                <w:szCs w:val="24"/>
              </w:rPr>
              <w:t>вспомогательные виды разрешенного использования объектов капитального строительства</w:t>
            </w:r>
          </w:p>
        </w:tc>
      </w:tr>
      <w:tr w:rsidR="003A3E62" w:rsidRPr="00466128" w14:paraId="5F23E6AF" w14:textId="77777777" w:rsidTr="00927470">
        <w:tblPrEx>
          <w:shd w:val="clear" w:color="auto" w:fill="auto"/>
        </w:tblPrEx>
        <w:trPr>
          <w:trHeight w:val="273"/>
        </w:trPr>
        <w:tc>
          <w:tcPr>
            <w:tcW w:w="345" w:type="pct"/>
            <w:shd w:val="clear" w:color="auto" w:fill="FEFEFE"/>
            <w:tcMar>
              <w:top w:w="0" w:type="dxa"/>
              <w:left w:w="100" w:type="dxa"/>
              <w:bottom w:w="0" w:type="dxa"/>
              <w:right w:w="100" w:type="dxa"/>
            </w:tcMar>
            <w:vAlign w:val="center"/>
          </w:tcPr>
          <w:p w14:paraId="22473530" w14:textId="77777777" w:rsidR="003A3E62" w:rsidRPr="00466128" w:rsidRDefault="003A3E62" w:rsidP="00927470">
            <w:pPr>
              <w:pStyle w:val="22"/>
              <w:widowControl w:val="0"/>
              <w:tabs>
                <w:tab w:val="left" w:pos="920"/>
                <w:tab w:val="left" w:pos="1840"/>
              </w:tabs>
              <w:jc w:val="center"/>
              <w:rPr>
                <w:rFonts w:ascii="Times New Roman" w:hAnsi="Times New Roman" w:cs="Times New Roman"/>
                <w:color w:val="auto"/>
                <w:sz w:val="24"/>
                <w:szCs w:val="24"/>
              </w:rPr>
            </w:pPr>
            <w:r w:rsidRPr="00466128">
              <w:rPr>
                <w:rFonts w:ascii="Times New Roman" w:hAnsi="Times New Roman" w:cs="Times New Roman"/>
                <w:color w:val="auto"/>
                <w:sz w:val="24"/>
                <w:szCs w:val="24"/>
              </w:rPr>
              <w:t>6.9</w:t>
            </w:r>
          </w:p>
        </w:tc>
        <w:tc>
          <w:tcPr>
            <w:tcW w:w="1256" w:type="pct"/>
            <w:shd w:val="clear" w:color="auto" w:fill="FEFEFE"/>
            <w:tcMar>
              <w:top w:w="0" w:type="dxa"/>
              <w:left w:w="100" w:type="dxa"/>
              <w:bottom w:w="0" w:type="dxa"/>
              <w:right w:w="100" w:type="dxa"/>
            </w:tcMar>
            <w:vAlign w:val="center"/>
          </w:tcPr>
          <w:p w14:paraId="20D02637" w14:textId="77777777" w:rsidR="003A3E62" w:rsidRPr="00466128" w:rsidRDefault="003A3E62" w:rsidP="00927470">
            <w:pPr>
              <w:pStyle w:val="22"/>
              <w:widowControl w:val="0"/>
              <w:tabs>
                <w:tab w:val="left" w:pos="920"/>
                <w:tab w:val="left" w:pos="1840"/>
              </w:tabs>
              <w:rPr>
                <w:rFonts w:ascii="Times New Roman" w:hAnsi="Times New Roman" w:cs="Times New Roman"/>
                <w:color w:val="auto"/>
                <w:sz w:val="24"/>
                <w:szCs w:val="24"/>
              </w:rPr>
            </w:pPr>
            <w:r w:rsidRPr="00466128">
              <w:rPr>
                <w:rFonts w:ascii="Times New Roman" w:hAnsi="Times New Roman" w:cs="Times New Roman"/>
                <w:color w:val="auto"/>
                <w:sz w:val="24"/>
                <w:szCs w:val="24"/>
              </w:rPr>
              <w:t>Склады</w:t>
            </w:r>
          </w:p>
        </w:tc>
        <w:tc>
          <w:tcPr>
            <w:tcW w:w="1699" w:type="pct"/>
            <w:shd w:val="clear" w:color="auto" w:fill="FEFEFE"/>
            <w:tcMar>
              <w:top w:w="0" w:type="dxa"/>
              <w:left w:w="100" w:type="dxa"/>
              <w:bottom w:w="0" w:type="dxa"/>
              <w:right w:w="100" w:type="dxa"/>
            </w:tcMar>
          </w:tcPr>
          <w:p w14:paraId="6C56D329" w14:textId="77777777" w:rsidR="003A3E62" w:rsidRPr="0033013A" w:rsidRDefault="003A3E62"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33013A">
              <w:rPr>
                <w:rFonts w:ascii="Times New Roman" w:hAnsi="Times New Roman"/>
                <w:sz w:val="24"/>
                <w:szCs w:val="24"/>
              </w:rPr>
              <w:t>промышленные базы;</w:t>
            </w:r>
          </w:p>
          <w:p w14:paraId="59EFBB29" w14:textId="77777777" w:rsidR="003A3E62" w:rsidRPr="0033013A" w:rsidRDefault="003A3E62"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33013A">
              <w:rPr>
                <w:rFonts w:ascii="Times New Roman" w:hAnsi="Times New Roman"/>
                <w:sz w:val="24"/>
                <w:szCs w:val="24"/>
              </w:rPr>
              <w:t xml:space="preserve">склады; </w:t>
            </w:r>
          </w:p>
          <w:p w14:paraId="5CEC0A0E" w14:textId="77777777" w:rsidR="003A3E62" w:rsidRPr="0033013A" w:rsidRDefault="003A3E62"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33013A">
              <w:rPr>
                <w:rFonts w:ascii="Times New Roman" w:hAnsi="Times New Roman"/>
                <w:sz w:val="24"/>
                <w:szCs w:val="24"/>
              </w:rPr>
              <w:t xml:space="preserve">погрузочные терминалы и доки; </w:t>
            </w:r>
          </w:p>
          <w:p w14:paraId="664AA615" w14:textId="77777777" w:rsidR="003A3E62" w:rsidRPr="0033013A" w:rsidRDefault="003A3E62"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33013A">
              <w:rPr>
                <w:rFonts w:ascii="Times New Roman" w:hAnsi="Times New Roman"/>
                <w:sz w:val="24"/>
                <w:szCs w:val="24"/>
              </w:rPr>
              <w:t xml:space="preserve">нефтехранилища и нефтеналивные </w:t>
            </w:r>
            <w:r w:rsidRPr="0033013A">
              <w:rPr>
                <w:rFonts w:ascii="Times New Roman" w:hAnsi="Times New Roman"/>
                <w:sz w:val="24"/>
                <w:szCs w:val="24"/>
              </w:rPr>
              <w:lastRenderedPageBreak/>
              <w:t>станции;</w:t>
            </w:r>
          </w:p>
          <w:p w14:paraId="58D25C27" w14:textId="77777777" w:rsidR="003A3E62" w:rsidRPr="0033013A" w:rsidRDefault="003A3E62"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33013A">
              <w:rPr>
                <w:rFonts w:ascii="Times New Roman" w:hAnsi="Times New Roman"/>
                <w:sz w:val="24"/>
                <w:szCs w:val="24"/>
              </w:rPr>
              <w:t>газовые хранилища и обслуживающие их газоконденсатные и газоперекачивающие станции;</w:t>
            </w:r>
          </w:p>
          <w:p w14:paraId="19262CEC" w14:textId="77777777" w:rsidR="003A3E62" w:rsidRPr="0033013A" w:rsidRDefault="003A3E62"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33013A">
              <w:rPr>
                <w:rFonts w:ascii="Times New Roman" w:hAnsi="Times New Roman"/>
                <w:sz w:val="24"/>
                <w:szCs w:val="24"/>
              </w:rPr>
              <w:t>элеваторы и продовольственные склады, за исключением железнодорожных перевалочных складов</w:t>
            </w:r>
          </w:p>
        </w:tc>
        <w:tc>
          <w:tcPr>
            <w:tcW w:w="1699" w:type="pct"/>
            <w:shd w:val="clear" w:color="auto" w:fill="FEFEFE"/>
            <w:vAlign w:val="center"/>
          </w:tcPr>
          <w:p w14:paraId="68960AA9" w14:textId="77777777" w:rsidR="003A3E62" w:rsidRPr="00425108" w:rsidRDefault="003A3E62"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425108">
              <w:rPr>
                <w:rFonts w:ascii="Times New Roman" w:hAnsi="Times New Roman"/>
                <w:sz w:val="24"/>
                <w:szCs w:val="24"/>
              </w:rPr>
              <w:lastRenderedPageBreak/>
              <w:t>стоян</w:t>
            </w:r>
            <w:r>
              <w:rPr>
                <w:rFonts w:ascii="Times New Roman" w:hAnsi="Times New Roman"/>
                <w:sz w:val="24"/>
                <w:szCs w:val="24"/>
              </w:rPr>
              <w:t>ки</w:t>
            </w:r>
            <w:r w:rsidRPr="00425108">
              <w:rPr>
                <w:rFonts w:ascii="Times New Roman" w:hAnsi="Times New Roman"/>
                <w:sz w:val="24"/>
                <w:szCs w:val="24"/>
              </w:rPr>
              <w:t xml:space="preserve"> (парков</w:t>
            </w:r>
            <w:r>
              <w:rPr>
                <w:rFonts w:ascii="Times New Roman" w:hAnsi="Times New Roman"/>
                <w:sz w:val="24"/>
                <w:szCs w:val="24"/>
              </w:rPr>
              <w:t>ки</w:t>
            </w:r>
            <w:r w:rsidRPr="00425108">
              <w:rPr>
                <w:rFonts w:ascii="Times New Roman" w:hAnsi="Times New Roman"/>
                <w:sz w:val="24"/>
                <w:szCs w:val="24"/>
              </w:rPr>
              <w:t>)</w:t>
            </w:r>
          </w:p>
        </w:tc>
      </w:tr>
    </w:tbl>
    <w:p w14:paraId="7F55B9FC" w14:textId="77777777" w:rsidR="006919E9" w:rsidRDefault="006919E9" w:rsidP="006919E9">
      <w:pPr>
        <w:pStyle w:val="afc"/>
        <w:widowControl w:val="0"/>
        <w:spacing w:after="0"/>
        <w:ind w:firstLine="2127"/>
        <w:rPr>
          <w:rFonts w:ascii="Cambria" w:hAnsi="Cambria"/>
          <w:b/>
          <w:color w:val="auto"/>
          <w:sz w:val="22"/>
          <w:szCs w:val="22"/>
        </w:rPr>
      </w:pPr>
    </w:p>
    <w:tbl>
      <w:tblPr>
        <w:tblW w:w="4957" w:type="pct"/>
        <w:tblInd w:w="-62"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firstRow="1" w:lastRow="0" w:firstColumn="1" w:lastColumn="0" w:noHBand="0" w:noVBand="1"/>
      </w:tblPr>
      <w:tblGrid>
        <w:gridCol w:w="5780"/>
        <w:gridCol w:w="4481"/>
        <w:gridCol w:w="4344"/>
      </w:tblGrid>
      <w:tr w:rsidR="006919E9" w:rsidRPr="00466128" w14:paraId="751EB4EB" w14:textId="77777777" w:rsidTr="00BF29DE">
        <w:trPr>
          <w:trHeight w:val="327"/>
        </w:trPr>
        <w:tc>
          <w:tcPr>
            <w:tcW w:w="3513" w:type="pct"/>
            <w:gridSpan w:val="2"/>
            <w:shd w:val="clear" w:color="auto" w:fill="D9D9D9" w:themeFill="background1" w:themeFillShade="D9"/>
            <w:tcMar>
              <w:top w:w="80" w:type="dxa"/>
              <w:left w:w="80" w:type="dxa"/>
              <w:bottom w:w="80" w:type="dxa"/>
              <w:right w:w="80" w:type="dxa"/>
            </w:tcMar>
            <w:vAlign w:val="center"/>
          </w:tcPr>
          <w:p w14:paraId="16CD06C3" w14:textId="77777777" w:rsidR="006919E9" w:rsidRPr="00466128" w:rsidRDefault="006919E9" w:rsidP="00B23BD5">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466128">
              <w:rPr>
                <w:rFonts w:ascii="Times New Roman" w:hAnsi="Times New Roman" w:cs="Times New Roman"/>
                <w:color w:val="auto"/>
                <w:sz w:val="24"/>
                <w:szCs w:val="24"/>
              </w:rPr>
              <w:t xml:space="preserve">Предельные (минимальные и (или) максимальные) размеры земельных участков и предельные параметры разрешённого строительства, реконструкции объектов </w:t>
            </w:r>
            <w:r w:rsidRPr="00466128">
              <w:rPr>
                <w:rFonts w:ascii="Times New Roman" w:hAnsi="Times New Roman" w:cs="Times New Roman"/>
                <w:color w:val="auto"/>
                <w:sz w:val="24"/>
                <w:szCs w:val="24"/>
              </w:rPr>
              <w:br/>
              <w:t>капитального строительства</w:t>
            </w:r>
          </w:p>
        </w:tc>
        <w:tc>
          <w:tcPr>
            <w:tcW w:w="1487" w:type="pct"/>
            <w:shd w:val="clear" w:color="auto" w:fill="D9D9D9" w:themeFill="background1" w:themeFillShade="D9"/>
            <w:tcMar>
              <w:top w:w="80" w:type="dxa"/>
              <w:left w:w="80" w:type="dxa"/>
              <w:bottom w:w="80" w:type="dxa"/>
              <w:right w:w="80" w:type="dxa"/>
            </w:tcMar>
            <w:vAlign w:val="center"/>
          </w:tcPr>
          <w:p w14:paraId="52893763" w14:textId="77777777" w:rsidR="006919E9" w:rsidRPr="00466128" w:rsidRDefault="006919E9" w:rsidP="00B23BD5">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466128">
              <w:rPr>
                <w:rFonts w:ascii="Times New Roman" w:hAnsi="Times New Roman" w:cs="Times New Roman"/>
                <w:color w:val="auto"/>
                <w:sz w:val="24"/>
                <w:szCs w:val="24"/>
              </w:rPr>
              <w:t>Примечания</w:t>
            </w:r>
          </w:p>
        </w:tc>
      </w:tr>
      <w:tr w:rsidR="006919E9" w:rsidRPr="00466128" w14:paraId="12EE9F96" w14:textId="77777777" w:rsidTr="00BF29DE">
        <w:tblPrEx>
          <w:shd w:val="clear" w:color="auto" w:fill="auto"/>
        </w:tblPrEx>
        <w:trPr>
          <w:trHeight w:val="273"/>
        </w:trPr>
        <w:tc>
          <w:tcPr>
            <w:tcW w:w="1979" w:type="pct"/>
            <w:shd w:val="clear" w:color="auto" w:fill="FEFEFE"/>
            <w:tcMar>
              <w:top w:w="0" w:type="dxa"/>
              <w:left w:w="100" w:type="dxa"/>
              <w:bottom w:w="0" w:type="dxa"/>
              <w:right w:w="100" w:type="dxa"/>
            </w:tcMar>
            <w:vAlign w:val="center"/>
          </w:tcPr>
          <w:p w14:paraId="360F810D" w14:textId="77777777" w:rsidR="006919E9" w:rsidRPr="00466128" w:rsidRDefault="006919E9" w:rsidP="00B23BD5">
            <w:pPr>
              <w:pStyle w:val="22"/>
              <w:widowControl w:val="0"/>
              <w:tabs>
                <w:tab w:val="left" w:pos="920"/>
                <w:tab w:val="left" w:pos="1840"/>
              </w:tabs>
              <w:rPr>
                <w:rFonts w:ascii="Times New Roman" w:hAnsi="Times New Roman" w:cs="Times New Roman"/>
                <w:color w:val="auto"/>
                <w:spacing w:val="-4"/>
                <w:sz w:val="24"/>
                <w:szCs w:val="24"/>
              </w:rPr>
            </w:pPr>
            <w:r w:rsidRPr="00466128">
              <w:rPr>
                <w:rFonts w:ascii="Times New Roman" w:hAnsi="Times New Roman" w:cs="Times New Roman"/>
                <w:color w:val="auto"/>
                <w:spacing w:val="-4"/>
                <w:sz w:val="24"/>
                <w:szCs w:val="24"/>
              </w:rPr>
              <w:t>Предельные (минимальные и (или) максимальные) размеры земельных участков, в том числе их площадь</w:t>
            </w:r>
          </w:p>
        </w:tc>
        <w:tc>
          <w:tcPr>
            <w:tcW w:w="1534" w:type="pct"/>
            <w:shd w:val="clear" w:color="auto" w:fill="FEFEFE"/>
            <w:tcMar>
              <w:top w:w="0" w:type="dxa"/>
              <w:left w:w="100" w:type="dxa"/>
              <w:bottom w:w="0" w:type="dxa"/>
              <w:right w:w="100" w:type="dxa"/>
            </w:tcMar>
            <w:vAlign w:val="center"/>
          </w:tcPr>
          <w:p w14:paraId="0BD695EF" w14:textId="77777777" w:rsidR="006919E9" w:rsidRPr="00466128" w:rsidRDefault="006919E9" w:rsidP="00B23BD5">
            <w:pPr>
              <w:pStyle w:val="22"/>
              <w:widowControl w:val="0"/>
              <w:tabs>
                <w:tab w:val="left" w:pos="920"/>
                <w:tab w:val="left" w:pos="1840"/>
              </w:tabs>
              <w:jc w:val="center"/>
              <w:rPr>
                <w:rFonts w:ascii="Times New Roman" w:hAnsi="Times New Roman" w:cs="Times New Roman"/>
                <w:color w:val="auto"/>
                <w:spacing w:val="-4"/>
                <w:sz w:val="24"/>
                <w:szCs w:val="24"/>
              </w:rPr>
            </w:pPr>
            <w:r w:rsidRPr="00466128">
              <w:rPr>
                <w:rFonts w:ascii="Times New Roman" w:hAnsi="Times New Roman" w:cs="Times New Roman"/>
                <w:color w:val="auto"/>
                <w:spacing w:val="-4"/>
                <w:sz w:val="24"/>
                <w:szCs w:val="24"/>
              </w:rPr>
              <w:t>не подлеж</w:t>
            </w:r>
            <w:r>
              <w:rPr>
                <w:rFonts w:ascii="Times New Roman" w:hAnsi="Times New Roman" w:cs="Times New Roman"/>
                <w:color w:val="auto"/>
                <w:spacing w:val="-4"/>
                <w:sz w:val="24"/>
                <w:szCs w:val="24"/>
              </w:rPr>
              <w:t>а</w:t>
            </w:r>
            <w:r w:rsidRPr="00466128">
              <w:rPr>
                <w:rFonts w:ascii="Times New Roman" w:hAnsi="Times New Roman" w:cs="Times New Roman"/>
                <w:color w:val="auto"/>
                <w:spacing w:val="-4"/>
                <w:sz w:val="24"/>
                <w:szCs w:val="24"/>
              </w:rPr>
              <w:t>т установлению</w:t>
            </w:r>
          </w:p>
        </w:tc>
        <w:tc>
          <w:tcPr>
            <w:tcW w:w="1487" w:type="pct"/>
            <w:shd w:val="clear" w:color="auto" w:fill="FEFEFE"/>
            <w:tcMar>
              <w:top w:w="0" w:type="dxa"/>
              <w:left w:w="100" w:type="dxa"/>
              <w:bottom w:w="0" w:type="dxa"/>
              <w:right w:w="100" w:type="dxa"/>
            </w:tcMar>
            <w:vAlign w:val="center"/>
          </w:tcPr>
          <w:p w14:paraId="4242ACDE" w14:textId="77777777" w:rsidR="006919E9" w:rsidRPr="00466128" w:rsidRDefault="006919E9" w:rsidP="00B23BD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p>
        </w:tc>
      </w:tr>
      <w:tr w:rsidR="006919E9" w:rsidRPr="00466128" w14:paraId="1E21EED8" w14:textId="77777777" w:rsidTr="00BF29DE">
        <w:tblPrEx>
          <w:shd w:val="clear" w:color="auto" w:fill="auto"/>
        </w:tblPrEx>
        <w:trPr>
          <w:trHeight w:val="273"/>
        </w:trPr>
        <w:tc>
          <w:tcPr>
            <w:tcW w:w="1979" w:type="pct"/>
            <w:shd w:val="clear" w:color="auto" w:fill="FEFEFE"/>
            <w:tcMar>
              <w:top w:w="0" w:type="dxa"/>
              <w:left w:w="100" w:type="dxa"/>
              <w:bottom w:w="0" w:type="dxa"/>
              <w:right w:w="100" w:type="dxa"/>
            </w:tcMar>
            <w:vAlign w:val="center"/>
          </w:tcPr>
          <w:p w14:paraId="676CF649" w14:textId="77777777" w:rsidR="006919E9" w:rsidRPr="00466128" w:rsidRDefault="006919E9" w:rsidP="00B23BD5">
            <w:pPr>
              <w:pStyle w:val="22"/>
              <w:widowControl w:val="0"/>
              <w:tabs>
                <w:tab w:val="left" w:pos="920"/>
                <w:tab w:val="left" w:pos="1840"/>
              </w:tabs>
              <w:rPr>
                <w:rFonts w:ascii="Times New Roman" w:hAnsi="Times New Roman" w:cs="Times New Roman"/>
                <w:color w:val="auto"/>
                <w:spacing w:val="-4"/>
                <w:sz w:val="24"/>
                <w:szCs w:val="24"/>
              </w:rPr>
            </w:pPr>
            <w:r w:rsidRPr="00466128">
              <w:rPr>
                <w:rFonts w:ascii="Times New Roman" w:hAnsi="Times New Roman" w:cs="Times New Roman"/>
                <w:color w:val="auto"/>
                <w:spacing w:val="-4"/>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534" w:type="pct"/>
            <w:shd w:val="clear" w:color="auto" w:fill="FEFEFE"/>
            <w:tcMar>
              <w:top w:w="0" w:type="dxa"/>
              <w:left w:w="100" w:type="dxa"/>
              <w:bottom w:w="0" w:type="dxa"/>
              <w:right w:w="100" w:type="dxa"/>
            </w:tcMar>
            <w:vAlign w:val="center"/>
          </w:tcPr>
          <w:p w14:paraId="5A314295" w14:textId="77777777" w:rsidR="006919E9" w:rsidRPr="00466128" w:rsidRDefault="006919E9" w:rsidP="00B23BD5">
            <w:pPr>
              <w:pStyle w:val="22"/>
              <w:widowControl w:val="0"/>
              <w:tabs>
                <w:tab w:val="left" w:pos="920"/>
                <w:tab w:val="left" w:pos="1840"/>
              </w:tabs>
              <w:jc w:val="center"/>
              <w:rPr>
                <w:rFonts w:ascii="Times New Roman" w:hAnsi="Times New Roman" w:cs="Times New Roman"/>
                <w:color w:val="auto"/>
                <w:spacing w:val="-4"/>
                <w:sz w:val="24"/>
                <w:szCs w:val="24"/>
              </w:rPr>
            </w:pPr>
            <w:r>
              <w:rPr>
                <w:rFonts w:ascii="Times New Roman" w:hAnsi="Times New Roman" w:cs="Times New Roman"/>
                <w:color w:val="auto"/>
                <w:spacing w:val="-4"/>
                <w:sz w:val="24"/>
                <w:szCs w:val="24"/>
              </w:rPr>
              <w:t>1 м</w:t>
            </w:r>
          </w:p>
        </w:tc>
        <w:tc>
          <w:tcPr>
            <w:tcW w:w="1487" w:type="pct"/>
            <w:shd w:val="clear" w:color="auto" w:fill="FEFEFE"/>
            <w:tcMar>
              <w:top w:w="0" w:type="dxa"/>
              <w:left w:w="100" w:type="dxa"/>
              <w:bottom w:w="0" w:type="dxa"/>
              <w:right w:w="100" w:type="dxa"/>
            </w:tcMar>
            <w:vAlign w:val="center"/>
          </w:tcPr>
          <w:p w14:paraId="2ED435D5" w14:textId="77777777" w:rsidR="006919E9" w:rsidRPr="00466128" w:rsidRDefault="006919E9" w:rsidP="00B23BD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6919E9" w:rsidRPr="00466128" w14:paraId="79956F49" w14:textId="77777777" w:rsidTr="00BF29DE">
        <w:tblPrEx>
          <w:shd w:val="clear" w:color="auto" w:fill="auto"/>
        </w:tblPrEx>
        <w:trPr>
          <w:trHeight w:val="273"/>
        </w:trPr>
        <w:tc>
          <w:tcPr>
            <w:tcW w:w="1979" w:type="pct"/>
            <w:shd w:val="clear" w:color="auto" w:fill="FEFEFE"/>
            <w:tcMar>
              <w:top w:w="0" w:type="dxa"/>
              <w:left w:w="100" w:type="dxa"/>
              <w:bottom w:w="0" w:type="dxa"/>
              <w:right w:w="100" w:type="dxa"/>
            </w:tcMar>
            <w:vAlign w:val="center"/>
          </w:tcPr>
          <w:p w14:paraId="16D48C5E" w14:textId="77777777" w:rsidR="006919E9" w:rsidRPr="00466128" w:rsidRDefault="006919E9" w:rsidP="00B23BD5">
            <w:pPr>
              <w:pStyle w:val="22"/>
              <w:widowControl w:val="0"/>
              <w:tabs>
                <w:tab w:val="left" w:pos="920"/>
                <w:tab w:val="left" w:pos="1840"/>
              </w:tabs>
              <w:rPr>
                <w:rFonts w:ascii="Times New Roman" w:hAnsi="Times New Roman" w:cs="Times New Roman"/>
                <w:color w:val="auto"/>
                <w:spacing w:val="-4"/>
                <w:sz w:val="24"/>
                <w:szCs w:val="24"/>
              </w:rPr>
            </w:pPr>
            <w:r w:rsidRPr="00466128">
              <w:rPr>
                <w:rFonts w:ascii="Times New Roman" w:hAnsi="Times New Roman" w:cs="Times New Roman"/>
                <w:color w:val="auto"/>
                <w:spacing w:val="-4"/>
                <w:sz w:val="24"/>
                <w:szCs w:val="24"/>
              </w:rPr>
              <w:t>Предельное количество надземных этажей</w:t>
            </w:r>
          </w:p>
        </w:tc>
        <w:tc>
          <w:tcPr>
            <w:tcW w:w="1534" w:type="pct"/>
            <w:shd w:val="clear" w:color="auto" w:fill="FEFEFE"/>
            <w:tcMar>
              <w:top w:w="0" w:type="dxa"/>
              <w:left w:w="100" w:type="dxa"/>
              <w:bottom w:w="0" w:type="dxa"/>
              <w:right w:w="100" w:type="dxa"/>
            </w:tcMar>
            <w:vAlign w:val="center"/>
          </w:tcPr>
          <w:p w14:paraId="7319B8F4" w14:textId="77777777" w:rsidR="006919E9" w:rsidRPr="00466128" w:rsidRDefault="006919E9" w:rsidP="00B23BD5">
            <w:pPr>
              <w:pStyle w:val="22"/>
              <w:widowControl w:val="0"/>
              <w:tabs>
                <w:tab w:val="left" w:pos="920"/>
                <w:tab w:val="left" w:pos="1840"/>
              </w:tabs>
              <w:jc w:val="center"/>
              <w:rPr>
                <w:rFonts w:ascii="Times New Roman" w:hAnsi="Times New Roman" w:cs="Times New Roman"/>
                <w:color w:val="auto"/>
                <w:spacing w:val="-4"/>
                <w:sz w:val="24"/>
                <w:szCs w:val="24"/>
              </w:rPr>
            </w:pPr>
            <w:r w:rsidRPr="007E434E">
              <w:rPr>
                <w:rFonts w:ascii="Times New Roman" w:hAnsi="Times New Roman" w:cs="Times New Roman"/>
                <w:color w:val="auto"/>
                <w:spacing w:val="-4"/>
                <w:sz w:val="24"/>
                <w:szCs w:val="24"/>
              </w:rPr>
              <w:t>не подлеж</w:t>
            </w:r>
            <w:r>
              <w:rPr>
                <w:rFonts w:ascii="Times New Roman" w:hAnsi="Times New Roman" w:cs="Times New Roman"/>
                <w:color w:val="auto"/>
                <w:spacing w:val="-4"/>
                <w:sz w:val="24"/>
                <w:szCs w:val="24"/>
              </w:rPr>
              <w:t>и</w:t>
            </w:r>
            <w:r w:rsidRPr="007E434E">
              <w:rPr>
                <w:rFonts w:ascii="Times New Roman" w:hAnsi="Times New Roman" w:cs="Times New Roman"/>
                <w:color w:val="auto"/>
                <w:spacing w:val="-4"/>
                <w:sz w:val="24"/>
                <w:szCs w:val="24"/>
              </w:rPr>
              <w:t>т установлению</w:t>
            </w:r>
          </w:p>
        </w:tc>
        <w:tc>
          <w:tcPr>
            <w:tcW w:w="1487" w:type="pct"/>
            <w:shd w:val="clear" w:color="auto" w:fill="FEFEFE"/>
            <w:tcMar>
              <w:top w:w="0" w:type="dxa"/>
              <w:left w:w="100" w:type="dxa"/>
              <w:bottom w:w="0" w:type="dxa"/>
              <w:right w:w="100" w:type="dxa"/>
            </w:tcMar>
            <w:vAlign w:val="center"/>
          </w:tcPr>
          <w:p w14:paraId="3CD95B6E" w14:textId="77777777" w:rsidR="006919E9" w:rsidRPr="00466128" w:rsidRDefault="006919E9" w:rsidP="00B23BD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6919E9" w:rsidRPr="00466128" w14:paraId="337F9060" w14:textId="77777777" w:rsidTr="00BF29DE">
        <w:tblPrEx>
          <w:shd w:val="clear" w:color="auto" w:fill="auto"/>
        </w:tblPrEx>
        <w:trPr>
          <w:trHeight w:val="273"/>
        </w:trPr>
        <w:tc>
          <w:tcPr>
            <w:tcW w:w="1979" w:type="pct"/>
            <w:shd w:val="clear" w:color="auto" w:fill="FEFEFE"/>
            <w:tcMar>
              <w:top w:w="0" w:type="dxa"/>
              <w:left w:w="100" w:type="dxa"/>
              <w:bottom w:w="0" w:type="dxa"/>
              <w:right w:w="100" w:type="dxa"/>
            </w:tcMar>
            <w:vAlign w:val="center"/>
          </w:tcPr>
          <w:p w14:paraId="74DB4C09" w14:textId="77777777" w:rsidR="006919E9" w:rsidRPr="00466128" w:rsidRDefault="006919E9" w:rsidP="00B23BD5">
            <w:pPr>
              <w:pStyle w:val="22"/>
              <w:widowControl w:val="0"/>
              <w:tabs>
                <w:tab w:val="left" w:pos="920"/>
                <w:tab w:val="left" w:pos="1840"/>
              </w:tabs>
              <w:rPr>
                <w:rFonts w:ascii="Times New Roman" w:hAnsi="Times New Roman" w:cs="Times New Roman"/>
                <w:color w:val="auto"/>
                <w:spacing w:val="-4"/>
                <w:sz w:val="24"/>
                <w:szCs w:val="24"/>
              </w:rPr>
            </w:pPr>
            <w:r w:rsidRPr="00466128">
              <w:rPr>
                <w:rFonts w:ascii="Times New Roman" w:hAnsi="Times New Roman" w:cs="Times New Roman"/>
                <w:color w:val="auto"/>
                <w:spacing w:val="-4"/>
                <w:sz w:val="24"/>
                <w:szCs w:val="24"/>
              </w:rPr>
              <w:t>Предельная высота зданий</w:t>
            </w:r>
          </w:p>
        </w:tc>
        <w:tc>
          <w:tcPr>
            <w:tcW w:w="1534" w:type="pct"/>
            <w:shd w:val="clear" w:color="auto" w:fill="FEFEFE"/>
            <w:tcMar>
              <w:top w:w="0" w:type="dxa"/>
              <w:left w:w="100" w:type="dxa"/>
              <w:bottom w:w="0" w:type="dxa"/>
              <w:right w:w="100" w:type="dxa"/>
            </w:tcMar>
            <w:vAlign w:val="center"/>
          </w:tcPr>
          <w:p w14:paraId="1C00F3AD" w14:textId="77777777" w:rsidR="006919E9" w:rsidRPr="00466128" w:rsidRDefault="006919E9" w:rsidP="00B23BD5">
            <w:pPr>
              <w:pStyle w:val="22"/>
              <w:widowControl w:val="0"/>
              <w:tabs>
                <w:tab w:val="left" w:pos="920"/>
                <w:tab w:val="left" w:pos="1840"/>
              </w:tabs>
              <w:jc w:val="center"/>
              <w:rPr>
                <w:rFonts w:ascii="Times New Roman" w:hAnsi="Times New Roman" w:cs="Times New Roman"/>
                <w:color w:val="auto"/>
                <w:spacing w:val="-4"/>
                <w:sz w:val="24"/>
                <w:szCs w:val="24"/>
              </w:rPr>
            </w:pPr>
            <w:r w:rsidRPr="007E434E">
              <w:rPr>
                <w:rFonts w:ascii="Times New Roman" w:hAnsi="Times New Roman" w:cs="Times New Roman"/>
                <w:color w:val="auto"/>
                <w:spacing w:val="-4"/>
                <w:sz w:val="24"/>
                <w:szCs w:val="24"/>
              </w:rPr>
              <w:t>не подлеж</w:t>
            </w:r>
            <w:r>
              <w:rPr>
                <w:rFonts w:ascii="Times New Roman" w:hAnsi="Times New Roman" w:cs="Times New Roman"/>
                <w:color w:val="auto"/>
                <w:spacing w:val="-4"/>
                <w:sz w:val="24"/>
                <w:szCs w:val="24"/>
              </w:rPr>
              <w:t>и</w:t>
            </w:r>
            <w:r w:rsidRPr="007E434E">
              <w:rPr>
                <w:rFonts w:ascii="Times New Roman" w:hAnsi="Times New Roman" w:cs="Times New Roman"/>
                <w:color w:val="auto"/>
                <w:spacing w:val="-4"/>
                <w:sz w:val="24"/>
                <w:szCs w:val="24"/>
              </w:rPr>
              <w:t>т установлению</w:t>
            </w:r>
          </w:p>
        </w:tc>
        <w:tc>
          <w:tcPr>
            <w:tcW w:w="1487" w:type="pct"/>
            <w:shd w:val="clear" w:color="auto" w:fill="FEFEFE"/>
            <w:tcMar>
              <w:top w:w="0" w:type="dxa"/>
              <w:left w:w="100" w:type="dxa"/>
              <w:bottom w:w="0" w:type="dxa"/>
              <w:right w:w="100" w:type="dxa"/>
            </w:tcMar>
            <w:vAlign w:val="center"/>
          </w:tcPr>
          <w:p w14:paraId="6B90F7CE" w14:textId="77777777" w:rsidR="006919E9" w:rsidRPr="00466128" w:rsidRDefault="006919E9" w:rsidP="00B23BD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6919E9" w:rsidRPr="00466128" w14:paraId="684730AA" w14:textId="77777777" w:rsidTr="00BF29DE">
        <w:tblPrEx>
          <w:shd w:val="clear" w:color="auto" w:fill="auto"/>
        </w:tblPrEx>
        <w:trPr>
          <w:trHeight w:val="947"/>
        </w:trPr>
        <w:tc>
          <w:tcPr>
            <w:tcW w:w="1979" w:type="pct"/>
            <w:shd w:val="clear" w:color="auto" w:fill="FEFEFE"/>
            <w:tcMar>
              <w:top w:w="0" w:type="dxa"/>
              <w:left w:w="100" w:type="dxa"/>
              <w:bottom w:w="0" w:type="dxa"/>
              <w:right w:w="100" w:type="dxa"/>
            </w:tcMar>
            <w:vAlign w:val="center"/>
          </w:tcPr>
          <w:p w14:paraId="3FD27423" w14:textId="77777777" w:rsidR="006919E9" w:rsidRPr="00466128" w:rsidRDefault="006919E9" w:rsidP="00B23BD5">
            <w:pPr>
              <w:pStyle w:val="22"/>
              <w:widowControl w:val="0"/>
              <w:tabs>
                <w:tab w:val="left" w:pos="920"/>
                <w:tab w:val="left" w:pos="1840"/>
              </w:tabs>
              <w:rPr>
                <w:rFonts w:ascii="Times New Roman" w:hAnsi="Times New Roman" w:cs="Times New Roman"/>
                <w:color w:val="auto"/>
                <w:spacing w:val="-4"/>
                <w:sz w:val="24"/>
                <w:szCs w:val="24"/>
              </w:rPr>
            </w:pPr>
            <w:r w:rsidRPr="00466128">
              <w:rPr>
                <w:rFonts w:ascii="Times New Roman" w:hAnsi="Times New Roman" w:cs="Times New Roman"/>
                <w:color w:val="auto"/>
                <w:spacing w:val="-4"/>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534" w:type="pct"/>
            <w:shd w:val="clear" w:color="auto" w:fill="FEFEFE"/>
            <w:tcMar>
              <w:top w:w="0" w:type="dxa"/>
              <w:left w:w="100" w:type="dxa"/>
              <w:bottom w:w="0" w:type="dxa"/>
              <w:right w:w="100" w:type="dxa"/>
            </w:tcMar>
            <w:vAlign w:val="center"/>
          </w:tcPr>
          <w:p w14:paraId="07BE4493" w14:textId="77777777" w:rsidR="006919E9" w:rsidRPr="00466128" w:rsidRDefault="006919E9" w:rsidP="00B23BD5">
            <w:pPr>
              <w:pStyle w:val="22"/>
              <w:widowControl w:val="0"/>
              <w:tabs>
                <w:tab w:val="left" w:pos="920"/>
                <w:tab w:val="left" w:pos="1840"/>
              </w:tabs>
              <w:jc w:val="center"/>
              <w:rPr>
                <w:rFonts w:ascii="Times New Roman" w:hAnsi="Times New Roman" w:cs="Times New Roman"/>
                <w:color w:val="auto"/>
                <w:spacing w:val="-4"/>
                <w:sz w:val="24"/>
                <w:szCs w:val="24"/>
              </w:rPr>
            </w:pPr>
            <w:r w:rsidRPr="007E434E">
              <w:rPr>
                <w:rFonts w:ascii="Times New Roman" w:hAnsi="Times New Roman" w:cs="Times New Roman"/>
                <w:color w:val="auto"/>
                <w:spacing w:val="-4"/>
                <w:sz w:val="24"/>
                <w:szCs w:val="24"/>
              </w:rPr>
              <w:t>не подлеж</w:t>
            </w:r>
            <w:r>
              <w:rPr>
                <w:rFonts w:ascii="Times New Roman" w:hAnsi="Times New Roman" w:cs="Times New Roman"/>
                <w:color w:val="auto"/>
                <w:spacing w:val="-4"/>
                <w:sz w:val="24"/>
                <w:szCs w:val="24"/>
              </w:rPr>
              <w:t>и</w:t>
            </w:r>
            <w:r w:rsidRPr="007E434E">
              <w:rPr>
                <w:rFonts w:ascii="Times New Roman" w:hAnsi="Times New Roman" w:cs="Times New Roman"/>
                <w:color w:val="auto"/>
                <w:spacing w:val="-4"/>
                <w:sz w:val="24"/>
                <w:szCs w:val="24"/>
              </w:rPr>
              <w:t>т установлению</w:t>
            </w:r>
          </w:p>
        </w:tc>
        <w:tc>
          <w:tcPr>
            <w:tcW w:w="1487" w:type="pct"/>
            <w:shd w:val="clear" w:color="auto" w:fill="FEFEFE"/>
            <w:tcMar>
              <w:top w:w="0" w:type="dxa"/>
              <w:left w:w="100" w:type="dxa"/>
              <w:bottom w:w="0" w:type="dxa"/>
              <w:right w:w="100" w:type="dxa"/>
            </w:tcMar>
            <w:vAlign w:val="center"/>
          </w:tcPr>
          <w:p w14:paraId="2959776C" w14:textId="77777777" w:rsidR="006919E9" w:rsidRPr="00466128" w:rsidRDefault="006919E9" w:rsidP="00B23BD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bookmarkEnd w:id="380"/>
      <w:bookmarkEnd w:id="381"/>
      <w:bookmarkEnd w:id="382"/>
      <w:bookmarkEnd w:id="383"/>
      <w:bookmarkEnd w:id="384"/>
    </w:tbl>
    <w:p w14:paraId="0E22E013" w14:textId="77777777" w:rsidR="00EA7834" w:rsidRDefault="00EA7834" w:rsidP="00EA7834">
      <w:pPr>
        <w:pStyle w:val="ConsPlusNormal"/>
        <w:spacing w:before="240" w:after="240"/>
        <w:jc w:val="both"/>
        <w:rPr>
          <w:b/>
          <w:sz w:val="24"/>
          <w:szCs w:val="24"/>
        </w:rPr>
      </w:pPr>
    </w:p>
    <w:p w14:paraId="6AFAE51C" w14:textId="77777777" w:rsidR="00EA7834" w:rsidRDefault="00EA7834">
      <w:pPr>
        <w:rPr>
          <w:rFonts w:ascii="Times New Roman" w:eastAsia="Times New Roman" w:hAnsi="Times New Roman" w:cs="Times New Roman"/>
          <w:b/>
        </w:rPr>
      </w:pPr>
      <w:r>
        <w:rPr>
          <w:b/>
        </w:rPr>
        <w:br w:type="page"/>
      </w:r>
    </w:p>
    <w:p w14:paraId="36344375" w14:textId="46AE4B99" w:rsidR="006919E9" w:rsidRPr="004C3891" w:rsidRDefault="006919E9" w:rsidP="006919E9">
      <w:pPr>
        <w:pStyle w:val="ConsPlusNormal"/>
        <w:spacing w:before="240" w:after="240"/>
        <w:jc w:val="both"/>
        <w:outlineLvl w:val="3"/>
        <w:rPr>
          <w:b/>
          <w:sz w:val="24"/>
          <w:szCs w:val="24"/>
        </w:rPr>
      </w:pPr>
      <w:r w:rsidRPr="00EA7834">
        <w:rPr>
          <w:b/>
          <w:sz w:val="24"/>
          <w:szCs w:val="24"/>
        </w:rPr>
        <w:lastRenderedPageBreak/>
        <w:t xml:space="preserve">Статья </w:t>
      </w:r>
      <w:r w:rsidR="00144A09">
        <w:rPr>
          <w:b/>
          <w:sz w:val="24"/>
          <w:szCs w:val="24"/>
        </w:rPr>
        <w:t>30</w:t>
      </w:r>
      <w:r w:rsidR="0051229F" w:rsidRPr="00EA7834">
        <w:rPr>
          <w:b/>
          <w:sz w:val="24"/>
          <w:szCs w:val="24"/>
        </w:rPr>
        <w:t>.1</w:t>
      </w:r>
      <w:r w:rsidR="00E604F3" w:rsidRPr="00EA7834">
        <w:rPr>
          <w:b/>
          <w:sz w:val="24"/>
          <w:szCs w:val="24"/>
        </w:rPr>
        <w:t>6</w:t>
      </w:r>
      <w:r w:rsidRPr="00EA7834">
        <w:rPr>
          <w:b/>
          <w:sz w:val="24"/>
          <w:szCs w:val="24"/>
        </w:rPr>
        <w:t>. СХН-1. Земли сельскохозяйственного назначения (</w:t>
      </w:r>
      <w:r w:rsidR="00917BDE" w:rsidRPr="00EA7834">
        <w:rPr>
          <w:b/>
          <w:sz w:val="24"/>
          <w:szCs w:val="24"/>
        </w:rPr>
        <w:t>сельскохозяйственные угодья</w:t>
      </w:r>
      <w:r w:rsidRPr="00EA7834">
        <w:rPr>
          <w:b/>
          <w:sz w:val="24"/>
          <w:szCs w:val="24"/>
        </w:rPr>
        <w:t>)</w:t>
      </w:r>
    </w:p>
    <w:p w14:paraId="0E0CA2B8" w14:textId="77777777" w:rsidR="006919E9" w:rsidRDefault="007C2BB9" w:rsidP="006919E9">
      <w:pPr>
        <w:pStyle w:val="afc"/>
        <w:pBdr>
          <w:top w:val="none" w:sz="0" w:space="0" w:color="auto"/>
          <w:left w:val="none" w:sz="0" w:space="0" w:color="auto"/>
          <w:bottom w:val="none" w:sz="0" w:space="0" w:color="auto"/>
          <w:right w:val="none" w:sz="0" w:space="0" w:color="auto"/>
          <w:bar w:val="none" w:sz="0" w:color="auto"/>
        </w:pBdr>
        <w:spacing w:after="0" w:line="276" w:lineRule="auto"/>
        <w:ind w:firstLine="709"/>
        <w:jc w:val="both"/>
        <w:rPr>
          <w:rFonts w:ascii="Times New Roman" w:hAnsi="Times New Roman" w:cs="Times New Roman"/>
          <w:color w:val="auto"/>
        </w:rPr>
      </w:pPr>
      <w:r w:rsidRPr="004C3891">
        <w:rPr>
          <w:rFonts w:ascii="Times New Roman" w:hAnsi="Times New Roman" w:cs="Times New Roman"/>
          <w:color w:val="auto"/>
        </w:rPr>
        <w:t>В соответствии со статьей 36 Градостроительного кодекса Российской Федерации для</w:t>
      </w:r>
      <w:r w:rsidR="006919E9" w:rsidRPr="004C3891">
        <w:rPr>
          <w:rFonts w:ascii="Times New Roman" w:hAnsi="Times New Roman" w:cs="Times New Roman"/>
          <w:color w:val="auto"/>
        </w:rPr>
        <w:t xml:space="preserve"> </w:t>
      </w:r>
      <w:r w:rsidR="006919E9" w:rsidRPr="004C3891">
        <w:rPr>
          <w:rFonts w:ascii="Times New Roman" w:hAnsi="Times New Roman" w:cs="Times New Roman"/>
          <w:b/>
          <w:color w:val="auto"/>
        </w:rPr>
        <w:t>сельскохозяйственных угодий в составе земель сельскохозяйственного назначения</w:t>
      </w:r>
      <w:r w:rsidRPr="004C3891">
        <w:rPr>
          <w:rFonts w:ascii="Times New Roman" w:hAnsi="Times New Roman" w:cs="Times New Roman"/>
          <w:color w:val="auto"/>
        </w:rPr>
        <w:t xml:space="preserve"> градостроительные регламенты не устанавливаются</w:t>
      </w:r>
      <w:r w:rsidR="006919E9" w:rsidRPr="004C3891">
        <w:rPr>
          <w:rFonts w:ascii="Times New Roman" w:hAnsi="Times New Roman" w:cs="Times New Roman"/>
          <w:color w:val="auto"/>
        </w:rPr>
        <w:t>.</w:t>
      </w:r>
    </w:p>
    <w:p w14:paraId="15CB1DB3" w14:textId="169AAAF1" w:rsidR="006919E9" w:rsidRDefault="006919E9" w:rsidP="006919E9">
      <w:pPr>
        <w:pStyle w:val="ConsPlusNormal"/>
        <w:spacing w:before="240" w:after="240"/>
        <w:jc w:val="both"/>
        <w:outlineLvl w:val="3"/>
        <w:rPr>
          <w:b/>
          <w:sz w:val="24"/>
          <w:szCs w:val="24"/>
        </w:rPr>
      </w:pPr>
      <w:r w:rsidRPr="00EA7834">
        <w:rPr>
          <w:b/>
          <w:sz w:val="24"/>
          <w:szCs w:val="24"/>
        </w:rPr>
        <w:t xml:space="preserve">Статья </w:t>
      </w:r>
      <w:r w:rsidR="00144A09">
        <w:rPr>
          <w:b/>
          <w:sz w:val="24"/>
          <w:szCs w:val="24"/>
        </w:rPr>
        <w:t>30</w:t>
      </w:r>
      <w:r w:rsidRPr="00EA7834">
        <w:rPr>
          <w:b/>
          <w:sz w:val="24"/>
          <w:szCs w:val="24"/>
        </w:rPr>
        <w:t>.1</w:t>
      </w:r>
      <w:r w:rsidR="00E604F3" w:rsidRPr="00EA7834">
        <w:rPr>
          <w:b/>
          <w:sz w:val="24"/>
          <w:szCs w:val="24"/>
        </w:rPr>
        <w:t>7</w:t>
      </w:r>
      <w:r w:rsidRPr="00EA7834">
        <w:rPr>
          <w:b/>
          <w:sz w:val="24"/>
          <w:szCs w:val="24"/>
        </w:rPr>
        <w:t>. СХН-2. Земли сельскохозяйственного назначения</w:t>
      </w:r>
      <w:r w:rsidR="005E2C3B" w:rsidRPr="00EA7834">
        <w:rPr>
          <w:b/>
          <w:sz w:val="24"/>
          <w:szCs w:val="24"/>
        </w:rPr>
        <w:t xml:space="preserve"> (производство с/х продукции)</w:t>
      </w:r>
    </w:p>
    <w:p w14:paraId="2C3F1FFD" w14:textId="77777777" w:rsidR="006919E9" w:rsidRPr="00AA0807" w:rsidRDefault="006919E9" w:rsidP="006919E9">
      <w:pPr>
        <w:pStyle w:val="ConsPlusNormal"/>
        <w:tabs>
          <w:tab w:val="left" w:pos="993"/>
        </w:tabs>
        <w:spacing w:before="240" w:after="240"/>
        <w:ind w:firstLine="709"/>
        <w:jc w:val="both"/>
        <w:rPr>
          <w:sz w:val="24"/>
          <w:szCs w:val="24"/>
        </w:rPr>
      </w:pPr>
      <w:r w:rsidRPr="00F33C6D">
        <w:rPr>
          <w:sz w:val="24"/>
          <w:szCs w:val="24"/>
        </w:rPr>
        <w:t>Зона объектов сельскохозяйственного назначения выделена для земель сельскохозяйственного назначения, не являющимися сельскохозяйственные угодьями и на которые в соответствии с Градостроительным Кодексом РФ распространяются градостроительные регламенты. В данной зоне могут располагаться объекты капитального строительства, предназначенные для обслуживания сельскохозяйственного производства, первичной переработки сельскохозяйственной продукции</w:t>
      </w:r>
      <w:r>
        <w:rPr>
          <w:sz w:val="24"/>
          <w:szCs w:val="24"/>
        </w:rPr>
        <w:t>.</w:t>
      </w:r>
    </w:p>
    <w:p w14:paraId="0CBAFD16" w14:textId="77777777" w:rsidR="006919E9" w:rsidRPr="00411761" w:rsidRDefault="006919E9" w:rsidP="006919E9">
      <w:pPr>
        <w:pStyle w:val="24"/>
        <w:spacing w:before="0" w:after="0" w:line="240" w:lineRule="auto"/>
        <w:ind w:firstLine="709"/>
        <w:jc w:val="center"/>
        <w:rPr>
          <w:rFonts w:ascii="Times New Roman" w:hAnsi="Times New Roman"/>
          <w:b/>
          <w:sz w:val="24"/>
          <w:szCs w:val="24"/>
        </w:rPr>
      </w:pPr>
      <w:r w:rsidRPr="00411761">
        <w:rPr>
          <w:rFonts w:ascii="Times New Roman" w:hAnsi="Times New Roman"/>
          <w:b/>
          <w:sz w:val="24"/>
          <w:szCs w:val="24"/>
        </w:rPr>
        <w:t xml:space="preserve">Основные виды разрешённого использования земельных участков зоны </w:t>
      </w:r>
      <w:r>
        <w:rPr>
          <w:rFonts w:ascii="Times New Roman" w:hAnsi="Times New Roman"/>
          <w:b/>
          <w:sz w:val="24"/>
          <w:szCs w:val="24"/>
        </w:rPr>
        <w:t>СХН</w:t>
      </w:r>
      <w:r w:rsidRPr="00411761">
        <w:rPr>
          <w:rFonts w:ascii="Times New Roman" w:hAnsi="Times New Roman"/>
          <w:b/>
          <w:sz w:val="24"/>
          <w:szCs w:val="24"/>
        </w:rPr>
        <w:t>-</w:t>
      </w:r>
      <w:r>
        <w:rPr>
          <w:rFonts w:ascii="Times New Roman" w:hAnsi="Times New Roman"/>
          <w:b/>
          <w:sz w:val="24"/>
          <w:szCs w:val="24"/>
        </w:rPr>
        <w:t>2</w:t>
      </w:r>
    </w:p>
    <w:p w14:paraId="7C8BF61A" w14:textId="77777777" w:rsidR="006919E9" w:rsidRPr="00466128" w:rsidRDefault="006919E9" w:rsidP="006919E9">
      <w:pPr>
        <w:pStyle w:val="24"/>
        <w:spacing w:before="0" w:after="0" w:line="240" w:lineRule="auto"/>
        <w:ind w:firstLine="709"/>
        <w:jc w:val="center"/>
        <w:rPr>
          <w:rFonts w:ascii="Times New Roman" w:hAnsi="Times New Roman"/>
          <w:b/>
          <w:sz w:val="28"/>
          <w:szCs w:val="28"/>
        </w:rPr>
      </w:pPr>
    </w:p>
    <w:tbl>
      <w:tblPr>
        <w:tblW w:w="5030" w:type="pct"/>
        <w:tblInd w:w="-62"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firstRow="1" w:lastRow="0" w:firstColumn="1" w:lastColumn="0" w:noHBand="0" w:noVBand="1"/>
      </w:tblPr>
      <w:tblGrid>
        <w:gridCol w:w="852"/>
        <w:gridCol w:w="3117"/>
        <w:gridCol w:w="5387"/>
        <w:gridCol w:w="5387"/>
      </w:tblGrid>
      <w:tr w:rsidR="003A3E62" w:rsidRPr="00411761" w14:paraId="6976D813" w14:textId="77777777" w:rsidTr="00927470">
        <w:trPr>
          <w:trHeight w:val="327"/>
        </w:trPr>
        <w:tc>
          <w:tcPr>
            <w:tcW w:w="289" w:type="pct"/>
            <w:shd w:val="clear" w:color="auto" w:fill="D9D9D9" w:themeFill="background1" w:themeFillShade="D9"/>
            <w:tcMar>
              <w:top w:w="80" w:type="dxa"/>
              <w:left w:w="80" w:type="dxa"/>
              <w:bottom w:w="80" w:type="dxa"/>
              <w:right w:w="80" w:type="dxa"/>
            </w:tcMar>
            <w:vAlign w:val="center"/>
          </w:tcPr>
          <w:p w14:paraId="206D3DBB" w14:textId="77777777" w:rsidR="003A3E62" w:rsidRPr="00411761" w:rsidRDefault="003A3E62" w:rsidP="00927470">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411761">
              <w:rPr>
                <w:rFonts w:ascii="Times New Roman" w:hAnsi="Times New Roman" w:cs="Times New Roman"/>
                <w:smallCaps/>
                <w:color w:val="auto"/>
                <w:sz w:val="24"/>
                <w:szCs w:val="24"/>
              </w:rPr>
              <w:t>код классификатора</w:t>
            </w:r>
          </w:p>
        </w:tc>
        <w:tc>
          <w:tcPr>
            <w:tcW w:w="1057" w:type="pct"/>
            <w:shd w:val="clear" w:color="auto" w:fill="D9D9D9" w:themeFill="background1" w:themeFillShade="D9"/>
            <w:tcMar>
              <w:top w:w="80" w:type="dxa"/>
              <w:left w:w="80" w:type="dxa"/>
              <w:bottom w:w="80" w:type="dxa"/>
              <w:right w:w="80" w:type="dxa"/>
            </w:tcMar>
            <w:vAlign w:val="center"/>
          </w:tcPr>
          <w:p w14:paraId="19E5F332" w14:textId="77777777" w:rsidR="003A3E62" w:rsidRPr="00411761" w:rsidRDefault="003A3E62" w:rsidP="00927470">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411761">
              <w:rPr>
                <w:rFonts w:ascii="Times New Roman" w:hAnsi="Times New Roman" w:cs="Times New Roman"/>
                <w:smallCaps/>
                <w:color w:val="auto"/>
                <w:sz w:val="24"/>
                <w:szCs w:val="24"/>
              </w:rPr>
              <w:t xml:space="preserve">наименование вида разрешённого </w:t>
            </w:r>
          </w:p>
          <w:p w14:paraId="25AF8AD9" w14:textId="77777777" w:rsidR="003A3E62" w:rsidRPr="00411761" w:rsidRDefault="003A3E62" w:rsidP="00927470">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411761">
              <w:rPr>
                <w:rFonts w:ascii="Times New Roman" w:hAnsi="Times New Roman" w:cs="Times New Roman"/>
                <w:smallCaps/>
                <w:color w:val="auto"/>
                <w:sz w:val="24"/>
                <w:szCs w:val="24"/>
              </w:rPr>
              <w:t>использования</w:t>
            </w:r>
          </w:p>
        </w:tc>
        <w:tc>
          <w:tcPr>
            <w:tcW w:w="1827" w:type="pct"/>
            <w:shd w:val="clear" w:color="auto" w:fill="D9D9D9" w:themeFill="background1" w:themeFillShade="D9"/>
            <w:tcMar>
              <w:top w:w="80" w:type="dxa"/>
              <w:left w:w="80" w:type="dxa"/>
              <w:bottom w:w="80" w:type="dxa"/>
              <w:right w:w="80" w:type="dxa"/>
            </w:tcMar>
            <w:vAlign w:val="center"/>
          </w:tcPr>
          <w:p w14:paraId="5A6E7DD3" w14:textId="77777777" w:rsidR="003A3E62" w:rsidRPr="004F1E3E" w:rsidRDefault="003A3E62" w:rsidP="00927470">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6E5B8B">
              <w:rPr>
                <w:rFonts w:ascii="Times New Roman" w:hAnsi="Times New Roman" w:cs="Times New Roman"/>
                <w:smallCaps/>
                <w:color w:val="auto"/>
                <w:sz w:val="24"/>
                <w:szCs w:val="24"/>
              </w:rPr>
              <w:t xml:space="preserve">основные виды разрешенного </w:t>
            </w:r>
            <w:r>
              <w:rPr>
                <w:rFonts w:ascii="Times New Roman" w:hAnsi="Times New Roman" w:cs="Times New Roman"/>
                <w:smallCaps/>
                <w:color w:val="auto"/>
                <w:sz w:val="24"/>
                <w:szCs w:val="24"/>
              </w:rPr>
              <w:t>и</w:t>
            </w:r>
            <w:r w:rsidRPr="006E5B8B">
              <w:rPr>
                <w:rFonts w:ascii="Times New Roman" w:hAnsi="Times New Roman" w:cs="Times New Roman"/>
                <w:smallCaps/>
                <w:color w:val="auto"/>
                <w:sz w:val="24"/>
                <w:szCs w:val="24"/>
              </w:rPr>
              <w:t>спользования объектов капитального строительства</w:t>
            </w:r>
          </w:p>
        </w:tc>
        <w:tc>
          <w:tcPr>
            <w:tcW w:w="1827" w:type="pct"/>
            <w:shd w:val="clear" w:color="auto" w:fill="D9D9D9" w:themeFill="background1" w:themeFillShade="D9"/>
            <w:vAlign w:val="center"/>
          </w:tcPr>
          <w:p w14:paraId="5BDDDD12" w14:textId="77777777" w:rsidR="003A3E62" w:rsidRPr="004F1E3E" w:rsidRDefault="003A3E62" w:rsidP="00927470">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7F12ED">
              <w:rPr>
                <w:rFonts w:ascii="Times New Roman" w:hAnsi="Times New Roman" w:cs="Times New Roman"/>
                <w:smallCaps/>
                <w:color w:val="auto"/>
                <w:sz w:val="24"/>
                <w:szCs w:val="24"/>
              </w:rPr>
              <w:t>вспомогательные виды разрешенного использования объектов капитального строительства</w:t>
            </w:r>
          </w:p>
        </w:tc>
      </w:tr>
      <w:tr w:rsidR="003A3E62" w:rsidRPr="00411761" w14:paraId="1C622471" w14:textId="77777777" w:rsidTr="00927470">
        <w:tblPrEx>
          <w:shd w:val="clear" w:color="auto" w:fill="auto"/>
        </w:tblPrEx>
        <w:trPr>
          <w:trHeight w:val="815"/>
        </w:trPr>
        <w:tc>
          <w:tcPr>
            <w:tcW w:w="289" w:type="pct"/>
            <w:shd w:val="clear" w:color="auto" w:fill="FEFEFE"/>
            <w:tcMar>
              <w:top w:w="0" w:type="dxa"/>
              <w:left w:w="100" w:type="dxa"/>
              <w:bottom w:w="0" w:type="dxa"/>
              <w:right w:w="100" w:type="dxa"/>
            </w:tcMar>
            <w:vAlign w:val="center"/>
          </w:tcPr>
          <w:p w14:paraId="0F4C3742" w14:textId="77777777" w:rsidR="003A3E62" w:rsidRPr="00411761" w:rsidRDefault="003A3E62" w:rsidP="00927470">
            <w:pPr>
              <w:pStyle w:val="22"/>
              <w:widowControl w:val="0"/>
              <w:tabs>
                <w:tab w:val="left" w:pos="920"/>
                <w:tab w:val="left" w:pos="1840"/>
              </w:tabs>
              <w:jc w:val="center"/>
              <w:rPr>
                <w:rFonts w:ascii="Times New Roman" w:hAnsi="Times New Roman" w:cs="Times New Roman"/>
                <w:color w:val="auto"/>
                <w:sz w:val="24"/>
                <w:szCs w:val="24"/>
              </w:rPr>
            </w:pPr>
            <w:r w:rsidRPr="00411761">
              <w:rPr>
                <w:rFonts w:ascii="Times New Roman" w:hAnsi="Times New Roman" w:cs="Times New Roman"/>
                <w:color w:val="auto"/>
                <w:sz w:val="24"/>
                <w:szCs w:val="24"/>
              </w:rPr>
              <w:t>1.3</w:t>
            </w:r>
          </w:p>
        </w:tc>
        <w:tc>
          <w:tcPr>
            <w:tcW w:w="1057" w:type="pct"/>
            <w:shd w:val="clear" w:color="auto" w:fill="FEFEFE"/>
            <w:tcMar>
              <w:top w:w="0" w:type="dxa"/>
              <w:left w:w="100" w:type="dxa"/>
              <w:bottom w:w="0" w:type="dxa"/>
              <w:right w:w="100" w:type="dxa"/>
            </w:tcMar>
            <w:vAlign w:val="center"/>
          </w:tcPr>
          <w:p w14:paraId="79F09718" w14:textId="77777777" w:rsidR="003A3E62" w:rsidRPr="00411761" w:rsidRDefault="003A3E62" w:rsidP="00927470">
            <w:pPr>
              <w:pStyle w:val="22"/>
              <w:widowControl w:val="0"/>
              <w:tabs>
                <w:tab w:val="left" w:pos="920"/>
                <w:tab w:val="left" w:pos="1840"/>
              </w:tabs>
              <w:rPr>
                <w:rFonts w:ascii="Times New Roman" w:hAnsi="Times New Roman" w:cs="Times New Roman"/>
                <w:color w:val="auto"/>
                <w:sz w:val="24"/>
                <w:szCs w:val="24"/>
              </w:rPr>
            </w:pPr>
            <w:r w:rsidRPr="00411761">
              <w:rPr>
                <w:rFonts w:ascii="Times New Roman" w:hAnsi="Times New Roman" w:cs="Times New Roman"/>
                <w:color w:val="auto"/>
                <w:sz w:val="24"/>
                <w:szCs w:val="24"/>
              </w:rPr>
              <w:t>Овощеводство</w:t>
            </w:r>
          </w:p>
        </w:tc>
        <w:tc>
          <w:tcPr>
            <w:tcW w:w="1827" w:type="pct"/>
            <w:shd w:val="clear" w:color="auto" w:fill="FEFEFE"/>
            <w:tcMar>
              <w:top w:w="0" w:type="dxa"/>
              <w:left w:w="100" w:type="dxa"/>
              <w:bottom w:w="0" w:type="dxa"/>
              <w:right w:w="100" w:type="dxa"/>
            </w:tcMar>
            <w:vAlign w:val="center"/>
          </w:tcPr>
          <w:p w14:paraId="1DE175CC" w14:textId="77777777" w:rsidR="003A3E62" w:rsidRPr="0030798A" w:rsidRDefault="003A3E62" w:rsidP="00E96B9B">
            <w:pPr>
              <w:pStyle w:val="aff8"/>
              <w:numPr>
                <w:ilvl w:val="0"/>
                <w:numId w:val="22"/>
              </w:numPr>
              <w:tabs>
                <w:tab w:val="left" w:pos="374"/>
              </w:tabs>
              <w:ind w:left="-51" w:firstLine="142"/>
              <w:jc w:val="left"/>
              <w:rPr>
                <w:rFonts w:ascii="Times New Roman" w:hAnsi="Times New Roman"/>
                <w:sz w:val="24"/>
                <w:szCs w:val="24"/>
              </w:rPr>
            </w:pPr>
            <w:r w:rsidRPr="0030798A">
              <w:rPr>
                <w:rFonts w:ascii="Times New Roman" w:hAnsi="Times New Roman"/>
                <w:sz w:val="24"/>
                <w:szCs w:val="24"/>
              </w:rPr>
              <w:t>теплиц</w:t>
            </w:r>
            <w:r>
              <w:rPr>
                <w:rFonts w:ascii="Times New Roman" w:hAnsi="Times New Roman"/>
                <w:sz w:val="24"/>
                <w:szCs w:val="24"/>
              </w:rPr>
              <w:t>ы</w:t>
            </w:r>
          </w:p>
        </w:tc>
        <w:tc>
          <w:tcPr>
            <w:tcW w:w="1827" w:type="pct"/>
            <w:shd w:val="clear" w:color="auto" w:fill="FEFEFE"/>
            <w:vAlign w:val="center"/>
          </w:tcPr>
          <w:p w14:paraId="6D70D32C" w14:textId="77777777" w:rsidR="003A3E62" w:rsidRPr="00D61881" w:rsidRDefault="003A3E62" w:rsidP="00927470">
            <w:pPr>
              <w:pStyle w:val="aff8"/>
              <w:pBdr>
                <w:top w:val="nil"/>
                <w:left w:val="nil"/>
                <w:bottom w:val="nil"/>
                <w:right w:val="nil"/>
                <w:between w:val="nil"/>
                <w:bar w:val="nil"/>
              </w:pBdr>
              <w:jc w:val="center"/>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w:t>
            </w:r>
          </w:p>
        </w:tc>
      </w:tr>
      <w:tr w:rsidR="003A3E62" w:rsidRPr="00466128" w14:paraId="608DC93B" w14:textId="77777777" w:rsidTr="00927470">
        <w:trPr>
          <w:trHeight w:val="19"/>
        </w:trPr>
        <w:tc>
          <w:tcPr>
            <w:tcW w:w="289" w:type="pct"/>
            <w:shd w:val="clear" w:color="auto" w:fill="auto"/>
            <w:tcMar>
              <w:top w:w="80" w:type="dxa"/>
              <w:left w:w="80" w:type="dxa"/>
              <w:bottom w:w="80" w:type="dxa"/>
              <w:right w:w="80" w:type="dxa"/>
            </w:tcMar>
            <w:vAlign w:val="center"/>
          </w:tcPr>
          <w:p w14:paraId="7C1CB46D" w14:textId="77777777" w:rsidR="003A3E62" w:rsidRPr="004A209F" w:rsidRDefault="003A3E62" w:rsidP="00927470">
            <w:pPr>
              <w:pStyle w:val="15"/>
              <w:widowControl w:val="0"/>
              <w:tabs>
                <w:tab w:val="clear" w:pos="1267"/>
                <w:tab w:val="clear" w:pos="1333"/>
              </w:tabs>
              <w:spacing w:before="0" w:line="240" w:lineRule="auto"/>
              <w:jc w:val="center"/>
              <w:rPr>
                <w:rFonts w:ascii="Times New Roman" w:hAnsi="Times New Roman" w:cs="Times New Roman"/>
                <w:b w:val="0"/>
                <w:smallCaps/>
                <w:color w:val="auto"/>
                <w:sz w:val="24"/>
                <w:szCs w:val="24"/>
              </w:rPr>
            </w:pPr>
            <w:r>
              <w:rPr>
                <w:rFonts w:ascii="Times New Roman" w:hAnsi="Times New Roman" w:cs="Times New Roman"/>
                <w:b w:val="0"/>
                <w:smallCaps/>
                <w:color w:val="auto"/>
                <w:sz w:val="24"/>
                <w:szCs w:val="24"/>
              </w:rPr>
              <w:t>1.7</w:t>
            </w:r>
          </w:p>
        </w:tc>
        <w:tc>
          <w:tcPr>
            <w:tcW w:w="1057" w:type="pct"/>
            <w:shd w:val="clear" w:color="auto" w:fill="auto"/>
            <w:tcMar>
              <w:top w:w="80" w:type="dxa"/>
              <w:left w:w="80" w:type="dxa"/>
              <w:bottom w:w="80" w:type="dxa"/>
              <w:right w:w="80" w:type="dxa"/>
            </w:tcMar>
            <w:vAlign w:val="center"/>
          </w:tcPr>
          <w:p w14:paraId="7442AE55" w14:textId="77777777" w:rsidR="003A3E62" w:rsidRDefault="003A3E62" w:rsidP="00927470">
            <w:pPr>
              <w:pStyle w:val="affc"/>
              <w:rPr>
                <w:rFonts w:ascii="Times New Roman" w:hAnsi="Times New Roman" w:cs="Times New Roman"/>
                <w:sz w:val="24"/>
                <w:szCs w:val="24"/>
              </w:rPr>
            </w:pPr>
            <w:r>
              <w:rPr>
                <w:rFonts w:ascii="Times New Roman" w:hAnsi="Times New Roman" w:cs="Times New Roman"/>
                <w:sz w:val="24"/>
                <w:szCs w:val="24"/>
              </w:rPr>
              <w:t>Животноводство</w:t>
            </w:r>
          </w:p>
        </w:tc>
        <w:tc>
          <w:tcPr>
            <w:tcW w:w="1827" w:type="pct"/>
            <w:shd w:val="clear" w:color="auto" w:fill="auto"/>
            <w:tcMar>
              <w:top w:w="80" w:type="dxa"/>
              <w:left w:w="80" w:type="dxa"/>
              <w:bottom w:w="80" w:type="dxa"/>
              <w:right w:w="80" w:type="dxa"/>
            </w:tcMar>
            <w:vAlign w:val="center"/>
          </w:tcPr>
          <w:p w14:paraId="3D26F315" w14:textId="77777777" w:rsidR="003A3E62" w:rsidRPr="00DD55AE" w:rsidRDefault="003A3E62" w:rsidP="00E96B9B">
            <w:pPr>
              <w:pStyle w:val="aff8"/>
              <w:numPr>
                <w:ilvl w:val="0"/>
                <w:numId w:val="22"/>
              </w:numPr>
              <w:tabs>
                <w:tab w:val="left" w:pos="374"/>
              </w:tabs>
              <w:ind w:left="-51" w:firstLine="142"/>
              <w:jc w:val="left"/>
              <w:rPr>
                <w:rFonts w:ascii="Times New Roman" w:hAnsi="Times New Roman"/>
                <w:sz w:val="24"/>
                <w:szCs w:val="24"/>
              </w:rPr>
            </w:pPr>
            <w:r w:rsidRPr="00DD55AE">
              <w:rPr>
                <w:rFonts w:ascii="Times New Roman" w:hAnsi="Times New Roman"/>
                <w:sz w:val="24"/>
                <w:szCs w:val="24"/>
              </w:rPr>
              <w:t xml:space="preserve">здания, сооружения, используемые для содержания и разведения сельскохозяйственных животных, производства, хранения и первичной переработки </w:t>
            </w:r>
            <w:r>
              <w:rPr>
                <w:rFonts w:ascii="Times New Roman" w:hAnsi="Times New Roman"/>
                <w:sz w:val="24"/>
                <w:szCs w:val="24"/>
              </w:rPr>
              <w:t>сельскохозяйственной продукции</w:t>
            </w:r>
          </w:p>
        </w:tc>
        <w:tc>
          <w:tcPr>
            <w:tcW w:w="1827" w:type="pct"/>
            <w:vAlign w:val="center"/>
          </w:tcPr>
          <w:p w14:paraId="1A483E61" w14:textId="77777777" w:rsidR="003A3E62" w:rsidRPr="00D61881" w:rsidRDefault="003A3E62" w:rsidP="00927470">
            <w:pPr>
              <w:pStyle w:val="aff8"/>
              <w:pBdr>
                <w:top w:val="nil"/>
                <w:left w:val="nil"/>
                <w:bottom w:val="nil"/>
                <w:right w:val="nil"/>
                <w:between w:val="nil"/>
                <w:bar w:val="nil"/>
              </w:pBdr>
              <w:jc w:val="center"/>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w:t>
            </w:r>
          </w:p>
        </w:tc>
      </w:tr>
      <w:tr w:rsidR="003A3E62" w:rsidRPr="00411761" w14:paraId="45BA5948" w14:textId="77777777" w:rsidTr="00927470">
        <w:tblPrEx>
          <w:shd w:val="clear" w:color="auto" w:fill="auto"/>
        </w:tblPrEx>
        <w:trPr>
          <w:trHeight w:val="65"/>
        </w:trPr>
        <w:tc>
          <w:tcPr>
            <w:tcW w:w="289" w:type="pct"/>
            <w:shd w:val="clear" w:color="auto" w:fill="FEFEFE"/>
            <w:tcMar>
              <w:top w:w="0" w:type="dxa"/>
              <w:left w:w="100" w:type="dxa"/>
              <w:bottom w:w="0" w:type="dxa"/>
              <w:right w:w="100" w:type="dxa"/>
            </w:tcMar>
            <w:vAlign w:val="center"/>
          </w:tcPr>
          <w:p w14:paraId="3A6DCCE7" w14:textId="77777777" w:rsidR="003A3E62" w:rsidRPr="00411761" w:rsidRDefault="003A3E62" w:rsidP="00927470">
            <w:pPr>
              <w:pStyle w:val="22"/>
              <w:widowControl w:val="0"/>
              <w:tabs>
                <w:tab w:val="left" w:pos="920"/>
                <w:tab w:val="left" w:pos="1840"/>
              </w:tabs>
              <w:jc w:val="center"/>
              <w:rPr>
                <w:rFonts w:ascii="Times New Roman" w:hAnsi="Times New Roman" w:cs="Times New Roman"/>
                <w:color w:val="auto"/>
                <w:sz w:val="24"/>
                <w:szCs w:val="24"/>
              </w:rPr>
            </w:pPr>
            <w:r>
              <w:rPr>
                <w:rFonts w:ascii="Times New Roman" w:hAnsi="Times New Roman" w:cs="Times New Roman"/>
                <w:color w:val="auto"/>
                <w:sz w:val="24"/>
                <w:szCs w:val="24"/>
              </w:rPr>
              <w:t>1.15</w:t>
            </w:r>
          </w:p>
        </w:tc>
        <w:tc>
          <w:tcPr>
            <w:tcW w:w="1057" w:type="pct"/>
            <w:shd w:val="clear" w:color="auto" w:fill="FEFEFE"/>
            <w:tcMar>
              <w:top w:w="0" w:type="dxa"/>
              <w:left w:w="100" w:type="dxa"/>
              <w:bottom w:w="0" w:type="dxa"/>
              <w:right w:w="100" w:type="dxa"/>
            </w:tcMar>
            <w:vAlign w:val="center"/>
          </w:tcPr>
          <w:p w14:paraId="215A860C" w14:textId="77777777" w:rsidR="003A3E62" w:rsidRDefault="003A3E62" w:rsidP="00927470">
            <w:pPr>
              <w:pStyle w:val="affc"/>
              <w:rPr>
                <w:rFonts w:ascii="Times New Roman" w:hAnsi="Times New Roman" w:cs="Times New Roman"/>
                <w:sz w:val="24"/>
                <w:szCs w:val="24"/>
              </w:rPr>
            </w:pPr>
            <w:r>
              <w:rPr>
                <w:rFonts w:ascii="Times New Roman" w:hAnsi="Times New Roman" w:cs="Times New Roman"/>
                <w:sz w:val="24"/>
                <w:szCs w:val="24"/>
              </w:rPr>
              <w:t>Хранение и переработка сельскохозяйственной продукции</w:t>
            </w:r>
          </w:p>
        </w:tc>
        <w:tc>
          <w:tcPr>
            <w:tcW w:w="1827" w:type="pct"/>
            <w:shd w:val="clear" w:color="auto" w:fill="FEFEFE"/>
            <w:tcMar>
              <w:top w:w="0" w:type="dxa"/>
              <w:left w:w="100" w:type="dxa"/>
              <w:bottom w:w="0" w:type="dxa"/>
              <w:right w:w="100" w:type="dxa"/>
            </w:tcMar>
            <w:vAlign w:val="center"/>
          </w:tcPr>
          <w:p w14:paraId="28D542D1" w14:textId="77777777" w:rsidR="003A3E62" w:rsidRDefault="003A3E62" w:rsidP="00E96B9B">
            <w:pPr>
              <w:pStyle w:val="aff8"/>
              <w:numPr>
                <w:ilvl w:val="0"/>
                <w:numId w:val="22"/>
              </w:numPr>
              <w:tabs>
                <w:tab w:val="left" w:pos="374"/>
              </w:tabs>
              <w:ind w:left="-51" w:firstLine="142"/>
              <w:jc w:val="left"/>
              <w:rPr>
                <w:rFonts w:ascii="Times New Roman" w:hAnsi="Times New Roman"/>
                <w:sz w:val="24"/>
                <w:szCs w:val="24"/>
              </w:rPr>
            </w:pPr>
            <w:r>
              <w:rPr>
                <w:rFonts w:ascii="Times New Roman" w:hAnsi="Times New Roman"/>
                <w:sz w:val="24"/>
                <w:szCs w:val="24"/>
              </w:rPr>
              <w:t>здания, используемые для производства, хранения, первичной и глубокой переработки сельскохозяйственной продукции</w:t>
            </w:r>
          </w:p>
        </w:tc>
        <w:tc>
          <w:tcPr>
            <w:tcW w:w="1827" w:type="pct"/>
            <w:shd w:val="clear" w:color="auto" w:fill="FEFEFE"/>
            <w:vAlign w:val="center"/>
          </w:tcPr>
          <w:p w14:paraId="18711835" w14:textId="77777777" w:rsidR="003A3E62" w:rsidRPr="00D61881" w:rsidRDefault="003A3E62" w:rsidP="00927470">
            <w:pPr>
              <w:pStyle w:val="aff8"/>
              <w:pBdr>
                <w:top w:val="nil"/>
                <w:left w:val="nil"/>
                <w:bottom w:val="nil"/>
                <w:right w:val="nil"/>
                <w:between w:val="nil"/>
                <w:bar w:val="nil"/>
              </w:pBdr>
              <w:ind w:left="139"/>
              <w:jc w:val="left"/>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w:t>
            </w:r>
            <w:r w:rsidRPr="0039696B">
              <w:rPr>
                <w:rFonts w:ascii="Times New Roman" w:hAnsi="Times New Roman" w:cstheme="minorBidi"/>
                <w:sz w:val="24"/>
                <w:szCs w:val="24"/>
              </w:rPr>
              <w:t xml:space="preserve"> </w:t>
            </w:r>
            <w:r w:rsidRPr="0039696B">
              <w:rPr>
                <w:rFonts w:ascii="Times New Roman" w:eastAsia="Arial Unicode MS" w:hAnsi="Times New Roman" w:cs="Times New Roman"/>
                <w:sz w:val="24"/>
                <w:szCs w:val="24"/>
                <w:bdr w:val="nil"/>
              </w:rPr>
              <w:t>стоянки (парковки)</w:t>
            </w:r>
          </w:p>
        </w:tc>
      </w:tr>
      <w:tr w:rsidR="003A3E62" w:rsidRPr="00411761" w14:paraId="79CA7F66" w14:textId="77777777" w:rsidTr="00927470">
        <w:tblPrEx>
          <w:shd w:val="clear" w:color="auto" w:fill="auto"/>
        </w:tblPrEx>
        <w:trPr>
          <w:trHeight w:val="318"/>
        </w:trPr>
        <w:tc>
          <w:tcPr>
            <w:tcW w:w="289" w:type="pct"/>
            <w:shd w:val="clear" w:color="auto" w:fill="FEFEFE"/>
            <w:tcMar>
              <w:top w:w="0" w:type="dxa"/>
              <w:left w:w="100" w:type="dxa"/>
              <w:bottom w:w="0" w:type="dxa"/>
              <w:right w:w="100" w:type="dxa"/>
            </w:tcMar>
            <w:vAlign w:val="center"/>
          </w:tcPr>
          <w:p w14:paraId="1900098F" w14:textId="77777777" w:rsidR="003A3E62" w:rsidRDefault="003A3E62" w:rsidP="00927470">
            <w:pPr>
              <w:pStyle w:val="22"/>
              <w:widowControl w:val="0"/>
              <w:tabs>
                <w:tab w:val="left" w:pos="920"/>
                <w:tab w:val="left" w:pos="1840"/>
              </w:tabs>
              <w:jc w:val="center"/>
              <w:rPr>
                <w:rFonts w:ascii="Times New Roman" w:hAnsi="Times New Roman" w:cs="Times New Roman"/>
                <w:color w:val="auto"/>
                <w:sz w:val="24"/>
                <w:szCs w:val="24"/>
              </w:rPr>
            </w:pPr>
            <w:r>
              <w:rPr>
                <w:rFonts w:ascii="Times New Roman" w:hAnsi="Times New Roman" w:cs="Times New Roman"/>
                <w:color w:val="auto"/>
                <w:sz w:val="24"/>
                <w:szCs w:val="24"/>
              </w:rPr>
              <w:t>1.17</w:t>
            </w:r>
          </w:p>
        </w:tc>
        <w:tc>
          <w:tcPr>
            <w:tcW w:w="1057" w:type="pct"/>
            <w:shd w:val="clear" w:color="auto" w:fill="FEFEFE"/>
            <w:tcMar>
              <w:top w:w="0" w:type="dxa"/>
              <w:left w:w="100" w:type="dxa"/>
              <w:bottom w:w="0" w:type="dxa"/>
              <w:right w:w="100" w:type="dxa"/>
            </w:tcMar>
            <w:vAlign w:val="center"/>
          </w:tcPr>
          <w:p w14:paraId="317B63BB" w14:textId="77777777" w:rsidR="003A3E62" w:rsidRDefault="003A3E62" w:rsidP="00927470">
            <w:pPr>
              <w:pStyle w:val="affc"/>
              <w:rPr>
                <w:rFonts w:ascii="Times New Roman" w:hAnsi="Times New Roman" w:cs="Times New Roman"/>
                <w:sz w:val="24"/>
                <w:szCs w:val="24"/>
              </w:rPr>
            </w:pPr>
            <w:r>
              <w:rPr>
                <w:rFonts w:ascii="Times New Roman" w:hAnsi="Times New Roman" w:cs="Times New Roman"/>
                <w:sz w:val="24"/>
                <w:szCs w:val="24"/>
              </w:rPr>
              <w:t>Питомники</w:t>
            </w:r>
          </w:p>
        </w:tc>
        <w:tc>
          <w:tcPr>
            <w:tcW w:w="1827" w:type="pct"/>
            <w:shd w:val="clear" w:color="auto" w:fill="FEFEFE"/>
            <w:tcMar>
              <w:top w:w="0" w:type="dxa"/>
              <w:left w:w="100" w:type="dxa"/>
              <w:bottom w:w="0" w:type="dxa"/>
              <w:right w:w="100" w:type="dxa"/>
            </w:tcMar>
            <w:vAlign w:val="center"/>
          </w:tcPr>
          <w:p w14:paraId="65ADB9EC" w14:textId="77777777" w:rsidR="003A3E62" w:rsidRDefault="003A3E62" w:rsidP="00E96B9B">
            <w:pPr>
              <w:pStyle w:val="aff8"/>
              <w:numPr>
                <w:ilvl w:val="0"/>
                <w:numId w:val="22"/>
              </w:numPr>
              <w:tabs>
                <w:tab w:val="left" w:pos="374"/>
              </w:tabs>
              <w:ind w:left="-51" w:firstLine="142"/>
              <w:jc w:val="left"/>
              <w:rPr>
                <w:rFonts w:ascii="Times New Roman" w:hAnsi="Times New Roman"/>
                <w:sz w:val="24"/>
                <w:szCs w:val="24"/>
              </w:rPr>
            </w:pPr>
            <w:r>
              <w:rPr>
                <w:rFonts w:ascii="Times New Roman" w:hAnsi="Times New Roman"/>
                <w:sz w:val="24"/>
                <w:szCs w:val="24"/>
              </w:rPr>
              <w:t>здания администрации питомника;</w:t>
            </w:r>
          </w:p>
          <w:p w14:paraId="54C28D64" w14:textId="77777777" w:rsidR="003A3E62" w:rsidRPr="00EB362B" w:rsidRDefault="003A3E62" w:rsidP="00E96B9B">
            <w:pPr>
              <w:pStyle w:val="aff8"/>
              <w:numPr>
                <w:ilvl w:val="0"/>
                <w:numId w:val="22"/>
              </w:numPr>
              <w:tabs>
                <w:tab w:val="left" w:pos="374"/>
              </w:tabs>
              <w:ind w:left="-51" w:firstLine="142"/>
              <w:jc w:val="left"/>
              <w:rPr>
                <w:rFonts w:ascii="Times New Roman" w:hAnsi="Times New Roman"/>
                <w:sz w:val="24"/>
                <w:szCs w:val="24"/>
              </w:rPr>
            </w:pPr>
            <w:proofErr w:type="spellStart"/>
            <w:r>
              <w:rPr>
                <w:rFonts w:ascii="Times New Roman" w:eastAsia="Arial Unicode MS" w:hAnsi="Times New Roman" w:cs="Times New Roman"/>
                <w:sz w:val="24"/>
                <w:szCs w:val="24"/>
                <w:bdr w:val="nil"/>
              </w:rPr>
              <w:t>с</w:t>
            </w:r>
            <w:r w:rsidRPr="00EB362B">
              <w:rPr>
                <w:rFonts w:ascii="Times New Roman" w:eastAsia="Arial Unicode MS" w:hAnsi="Times New Roman" w:cs="Times New Roman"/>
                <w:sz w:val="24"/>
                <w:szCs w:val="24"/>
                <w:bdr w:val="nil"/>
              </w:rPr>
              <w:t>оружени</w:t>
            </w:r>
            <w:r>
              <w:rPr>
                <w:rFonts w:ascii="Times New Roman" w:eastAsia="Arial Unicode MS" w:hAnsi="Times New Roman" w:cs="Times New Roman"/>
                <w:sz w:val="24"/>
                <w:szCs w:val="24"/>
                <w:bdr w:val="nil"/>
              </w:rPr>
              <w:t>я</w:t>
            </w:r>
            <w:proofErr w:type="spellEnd"/>
            <w:r w:rsidRPr="00EB362B">
              <w:rPr>
                <w:rFonts w:ascii="Times New Roman" w:eastAsia="Arial Unicode MS" w:hAnsi="Times New Roman" w:cs="Times New Roman"/>
                <w:sz w:val="24"/>
                <w:szCs w:val="24"/>
                <w:bdr w:val="nil"/>
              </w:rPr>
              <w:t>, необходимы</w:t>
            </w:r>
            <w:r>
              <w:rPr>
                <w:rFonts w:ascii="Times New Roman" w:eastAsia="Arial Unicode MS" w:hAnsi="Times New Roman" w:cs="Times New Roman"/>
                <w:sz w:val="24"/>
                <w:szCs w:val="24"/>
                <w:bdr w:val="nil"/>
              </w:rPr>
              <w:t>е для указанного вида</w:t>
            </w:r>
            <w:r w:rsidRPr="00EB362B">
              <w:rPr>
                <w:rFonts w:ascii="Times New Roman" w:eastAsia="Arial Unicode MS" w:hAnsi="Times New Roman" w:cs="Times New Roman"/>
                <w:sz w:val="24"/>
                <w:szCs w:val="24"/>
                <w:bdr w:val="nil"/>
              </w:rPr>
              <w:t xml:space="preserve"> сельскохозяйственного производства</w:t>
            </w:r>
          </w:p>
        </w:tc>
        <w:tc>
          <w:tcPr>
            <w:tcW w:w="1827" w:type="pct"/>
            <w:shd w:val="clear" w:color="auto" w:fill="FEFEFE"/>
            <w:vAlign w:val="center"/>
          </w:tcPr>
          <w:p w14:paraId="46B71C6E" w14:textId="77777777" w:rsidR="003A3E62" w:rsidRPr="00D61881" w:rsidRDefault="003A3E62" w:rsidP="00927470">
            <w:pPr>
              <w:pStyle w:val="aff8"/>
              <w:pBdr>
                <w:top w:val="nil"/>
                <w:left w:val="nil"/>
                <w:bottom w:val="nil"/>
                <w:right w:val="nil"/>
                <w:between w:val="nil"/>
                <w:bar w:val="nil"/>
              </w:pBdr>
              <w:tabs>
                <w:tab w:val="left" w:pos="424"/>
              </w:tabs>
              <w:ind w:left="141"/>
              <w:jc w:val="left"/>
              <w:rPr>
                <w:rFonts w:ascii="Times New Roman" w:eastAsia="Arial Unicode MS" w:hAnsi="Times New Roman" w:cs="Times New Roman"/>
                <w:sz w:val="24"/>
                <w:szCs w:val="24"/>
                <w:bdr w:val="nil"/>
              </w:rPr>
            </w:pPr>
            <w:r w:rsidRPr="0009091F">
              <w:rPr>
                <w:rFonts w:ascii="Times New Roman" w:eastAsia="Arial Unicode MS" w:hAnsi="Times New Roman" w:cs="Times New Roman"/>
                <w:sz w:val="24"/>
                <w:szCs w:val="24"/>
                <w:bdr w:val="nil"/>
              </w:rPr>
              <w:t>- стоянки (парковки)</w:t>
            </w:r>
          </w:p>
        </w:tc>
      </w:tr>
      <w:tr w:rsidR="003A3E62" w:rsidRPr="00411761" w14:paraId="13D46BC8" w14:textId="77777777" w:rsidTr="00927470">
        <w:tblPrEx>
          <w:shd w:val="clear" w:color="auto" w:fill="auto"/>
        </w:tblPrEx>
        <w:trPr>
          <w:trHeight w:val="318"/>
        </w:trPr>
        <w:tc>
          <w:tcPr>
            <w:tcW w:w="289" w:type="pct"/>
            <w:shd w:val="clear" w:color="auto" w:fill="FEFEFE"/>
            <w:tcMar>
              <w:top w:w="0" w:type="dxa"/>
              <w:left w:w="100" w:type="dxa"/>
              <w:bottom w:w="0" w:type="dxa"/>
              <w:right w:w="100" w:type="dxa"/>
            </w:tcMar>
            <w:vAlign w:val="center"/>
          </w:tcPr>
          <w:p w14:paraId="68866B48" w14:textId="77777777" w:rsidR="003A3E62" w:rsidRPr="00E65A98" w:rsidRDefault="003A3E62" w:rsidP="00927470">
            <w:pPr>
              <w:pStyle w:val="22"/>
              <w:widowControl w:val="0"/>
              <w:tabs>
                <w:tab w:val="left" w:pos="920"/>
                <w:tab w:val="left" w:pos="1840"/>
              </w:tabs>
              <w:jc w:val="center"/>
              <w:rPr>
                <w:rFonts w:ascii="Times New Roman" w:hAnsi="Times New Roman" w:cs="Times New Roman"/>
                <w:color w:val="auto"/>
                <w:sz w:val="24"/>
                <w:szCs w:val="24"/>
              </w:rPr>
            </w:pPr>
            <w:r>
              <w:rPr>
                <w:rFonts w:ascii="Times New Roman" w:hAnsi="Times New Roman" w:cs="Times New Roman"/>
                <w:color w:val="auto"/>
                <w:sz w:val="24"/>
                <w:szCs w:val="24"/>
              </w:rPr>
              <w:lastRenderedPageBreak/>
              <w:t>1.18</w:t>
            </w:r>
          </w:p>
        </w:tc>
        <w:tc>
          <w:tcPr>
            <w:tcW w:w="1057" w:type="pct"/>
            <w:shd w:val="clear" w:color="auto" w:fill="FEFEFE"/>
            <w:tcMar>
              <w:top w:w="0" w:type="dxa"/>
              <w:left w:w="100" w:type="dxa"/>
              <w:bottom w:w="0" w:type="dxa"/>
              <w:right w:w="100" w:type="dxa"/>
            </w:tcMar>
            <w:vAlign w:val="center"/>
          </w:tcPr>
          <w:p w14:paraId="07CE937C" w14:textId="77777777" w:rsidR="003A3E62" w:rsidRDefault="003A3E62" w:rsidP="00927470">
            <w:pPr>
              <w:pStyle w:val="affc"/>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c>
          <w:tcPr>
            <w:tcW w:w="1827" w:type="pct"/>
            <w:shd w:val="clear" w:color="auto" w:fill="FEFEFE"/>
            <w:tcMar>
              <w:top w:w="0" w:type="dxa"/>
              <w:left w:w="100" w:type="dxa"/>
              <w:bottom w:w="0" w:type="dxa"/>
              <w:right w:w="100" w:type="dxa"/>
            </w:tcMar>
          </w:tcPr>
          <w:p w14:paraId="1AFCA5DC" w14:textId="77777777" w:rsidR="003A3E62" w:rsidRPr="00287ACA" w:rsidRDefault="003A3E62" w:rsidP="00E96B9B">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машинно-транспортные и ремонтные станции;</w:t>
            </w:r>
          </w:p>
          <w:p w14:paraId="6973AA08" w14:textId="77777777" w:rsidR="003A3E62" w:rsidRPr="00287ACA" w:rsidRDefault="003A3E62" w:rsidP="00E96B9B">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 xml:space="preserve">ангары; </w:t>
            </w:r>
          </w:p>
          <w:p w14:paraId="154EEF31" w14:textId="77777777" w:rsidR="003A3E62" w:rsidRPr="00287ACA" w:rsidRDefault="003A3E62" w:rsidP="00E96B9B">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гаражи для сельскохозяйственной техники;</w:t>
            </w:r>
          </w:p>
          <w:p w14:paraId="103AEF10" w14:textId="77777777" w:rsidR="003A3E62" w:rsidRPr="00287ACA" w:rsidRDefault="003A3E62" w:rsidP="00E96B9B">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амбары;</w:t>
            </w:r>
          </w:p>
          <w:p w14:paraId="3FF1FE7F" w14:textId="77777777" w:rsidR="003A3E62" w:rsidRPr="00287ACA" w:rsidRDefault="003A3E62" w:rsidP="00E96B9B">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водонапорные башни;</w:t>
            </w:r>
          </w:p>
          <w:p w14:paraId="41BD2521" w14:textId="77777777" w:rsidR="003A3E62" w:rsidRPr="00287ACA" w:rsidRDefault="003A3E62" w:rsidP="00E96B9B">
            <w:pPr>
              <w:pStyle w:val="aff8"/>
              <w:numPr>
                <w:ilvl w:val="0"/>
                <w:numId w:val="22"/>
              </w:numPr>
              <w:tabs>
                <w:tab w:val="left" w:pos="374"/>
              </w:tabs>
              <w:ind w:left="-51" w:firstLine="142"/>
              <w:jc w:val="left"/>
              <w:rPr>
                <w:rFonts w:ascii="Times New Roman" w:hAnsi="Times New Roman"/>
                <w:sz w:val="24"/>
                <w:szCs w:val="24"/>
              </w:rPr>
            </w:pPr>
            <w:r w:rsidRPr="00287ACA">
              <w:rPr>
                <w:rFonts w:ascii="Times New Roman" w:hAnsi="Times New Roman"/>
                <w:sz w:val="24"/>
                <w:szCs w:val="24"/>
              </w:rPr>
              <w:t>здания для размещения</w:t>
            </w:r>
            <w:r w:rsidRPr="00287ACA">
              <w:rPr>
                <w:rFonts w:asciiTheme="minorHAnsi" w:hAnsiTheme="minorHAnsi" w:cstheme="minorBidi"/>
                <w:sz w:val="22"/>
                <w:szCs w:val="22"/>
              </w:rPr>
              <w:t xml:space="preserve"> </w:t>
            </w:r>
            <w:r w:rsidRPr="00287ACA">
              <w:rPr>
                <w:rFonts w:ascii="Times New Roman" w:hAnsi="Times New Roman"/>
                <w:sz w:val="24"/>
                <w:szCs w:val="24"/>
              </w:rPr>
              <w:t xml:space="preserve">трансформаторных станций и иного технического оборудования, используемого для ведения сельского хозяйства </w:t>
            </w:r>
          </w:p>
        </w:tc>
        <w:tc>
          <w:tcPr>
            <w:tcW w:w="1827" w:type="pct"/>
            <w:shd w:val="clear" w:color="auto" w:fill="FEFEFE"/>
            <w:vAlign w:val="center"/>
          </w:tcPr>
          <w:p w14:paraId="10463869" w14:textId="77777777" w:rsidR="003A3E62" w:rsidRPr="00287ACA" w:rsidRDefault="003A3E62"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стоянки (парковки);</w:t>
            </w:r>
          </w:p>
          <w:p w14:paraId="70EECA51" w14:textId="77777777" w:rsidR="003A3E62" w:rsidRPr="00287ACA" w:rsidRDefault="003A3E62"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287ACA">
              <w:rPr>
                <w:rFonts w:ascii="Times New Roman" w:hAnsi="Times New Roman"/>
                <w:sz w:val="24"/>
                <w:szCs w:val="24"/>
              </w:rPr>
              <w:t>вспомогательные сооружения</w:t>
            </w:r>
          </w:p>
        </w:tc>
      </w:tr>
      <w:tr w:rsidR="003A3E62" w:rsidRPr="00411761" w14:paraId="7B1D6B11" w14:textId="77777777" w:rsidTr="00927470">
        <w:tblPrEx>
          <w:shd w:val="clear" w:color="auto" w:fill="auto"/>
        </w:tblPrEx>
        <w:trPr>
          <w:trHeight w:val="318"/>
        </w:trPr>
        <w:tc>
          <w:tcPr>
            <w:tcW w:w="289" w:type="pct"/>
            <w:shd w:val="clear" w:color="auto" w:fill="FEFEFE"/>
            <w:tcMar>
              <w:top w:w="0" w:type="dxa"/>
              <w:left w:w="100" w:type="dxa"/>
              <w:bottom w:w="0" w:type="dxa"/>
              <w:right w:w="100" w:type="dxa"/>
            </w:tcMar>
            <w:vAlign w:val="center"/>
          </w:tcPr>
          <w:p w14:paraId="57378FED" w14:textId="77777777" w:rsidR="003A3E62" w:rsidRDefault="003A3E62" w:rsidP="00927470">
            <w:pPr>
              <w:pStyle w:val="22"/>
              <w:widowControl w:val="0"/>
              <w:tabs>
                <w:tab w:val="left" w:pos="920"/>
                <w:tab w:val="left" w:pos="1840"/>
              </w:tabs>
              <w:jc w:val="center"/>
              <w:rPr>
                <w:rFonts w:ascii="Times New Roman" w:hAnsi="Times New Roman" w:cs="Times New Roman"/>
                <w:color w:val="auto"/>
                <w:sz w:val="24"/>
                <w:szCs w:val="24"/>
              </w:rPr>
            </w:pPr>
            <w:r>
              <w:rPr>
                <w:rFonts w:ascii="Times New Roman" w:hAnsi="Times New Roman" w:cs="Times New Roman"/>
                <w:color w:val="auto"/>
                <w:sz w:val="24"/>
                <w:szCs w:val="24"/>
              </w:rPr>
              <w:t>6.8</w:t>
            </w:r>
          </w:p>
        </w:tc>
        <w:tc>
          <w:tcPr>
            <w:tcW w:w="1057" w:type="pct"/>
            <w:shd w:val="clear" w:color="auto" w:fill="FEFEFE"/>
            <w:tcMar>
              <w:top w:w="0" w:type="dxa"/>
              <w:left w:w="100" w:type="dxa"/>
              <w:bottom w:w="0" w:type="dxa"/>
              <w:right w:w="100" w:type="dxa"/>
            </w:tcMar>
            <w:vAlign w:val="center"/>
          </w:tcPr>
          <w:p w14:paraId="099960C0" w14:textId="77777777" w:rsidR="003A3E62" w:rsidRPr="00924184" w:rsidRDefault="003A3E62" w:rsidP="00927470">
            <w:pPr>
              <w:pStyle w:val="affd"/>
              <w:jc w:val="left"/>
              <w:rPr>
                <w:rFonts w:ascii="Times New Roman" w:hAnsi="Times New Roman"/>
                <w:sz w:val="24"/>
                <w:szCs w:val="24"/>
                <w:lang w:val="ru-RU"/>
              </w:rPr>
            </w:pPr>
            <w:r w:rsidRPr="00924184">
              <w:rPr>
                <w:rFonts w:ascii="Times New Roman" w:hAnsi="Times New Roman"/>
                <w:sz w:val="24"/>
                <w:szCs w:val="24"/>
                <w:lang w:val="ru-RU"/>
              </w:rPr>
              <w:t>Связь</w:t>
            </w:r>
          </w:p>
        </w:tc>
        <w:tc>
          <w:tcPr>
            <w:tcW w:w="1827" w:type="pct"/>
            <w:shd w:val="clear" w:color="auto" w:fill="FEFEFE"/>
            <w:tcMar>
              <w:top w:w="0" w:type="dxa"/>
              <w:left w:w="100" w:type="dxa"/>
              <w:bottom w:w="0" w:type="dxa"/>
              <w:right w:w="100" w:type="dxa"/>
            </w:tcMar>
            <w:vAlign w:val="center"/>
          </w:tcPr>
          <w:p w14:paraId="5C215D92" w14:textId="77777777" w:rsidR="003A3E62" w:rsidRPr="009B1995" w:rsidRDefault="003A3E62" w:rsidP="00E96B9B">
            <w:pPr>
              <w:pStyle w:val="aff8"/>
              <w:numPr>
                <w:ilvl w:val="0"/>
                <w:numId w:val="22"/>
              </w:numPr>
              <w:tabs>
                <w:tab w:val="left" w:pos="374"/>
              </w:tabs>
              <w:ind w:left="-51" w:firstLine="142"/>
              <w:jc w:val="left"/>
              <w:rPr>
                <w:rFonts w:ascii="Times New Roman" w:hAnsi="Times New Roman"/>
                <w:sz w:val="24"/>
                <w:szCs w:val="24"/>
              </w:rPr>
            </w:pPr>
            <w:r w:rsidRPr="009B1995">
              <w:rPr>
                <w:rFonts w:ascii="Times New Roman" w:hAnsi="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инфраструктура спутниковой связи и телерадиовещания</w:t>
            </w:r>
          </w:p>
        </w:tc>
        <w:tc>
          <w:tcPr>
            <w:tcW w:w="1827" w:type="pct"/>
            <w:shd w:val="clear" w:color="auto" w:fill="FEFEFE"/>
            <w:vAlign w:val="center"/>
          </w:tcPr>
          <w:p w14:paraId="070F903F" w14:textId="77777777" w:rsidR="003A3E62" w:rsidRPr="009F116C" w:rsidRDefault="003A3E62" w:rsidP="00E96B9B">
            <w:pPr>
              <w:pStyle w:val="aff8"/>
              <w:numPr>
                <w:ilvl w:val="0"/>
                <w:numId w:val="22"/>
              </w:numPr>
              <w:pBdr>
                <w:top w:val="nil"/>
                <w:left w:val="nil"/>
                <w:bottom w:val="nil"/>
                <w:right w:val="nil"/>
                <w:between w:val="nil"/>
                <w:bar w:val="nil"/>
              </w:pBdr>
              <w:tabs>
                <w:tab w:val="left" w:pos="374"/>
              </w:tabs>
              <w:ind w:left="-51" w:firstLine="142"/>
              <w:jc w:val="left"/>
              <w:rPr>
                <w:rFonts w:ascii="Times New Roman" w:hAnsi="Times New Roman"/>
                <w:sz w:val="24"/>
                <w:szCs w:val="24"/>
              </w:rPr>
            </w:pPr>
            <w:r w:rsidRPr="00425108">
              <w:rPr>
                <w:rFonts w:ascii="Times New Roman" w:hAnsi="Times New Roman"/>
                <w:sz w:val="24"/>
                <w:szCs w:val="24"/>
              </w:rPr>
              <w:t>стоян</w:t>
            </w:r>
            <w:r>
              <w:rPr>
                <w:rFonts w:ascii="Times New Roman" w:hAnsi="Times New Roman"/>
                <w:sz w:val="24"/>
                <w:szCs w:val="24"/>
              </w:rPr>
              <w:t>ки</w:t>
            </w:r>
            <w:r w:rsidRPr="00425108">
              <w:rPr>
                <w:rFonts w:ascii="Times New Roman" w:hAnsi="Times New Roman"/>
                <w:sz w:val="24"/>
                <w:szCs w:val="24"/>
              </w:rPr>
              <w:t xml:space="preserve"> (парков</w:t>
            </w:r>
            <w:r>
              <w:rPr>
                <w:rFonts w:ascii="Times New Roman" w:hAnsi="Times New Roman"/>
                <w:sz w:val="24"/>
                <w:szCs w:val="24"/>
              </w:rPr>
              <w:t>ки</w:t>
            </w:r>
            <w:r w:rsidRPr="00425108">
              <w:rPr>
                <w:rFonts w:ascii="Times New Roman" w:hAnsi="Times New Roman"/>
                <w:sz w:val="24"/>
                <w:szCs w:val="24"/>
              </w:rPr>
              <w:t>)</w:t>
            </w:r>
          </w:p>
        </w:tc>
      </w:tr>
    </w:tbl>
    <w:p w14:paraId="32A1757F" w14:textId="77777777" w:rsidR="006919E9" w:rsidRDefault="006919E9" w:rsidP="006919E9">
      <w:pPr>
        <w:rPr>
          <w:rFonts w:ascii="Times New Roman" w:eastAsiaTheme="minorHAnsi" w:hAnsi="Times New Roman"/>
          <w:b/>
          <w:lang w:eastAsia="en-US"/>
        </w:rPr>
      </w:pPr>
    </w:p>
    <w:p w14:paraId="77254899" w14:textId="77777777" w:rsidR="006919E9" w:rsidRPr="00411761" w:rsidRDefault="006919E9" w:rsidP="006919E9">
      <w:pPr>
        <w:pStyle w:val="24"/>
        <w:spacing w:before="0" w:after="0" w:line="240" w:lineRule="auto"/>
        <w:ind w:firstLine="709"/>
        <w:jc w:val="center"/>
        <w:rPr>
          <w:rFonts w:ascii="Times New Roman" w:hAnsi="Times New Roman"/>
          <w:b/>
          <w:sz w:val="24"/>
          <w:szCs w:val="24"/>
        </w:rPr>
      </w:pPr>
      <w:r w:rsidRPr="00411761">
        <w:rPr>
          <w:rFonts w:ascii="Times New Roman" w:hAnsi="Times New Roman"/>
          <w:b/>
          <w:sz w:val="24"/>
          <w:szCs w:val="24"/>
        </w:rPr>
        <w:t xml:space="preserve">Условно-разрешённые виды разрешённого использования земельных участков зоны </w:t>
      </w:r>
      <w:r>
        <w:rPr>
          <w:rFonts w:ascii="Times New Roman" w:hAnsi="Times New Roman"/>
          <w:b/>
          <w:sz w:val="24"/>
          <w:szCs w:val="24"/>
        </w:rPr>
        <w:t>СХН</w:t>
      </w:r>
      <w:r w:rsidRPr="00411761">
        <w:rPr>
          <w:rFonts w:ascii="Times New Roman" w:hAnsi="Times New Roman"/>
          <w:b/>
          <w:sz w:val="24"/>
          <w:szCs w:val="24"/>
        </w:rPr>
        <w:t>-2</w:t>
      </w:r>
    </w:p>
    <w:p w14:paraId="6C5F1003" w14:textId="77777777" w:rsidR="006919E9" w:rsidRPr="00A22EF4" w:rsidRDefault="006919E9" w:rsidP="006919E9">
      <w:pPr>
        <w:pStyle w:val="24"/>
        <w:spacing w:before="0" w:after="0" w:line="240" w:lineRule="auto"/>
        <w:ind w:firstLine="709"/>
        <w:jc w:val="center"/>
        <w:rPr>
          <w:rFonts w:ascii="Times New Roman" w:hAnsi="Times New Roman"/>
          <w:b/>
          <w:sz w:val="22"/>
        </w:rPr>
      </w:pPr>
    </w:p>
    <w:tbl>
      <w:tblPr>
        <w:tblW w:w="5016" w:type="pct"/>
        <w:tblInd w:w="-20"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firstRow="1" w:lastRow="0" w:firstColumn="1" w:lastColumn="0" w:noHBand="0" w:noVBand="1"/>
      </w:tblPr>
      <w:tblGrid>
        <w:gridCol w:w="953"/>
        <w:gridCol w:w="2987"/>
        <w:gridCol w:w="5431"/>
        <w:gridCol w:w="5331"/>
      </w:tblGrid>
      <w:tr w:rsidR="00CA18E9" w:rsidRPr="00466128" w14:paraId="26CC9B4F" w14:textId="77777777" w:rsidTr="003A571F">
        <w:trPr>
          <w:trHeight w:val="327"/>
        </w:trPr>
        <w:tc>
          <w:tcPr>
            <w:tcW w:w="324" w:type="pct"/>
            <w:shd w:val="clear" w:color="auto" w:fill="D9D9D9" w:themeFill="background1" w:themeFillShade="D9"/>
            <w:tcMar>
              <w:top w:w="80" w:type="dxa"/>
              <w:left w:w="80" w:type="dxa"/>
              <w:bottom w:w="80" w:type="dxa"/>
              <w:right w:w="80" w:type="dxa"/>
            </w:tcMar>
            <w:vAlign w:val="center"/>
          </w:tcPr>
          <w:p w14:paraId="15F63BCD" w14:textId="77777777" w:rsidR="00CA18E9" w:rsidRPr="00466128" w:rsidRDefault="00CA18E9" w:rsidP="00B23BD5">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466128">
              <w:rPr>
                <w:rFonts w:ascii="Times New Roman" w:hAnsi="Times New Roman" w:cs="Times New Roman"/>
                <w:smallCaps/>
                <w:color w:val="auto"/>
                <w:sz w:val="24"/>
                <w:szCs w:val="24"/>
              </w:rPr>
              <w:t>код классификатора</w:t>
            </w:r>
          </w:p>
        </w:tc>
        <w:tc>
          <w:tcPr>
            <w:tcW w:w="1016" w:type="pct"/>
            <w:shd w:val="clear" w:color="auto" w:fill="D9D9D9" w:themeFill="background1" w:themeFillShade="D9"/>
            <w:tcMar>
              <w:top w:w="80" w:type="dxa"/>
              <w:left w:w="80" w:type="dxa"/>
              <w:bottom w:w="80" w:type="dxa"/>
              <w:right w:w="80" w:type="dxa"/>
            </w:tcMar>
            <w:vAlign w:val="center"/>
          </w:tcPr>
          <w:p w14:paraId="2260F2ED" w14:textId="77777777" w:rsidR="00CA18E9" w:rsidRPr="00466128" w:rsidRDefault="00CA18E9" w:rsidP="00B23BD5">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466128">
              <w:rPr>
                <w:rFonts w:ascii="Times New Roman" w:hAnsi="Times New Roman" w:cs="Times New Roman"/>
                <w:smallCaps/>
                <w:color w:val="auto"/>
                <w:sz w:val="24"/>
                <w:szCs w:val="24"/>
              </w:rPr>
              <w:t>наименование вида разрешённого использования</w:t>
            </w:r>
          </w:p>
        </w:tc>
        <w:tc>
          <w:tcPr>
            <w:tcW w:w="1847" w:type="pct"/>
            <w:shd w:val="clear" w:color="auto" w:fill="D9D9D9" w:themeFill="background1" w:themeFillShade="D9"/>
            <w:tcMar>
              <w:top w:w="80" w:type="dxa"/>
              <w:left w:w="80" w:type="dxa"/>
              <w:bottom w:w="80" w:type="dxa"/>
              <w:right w:w="80" w:type="dxa"/>
            </w:tcMar>
            <w:vAlign w:val="center"/>
          </w:tcPr>
          <w:p w14:paraId="7C544490" w14:textId="77777777" w:rsidR="00CA18E9" w:rsidRPr="00CA18E9" w:rsidRDefault="00CA18E9" w:rsidP="00CA6CE3">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CA18E9">
              <w:rPr>
                <w:rFonts w:ascii="Times New Roman" w:hAnsi="Times New Roman" w:cs="Times New Roman"/>
                <w:smallCaps/>
                <w:color w:val="auto"/>
                <w:sz w:val="24"/>
                <w:szCs w:val="24"/>
              </w:rPr>
              <w:t>условно-разрешенные виды разрешенного использования объектов капитального строительства</w:t>
            </w:r>
          </w:p>
        </w:tc>
        <w:tc>
          <w:tcPr>
            <w:tcW w:w="1813" w:type="pct"/>
            <w:shd w:val="clear" w:color="auto" w:fill="D9D9D9" w:themeFill="background1" w:themeFillShade="D9"/>
            <w:vAlign w:val="center"/>
          </w:tcPr>
          <w:p w14:paraId="47D739AE" w14:textId="77777777" w:rsidR="00CA18E9" w:rsidRPr="00CA18E9" w:rsidRDefault="00CA18E9" w:rsidP="00CA6CE3">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CA18E9">
              <w:rPr>
                <w:rFonts w:ascii="Times New Roman" w:hAnsi="Times New Roman" w:cs="Times New Roman"/>
                <w:smallCaps/>
                <w:color w:val="auto"/>
                <w:sz w:val="24"/>
                <w:szCs w:val="24"/>
              </w:rPr>
              <w:t>вспомогательные виды разрешенного использования объектов капитального строительства</w:t>
            </w:r>
          </w:p>
        </w:tc>
      </w:tr>
      <w:tr w:rsidR="003A3E62" w:rsidRPr="00466128" w14:paraId="441527EC" w14:textId="77777777" w:rsidTr="003A571F">
        <w:tblPrEx>
          <w:shd w:val="clear" w:color="auto" w:fill="auto"/>
        </w:tblPrEx>
        <w:trPr>
          <w:trHeight w:val="273"/>
        </w:trPr>
        <w:tc>
          <w:tcPr>
            <w:tcW w:w="5000" w:type="pct"/>
            <w:gridSpan w:val="4"/>
            <w:shd w:val="clear" w:color="auto" w:fill="FEFEFE"/>
            <w:tcMar>
              <w:top w:w="0" w:type="dxa"/>
              <w:left w:w="100" w:type="dxa"/>
              <w:bottom w:w="0" w:type="dxa"/>
              <w:right w:w="100" w:type="dxa"/>
            </w:tcMar>
            <w:vAlign w:val="center"/>
          </w:tcPr>
          <w:p w14:paraId="126EEA09" w14:textId="77777777" w:rsidR="003A3E62" w:rsidRPr="00D61881" w:rsidRDefault="003A3E62" w:rsidP="003A3E62">
            <w:pPr>
              <w:pStyle w:val="aff8"/>
              <w:pBdr>
                <w:top w:val="nil"/>
                <w:left w:val="nil"/>
                <w:bottom w:val="nil"/>
                <w:right w:val="nil"/>
                <w:between w:val="nil"/>
                <w:bar w:val="nil"/>
              </w:pBdr>
              <w:jc w:val="left"/>
              <w:rPr>
                <w:rFonts w:ascii="Times New Roman" w:eastAsia="Arial Unicode MS" w:hAnsi="Times New Roman" w:cs="Times New Roman"/>
                <w:sz w:val="24"/>
                <w:szCs w:val="24"/>
                <w:bdr w:val="nil"/>
              </w:rPr>
            </w:pPr>
            <w:r w:rsidRPr="00287ACA">
              <w:rPr>
                <w:rFonts w:ascii="Times New Roman" w:hAnsi="Times New Roman"/>
                <w:sz w:val="24"/>
                <w:szCs w:val="24"/>
              </w:rPr>
              <w:t>не требуют установления</w:t>
            </w:r>
            <w:r>
              <w:rPr>
                <w:rFonts w:ascii="Times New Roman" w:hAnsi="Times New Roman"/>
                <w:sz w:val="24"/>
                <w:szCs w:val="24"/>
              </w:rPr>
              <w:t>.</w:t>
            </w:r>
          </w:p>
        </w:tc>
      </w:tr>
    </w:tbl>
    <w:p w14:paraId="7AA95B9A" w14:textId="77777777" w:rsidR="00F75059" w:rsidRDefault="00F75059">
      <w:pPr>
        <w:rPr>
          <w:rFonts w:ascii="Times New Roman" w:eastAsia="Helvetica Neue Light" w:hAnsi="Times New Roman" w:cs="Helvetica Neue Light"/>
          <w:b/>
          <w:color w:val="000000"/>
          <w:bdr w:val="nil"/>
        </w:rPr>
      </w:pPr>
    </w:p>
    <w:tbl>
      <w:tblPr>
        <w:tblW w:w="5000" w:type="pct"/>
        <w:tblInd w:w="-40"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firstRow="1" w:lastRow="0" w:firstColumn="1" w:lastColumn="0" w:noHBand="0" w:noVBand="1"/>
      </w:tblPr>
      <w:tblGrid>
        <w:gridCol w:w="5740"/>
        <w:gridCol w:w="4496"/>
        <w:gridCol w:w="4496"/>
      </w:tblGrid>
      <w:tr w:rsidR="006919E9" w:rsidRPr="00466128" w14:paraId="00F1BD7D" w14:textId="77777777" w:rsidTr="007C770E">
        <w:trPr>
          <w:trHeight w:val="327"/>
        </w:trPr>
        <w:tc>
          <w:tcPr>
            <w:tcW w:w="3474" w:type="pct"/>
            <w:gridSpan w:val="2"/>
            <w:shd w:val="clear" w:color="auto" w:fill="D9D9D9" w:themeFill="background1" w:themeFillShade="D9"/>
            <w:tcMar>
              <w:top w:w="80" w:type="dxa"/>
              <w:left w:w="80" w:type="dxa"/>
              <w:bottom w:w="80" w:type="dxa"/>
              <w:right w:w="80" w:type="dxa"/>
            </w:tcMar>
            <w:vAlign w:val="center"/>
          </w:tcPr>
          <w:p w14:paraId="4E2C1F1A" w14:textId="77777777" w:rsidR="006919E9" w:rsidRPr="00466128" w:rsidRDefault="006919E9" w:rsidP="00B23BD5">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466128">
              <w:rPr>
                <w:rFonts w:ascii="Times New Roman" w:hAnsi="Times New Roman" w:cs="Times New Roman"/>
                <w:color w:val="auto"/>
                <w:sz w:val="24"/>
                <w:szCs w:val="24"/>
              </w:rPr>
              <w:t xml:space="preserve">Предельные (минимальные и (или) максимальные) размеры земельных участков и предельные параметры разрешённого строительства, реконструкции объектов </w:t>
            </w:r>
            <w:r w:rsidRPr="00466128">
              <w:rPr>
                <w:rFonts w:ascii="Times New Roman" w:hAnsi="Times New Roman" w:cs="Times New Roman"/>
                <w:color w:val="auto"/>
                <w:sz w:val="24"/>
                <w:szCs w:val="24"/>
              </w:rPr>
              <w:br/>
              <w:t>капитального строительства</w:t>
            </w:r>
          </w:p>
        </w:tc>
        <w:tc>
          <w:tcPr>
            <w:tcW w:w="1526" w:type="pct"/>
            <w:shd w:val="clear" w:color="auto" w:fill="D9D9D9" w:themeFill="background1" w:themeFillShade="D9"/>
            <w:tcMar>
              <w:top w:w="80" w:type="dxa"/>
              <w:left w:w="80" w:type="dxa"/>
              <w:bottom w:w="80" w:type="dxa"/>
              <w:right w:w="80" w:type="dxa"/>
            </w:tcMar>
            <w:vAlign w:val="center"/>
          </w:tcPr>
          <w:p w14:paraId="0DB2018A" w14:textId="77777777" w:rsidR="006919E9" w:rsidRPr="00466128" w:rsidRDefault="006919E9" w:rsidP="00B23BD5">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466128">
              <w:rPr>
                <w:rFonts w:ascii="Times New Roman" w:hAnsi="Times New Roman" w:cs="Times New Roman"/>
                <w:color w:val="auto"/>
                <w:sz w:val="24"/>
                <w:szCs w:val="24"/>
              </w:rPr>
              <w:t>Примечания</w:t>
            </w:r>
          </w:p>
        </w:tc>
      </w:tr>
      <w:tr w:rsidR="006919E9" w:rsidRPr="00466128" w14:paraId="092CDDBD" w14:textId="77777777" w:rsidTr="007C770E">
        <w:tblPrEx>
          <w:shd w:val="clear" w:color="auto" w:fill="auto"/>
        </w:tblPrEx>
        <w:trPr>
          <w:trHeight w:val="273"/>
        </w:trPr>
        <w:tc>
          <w:tcPr>
            <w:tcW w:w="1948" w:type="pct"/>
            <w:shd w:val="clear" w:color="auto" w:fill="FEFEFE"/>
            <w:tcMar>
              <w:top w:w="0" w:type="dxa"/>
              <w:left w:w="100" w:type="dxa"/>
              <w:bottom w:w="0" w:type="dxa"/>
              <w:right w:w="100" w:type="dxa"/>
            </w:tcMar>
            <w:vAlign w:val="center"/>
          </w:tcPr>
          <w:p w14:paraId="54FF1A48" w14:textId="77777777" w:rsidR="006919E9" w:rsidRPr="00466128" w:rsidRDefault="006919E9" w:rsidP="00B23BD5">
            <w:pPr>
              <w:pStyle w:val="22"/>
              <w:widowControl w:val="0"/>
              <w:tabs>
                <w:tab w:val="left" w:pos="920"/>
                <w:tab w:val="left" w:pos="1840"/>
              </w:tabs>
              <w:rPr>
                <w:rFonts w:ascii="Times New Roman" w:hAnsi="Times New Roman" w:cs="Times New Roman"/>
                <w:color w:val="auto"/>
                <w:spacing w:val="-4"/>
                <w:sz w:val="24"/>
                <w:szCs w:val="24"/>
              </w:rPr>
            </w:pPr>
            <w:r w:rsidRPr="00466128">
              <w:rPr>
                <w:rFonts w:ascii="Times New Roman" w:hAnsi="Times New Roman" w:cs="Times New Roman"/>
                <w:color w:val="auto"/>
                <w:spacing w:val="-4"/>
                <w:sz w:val="24"/>
                <w:szCs w:val="24"/>
              </w:rPr>
              <w:t>Предельные (минимальные и (или) максимальные) размеры земельных участков, в том числе их площадь</w:t>
            </w:r>
          </w:p>
        </w:tc>
        <w:tc>
          <w:tcPr>
            <w:tcW w:w="1526" w:type="pct"/>
            <w:shd w:val="clear" w:color="auto" w:fill="FEFEFE"/>
            <w:tcMar>
              <w:top w:w="0" w:type="dxa"/>
              <w:left w:w="100" w:type="dxa"/>
              <w:bottom w:w="0" w:type="dxa"/>
              <w:right w:w="100" w:type="dxa"/>
            </w:tcMar>
            <w:vAlign w:val="center"/>
          </w:tcPr>
          <w:p w14:paraId="59A02D00" w14:textId="77777777" w:rsidR="006919E9" w:rsidRPr="00466128" w:rsidRDefault="006919E9" w:rsidP="00B23BD5">
            <w:pPr>
              <w:pStyle w:val="22"/>
              <w:widowControl w:val="0"/>
              <w:tabs>
                <w:tab w:val="left" w:pos="920"/>
                <w:tab w:val="left" w:pos="1840"/>
              </w:tabs>
              <w:jc w:val="center"/>
              <w:rPr>
                <w:rFonts w:ascii="Times New Roman" w:hAnsi="Times New Roman" w:cs="Times New Roman"/>
                <w:color w:val="auto"/>
                <w:spacing w:val="-4"/>
                <w:sz w:val="24"/>
                <w:szCs w:val="24"/>
              </w:rPr>
            </w:pPr>
            <w:r w:rsidRPr="00466128">
              <w:rPr>
                <w:rFonts w:ascii="Times New Roman" w:hAnsi="Times New Roman" w:cs="Times New Roman"/>
                <w:color w:val="auto"/>
                <w:spacing w:val="-4"/>
                <w:sz w:val="24"/>
                <w:szCs w:val="24"/>
              </w:rPr>
              <w:t>не подлеж</w:t>
            </w:r>
            <w:r>
              <w:rPr>
                <w:rFonts w:ascii="Times New Roman" w:hAnsi="Times New Roman" w:cs="Times New Roman"/>
                <w:color w:val="auto"/>
                <w:spacing w:val="-4"/>
                <w:sz w:val="24"/>
                <w:szCs w:val="24"/>
              </w:rPr>
              <w:t>а</w:t>
            </w:r>
            <w:r w:rsidRPr="00466128">
              <w:rPr>
                <w:rFonts w:ascii="Times New Roman" w:hAnsi="Times New Roman" w:cs="Times New Roman"/>
                <w:color w:val="auto"/>
                <w:spacing w:val="-4"/>
                <w:sz w:val="24"/>
                <w:szCs w:val="24"/>
              </w:rPr>
              <w:t>т установлению</w:t>
            </w:r>
          </w:p>
        </w:tc>
        <w:tc>
          <w:tcPr>
            <w:tcW w:w="1526" w:type="pct"/>
            <w:shd w:val="clear" w:color="auto" w:fill="FEFEFE"/>
            <w:tcMar>
              <w:top w:w="0" w:type="dxa"/>
              <w:left w:w="100" w:type="dxa"/>
              <w:bottom w:w="0" w:type="dxa"/>
              <w:right w:w="100" w:type="dxa"/>
            </w:tcMar>
            <w:vAlign w:val="center"/>
          </w:tcPr>
          <w:p w14:paraId="70EB2D11" w14:textId="77777777" w:rsidR="006919E9" w:rsidRPr="00466128" w:rsidRDefault="006919E9" w:rsidP="00B23BD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p>
        </w:tc>
      </w:tr>
      <w:tr w:rsidR="006919E9" w:rsidRPr="00466128" w14:paraId="021C1A75" w14:textId="77777777" w:rsidTr="007C770E">
        <w:tblPrEx>
          <w:shd w:val="clear" w:color="auto" w:fill="auto"/>
        </w:tblPrEx>
        <w:trPr>
          <w:trHeight w:val="273"/>
        </w:trPr>
        <w:tc>
          <w:tcPr>
            <w:tcW w:w="1948" w:type="pct"/>
            <w:shd w:val="clear" w:color="auto" w:fill="FEFEFE"/>
            <w:tcMar>
              <w:top w:w="0" w:type="dxa"/>
              <w:left w:w="100" w:type="dxa"/>
              <w:bottom w:w="0" w:type="dxa"/>
              <w:right w:w="100" w:type="dxa"/>
            </w:tcMar>
            <w:vAlign w:val="center"/>
          </w:tcPr>
          <w:p w14:paraId="1943592E" w14:textId="77777777" w:rsidR="006919E9" w:rsidRPr="00466128" w:rsidRDefault="006919E9" w:rsidP="00B23BD5">
            <w:pPr>
              <w:pStyle w:val="22"/>
              <w:widowControl w:val="0"/>
              <w:tabs>
                <w:tab w:val="left" w:pos="920"/>
                <w:tab w:val="left" w:pos="1840"/>
              </w:tabs>
              <w:rPr>
                <w:rFonts w:ascii="Times New Roman" w:hAnsi="Times New Roman" w:cs="Times New Roman"/>
                <w:color w:val="auto"/>
                <w:spacing w:val="-4"/>
                <w:sz w:val="24"/>
                <w:szCs w:val="24"/>
              </w:rPr>
            </w:pPr>
            <w:r w:rsidRPr="00466128">
              <w:rPr>
                <w:rFonts w:ascii="Times New Roman" w:hAnsi="Times New Roman" w:cs="Times New Roman"/>
                <w:color w:val="auto"/>
                <w:spacing w:val="-4"/>
                <w:sz w:val="24"/>
                <w:szCs w:val="24"/>
              </w:rPr>
              <w:t xml:space="preserve">Минимальные отступы от границ земельных участков в целях определения мест допустимого размещения </w:t>
            </w:r>
            <w:r w:rsidRPr="00466128">
              <w:rPr>
                <w:rFonts w:ascii="Times New Roman" w:hAnsi="Times New Roman" w:cs="Times New Roman"/>
                <w:color w:val="auto"/>
                <w:spacing w:val="-4"/>
                <w:sz w:val="24"/>
                <w:szCs w:val="24"/>
              </w:rPr>
              <w:lastRenderedPageBreak/>
              <w:t>зданий, строений, сооружений, за пределами которых запрещено строительство зданий, строений, сооружений</w:t>
            </w:r>
          </w:p>
        </w:tc>
        <w:tc>
          <w:tcPr>
            <w:tcW w:w="1526" w:type="pct"/>
            <w:shd w:val="clear" w:color="auto" w:fill="FEFEFE"/>
            <w:tcMar>
              <w:top w:w="0" w:type="dxa"/>
              <w:left w:w="100" w:type="dxa"/>
              <w:bottom w:w="0" w:type="dxa"/>
              <w:right w:w="100" w:type="dxa"/>
            </w:tcMar>
            <w:vAlign w:val="center"/>
          </w:tcPr>
          <w:p w14:paraId="47C0F20F" w14:textId="77777777" w:rsidR="006919E9" w:rsidRPr="00466128" w:rsidRDefault="006919E9" w:rsidP="00B23BD5">
            <w:pPr>
              <w:pStyle w:val="22"/>
              <w:widowControl w:val="0"/>
              <w:tabs>
                <w:tab w:val="left" w:pos="920"/>
                <w:tab w:val="left" w:pos="1840"/>
              </w:tabs>
              <w:jc w:val="center"/>
              <w:rPr>
                <w:rFonts w:ascii="Times New Roman" w:hAnsi="Times New Roman" w:cs="Times New Roman"/>
                <w:color w:val="auto"/>
                <w:spacing w:val="-4"/>
                <w:sz w:val="24"/>
                <w:szCs w:val="24"/>
              </w:rPr>
            </w:pPr>
            <w:r>
              <w:rPr>
                <w:rFonts w:ascii="Times New Roman" w:hAnsi="Times New Roman" w:cs="Times New Roman"/>
                <w:color w:val="auto"/>
                <w:spacing w:val="-4"/>
                <w:sz w:val="24"/>
                <w:szCs w:val="24"/>
              </w:rPr>
              <w:lastRenderedPageBreak/>
              <w:t>1 м</w:t>
            </w:r>
          </w:p>
        </w:tc>
        <w:tc>
          <w:tcPr>
            <w:tcW w:w="1526" w:type="pct"/>
            <w:shd w:val="clear" w:color="auto" w:fill="FEFEFE"/>
            <w:tcMar>
              <w:top w:w="0" w:type="dxa"/>
              <w:left w:w="100" w:type="dxa"/>
              <w:bottom w:w="0" w:type="dxa"/>
              <w:right w:w="100" w:type="dxa"/>
            </w:tcMar>
            <w:vAlign w:val="center"/>
          </w:tcPr>
          <w:p w14:paraId="5012F3B4" w14:textId="77777777" w:rsidR="006919E9" w:rsidRPr="00466128" w:rsidRDefault="006919E9" w:rsidP="00B23BD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6919E9" w:rsidRPr="00466128" w14:paraId="2C081842" w14:textId="77777777" w:rsidTr="007C770E">
        <w:tblPrEx>
          <w:shd w:val="clear" w:color="auto" w:fill="auto"/>
        </w:tblPrEx>
        <w:trPr>
          <w:trHeight w:val="273"/>
        </w:trPr>
        <w:tc>
          <w:tcPr>
            <w:tcW w:w="1948" w:type="pct"/>
            <w:shd w:val="clear" w:color="auto" w:fill="FEFEFE"/>
            <w:tcMar>
              <w:top w:w="0" w:type="dxa"/>
              <w:left w:w="100" w:type="dxa"/>
              <w:bottom w:w="0" w:type="dxa"/>
              <w:right w:w="100" w:type="dxa"/>
            </w:tcMar>
            <w:vAlign w:val="center"/>
          </w:tcPr>
          <w:p w14:paraId="0B2FBAB9" w14:textId="77777777" w:rsidR="006919E9" w:rsidRPr="00466128" w:rsidRDefault="006919E9" w:rsidP="00B23BD5">
            <w:pPr>
              <w:pStyle w:val="22"/>
              <w:widowControl w:val="0"/>
              <w:tabs>
                <w:tab w:val="left" w:pos="920"/>
                <w:tab w:val="left" w:pos="1840"/>
              </w:tabs>
              <w:rPr>
                <w:rFonts w:ascii="Times New Roman" w:hAnsi="Times New Roman" w:cs="Times New Roman"/>
                <w:color w:val="auto"/>
                <w:spacing w:val="-4"/>
                <w:sz w:val="24"/>
                <w:szCs w:val="24"/>
              </w:rPr>
            </w:pPr>
            <w:r w:rsidRPr="00466128">
              <w:rPr>
                <w:rFonts w:ascii="Times New Roman" w:hAnsi="Times New Roman" w:cs="Times New Roman"/>
                <w:color w:val="auto"/>
                <w:spacing w:val="-4"/>
                <w:sz w:val="24"/>
                <w:szCs w:val="24"/>
              </w:rPr>
              <w:t>Предельное количество надземных этажей</w:t>
            </w:r>
          </w:p>
        </w:tc>
        <w:tc>
          <w:tcPr>
            <w:tcW w:w="1526" w:type="pct"/>
            <w:shd w:val="clear" w:color="auto" w:fill="FEFEFE"/>
            <w:tcMar>
              <w:top w:w="0" w:type="dxa"/>
              <w:left w:w="100" w:type="dxa"/>
              <w:bottom w:w="0" w:type="dxa"/>
              <w:right w:w="100" w:type="dxa"/>
            </w:tcMar>
            <w:vAlign w:val="center"/>
          </w:tcPr>
          <w:p w14:paraId="411AF1DF" w14:textId="77777777" w:rsidR="006919E9" w:rsidRPr="00466128" w:rsidRDefault="006919E9" w:rsidP="00B23BD5">
            <w:pPr>
              <w:pStyle w:val="22"/>
              <w:widowControl w:val="0"/>
              <w:tabs>
                <w:tab w:val="left" w:pos="920"/>
                <w:tab w:val="left" w:pos="1840"/>
              </w:tabs>
              <w:jc w:val="center"/>
              <w:rPr>
                <w:rFonts w:ascii="Times New Roman" w:hAnsi="Times New Roman" w:cs="Times New Roman"/>
                <w:color w:val="auto"/>
                <w:spacing w:val="-4"/>
                <w:sz w:val="24"/>
                <w:szCs w:val="24"/>
              </w:rPr>
            </w:pPr>
            <w:r w:rsidRPr="007E434E">
              <w:rPr>
                <w:rFonts w:ascii="Times New Roman" w:hAnsi="Times New Roman" w:cs="Times New Roman"/>
                <w:color w:val="auto"/>
                <w:spacing w:val="-4"/>
                <w:sz w:val="24"/>
                <w:szCs w:val="24"/>
              </w:rPr>
              <w:t>не подлеж</w:t>
            </w:r>
            <w:r>
              <w:rPr>
                <w:rFonts w:ascii="Times New Roman" w:hAnsi="Times New Roman" w:cs="Times New Roman"/>
                <w:color w:val="auto"/>
                <w:spacing w:val="-4"/>
                <w:sz w:val="24"/>
                <w:szCs w:val="24"/>
              </w:rPr>
              <w:t>и</w:t>
            </w:r>
            <w:r w:rsidRPr="007E434E">
              <w:rPr>
                <w:rFonts w:ascii="Times New Roman" w:hAnsi="Times New Roman" w:cs="Times New Roman"/>
                <w:color w:val="auto"/>
                <w:spacing w:val="-4"/>
                <w:sz w:val="24"/>
                <w:szCs w:val="24"/>
              </w:rPr>
              <w:t>т установлению</w:t>
            </w:r>
          </w:p>
        </w:tc>
        <w:tc>
          <w:tcPr>
            <w:tcW w:w="1526" w:type="pct"/>
            <w:shd w:val="clear" w:color="auto" w:fill="FEFEFE"/>
            <w:tcMar>
              <w:top w:w="0" w:type="dxa"/>
              <w:left w:w="100" w:type="dxa"/>
              <w:bottom w:w="0" w:type="dxa"/>
              <w:right w:w="100" w:type="dxa"/>
            </w:tcMar>
            <w:vAlign w:val="center"/>
          </w:tcPr>
          <w:p w14:paraId="41BDDE5B" w14:textId="77777777" w:rsidR="006919E9" w:rsidRPr="00466128" w:rsidRDefault="006919E9" w:rsidP="00B23BD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6919E9" w:rsidRPr="00466128" w14:paraId="0B8BE014" w14:textId="77777777" w:rsidTr="007C770E">
        <w:tblPrEx>
          <w:shd w:val="clear" w:color="auto" w:fill="auto"/>
        </w:tblPrEx>
        <w:trPr>
          <w:trHeight w:val="118"/>
        </w:trPr>
        <w:tc>
          <w:tcPr>
            <w:tcW w:w="1948" w:type="pct"/>
            <w:shd w:val="clear" w:color="auto" w:fill="FEFEFE"/>
            <w:tcMar>
              <w:top w:w="0" w:type="dxa"/>
              <w:left w:w="100" w:type="dxa"/>
              <w:bottom w:w="0" w:type="dxa"/>
              <w:right w:w="100" w:type="dxa"/>
            </w:tcMar>
            <w:vAlign w:val="center"/>
          </w:tcPr>
          <w:p w14:paraId="4D977597" w14:textId="77777777" w:rsidR="006919E9" w:rsidRPr="00466128" w:rsidRDefault="006919E9" w:rsidP="00B23BD5">
            <w:pPr>
              <w:pStyle w:val="22"/>
              <w:widowControl w:val="0"/>
              <w:tabs>
                <w:tab w:val="left" w:pos="920"/>
                <w:tab w:val="left" w:pos="1840"/>
              </w:tabs>
              <w:rPr>
                <w:rFonts w:ascii="Times New Roman" w:hAnsi="Times New Roman" w:cs="Times New Roman"/>
                <w:color w:val="auto"/>
                <w:spacing w:val="-4"/>
                <w:sz w:val="24"/>
                <w:szCs w:val="24"/>
              </w:rPr>
            </w:pPr>
            <w:r w:rsidRPr="00466128">
              <w:rPr>
                <w:rFonts w:ascii="Times New Roman" w:hAnsi="Times New Roman" w:cs="Times New Roman"/>
                <w:color w:val="auto"/>
                <w:spacing w:val="-4"/>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526" w:type="pct"/>
            <w:shd w:val="clear" w:color="auto" w:fill="FEFEFE"/>
            <w:tcMar>
              <w:top w:w="0" w:type="dxa"/>
              <w:left w:w="100" w:type="dxa"/>
              <w:bottom w:w="0" w:type="dxa"/>
              <w:right w:w="100" w:type="dxa"/>
            </w:tcMar>
            <w:vAlign w:val="center"/>
          </w:tcPr>
          <w:p w14:paraId="468704FC" w14:textId="77777777" w:rsidR="006919E9" w:rsidRPr="00466128" w:rsidRDefault="006919E9" w:rsidP="00B23BD5">
            <w:pPr>
              <w:pStyle w:val="22"/>
              <w:widowControl w:val="0"/>
              <w:tabs>
                <w:tab w:val="left" w:pos="920"/>
                <w:tab w:val="left" w:pos="1840"/>
              </w:tabs>
              <w:jc w:val="center"/>
              <w:rPr>
                <w:rFonts w:ascii="Times New Roman" w:hAnsi="Times New Roman" w:cs="Times New Roman"/>
                <w:color w:val="auto"/>
                <w:spacing w:val="-4"/>
                <w:sz w:val="24"/>
                <w:szCs w:val="24"/>
              </w:rPr>
            </w:pPr>
            <w:r w:rsidRPr="007E434E">
              <w:rPr>
                <w:rFonts w:ascii="Times New Roman" w:hAnsi="Times New Roman" w:cs="Times New Roman"/>
                <w:color w:val="auto"/>
                <w:spacing w:val="-4"/>
                <w:sz w:val="24"/>
                <w:szCs w:val="24"/>
              </w:rPr>
              <w:t>не подлеж</w:t>
            </w:r>
            <w:r>
              <w:rPr>
                <w:rFonts w:ascii="Times New Roman" w:hAnsi="Times New Roman" w:cs="Times New Roman"/>
                <w:color w:val="auto"/>
                <w:spacing w:val="-4"/>
                <w:sz w:val="24"/>
                <w:szCs w:val="24"/>
              </w:rPr>
              <w:t>и</w:t>
            </w:r>
            <w:r w:rsidRPr="007E434E">
              <w:rPr>
                <w:rFonts w:ascii="Times New Roman" w:hAnsi="Times New Roman" w:cs="Times New Roman"/>
                <w:color w:val="auto"/>
                <w:spacing w:val="-4"/>
                <w:sz w:val="24"/>
                <w:szCs w:val="24"/>
              </w:rPr>
              <w:t>т установлению</w:t>
            </w:r>
          </w:p>
        </w:tc>
        <w:tc>
          <w:tcPr>
            <w:tcW w:w="1526" w:type="pct"/>
            <w:shd w:val="clear" w:color="auto" w:fill="FEFEFE"/>
            <w:tcMar>
              <w:top w:w="0" w:type="dxa"/>
              <w:left w:w="100" w:type="dxa"/>
              <w:bottom w:w="0" w:type="dxa"/>
              <w:right w:w="100" w:type="dxa"/>
            </w:tcMar>
            <w:vAlign w:val="center"/>
          </w:tcPr>
          <w:p w14:paraId="44D71D4D" w14:textId="77777777" w:rsidR="006919E9" w:rsidRPr="00466128" w:rsidRDefault="006919E9" w:rsidP="00B23BD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bl>
    <w:p w14:paraId="4FEB3FF6" w14:textId="3B3D1D13" w:rsidR="00B93CDE" w:rsidRDefault="00B93CDE" w:rsidP="00B93CDE">
      <w:pPr>
        <w:pStyle w:val="ConsPlusNormal"/>
        <w:spacing w:before="240" w:after="240"/>
        <w:jc w:val="both"/>
        <w:outlineLvl w:val="3"/>
        <w:rPr>
          <w:b/>
          <w:sz w:val="24"/>
          <w:szCs w:val="24"/>
        </w:rPr>
      </w:pPr>
      <w:r>
        <w:rPr>
          <w:b/>
          <w:sz w:val="24"/>
          <w:szCs w:val="24"/>
        </w:rPr>
        <w:t>Статья 30.1</w:t>
      </w:r>
      <w:r w:rsidR="00BA2C5A">
        <w:rPr>
          <w:b/>
          <w:sz w:val="24"/>
          <w:szCs w:val="24"/>
        </w:rPr>
        <w:t>8</w:t>
      </w:r>
      <w:r>
        <w:rPr>
          <w:b/>
          <w:sz w:val="24"/>
          <w:szCs w:val="24"/>
        </w:rPr>
        <w:t>. СХН</w:t>
      </w:r>
      <w:r w:rsidRPr="00FA0E7C">
        <w:rPr>
          <w:b/>
          <w:sz w:val="24"/>
          <w:szCs w:val="24"/>
        </w:rPr>
        <w:t>-</w:t>
      </w:r>
      <w:r w:rsidR="00294D8B">
        <w:rPr>
          <w:b/>
          <w:sz w:val="24"/>
          <w:szCs w:val="24"/>
        </w:rPr>
        <w:t>3</w:t>
      </w:r>
      <w:r>
        <w:rPr>
          <w:b/>
          <w:sz w:val="24"/>
          <w:szCs w:val="24"/>
        </w:rPr>
        <w:t>.</w:t>
      </w:r>
      <w:r w:rsidRPr="00FA0E7C">
        <w:rPr>
          <w:b/>
          <w:sz w:val="24"/>
          <w:szCs w:val="24"/>
        </w:rPr>
        <w:t xml:space="preserve"> З</w:t>
      </w:r>
      <w:r>
        <w:rPr>
          <w:b/>
          <w:sz w:val="24"/>
          <w:szCs w:val="24"/>
        </w:rPr>
        <w:t xml:space="preserve">емли </w:t>
      </w:r>
      <w:r w:rsidRPr="00FA0E7C">
        <w:rPr>
          <w:b/>
          <w:sz w:val="24"/>
          <w:szCs w:val="24"/>
        </w:rPr>
        <w:t>сельскохозяйственн</w:t>
      </w:r>
      <w:r>
        <w:rPr>
          <w:b/>
          <w:sz w:val="24"/>
          <w:szCs w:val="24"/>
        </w:rPr>
        <w:t>ого</w:t>
      </w:r>
      <w:r w:rsidRPr="00FA0E7C">
        <w:rPr>
          <w:b/>
          <w:sz w:val="24"/>
          <w:szCs w:val="24"/>
        </w:rPr>
        <w:t xml:space="preserve"> </w:t>
      </w:r>
      <w:r w:rsidRPr="00947469">
        <w:rPr>
          <w:b/>
          <w:sz w:val="24"/>
          <w:szCs w:val="24"/>
        </w:rPr>
        <w:t>назначения</w:t>
      </w:r>
      <w:r>
        <w:rPr>
          <w:b/>
          <w:sz w:val="24"/>
          <w:szCs w:val="24"/>
        </w:rPr>
        <w:t xml:space="preserve"> </w:t>
      </w:r>
      <w:r w:rsidR="00294D8B">
        <w:rPr>
          <w:b/>
          <w:sz w:val="24"/>
          <w:szCs w:val="24"/>
        </w:rPr>
        <w:t>(</w:t>
      </w:r>
      <w:r>
        <w:rPr>
          <w:b/>
          <w:sz w:val="24"/>
          <w:szCs w:val="24"/>
        </w:rPr>
        <w:t xml:space="preserve">для ведения </w:t>
      </w:r>
      <w:r w:rsidR="00294D8B">
        <w:rPr>
          <w:b/>
          <w:sz w:val="24"/>
          <w:szCs w:val="24"/>
        </w:rPr>
        <w:t>личного подсобного хозяйства)</w:t>
      </w:r>
    </w:p>
    <w:p w14:paraId="0F01951D" w14:textId="637E46D2" w:rsidR="00B93CDE" w:rsidRPr="00411761" w:rsidRDefault="00B93CDE" w:rsidP="00B93CDE">
      <w:pPr>
        <w:pStyle w:val="24"/>
        <w:spacing w:before="0" w:after="0" w:line="240" w:lineRule="auto"/>
        <w:ind w:firstLine="709"/>
        <w:jc w:val="center"/>
        <w:rPr>
          <w:rFonts w:ascii="Times New Roman" w:hAnsi="Times New Roman"/>
          <w:b/>
          <w:sz w:val="24"/>
          <w:szCs w:val="24"/>
        </w:rPr>
      </w:pPr>
      <w:r w:rsidRPr="00411761">
        <w:rPr>
          <w:rFonts w:ascii="Times New Roman" w:hAnsi="Times New Roman"/>
          <w:b/>
          <w:sz w:val="24"/>
          <w:szCs w:val="24"/>
        </w:rPr>
        <w:t xml:space="preserve">Основные виды разрешённого использования земельных участков зоны </w:t>
      </w:r>
      <w:r>
        <w:rPr>
          <w:rFonts w:ascii="Times New Roman" w:hAnsi="Times New Roman"/>
          <w:b/>
          <w:sz w:val="24"/>
          <w:szCs w:val="24"/>
        </w:rPr>
        <w:t>СХН</w:t>
      </w:r>
      <w:r w:rsidRPr="00411761">
        <w:rPr>
          <w:rFonts w:ascii="Times New Roman" w:hAnsi="Times New Roman"/>
          <w:b/>
          <w:sz w:val="24"/>
          <w:szCs w:val="24"/>
        </w:rPr>
        <w:t>-</w:t>
      </w:r>
      <w:r w:rsidR="00294D8B">
        <w:rPr>
          <w:rFonts w:ascii="Times New Roman" w:hAnsi="Times New Roman"/>
          <w:b/>
          <w:sz w:val="24"/>
          <w:szCs w:val="24"/>
        </w:rPr>
        <w:t>3</w:t>
      </w:r>
    </w:p>
    <w:p w14:paraId="4AC23DB8" w14:textId="77777777" w:rsidR="00B93CDE" w:rsidRPr="00466128" w:rsidRDefault="00B93CDE" w:rsidP="00B93CDE">
      <w:pPr>
        <w:pStyle w:val="24"/>
        <w:spacing w:before="0" w:after="0" w:line="240" w:lineRule="auto"/>
        <w:ind w:firstLine="709"/>
        <w:jc w:val="center"/>
        <w:rPr>
          <w:rFonts w:ascii="Times New Roman" w:hAnsi="Times New Roman"/>
          <w:b/>
          <w:sz w:val="28"/>
          <w:szCs w:val="28"/>
        </w:rPr>
      </w:pPr>
    </w:p>
    <w:tbl>
      <w:tblPr>
        <w:tblStyle w:val="-11"/>
        <w:tblW w:w="14788" w:type="dxa"/>
        <w:tblLook w:val="04A0" w:firstRow="1" w:lastRow="0" w:firstColumn="1" w:lastColumn="0" w:noHBand="0" w:noVBand="1"/>
      </w:tblPr>
      <w:tblGrid>
        <w:gridCol w:w="950"/>
        <w:gridCol w:w="3088"/>
        <w:gridCol w:w="5406"/>
        <w:gridCol w:w="5344"/>
      </w:tblGrid>
      <w:tr w:rsidR="00B93CDE" w:rsidRPr="00C83661" w14:paraId="46EC4D60" w14:textId="77777777" w:rsidTr="00B93CD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50" w:type="dxa"/>
            <w:tcBorders>
              <w:bottom w:val="none" w:sz="0" w:space="0" w:color="auto"/>
            </w:tcBorders>
            <w:shd w:val="clear" w:color="auto" w:fill="D9D9D9" w:themeFill="background1" w:themeFillShade="D9"/>
            <w:vAlign w:val="center"/>
          </w:tcPr>
          <w:p w14:paraId="18C6A0ED" w14:textId="77777777" w:rsidR="00B93CDE" w:rsidRDefault="00B93CDE" w:rsidP="00B37081">
            <w:pPr>
              <w:jc w:val="center"/>
              <w:rPr>
                <w:rFonts w:ascii="Times New Roman" w:hAnsi="Times New Roman"/>
                <w:smallCaps/>
                <w:sz w:val="24"/>
                <w:szCs w:val="24"/>
              </w:rPr>
            </w:pPr>
            <w:r w:rsidRPr="00466128">
              <w:rPr>
                <w:rFonts w:ascii="Times New Roman" w:hAnsi="Times New Roman"/>
                <w:smallCaps/>
                <w:sz w:val="24"/>
                <w:szCs w:val="24"/>
              </w:rPr>
              <w:t>код класс</w:t>
            </w:r>
          </w:p>
          <w:p w14:paraId="171858DA" w14:textId="77777777" w:rsidR="00B93CDE" w:rsidRDefault="00B93CDE" w:rsidP="00B37081">
            <w:pPr>
              <w:jc w:val="center"/>
              <w:rPr>
                <w:rFonts w:ascii="Times New Roman" w:hAnsi="Times New Roman"/>
                <w:smallCaps/>
                <w:sz w:val="24"/>
                <w:szCs w:val="24"/>
              </w:rPr>
            </w:pPr>
            <w:r w:rsidRPr="00466128">
              <w:rPr>
                <w:rFonts w:ascii="Times New Roman" w:hAnsi="Times New Roman"/>
                <w:smallCaps/>
                <w:sz w:val="24"/>
                <w:szCs w:val="24"/>
              </w:rPr>
              <w:t>ифика</w:t>
            </w:r>
          </w:p>
          <w:p w14:paraId="1C1551E1" w14:textId="77777777" w:rsidR="00B93CDE" w:rsidRPr="002E556A" w:rsidRDefault="00B93CDE" w:rsidP="00B37081">
            <w:pPr>
              <w:jc w:val="center"/>
              <w:rPr>
                <w:rFonts w:ascii="Times New Roman" w:hAnsi="Times New Roman"/>
                <w:sz w:val="24"/>
                <w:szCs w:val="24"/>
              </w:rPr>
            </w:pPr>
            <w:r w:rsidRPr="00466128">
              <w:rPr>
                <w:rFonts w:ascii="Times New Roman" w:hAnsi="Times New Roman"/>
                <w:smallCaps/>
                <w:sz w:val="24"/>
                <w:szCs w:val="24"/>
              </w:rPr>
              <w:t>тора</w:t>
            </w:r>
          </w:p>
        </w:tc>
        <w:tc>
          <w:tcPr>
            <w:tcW w:w="3088" w:type="dxa"/>
            <w:tcBorders>
              <w:bottom w:val="none" w:sz="0" w:space="0" w:color="auto"/>
            </w:tcBorders>
            <w:shd w:val="clear" w:color="auto" w:fill="D9D9D9" w:themeFill="background1" w:themeFillShade="D9"/>
            <w:vAlign w:val="center"/>
          </w:tcPr>
          <w:p w14:paraId="78F2DE6E" w14:textId="77777777" w:rsidR="00B93CDE" w:rsidRPr="00C83661" w:rsidRDefault="00B93CDE" w:rsidP="00B3708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466128">
              <w:rPr>
                <w:rFonts w:ascii="Times New Roman" w:hAnsi="Times New Roman"/>
                <w:smallCaps/>
                <w:sz w:val="24"/>
                <w:szCs w:val="24"/>
              </w:rPr>
              <w:t>наименование вида разрешённого использования</w:t>
            </w:r>
          </w:p>
        </w:tc>
        <w:tc>
          <w:tcPr>
            <w:tcW w:w="5406" w:type="dxa"/>
            <w:tcBorders>
              <w:bottom w:val="none" w:sz="0" w:space="0" w:color="auto"/>
            </w:tcBorders>
            <w:shd w:val="clear" w:color="auto" w:fill="D9D9D9" w:themeFill="background1" w:themeFillShade="D9"/>
            <w:vAlign w:val="center"/>
          </w:tcPr>
          <w:p w14:paraId="184C1CEC" w14:textId="77777777" w:rsidR="00B93CDE" w:rsidRPr="00732FD3" w:rsidRDefault="00B93CDE" w:rsidP="00B37081">
            <w:pPr>
              <w:pBdr>
                <w:top w:val="nil"/>
                <w:left w:val="nil"/>
                <w:bottom w:val="nil"/>
                <w:right w:val="nil"/>
                <w:between w:val="nil"/>
                <w:bar w:val="nil"/>
              </w:pBd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mallCaps/>
                <w:sz w:val="24"/>
                <w:szCs w:val="24"/>
              </w:rPr>
            </w:pPr>
            <w:r w:rsidRPr="006E5B8B">
              <w:rPr>
                <w:rFonts w:ascii="Times New Roman" w:hAnsi="Times New Roman"/>
                <w:smallCaps/>
                <w:sz w:val="24"/>
                <w:szCs w:val="24"/>
              </w:rPr>
              <w:t>основные виды разрешенного использования объектов капитального строительства</w:t>
            </w:r>
          </w:p>
        </w:tc>
        <w:tc>
          <w:tcPr>
            <w:tcW w:w="5344" w:type="dxa"/>
            <w:tcBorders>
              <w:bottom w:val="none" w:sz="0" w:space="0" w:color="auto"/>
            </w:tcBorders>
            <w:shd w:val="clear" w:color="auto" w:fill="D9D9D9" w:themeFill="background1" w:themeFillShade="D9"/>
            <w:vAlign w:val="center"/>
          </w:tcPr>
          <w:p w14:paraId="3AFE400F" w14:textId="77777777" w:rsidR="00B93CDE" w:rsidRPr="004F1E3E" w:rsidRDefault="00B93CDE" w:rsidP="00B37081">
            <w:pPr>
              <w:pBdr>
                <w:top w:val="nil"/>
                <w:left w:val="nil"/>
                <w:bottom w:val="nil"/>
                <w:right w:val="nil"/>
                <w:between w:val="nil"/>
                <w:bar w:val="nil"/>
              </w:pBd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mallCaps/>
                <w:sz w:val="24"/>
                <w:szCs w:val="24"/>
              </w:rPr>
            </w:pPr>
            <w:r w:rsidRPr="007F12ED">
              <w:rPr>
                <w:rFonts w:ascii="Times New Roman" w:hAnsi="Times New Roman"/>
                <w:smallCaps/>
                <w:sz w:val="24"/>
                <w:szCs w:val="24"/>
              </w:rPr>
              <w:t>вспомогательные виды разрешенного использования объектов капитального строительства</w:t>
            </w:r>
          </w:p>
        </w:tc>
      </w:tr>
      <w:tr w:rsidR="00B93CDE" w:rsidRPr="00C83661" w14:paraId="77123C2B" w14:textId="77777777" w:rsidTr="00B93CDE">
        <w:trPr>
          <w:trHeight w:val="249"/>
        </w:trPr>
        <w:tc>
          <w:tcPr>
            <w:cnfStyle w:val="001000000000" w:firstRow="0" w:lastRow="0" w:firstColumn="1" w:lastColumn="0" w:oddVBand="0" w:evenVBand="0" w:oddHBand="0" w:evenHBand="0" w:firstRowFirstColumn="0" w:firstRowLastColumn="0" w:lastRowFirstColumn="0" w:lastRowLastColumn="0"/>
            <w:tcW w:w="950" w:type="dxa"/>
            <w:vAlign w:val="center"/>
          </w:tcPr>
          <w:p w14:paraId="7261321D" w14:textId="77777777" w:rsidR="00B93CDE" w:rsidRPr="007B6498" w:rsidRDefault="00B93CDE" w:rsidP="00B37081">
            <w:pPr>
              <w:jc w:val="center"/>
              <w:rPr>
                <w:rFonts w:ascii="Times New Roman" w:hAnsi="Times New Roman"/>
                <w:b w:val="0"/>
                <w:sz w:val="24"/>
                <w:szCs w:val="24"/>
              </w:rPr>
            </w:pPr>
            <w:r>
              <w:rPr>
                <w:rFonts w:ascii="Times New Roman" w:hAnsi="Times New Roman"/>
                <w:b w:val="0"/>
                <w:sz w:val="24"/>
                <w:szCs w:val="24"/>
              </w:rPr>
              <w:t>1.16</w:t>
            </w:r>
          </w:p>
        </w:tc>
        <w:tc>
          <w:tcPr>
            <w:tcW w:w="3088" w:type="dxa"/>
            <w:vAlign w:val="center"/>
          </w:tcPr>
          <w:p w14:paraId="15CC855D" w14:textId="77777777" w:rsidR="00B93CDE" w:rsidRPr="007B6498" w:rsidRDefault="00B93CDE" w:rsidP="00B37081">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44785">
              <w:rPr>
                <w:rFonts w:ascii="Times New Roman" w:hAnsi="Times New Roman"/>
                <w:sz w:val="24"/>
                <w:szCs w:val="24"/>
              </w:rPr>
              <w:t>Ведение личного подсобного хозяйства на полевых участках</w:t>
            </w:r>
          </w:p>
        </w:tc>
        <w:tc>
          <w:tcPr>
            <w:tcW w:w="5406" w:type="dxa"/>
            <w:vAlign w:val="center"/>
          </w:tcPr>
          <w:p w14:paraId="6224F9F4" w14:textId="77777777" w:rsidR="00B93CDE" w:rsidRPr="00D61881" w:rsidRDefault="00B93CDE" w:rsidP="00B37081">
            <w:pPr>
              <w:pStyle w:val="aff8"/>
              <w:pBdr>
                <w:top w:val="nil"/>
                <w:left w:val="nil"/>
                <w:bottom w:val="nil"/>
                <w:right w:val="nil"/>
                <w:between w:val="nil"/>
                <w:bar w:val="nil"/>
              </w:pBd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w:t>
            </w:r>
          </w:p>
        </w:tc>
        <w:tc>
          <w:tcPr>
            <w:tcW w:w="5344" w:type="dxa"/>
            <w:vAlign w:val="center"/>
          </w:tcPr>
          <w:p w14:paraId="3F95F62F" w14:textId="77777777" w:rsidR="00B93CDE" w:rsidRPr="00D61881" w:rsidRDefault="00B93CDE" w:rsidP="00B37081">
            <w:pPr>
              <w:pStyle w:val="aff8"/>
              <w:pBdr>
                <w:top w:val="nil"/>
                <w:left w:val="nil"/>
                <w:bottom w:val="nil"/>
                <w:right w:val="nil"/>
                <w:between w:val="nil"/>
                <w:bar w:val="nil"/>
              </w:pBd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w:t>
            </w:r>
          </w:p>
        </w:tc>
      </w:tr>
    </w:tbl>
    <w:p w14:paraId="119B2852" w14:textId="77777777" w:rsidR="00B93CDE" w:rsidRDefault="00B93CDE" w:rsidP="00B93CDE">
      <w:pPr>
        <w:rPr>
          <w:rFonts w:ascii="Times New Roman" w:eastAsiaTheme="minorHAnsi" w:hAnsi="Times New Roman"/>
          <w:b/>
          <w:lang w:eastAsia="en-US"/>
        </w:rPr>
      </w:pPr>
    </w:p>
    <w:p w14:paraId="08669E72" w14:textId="77777777" w:rsidR="00B93CDE" w:rsidRPr="00411761" w:rsidRDefault="00B93CDE" w:rsidP="00B93CDE">
      <w:pPr>
        <w:pStyle w:val="24"/>
        <w:spacing w:before="0" w:after="0" w:line="240" w:lineRule="auto"/>
        <w:ind w:firstLine="709"/>
        <w:jc w:val="center"/>
        <w:rPr>
          <w:rFonts w:ascii="Times New Roman" w:hAnsi="Times New Roman"/>
          <w:b/>
          <w:sz w:val="24"/>
          <w:szCs w:val="24"/>
        </w:rPr>
      </w:pPr>
      <w:r w:rsidRPr="00411761">
        <w:rPr>
          <w:rFonts w:ascii="Times New Roman" w:hAnsi="Times New Roman"/>
          <w:b/>
          <w:sz w:val="24"/>
          <w:szCs w:val="24"/>
        </w:rPr>
        <w:t xml:space="preserve">Условно-разрешённые виды разрешённого использования земельных участков зоны </w:t>
      </w:r>
      <w:r>
        <w:rPr>
          <w:rFonts w:ascii="Times New Roman" w:hAnsi="Times New Roman"/>
          <w:b/>
          <w:sz w:val="24"/>
          <w:szCs w:val="24"/>
        </w:rPr>
        <w:t>СХН</w:t>
      </w:r>
      <w:r w:rsidRPr="00411761">
        <w:rPr>
          <w:rFonts w:ascii="Times New Roman" w:hAnsi="Times New Roman"/>
          <w:b/>
          <w:sz w:val="24"/>
          <w:szCs w:val="24"/>
        </w:rPr>
        <w:t>-</w:t>
      </w:r>
      <w:r>
        <w:rPr>
          <w:rFonts w:ascii="Times New Roman" w:hAnsi="Times New Roman"/>
          <w:b/>
          <w:sz w:val="24"/>
          <w:szCs w:val="24"/>
        </w:rPr>
        <w:t>5</w:t>
      </w:r>
    </w:p>
    <w:p w14:paraId="63D927EB" w14:textId="77777777" w:rsidR="00B93CDE" w:rsidRPr="00A22EF4" w:rsidRDefault="00B93CDE" w:rsidP="00B93CDE">
      <w:pPr>
        <w:pStyle w:val="24"/>
        <w:spacing w:before="0" w:after="0" w:line="240" w:lineRule="auto"/>
        <w:ind w:firstLine="709"/>
        <w:jc w:val="center"/>
        <w:rPr>
          <w:rFonts w:ascii="Times New Roman" w:hAnsi="Times New Roman"/>
          <w:b/>
          <w:sz w:val="22"/>
        </w:rPr>
      </w:pPr>
    </w:p>
    <w:tbl>
      <w:tblPr>
        <w:tblW w:w="5040" w:type="pct"/>
        <w:tblInd w:w="-40"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firstRow="1" w:lastRow="0" w:firstColumn="1" w:lastColumn="0" w:noHBand="0" w:noVBand="1"/>
      </w:tblPr>
      <w:tblGrid>
        <w:gridCol w:w="904"/>
        <w:gridCol w:w="3613"/>
        <w:gridCol w:w="5383"/>
        <w:gridCol w:w="4872"/>
      </w:tblGrid>
      <w:tr w:rsidR="00B93CDE" w:rsidRPr="00466128" w14:paraId="41B05FA8" w14:textId="77777777" w:rsidTr="00B37081">
        <w:trPr>
          <w:trHeight w:val="327"/>
        </w:trPr>
        <w:tc>
          <w:tcPr>
            <w:tcW w:w="306" w:type="pct"/>
            <w:shd w:val="clear" w:color="auto" w:fill="D9D9D9" w:themeFill="background1" w:themeFillShade="D9"/>
            <w:tcMar>
              <w:top w:w="80" w:type="dxa"/>
              <w:left w:w="80" w:type="dxa"/>
              <w:bottom w:w="80" w:type="dxa"/>
              <w:right w:w="80" w:type="dxa"/>
            </w:tcMar>
            <w:vAlign w:val="center"/>
          </w:tcPr>
          <w:p w14:paraId="1CDD5E88" w14:textId="77777777" w:rsidR="00B93CDE" w:rsidRPr="00466128" w:rsidRDefault="00B93CDE" w:rsidP="00B37081">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466128">
              <w:rPr>
                <w:rFonts w:ascii="Times New Roman" w:hAnsi="Times New Roman" w:cs="Times New Roman"/>
                <w:smallCaps/>
                <w:color w:val="auto"/>
                <w:sz w:val="24"/>
                <w:szCs w:val="24"/>
              </w:rPr>
              <w:t>код классификатора</w:t>
            </w:r>
          </w:p>
        </w:tc>
        <w:tc>
          <w:tcPr>
            <w:tcW w:w="1223" w:type="pct"/>
            <w:shd w:val="clear" w:color="auto" w:fill="D9D9D9" w:themeFill="background1" w:themeFillShade="D9"/>
            <w:tcMar>
              <w:top w:w="80" w:type="dxa"/>
              <w:left w:w="80" w:type="dxa"/>
              <w:bottom w:w="80" w:type="dxa"/>
              <w:right w:w="80" w:type="dxa"/>
            </w:tcMar>
            <w:vAlign w:val="center"/>
          </w:tcPr>
          <w:p w14:paraId="73803A0E" w14:textId="77777777" w:rsidR="00B93CDE" w:rsidRPr="00466128" w:rsidRDefault="00B93CDE" w:rsidP="00B37081">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466128">
              <w:rPr>
                <w:rFonts w:ascii="Times New Roman" w:hAnsi="Times New Roman" w:cs="Times New Roman"/>
                <w:smallCaps/>
                <w:color w:val="auto"/>
                <w:sz w:val="24"/>
                <w:szCs w:val="24"/>
              </w:rPr>
              <w:t>наименование вида разрешённого использования</w:t>
            </w:r>
          </w:p>
        </w:tc>
        <w:tc>
          <w:tcPr>
            <w:tcW w:w="1822" w:type="pct"/>
            <w:shd w:val="clear" w:color="auto" w:fill="D9D9D9" w:themeFill="background1" w:themeFillShade="D9"/>
            <w:tcMar>
              <w:top w:w="80" w:type="dxa"/>
              <w:left w:w="80" w:type="dxa"/>
              <w:bottom w:w="80" w:type="dxa"/>
              <w:right w:w="80" w:type="dxa"/>
            </w:tcMar>
            <w:vAlign w:val="center"/>
          </w:tcPr>
          <w:p w14:paraId="19402333" w14:textId="77777777" w:rsidR="00B93CDE" w:rsidRPr="008F180E" w:rsidRDefault="00B93CDE" w:rsidP="00B37081">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Pr>
                <w:rFonts w:ascii="Times New Roman" w:hAnsi="Times New Roman" w:cs="Times New Roman"/>
                <w:smallCaps/>
                <w:color w:val="auto"/>
                <w:sz w:val="24"/>
                <w:szCs w:val="24"/>
              </w:rPr>
              <w:t xml:space="preserve">условно-разрешенные </w:t>
            </w:r>
            <w:r w:rsidRPr="006E5B8B">
              <w:rPr>
                <w:rFonts w:ascii="Times New Roman" w:hAnsi="Times New Roman" w:cs="Times New Roman"/>
                <w:smallCaps/>
                <w:color w:val="auto"/>
                <w:sz w:val="24"/>
                <w:szCs w:val="24"/>
              </w:rPr>
              <w:t>виды разрешенного использования объектов капитального строительства</w:t>
            </w:r>
          </w:p>
        </w:tc>
        <w:tc>
          <w:tcPr>
            <w:tcW w:w="1649" w:type="pct"/>
            <w:shd w:val="clear" w:color="auto" w:fill="D9D9D9" w:themeFill="background1" w:themeFillShade="D9"/>
            <w:vAlign w:val="center"/>
          </w:tcPr>
          <w:p w14:paraId="4C931599" w14:textId="77777777" w:rsidR="00B93CDE" w:rsidRPr="004F1E3E" w:rsidRDefault="00B93CDE" w:rsidP="00B37081">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7F12ED">
              <w:rPr>
                <w:rFonts w:ascii="Times New Roman" w:hAnsi="Times New Roman" w:cs="Times New Roman"/>
                <w:smallCaps/>
                <w:color w:val="auto"/>
                <w:sz w:val="24"/>
                <w:szCs w:val="24"/>
              </w:rPr>
              <w:t>вспомогательные виды разрешенного использования объектов капитального строительства</w:t>
            </w:r>
          </w:p>
        </w:tc>
      </w:tr>
      <w:tr w:rsidR="00B93CDE" w:rsidRPr="00411761" w14:paraId="44D3E077" w14:textId="77777777" w:rsidTr="00B37081">
        <w:tblPrEx>
          <w:shd w:val="clear" w:color="auto" w:fill="auto"/>
        </w:tblPrEx>
        <w:trPr>
          <w:trHeight w:val="65"/>
        </w:trPr>
        <w:tc>
          <w:tcPr>
            <w:tcW w:w="5000" w:type="pct"/>
            <w:gridSpan w:val="4"/>
            <w:shd w:val="clear" w:color="auto" w:fill="FEFEFE"/>
            <w:tcMar>
              <w:top w:w="0" w:type="dxa"/>
              <w:left w:w="100" w:type="dxa"/>
              <w:bottom w:w="0" w:type="dxa"/>
              <w:right w:w="100" w:type="dxa"/>
            </w:tcMar>
            <w:vAlign w:val="center"/>
          </w:tcPr>
          <w:p w14:paraId="2652780A" w14:textId="77777777" w:rsidR="00B93CDE" w:rsidRDefault="00B93CDE" w:rsidP="00B37081">
            <w:pPr>
              <w:pStyle w:val="afff"/>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one" w:sz="0" w:space="0" w:color="auto" w:frame="1"/>
              </w:rPr>
            </w:pPr>
            <w:r>
              <w:rPr>
                <w:rFonts w:ascii="Times New Roman" w:eastAsia="Helvetica Neue Light" w:hAnsi="Times New Roman" w:cs="Times New Roman"/>
                <w:sz w:val="24"/>
                <w:szCs w:val="24"/>
                <w:bdr w:val="none" w:sz="0" w:space="0" w:color="auto" w:frame="1"/>
              </w:rPr>
              <w:t>не требуют установления.</w:t>
            </w:r>
          </w:p>
        </w:tc>
      </w:tr>
    </w:tbl>
    <w:p w14:paraId="0F56FDFD" w14:textId="77777777" w:rsidR="00B93CDE" w:rsidRDefault="00B93CDE" w:rsidP="00B93CDE">
      <w:pPr>
        <w:pStyle w:val="afc"/>
        <w:widowControl w:val="0"/>
        <w:spacing w:after="0"/>
        <w:ind w:firstLine="0"/>
        <w:jc w:val="center"/>
        <w:rPr>
          <w:rFonts w:ascii="Times New Roman" w:hAnsi="Times New Roman"/>
          <w:b/>
        </w:rPr>
      </w:pPr>
    </w:p>
    <w:tbl>
      <w:tblPr>
        <w:tblW w:w="4996" w:type="pct"/>
        <w:tblInd w:w="-20"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firstRow="1" w:lastRow="0" w:firstColumn="1" w:lastColumn="0" w:noHBand="0" w:noVBand="1"/>
      </w:tblPr>
      <w:tblGrid>
        <w:gridCol w:w="5629"/>
        <w:gridCol w:w="5105"/>
        <w:gridCol w:w="3986"/>
      </w:tblGrid>
      <w:tr w:rsidR="00B93CDE" w:rsidRPr="00466128" w14:paraId="7A8528B8" w14:textId="77777777" w:rsidTr="00B37081">
        <w:trPr>
          <w:trHeight w:val="327"/>
        </w:trPr>
        <w:tc>
          <w:tcPr>
            <w:tcW w:w="3645" w:type="pct"/>
            <w:gridSpan w:val="2"/>
            <w:shd w:val="clear" w:color="auto" w:fill="D9D9D9" w:themeFill="background1" w:themeFillShade="D9"/>
            <w:tcMar>
              <w:top w:w="80" w:type="dxa"/>
              <w:left w:w="80" w:type="dxa"/>
              <w:bottom w:w="80" w:type="dxa"/>
              <w:right w:w="80" w:type="dxa"/>
            </w:tcMar>
            <w:vAlign w:val="center"/>
          </w:tcPr>
          <w:p w14:paraId="175A94B3" w14:textId="77777777" w:rsidR="00B93CDE" w:rsidRPr="00466128" w:rsidRDefault="00B93CDE" w:rsidP="00B37081">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466128">
              <w:rPr>
                <w:rFonts w:ascii="Times New Roman" w:hAnsi="Times New Roman" w:cs="Times New Roman"/>
                <w:color w:val="auto"/>
                <w:sz w:val="24"/>
                <w:szCs w:val="24"/>
              </w:rPr>
              <w:t xml:space="preserve">Предельные (минимальные и (или) максимальные) размеры земельных участков и предельные </w:t>
            </w:r>
            <w:r w:rsidRPr="00466128">
              <w:rPr>
                <w:rFonts w:ascii="Times New Roman" w:hAnsi="Times New Roman" w:cs="Times New Roman"/>
                <w:color w:val="auto"/>
                <w:sz w:val="24"/>
                <w:szCs w:val="24"/>
              </w:rPr>
              <w:lastRenderedPageBreak/>
              <w:t xml:space="preserve">параметры разрешённого строительства, реконструкции объектов </w:t>
            </w:r>
            <w:r w:rsidRPr="00466128">
              <w:rPr>
                <w:rFonts w:ascii="Times New Roman" w:hAnsi="Times New Roman" w:cs="Times New Roman"/>
                <w:color w:val="auto"/>
                <w:sz w:val="24"/>
                <w:szCs w:val="24"/>
              </w:rPr>
              <w:br/>
              <w:t>капитального строительства</w:t>
            </w:r>
          </w:p>
        </w:tc>
        <w:tc>
          <w:tcPr>
            <w:tcW w:w="1355" w:type="pct"/>
            <w:shd w:val="clear" w:color="auto" w:fill="D9D9D9" w:themeFill="background1" w:themeFillShade="D9"/>
            <w:tcMar>
              <w:top w:w="80" w:type="dxa"/>
              <w:left w:w="80" w:type="dxa"/>
              <w:bottom w:w="80" w:type="dxa"/>
              <w:right w:w="80" w:type="dxa"/>
            </w:tcMar>
            <w:vAlign w:val="center"/>
          </w:tcPr>
          <w:p w14:paraId="09075CF0" w14:textId="77777777" w:rsidR="00B93CDE" w:rsidRPr="00466128" w:rsidRDefault="00B93CDE" w:rsidP="00B37081">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466128">
              <w:rPr>
                <w:rFonts w:ascii="Times New Roman" w:hAnsi="Times New Roman" w:cs="Times New Roman"/>
                <w:color w:val="auto"/>
                <w:sz w:val="24"/>
                <w:szCs w:val="24"/>
              </w:rPr>
              <w:lastRenderedPageBreak/>
              <w:t>Примечания</w:t>
            </w:r>
          </w:p>
        </w:tc>
      </w:tr>
      <w:tr w:rsidR="00B93CDE" w:rsidRPr="00466128" w14:paraId="790B5F4D" w14:textId="77777777" w:rsidTr="00B37081">
        <w:tblPrEx>
          <w:shd w:val="clear" w:color="auto" w:fill="auto"/>
        </w:tblPrEx>
        <w:trPr>
          <w:trHeight w:val="273"/>
        </w:trPr>
        <w:tc>
          <w:tcPr>
            <w:tcW w:w="1912" w:type="pct"/>
            <w:shd w:val="clear" w:color="auto" w:fill="FEFEFE"/>
            <w:tcMar>
              <w:top w:w="0" w:type="dxa"/>
              <w:left w:w="100" w:type="dxa"/>
              <w:bottom w:w="0" w:type="dxa"/>
              <w:right w:w="100" w:type="dxa"/>
            </w:tcMar>
            <w:vAlign w:val="center"/>
          </w:tcPr>
          <w:p w14:paraId="61780A43" w14:textId="77777777" w:rsidR="00B93CDE" w:rsidRPr="00466128" w:rsidRDefault="00B93CDE" w:rsidP="00B37081">
            <w:pPr>
              <w:pStyle w:val="22"/>
              <w:widowControl w:val="0"/>
              <w:tabs>
                <w:tab w:val="left" w:pos="920"/>
                <w:tab w:val="left" w:pos="1840"/>
              </w:tabs>
              <w:rPr>
                <w:rFonts w:ascii="Times New Roman" w:hAnsi="Times New Roman" w:cs="Times New Roman"/>
                <w:color w:val="auto"/>
                <w:spacing w:val="-4"/>
                <w:sz w:val="24"/>
                <w:szCs w:val="24"/>
              </w:rPr>
            </w:pPr>
            <w:r w:rsidRPr="00466128">
              <w:rPr>
                <w:rFonts w:ascii="Times New Roman" w:hAnsi="Times New Roman" w:cs="Times New Roman"/>
                <w:color w:val="auto"/>
                <w:spacing w:val="-4"/>
                <w:sz w:val="24"/>
                <w:szCs w:val="24"/>
              </w:rPr>
              <w:t>Предельные (минимальные и (или) максимальные) размеры земельных участков, в том числе их площадь</w:t>
            </w:r>
          </w:p>
        </w:tc>
        <w:tc>
          <w:tcPr>
            <w:tcW w:w="1734" w:type="pct"/>
            <w:shd w:val="clear" w:color="auto" w:fill="FEFEFE"/>
            <w:tcMar>
              <w:top w:w="0" w:type="dxa"/>
              <w:left w:w="100" w:type="dxa"/>
              <w:bottom w:w="0" w:type="dxa"/>
              <w:right w:w="100" w:type="dxa"/>
            </w:tcMar>
            <w:vAlign w:val="center"/>
          </w:tcPr>
          <w:p w14:paraId="552E8A13" w14:textId="77777777" w:rsidR="00B93CDE" w:rsidRPr="00466128" w:rsidRDefault="00B93CDE" w:rsidP="00B37081">
            <w:pPr>
              <w:pStyle w:val="22"/>
              <w:widowControl w:val="0"/>
              <w:tabs>
                <w:tab w:val="left" w:pos="920"/>
                <w:tab w:val="left" w:pos="1840"/>
              </w:tabs>
              <w:jc w:val="center"/>
              <w:rPr>
                <w:rFonts w:ascii="Times New Roman" w:hAnsi="Times New Roman" w:cs="Times New Roman"/>
                <w:color w:val="auto"/>
                <w:spacing w:val="-4"/>
                <w:sz w:val="24"/>
                <w:szCs w:val="24"/>
              </w:rPr>
            </w:pPr>
            <w:r w:rsidRPr="00466128">
              <w:rPr>
                <w:rFonts w:ascii="Times New Roman" w:hAnsi="Times New Roman" w:cs="Times New Roman"/>
                <w:color w:val="auto"/>
                <w:spacing w:val="-4"/>
                <w:sz w:val="24"/>
                <w:szCs w:val="24"/>
              </w:rPr>
              <w:t>не подлеж</w:t>
            </w:r>
            <w:r>
              <w:rPr>
                <w:rFonts w:ascii="Times New Roman" w:hAnsi="Times New Roman" w:cs="Times New Roman"/>
                <w:color w:val="auto"/>
                <w:spacing w:val="-4"/>
                <w:sz w:val="24"/>
                <w:szCs w:val="24"/>
              </w:rPr>
              <w:t>а</w:t>
            </w:r>
            <w:r w:rsidRPr="00466128">
              <w:rPr>
                <w:rFonts w:ascii="Times New Roman" w:hAnsi="Times New Roman" w:cs="Times New Roman"/>
                <w:color w:val="auto"/>
                <w:spacing w:val="-4"/>
                <w:sz w:val="24"/>
                <w:szCs w:val="24"/>
              </w:rPr>
              <w:t>т установлению</w:t>
            </w:r>
          </w:p>
        </w:tc>
        <w:tc>
          <w:tcPr>
            <w:tcW w:w="1355" w:type="pct"/>
            <w:shd w:val="clear" w:color="auto" w:fill="FEFEFE"/>
            <w:tcMar>
              <w:top w:w="0" w:type="dxa"/>
              <w:left w:w="100" w:type="dxa"/>
              <w:bottom w:w="0" w:type="dxa"/>
              <w:right w:w="100" w:type="dxa"/>
            </w:tcMar>
            <w:vAlign w:val="center"/>
          </w:tcPr>
          <w:p w14:paraId="7573DDA8" w14:textId="77777777" w:rsidR="00B93CDE" w:rsidRPr="00466128" w:rsidRDefault="00B93CDE" w:rsidP="00B37081">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p>
        </w:tc>
      </w:tr>
      <w:tr w:rsidR="00B93CDE" w:rsidRPr="00466128" w14:paraId="1A1344DE" w14:textId="77777777" w:rsidTr="00B37081">
        <w:tblPrEx>
          <w:shd w:val="clear" w:color="auto" w:fill="auto"/>
        </w:tblPrEx>
        <w:trPr>
          <w:trHeight w:val="273"/>
        </w:trPr>
        <w:tc>
          <w:tcPr>
            <w:tcW w:w="1912" w:type="pct"/>
            <w:shd w:val="clear" w:color="auto" w:fill="FEFEFE"/>
            <w:tcMar>
              <w:top w:w="0" w:type="dxa"/>
              <w:left w:w="100" w:type="dxa"/>
              <w:bottom w:w="0" w:type="dxa"/>
              <w:right w:w="100" w:type="dxa"/>
            </w:tcMar>
            <w:vAlign w:val="center"/>
          </w:tcPr>
          <w:p w14:paraId="4454151E" w14:textId="77777777" w:rsidR="00B93CDE" w:rsidRPr="00466128" w:rsidRDefault="00B93CDE" w:rsidP="00B37081">
            <w:pPr>
              <w:pStyle w:val="22"/>
              <w:widowControl w:val="0"/>
              <w:tabs>
                <w:tab w:val="left" w:pos="920"/>
                <w:tab w:val="left" w:pos="1840"/>
              </w:tabs>
              <w:rPr>
                <w:rFonts w:ascii="Times New Roman" w:hAnsi="Times New Roman" w:cs="Times New Roman"/>
                <w:color w:val="auto"/>
                <w:spacing w:val="-4"/>
                <w:sz w:val="24"/>
                <w:szCs w:val="24"/>
              </w:rPr>
            </w:pPr>
            <w:r w:rsidRPr="00466128">
              <w:rPr>
                <w:rFonts w:ascii="Times New Roman" w:hAnsi="Times New Roman" w:cs="Times New Roman"/>
                <w:color w:val="auto"/>
                <w:spacing w:val="-4"/>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734" w:type="pct"/>
            <w:shd w:val="clear" w:color="auto" w:fill="FEFEFE"/>
            <w:tcMar>
              <w:top w:w="0" w:type="dxa"/>
              <w:left w:w="100" w:type="dxa"/>
              <w:bottom w:w="0" w:type="dxa"/>
              <w:right w:w="100" w:type="dxa"/>
            </w:tcMar>
            <w:vAlign w:val="center"/>
          </w:tcPr>
          <w:p w14:paraId="68BAFB62" w14:textId="77777777" w:rsidR="00B93CDE" w:rsidRPr="00466128" w:rsidRDefault="00B93CDE" w:rsidP="00B37081">
            <w:pPr>
              <w:pStyle w:val="22"/>
              <w:widowControl w:val="0"/>
              <w:tabs>
                <w:tab w:val="left" w:pos="920"/>
                <w:tab w:val="left" w:pos="1840"/>
              </w:tabs>
              <w:jc w:val="center"/>
              <w:rPr>
                <w:rFonts w:ascii="Times New Roman" w:hAnsi="Times New Roman" w:cs="Times New Roman"/>
                <w:color w:val="auto"/>
                <w:spacing w:val="-4"/>
                <w:sz w:val="24"/>
                <w:szCs w:val="24"/>
              </w:rPr>
            </w:pPr>
            <w:r w:rsidRPr="00466128">
              <w:rPr>
                <w:rFonts w:ascii="Times New Roman" w:hAnsi="Times New Roman" w:cs="Times New Roman"/>
                <w:color w:val="auto"/>
                <w:spacing w:val="-4"/>
                <w:sz w:val="24"/>
                <w:szCs w:val="24"/>
              </w:rPr>
              <w:t>не подлеж</w:t>
            </w:r>
            <w:r>
              <w:rPr>
                <w:rFonts w:ascii="Times New Roman" w:hAnsi="Times New Roman" w:cs="Times New Roman"/>
                <w:color w:val="auto"/>
                <w:spacing w:val="-4"/>
                <w:sz w:val="24"/>
                <w:szCs w:val="24"/>
              </w:rPr>
              <w:t>а</w:t>
            </w:r>
            <w:r w:rsidRPr="00466128">
              <w:rPr>
                <w:rFonts w:ascii="Times New Roman" w:hAnsi="Times New Roman" w:cs="Times New Roman"/>
                <w:color w:val="auto"/>
                <w:spacing w:val="-4"/>
                <w:sz w:val="24"/>
                <w:szCs w:val="24"/>
              </w:rPr>
              <w:t>т установлению</w:t>
            </w:r>
          </w:p>
        </w:tc>
        <w:tc>
          <w:tcPr>
            <w:tcW w:w="1355" w:type="pct"/>
            <w:shd w:val="clear" w:color="auto" w:fill="FEFEFE"/>
            <w:tcMar>
              <w:top w:w="0" w:type="dxa"/>
              <w:left w:w="100" w:type="dxa"/>
              <w:bottom w:w="0" w:type="dxa"/>
              <w:right w:w="100" w:type="dxa"/>
            </w:tcMar>
            <w:vAlign w:val="center"/>
          </w:tcPr>
          <w:p w14:paraId="684AD67C" w14:textId="77777777" w:rsidR="00B93CDE" w:rsidRPr="00466128" w:rsidRDefault="00B93CDE" w:rsidP="00B37081">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B93CDE" w:rsidRPr="00466128" w14:paraId="3FFB5EF9" w14:textId="77777777" w:rsidTr="00B37081">
        <w:tblPrEx>
          <w:shd w:val="clear" w:color="auto" w:fill="auto"/>
        </w:tblPrEx>
        <w:trPr>
          <w:trHeight w:val="273"/>
        </w:trPr>
        <w:tc>
          <w:tcPr>
            <w:tcW w:w="1912" w:type="pct"/>
            <w:shd w:val="clear" w:color="auto" w:fill="FEFEFE"/>
            <w:tcMar>
              <w:top w:w="0" w:type="dxa"/>
              <w:left w:w="100" w:type="dxa"/>
              <w:bottom w:w="0" w:type="dxa"/>
              <w:right w:w="100" w:type="dxa"/>
            </w:tcMar>
            <w:vAlign w:val="center"/>
          </w:tcPr>
          <w:p w14:paraId="7045A8C0" w14:textId="77777777" w:rsidR="00B93CDE" w:rsidRPr="00466128" w:rsidRDefault="00B93CDE" w:rsidP="00B37081">
            <w:pPr>
              <w:pStyle w:val="22"/>
              <w:widowControl w:val="0"/>
              <w:tabs>
                <w:tab w:val="left" w:pos="920"/>
                <w:tab w:val="left" w:pos="1840"/>
              </w:tabs>
              <w:rPr>
                <w:rFonts w:ascii="Times New Roman" w:hAnsi="Times New Roman" w:cs="Times New Roman"/>
                <w:color w:val="auto"/>
                <w:spacing w:val="-4"/>
                <w:sz w:val="24"/>
                <w:szCs w:val="24"/>
              </w:rPr>
            </w:pPr>
            <w:r w:rsidRPr="00466128">
              <w:rPr>
                <w:rFonts w:ascii="Times New Roman" w:hAnsi="Times New Roman" w:cs="Times New Roman"/>
                <w:color w:val="auto"/>
                <w:spacing w:val="-4"/>
                <w:sz w:val="24"/>
                <w:szCs w:val="24"/>
              </w:rPr>
              <w:t>Предельное количество надземных этажей</w:t>
            </w:r>
          </w:p>
        </w:tc>
        <w:tc>
          <w:tcPr>
            <w:tcW w:w="1734" w:type="pct"/>
            <w:shd w:val="clear" w:color="auto" w:fill="FEFEFE"/>
            <w:tcMar>
              <w:top w:w="0" w:type="dxa"/>
              <w:left w:w="100" w:type="dxa"/>
              <w:bottom w:w="0" w:type="dxa"/>
              <w:right w:w="100" w:type="dxa"/>
            </w:tcMar>
            <w:vAlign w:val="center"/>
          </w:tcPr>
          <w:p w14:paraId="3B67BF1E" w14:textId="77777777" w:rsidR="00B93CDE" w:rsidRPr="00466128" w:rsidRDefault="00B93CDE" w:rsidP="00B37081">
            <w:pPr>
              <w:pStyle w:val="22"/>
              <w:widowControl w:val="0"/>
              <w:tabs>
                <w:tab w:val="left" w:pos="920"/>
                <w:tab w:val="left" w:pos="1840"/>
              </w:tabs>
              <w:jc w:val="center"/>
              <w:rPr>
                <w:rFonts w:ascii="Times New Roman" w:hAnsi="Times New Roman" w:cs="Times New Roman"/>
                <w:color w:val="auto"/>
                <w:spacing w:val="-4"/>
                <w:sz w:val="24"/>
                <w:szCs w:val="24"/>
              </w:rPr>
            </w:pPr>
            <w:r w:rsidRPr="007E434E">
              <w:rPr>
                <w:rFonts w:ascii="Times New Roman" w:hAnsi="Times New Roman" w:cs="Times New Roman"/>
                <w:color w:val="auto"/>
                <w:spacing w:val="-4"/>
                <w:sz w:val="24"/>
                <w:szCs w:val="24"/>
              </w:rPr>
              <w:t>не подлеж</w:t>
            </w:r>
            <w:r>
              <w:rPr>
                <w:rFonts w:ascii="Times New Roman" w:hAnsi="Times New Roman" w:cs="Times New Roman"/>
                <w:color w:val="auto"/>
                <w:spacing w:val="-4"/>
                <w:sz w:val="24"/>
                <w:szCs w:val="24"/>
              </w:rPr>
              <w:t>и</w:t>
            </w:r>
            <w:r w:rsidRPr="007E434E">
              <w:rPr>
                <w:rFonts w:ascii="Times New Roman" w:hAnsi="Times New Roman" w:cs="Times New Roman"/>
                <w:color w:val="auto"/>
                <w:spacing w:val="-4"/>
                <w:sz w:val="24"/>
                <w:szCs w:val="24"/>
              </w:rPr>
              <w:t>т установлению</w:t>
            </w:r>
          </w:p>
        </w:tc>
        <w:tc>
          <w:tcPr>
            <w:tcW w:w="1355" w:type="pct"/>
            <w:shd w:val="clear" w:color="auto" w:fill="FEFEFE"/>
            <w:tcMar>
              <w:top w:w="0" w:type="dxa"/>
              <w:left w:w="100" w:type="dxa"/>
              <w:bottom w:w="0" w:type="dxa"/>
              <w:right w:w="100" w:type="dxa"/>
            </w:tcMar>
            <w:vAlign w:val="center"/>
          </w:tcPr>
          <w:p w14:paraId="161BB4FF" w14:textId="77777777" w:rsidR="00B93CDE" w:rsidRPr="00466128" w:rsidRDefault="00B93CDE" w:rsidP="00B37081">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B93CDE" w:rsidRPr="00466128" w14:paraId="566A0966" w14:textId="77777777" w:rsidTr="00B37081">
        <w:tblPrEx>
          <w:shd w:val="clear" w:color="auto" w:fill="auto"/>
        </w:tblPrEx>
        <w:trPr>
          <w:trHeight w:val="273"/>
        </w:trPr>
        <w:tc>
          <w:tcPr>
            <w:tcW w:w="1912" w:type="pct"/>
            <w:shd w:val="clear" w:color="auto" w:fill="FEFEFE"/>
            <w:tcMar>
              <w:top w:w="0" w:type="dxa"/>
              <w:left w:w="100" w:type="dxa"/>
              <w:bottom w:w="0" w:type="dxa"/>
              <w:right w:w="100" w:type="dxa"/>
            </w:tcMar>
            <w:vAlign w:val="center"/>
          </w:tcPr>
          <w:p w14:paraId="2977431C" w14:textId="77777777" w:rsidR="00B93CDE" w:rsidRPr="00466128" w:rsidRDefault="00B93CDE" w:rsidP="00B37081">
            <w:pPr>
              <w:pStyle w:val="22"/>
              <w:widowControl w:val="0"/>
              <w:tabs>
                <w:tab w:val="left" w:pos="920"/>
                <w:tab w:val="left" w:pos="1840"/>
              </w:tabs>
              <w:rPr>
                <w:rFonts w:ascii="Times New Roman" w:hAnsi="Times New Roman" w:cs="Times New Roman"/>
                <w:color w:val="auto"/>
                <w:spacing w:val="-4"/>
                <w:sz w:val="24"/>
                <w:szCs w:val="24"/>
              </w:rPr>
            </w:pPr>
            <w:r>
              <w:rPr>
                <w:rFonts w:ascii="Times New Roman" w:hAnsi="Times New Roman" w:cs="Times New Roman"/>
                <w:color w:val="auto"/>
                <w:spacing w:val="-4"/>
                <w:sz w:val="24"/>
                <w:szCs w:val="24"/>
              </w:rPr>
              <w:t>Предельная высота здания, строения, сооружения</w:t>
            </w:r>
          </w:p>
        </w:tc>
        <w:tc>
          <w:tcPr>
            <w:tcW w:w="1734" w:type="pct"/>
            <w:shd w:val="clear" w:color="auto" w:fill="FEFEFE"/>
            <w:tcMar>
              <w:top w:w="0" w:type="dxa"/>
              <w:left w:w="100" w:type="dxa"/>
              <w:bottom w:w="0" w:type="dxa"/>
              <w:right w:w="100" w:type="dxa"/>
            </w:tcMar>
            <w:vAlign w:val="center"/>
          </w:tcPr>
          <w:p w14:paraId="5F565C0A" w14:textId="77777777" w:rsidR="00B93CDE" w:rsidRPr="00466128" w:rsidRDefault="00B93CDE" w:rsidP="00B37081">
            <w:pPr>
              <w:pStyle w:val="22"/>
              <w:widowControl w:val="0"/>
              <w:tabs>
                <w:tab w:val="left" w:pos="920"/>
                <w:tab w:val="left" w:pos="1840"/>
              </w:tabs>
              <w:jc w:val="center"/>
              <w:rPr>
                <w:rFonts w:ascii="Times New Roman" w:hAnsi="Times New Roman" w:cs="Times New Roman"/>
                <w:color w:val="auto"/>
                <w:spacing w:val="-4"/>
                <w:sz w:val="24"/>
                <w:szCs w:val="24"/>
              </w:rPr>
            </w:pPr>
            <w:r w:rsidRPr="007E434E">
              <w:rPr>
                <w:rFonts w:ascii="Times New Roman" w:hAnsi="Times New Roman" w:cs="Times New Roman"/>
                <w:color w:val="auto"/>
                <w:spacing w:val="-4"/>
                <w:sz w:val="24"/>
                <w:szCs w:val="24"/>
              </w:rPr>
              <w:t>не подлеж</w:t>
            </w:r>
            <w:r>
              <w:rPr>
                <w:rFonts w:ascii="Times New Roman" w:hAnsi="Times New Roman" w:cs="Times New Roman"/>
                <w:color w:val="auto"/>
                <w:spacing w:val="-4"/>
                <w:sz w:val="24"/>
                <w:szCs w:val="24"/>
              </w:rPr>
              <w:t>и</w:t>
            </w:r>
            <w:r w:rsidRPr="007E434E">
              <w:rPr>
                <w:rFonts w:ascii="Times New Roman" w:hAnsi="Times New Roman" w:cs="Times New Roman"/>
                <w:color w:val="auto"/>
                <w:spacing w:val="-4"/>
                <w:sz w:val="24"/>
                <w:szCs w:val="24"/>
              </w:rPr>
              <w:t>т установлению</w:t>
            </w:r>
          </w:p>
        </w:tc>
        <w:tc>
          <w:tcPr>
            <w:tcW w:w="1355" w:type="pct"/>
            <w:shd w:val="clear" w:color="auto" w:fill="FEFEFE"/>
            <w:tcMar>
              <w:top w:w="0" w:type="dxa"/>
              <w:left w:w="100" w:type="dxa"/>
              <w:bottom w:w="0" w:type="dxa"/>
              <w:right w:w="100" w:type="dxa"/>
            </w:tcMar>
            <w:vAlign w:val="center"/>
          </w:tcPr>
          <w:p w14:paraId="0F15E7CB" w14:textId="77777777" w:rsidR="00B93CDE" w:rsidRPr="00466128" w:rsidRDefault="00B93CDE" w:rsidP="00B37081">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B93CDE" w:rsidRPr="00466128" w14:paraId="49BA5540" w14:textId="77777777" w:rsidTr="00B37081">
        <w:tblPrEx>
          <w:shd w:val="clear" w:color="auto" w:fill="auto"/>
        </w:tblPrEx>
        <w:trPr>
          <w:trHeight w:val="1144"/>
        </w:trPr>
        <w:tc>
          <w:tcPr>
            <w:tcW w:w="1912" w:type="pct"/>
            <w:shd w:val="clear" w:color="auto" w:fill="FEFEFE"/>
            <w:tcMar>
              <w:top w:w="0" w:type="dxa"/>
              <w:left w:w="100" w:type="dxa"/>
              <w:bottom w:w="0" w:type="dxa"/>
              <w:right w:w="100" w:type="dxa"/>
            </w:tcMar>
            <w:vAlign w:val="center"/>
          </w:tcPr>
          <w:p w14:paraId="3CF75FCD" w14:textId="77777777" w:rsidR="00B93CDE" w:rsidRPr="00466128" w:rsidRDefault="00B93CDE" w:rsidP="00B37081">
            <w:pPr>
              <w:pStyle w:val="22"/>
              <w:widowControl w:val="0"/>
              <w:tabs>
                <w:tab w:val="left" w:pos="920"/>
                <w:tab w:val="left" w:pos="1840"/>
              </w:tabs>
              <w:rPr>
                <w:rFonts w:ascii="Times New Roman" w:hAnsi="Times New Roman" w:cs="Times New Roman"/>
                <w:color w:val="auto"/>
                <w:spacing w:val="-4"/>
                <w:sz w:val="24"/>
                <w:szCs w:val="24"/>
              </w:rPr>
            </w:pPr>
            <w:r w:rsidRPr="00466128">
              <w:rPr>
                <w:rFonts w:ascii="Times New Roman" w:hAnsi="Times New Roman" w:cs="Times New Roman"/>
                <w:color w:val="auto"/>
                <w:spacing w:val="-4"/>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734" w:type="pct"/>
            <w:shd w:val="clear" w:color="auto" w:fill="FEFEFE"/>
            <w:tcMar>
              <w:top w:w="0" w:type="dxa"/>
              <w:left w:w="100" w:type="dxa"/>
              <w:bottom w:w="0" w:type="dxa"/>
              <w:right w:w="100" w:type="dxa"/>
            </w:tcMar>
            <w:vAlign w:val="center"/>
          </w:tcPr>
          <w:p w14:paraId="79231BD4" w14:textId="77777777" w:rsidR="00B93CDE" w:rsidRPr="00466128" w:rsidRDefault="00B93CDE" w:rsidP="00B37081">
            <w:pPr>
              <w:pStyle w:val="22"/>
              <w:widowControl w:val="0"/>
              <w:tabs>
                <w:tab w:val="left" w:pos="920"/>
                <w:tab w:val="left" w:pos="1840"/>
              </w:tabs>
              <w:jc w:val="center"/>
              <w:rPr>
                <w:rFonts w:ascii="Times New Roman" w:hAnsi="Times New Roman" w:cs="Times New Roman"/>
                <w:color w:val="auto"/>
                <w:spacing w:val="-4"/>
                <w:sz w:val="24"/>
                <w:szCs w:val="24"/>
              </w:rPr>
            </w:pPr>
            <w:r w:rsidRPr="007E434E">
              <w:rPr>
                <w:rFonts w:ascii="Times New Roman" w:hAnsi="Times New Roman" w:cs="Times New Roman"/>
                <w:color w:val="auto"/>
                <w:spacing w:val="-4"/>
                <w:sz w:val="24"/>
                <w:szCs w:val="24"/>
              </w:rPr>
              <w:t>не подлеж</w:t>
            </w:r>
            <w:r>
              <w:rPr>
                <w:rFonts w:ascii="Times New Roman" w:hAnsi="Times New Roman" w:cs="Times New Roman"/>
                <w:color w:val="auto"/>
                <w:spacing w:val="-4"/>
                <w:sz w:val="24"/>
                <w:szCs w:val="24"/>
              </w:rPr>
              <w:t>и</w:t>
            </w:r>
            <w:r w:rsidRPr="007E434E">
              <w:rPr>
                <w:rFonts w:ascii="Times New Roman" w:hAnsi="Times New Roman" w:cs="Times New Roman"/>
                <w:color w:val="auto"/>
                <w:spacing w:val="-4"/>
                <w:sz w:val="24"/>
                <w:szCs w:val="24"/>
              </w:rPr>
              <w:t>т установлению</w:t>
            </w:r>
          </w:p>
        </w:tc>
        <w:tc>
          <w:tcPr>
            <w:tcW w:w="1355" w:type="pct"/>
            <w:shd w:val="clear" w:color="auto" w:fill="FEFEFE"/>
            <w:tcMar>
              <w:top w:w="0" w:type="dxa"/>
              <w:left w:w="100" w:type="dxa"/>
              <w:bottom w:w="0" w:type="dxa"/>
              <w:right w:w="100" w:type="dxa"/>
            </w:tcMar>
            <w:vAlign w:val="center"/>
          </w:tcPr>
          <w:p w14:paraId="52EF847B" w14:textId="77777777" w:rsidR="00B93CDE" w:rsidRPr="00466128" w:rsidRDefault="00B93CDE" w:rsidP="00B37081">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bl>
    <w:p w14:paraId="10200F39" w14:textId="076BC82F" w:rsidR="00415102" w:rsidRPr="00EA7834" w:rsidRDefault="00415102" w:rsidP="00415102">
      <w:pPr>
        <w:pStyle w:val="ConsPlusNormal"/>
        <w:spacing w:before="240" w:after="240"/>
        <w:jc w:val="both"/>
        <w:outlineLvl w:val="3"/>
        <w:rPr>
          <w:b/>
          <w:sz w:val="24"/>
          <w:szCs w:val="24"/>
        </w:rPr>
      </w:pPr>
      <w:r w:rsidRPr="00EA7834">
        <w:rPr>
          <w:b/>
          <w:sz w:val="24"/>
          <w:szCs w:val="24"/>
        </w:rPr>
        <w:t xml:space="preserve">Статья </w:t>
      </w:r>
      <w:r w:rsidR="00144A09">
        <w:rPr>
          <w:b/>
          <w:sz w:val="24"/>
          <w:szCs w:val="24"/>
        </w:rPr>
        <w:t>30</w:t>
      </w:r>
      <w:r w:rsidRPr="00EA7834">
        <w:rPr>
          <w:b/>
          <w:sz w:val="24"/>
          <w:szCs w:val="24"/>
        </w:rPr>
        <w:t>.1</w:t>
      </w:r>
      <w:r w:rsidR="00BA2C5A">
        <w:rPr>
          <w:b/>
          <w:sz w:val="24"/>
          <w:szCs w:val="24"/>
        </w:rPr>
        <w:t>9</w:t>
      </w:r>
      <w:r w:rsidRPr="00EA7834">
        <w:rPr>
          <w:b/>
          <w:sz w:val="24"/>
          <w:szCs w:val="24"/>
        </w:rPr>
        <w:t xml:space="preserve">. </w:t>
      </w:r>
      <w:r w:rsidR="00294D8B">
        <w:rPr>
          <w:b/>
          <w:sz w:val="24"/>
          <w:szCs w:val="24"/>
        </w:rPr>
        <w:t xml:space="preserve">ЗЛФ. </w:t>
      </w:r>
      <w:r w:rsidRPr="00EA7834">
        <w:rPr>
          <w:b/>
          <w:sz w:val="24"/>
          <w:szCs w:val="24"/>
        </w:rPr>
        <w:t>Земли лесного фонда</w:t>
      </w:r>
    </w:p>
    <w:p w14:paraId="38F4BAC6" w14:textId="77777777" w:rsidR="00B877B4" w:rsidRPr="00EA7834" w:rsidRDefault="00B877B4" w:rsidP="00B877B4">
      <w:pPr>
        <w:pStyle w:val="afc"/>
        <w:pBdr>
          <w:top w:val="none" w:sz="0" w:space="0" w:color="auto"/>
          <w:left w:val="none" w:sz="0" w:space="0" w:color="auto"/>
          <w:bottom w:val="none" w:sz="0" w:space="0" w:color="auto"/>
          <w:right w:val="none" w:sz="0" w:space="0" w:color="auto"/>
          <w:bar w:val="none" w:sz="0" w:color="auto"/>
        </w:pBdr>
        <w:spacing w:after="0" w:line="276" w:lineRule="auto"/>
        <w:ind w:firstLine="709"/>
        <w:jc w:val="both"/>
        <w:rPr>
          <w:rFonts w:ascii="Times New Roman" w:hAnsi="Times New Roman" w:cs="Times New Roman"/>
          <w:color w:val="auto"/>
        </w:rPr>
      </w:pPr>
      <w:r w:rsidRPr="00EA7834">
        <w:rPr>
          <w:rFonts w:ascii="Times New Roman" w:hAnsi="Times New Roman" w:cs="Times New Roman"/>
          <w:color w:val="auto"/>
        </w:rPr>
        <w:t xml:space="preserve">В соответствии со статьей 36 Градостроительного кодекса Российской Федерации для </w:t>
      </w:r>
      <w:r w:rsidRPr="00EA7834">
        <w:rPr>
          <w:rFonts w:ascii="Times New Roman" w:hAnsi="Times New Roman" w:cs="Times New Roman"/>
          <w:b/>
          <w:color w:val="auto"/>
        </w:rPr>
        <w:t>земель лесного фонда</w:t>
      </w:r>
      <w:r w:rsidRPr="00EA7834">
        <w:rPr>
          <w:rFonts w:ascii="Times New Roman" w:hAnsi="Times New Roman" w:cs="Times New Roman"/>
          <w:color w:val="auto"/>
        </w:rPr>
        <w:t xml:space="preserve"> градостроительные регламенты не устанавливаются.</w:t>
      </w:r>
    </w:p>
    <w:p w14:paraId="1FAE1932" w14:textId="18514D7E" w:rsidR="00415102" w:rsidRPr="00EA7834" w:rsidRDefault="00415102" w:rsidP="00415102">
      <w:pPr>
        <w:pStyle w:val="ConsPlusNormal"/>
        <w:spacing w:before="240" w:after="240"/>
        <w:jc w:val="both"/>
        <w:outlineLvl w:val="3"/>
        <w:rPr>
          <w:b/>
          <w:sz w:val="24"/>
          <w:szCs w:val="24"/>
        </w:rPr>
      </w:pPr>
      <w:r w:rsidRPr="00EA7834">
        <w:rPr>
          <w:b/>
          <w:sz w:val="24"/>
          <w:szCs w:val="24"/>
        </w:rPr>
        <w:t xml:space="preserve">Статья </w:t>
      </w:r>
      <w:r w:rsidR="00144A09">
        <w:rPr>
          <w:b/>
          <w:sz w:val="24"/>
          <w:szCs w:val="24"/>
        </w:rPr>
        <w:t>30</w:t>
      </w:r>
      <w:r w:rsidRPr="00EA7834">
        <w:rPr>
          <w:b/>
          <w:sz w:val="24"/>
          <w:szCs w:val="24"/>
        </w:rPr>
        <w:t>.</w:t>
      </w:r>
      <w:r w:rsidR="00BA2C5A">
        <w:rPr>
          <w:b/>
          <w:sz w:val="24"/>
          <w:szCs w:val="24"/>
        </w:rPr>
        <w:t>20</w:t>
      </w:r>
      <w:r w:rsidRPr="00EA7834">
        <w:rPr>
          <w:b/>
          <w:sz w:val="24"/>
          <w:szCs w:val="24"/>
        </w:rPr>
        <w:t xml:space="preserve">. </w:t>
      </w:r>
      <w:r w:rsidR="00294D8B">
        <w:rPr>
          <w:b/>
          <w:sz w:val="24"/>
          <w:szCs w:val="24"/>
        </w:rPr>
        <w:t xml:space="preserve">ЗВФ. </w:t>
      </w:r>
      <w:r w:rsidR="00294D8B" w:rsidRPr="00EA7834">
        <w:rPr>
          <w:b/>
          <w:sz w:val="24"/>
          <w:szCs w:val="24"/>
        </w:rPr>
        <w:t xml:space="preserve">Земли </w:t>
      </w:r>
      <w:r w:rsidR="00294D8B">
        <w:rPr>
          <w:b/>
          <w:sz w:val="24"/>
          <w:szCs w:val="24"/>
        </w:rPr>
        <w:t>водного</w:t>
      </w:r>
      <w:r w:rsidR="00294D8B" w:rsidRPr="00EA7834">
        <w:rPr>
          <w:b/>
          <w:sz w:val="24"/>
          <w:szCs w:val="24"/>
        </w:rPr>
        <w:t xml:space="preserve"> фонда</w:t>
      </w:r>
    </w:p>
    <w:p w14:paraId="75094FC7" w14:textId="77777777" w:rsidR="00B877B4" w:rsidRPr="00EA7834" w:rsidRDefault="00B877B4" w:rsidP="00B877B4">
      <w:pPr>
        <w:pStyle w:val="afc"/>
        <w:pBdr>
          <w:top w:val="none" w:sz="0" w:space="0" w:color="auto"/>
          <w:left w:val="none" w:sz="0" w:space="0" w:color="auto"/>
          <w:bottom w:val="none" w:sz="0" w:space="0" w:color="auto"/>
          <w:right w:val="none" w:sz="0" w:space="0" w:color="auto"/>
          <w:bar w:val="none" w:sz="0" w:color="auto"/>
        </w:pBdr>
        <w:spacing w:after="0" w:line="276" w:lineRule="auto"/>
        <w:ind w:firstLine="709"/>
        <w:jc w:val="both"/>
        <w:rPr>
          <w:rFonts w:ascii="Times New Roman" w:hAnsi="Times New Roman" w:cs="Times New Roman"/>
          <w:color w:val="auto"/>
        </w:rPr>
      </w:pPr>
      <w:r w:rsidRPr="00EA7834">
        <w:rPr>
          <w:rFonts w:ascii="Times New Roman" w:hAnsi="Times New Roman" w:cs="Times New Roman"/>
          <w:color w:val="auto"/>
        </w:rPr>
        <w:t xml:space="preserve">В соответствии со статьей 36 Градостроительного кодекса Российской Федерации для </w:t>
      </w:r>
      <w:r w:rsidRPr="00EA7834">
        <w:rPr>
          <w:rFonts w:ascii="Times New Roman" w:hAnsi="Times New Roman" w:cs="Times New Roman"/>
          <w:b/>
          <w:color w:val="auto"/>
        </w:rPr>
        <w:t>земель, покрытых поверхностными водами</w:t>
      </w:r>
      <w:r w:rsidR="009626E0" w:rsidRPr="00EA7834">
        <w:rPr>
          <w:rFonts w:ascii="Times New Roman" w:hAnsi="Times New Roman" w:cs="Times New Roman"/>
          <w:b/>
          <w:color w:val="auto"/>
        </w:rPr>
        <w:t>,</w:t>
      </w:r>
      <w:r w:rsidRPr="00EA7834">
        <w:rPr>
          <w:rFonts w:ascii="Times New Roman" w:hAnsi="Times New Roman" w:cs="Times New Roman"/>
          <w:color w:val="auto"/>
        </w:rPr>
        <w:t xml:space="preserve"> градостроительные регламенты не устанавливаются.</w:t>
      </w:r>
    </w:p>
    <w:p w14:paraId="0195BEF1" w14:textId="35310C5F" w:rsidR="00180EA7" w:rsidRPr="00EA7834" w:rsidRDefault="00180EA7" w:rsidP="00180EA7">
      <w:pPr>
        <w:pStyle w:val="ConsPlusNormal"/>
        <w:spacing w:before="240" w:after="240"/>
        <w:jc w:val="both"/>
        <w:outlineLvl w:val="3"/>
        <w:rPr>
          <w:b/>
          <w:sz w:val="24"/>
          <w:szCs w:val="24"/>
        </w:rPr>
      </w:pPr>
      <w:r w:rsidRPr="00EA7834">
        <w:rPr>
          <w:b/>
          <w:sz w:val="24"/>
          <w:szCs w:val="24"/>
        </w:rPr>
        <w:t xml:space="preserve">Статья </w:t>
      </w:r>
      <w:r>
        <w:rPr>
          <w:b/>
          <w:sz w:val="24"/>
          <w:szCs w:val="24"/>
        </w:rPr>
        <w:t>30</w:t>
      </w:r>
      <w:r w:rsidRPr="00EA7834">
        <w:rPr>
          <w:b/>
          <w:sz w:val="24"/>
          <w:szCs w:val="24"/>
        </w:rPr>
        <w:t>.2</w:t>
      </w:r>
      <w:r w:rsidR="00BA2C5A">
        <w:rPr>
          <w:b/>
          <w:sz w:val="24"/>
          <w:szCs w:val="24"/>
        </w:rPr>
        <w:t>1</w:t>
      </w:r>
      <w:r w:rsidRPr="00EA7834">
        <w:rPr>
          <w:b/>
          <w:sz w:val="24"/>
          <w:szCs w:val="24"/>
        </w:rPr>
        <w:t>. Астраханский ордена Трудового Красного Знамени государственный природный биосферный заповедник</w:t>
      </w:r>
    </w:p>
    <w:p w14:paraId="68CACD49" w14:textId="77777777" w:rsidR="00180EA7" w:rsidRPr="00EA7834" w:rsidRDefault="00180EA7" w:rsidP="00180EA7">
      <w:pPr>
        <w:pStyle w:val="afc"/>
        <w:numPr>
          <w:ilvl w:val="3"/>
          <w:numId w:val="11"/>
        </w:numPr>
        <w:pBdr>
          <w:top w:val="none" w:sz="0" w:space="0" w:color="auto"/>
          <w:left w:val="none" w:sz="0" w:space="0" w:color="auto"/>
          <w:bottom w:val="none" w:sz="0" w:space="0" w:color="auto"/>
          <w:right w:val="none" w:sz="0" w:space="0" w:color="auto"/>
          <w:bar w:val="none" w:sz="0" w:color="auto"/>
        </w:pBdr>
        <w:tabs>
          <w:tab w:val="left" w:pos="993"/>
        </w:tabs>
        <w:spacing w:after="0" w:line="276" w:lineRule="auto"/>
        <w:ind w:left="0" w:firstLine="709"/>
        <w:jc w:val="both"/>
        <w:rPr>
          <w:rFonts w:ascii="Times New Roman" w:hAnsi="Times New Roman"/>
          <w:bCs/>
        </w:rPr>
      </w:pPr>
      <w:r w:rsidRPr="00EA7834">
        <w:rPr>
          <w:rFonts w:ascii="Times New Roman" w:hAnsi="Times New Roman"/>
          <w:bCs/>
        </w:rPr>
        <w:t>Режим использования территорий государственных природных биосферных заповедников регламентируется ст. 10 Федерального закона от 14.03.1995 г. № 33-ФЗ «Об особо охраняемых природных территориях».</w:t>
      </w:r>
    </w:p>
    <w:p w14:paraId="47324A07" w14:textId="77777777" w:rsidR="00180EA7" w:rsidRPr="00EA7834" w:rsidRDefault="00180EA7" w:rsidP="00180EA7">
      <w:pPr>
        <w:pStyle w:val="afc"/>
        <w:numPr>
          <w:ilvl w:val="3"/>
          <w:numId w:val="11"/>
        </w:numPr>
        <w:pBdr>
          <w:top w:val="none" w:sz="0" w:space="0" w:color="auto"/>
          <w:left w:val="none" w:sz="0" w:space="0" w:color="auto"/>
          <w:bottom w:val="none" w:sz="0" w:space="0" w:color="auto"/>
          <w:right w:val="none" w:sz="0" w:space="0" w:color="auto"/>
          <w:bar w:val="none" w:sz="0" w:color="auto"/>
        </w:pBdr>
        <w:tabs>
          <w:tab w:val="left" w:pos="993"/>
        </w:tabs>
        <w:spacing w:after="0" w:line="276" w:lineRule="auto"/>
        <w:ind w:left="0" w:firstLine="709"/>
        <w:jc w:val="both"/>
        <w:rPr>
          <w:rFonts w:ascii="Times New Roman" w:hAnsi="Times New Roman"/>
          <w:bCs/>
        </w:rPr>
      </w:pPr>
      <w:r w:rsidRPr="00EA7834">
        <w:rPr>
          <w:rFonts w:ascii="Times New Roman" w:hAnsi="Times New Roman"/>
          <w:bCs/>
        </w:rPr>
        <w:lastRenderedPageBreak/>
        <w:t>Конкретный режим особой охраны территорий биосферного заповедника устанавливается Постановлением Правительства Астраханской области № 120-П, Приказом Минприроды России № 237 от 05.04.2021 «Об определении границ водно-болотного угодья «Дельта реки Волга», включая Астраханский ордена Трудового Красного Знамени государственный природный биосферный заповедник, имеющего международное значение главным образом в качестве местообитаний водоплавающих птиц, и об утверждении положения о нем, а также о признании утратившими силу некоторых актов Правительства Астраханской области и нормативных правовых актов министерства природных ресурсов и экологии Российской Федерации».</w:t>
      </w:r>
    </w:p>
    <w:p w14:paraId="75FB8387" w14:textId="677F84C3" w:rsidR="00180EA7" w:rsidRPr="00EA7834" w:rsidRDefault="00180EA7" w:rsidP="00180EA7">
      <w:pPr>
        <w:pStyle w:val="ConsPlusNormal"/>
        <w:spacing w:before="240" w:after="240"/>
        <w:jc w:val="both"/>
        <w:outlineLvl w:val="3"/>
        <w:rPr>
          <w:b/>
          <w:sz w:val="24"/>
          <w:szCs w:val="24"/>
        </w:rPr>
      </w:pPr>
      <w:r w:rsidRPr="00EA7834">
        <w:rPr>
          <w:b/>
          <w:sz w:val="24"/>
          <w:szCs w:val="24"/>
        </w:rPr>
        <w:t xml:space="preserve">Статья </w:t>
      </w:r>
      <w:r>
        <w:rPr>
          <w:b/>
          <w:sz w:val="24"/>
          <w:szCs w:val="24"/>
        </w:rPr>
        <w:t>30</w:t>
      </w:r>
      <w:r w:rsidRPr="00EA7834">
        <w:rPr>
          <w:b/>
          <w:sz w:val="24"/>
          <w:szCs w:val="24"/>
        </w:rPr>
        <w:t>.2</w:t>
      </w:r>
      <w:r w:rsidR="00BA2C5A">
        <w:rPr>
          <w:b/>
          <w:sz w:val="24"/>
          <w:szCs w:val="24"/>
        </w:rPr>
        <w:t>2</w:t>
      </w:r>
      <w:r w:rsidRPr="00EA7834">
        <w:rPr>
          <w:b/>
          <w:sz w:val="24"/>
          <w:szCs w:val="24"/>
        </w:rPr>
        <w:t>. Государственный природный заказник «Крестовый»</w:t>
      </w:r>
    </w:p>
    <w:p w14:paraId="4CF1B612" w14:textId="77777777" w:rsidR="00180EA7" w:rsidRPr="00EA7834" w:rsidRDefault="00180EA7" w:rsidP="00180EA7">
      <w:pPr>
        <w:pStyle w:val="afc"/>
        <w:numPr>
          <w:ilvl w:val="6"/>
          <w:numId w:val="11"/>
        </w:numPr>
        <w:pBdr>
          <w:top w:val="none" w:sz="0" w:space="0" w:color="auto"/>
          <w:left w:val="none" w:sz="0" w:space="0" w:color="auto"/>
          <w:bottom w:val="none" w:sz="0" w:space="0" w:color="auto"/>
          <w:right w:val="none" w:sz="0" w:space="0" w:color="auto"/>
          <w:bar w:val="none" w:sz="0" w:color="auto"/>
        </w:pBdr>
        <w:tabs>
          <w:tab w:val="left" w:pos="993"/>
        </w:tabs>
        <w:spacing w:after="0" w:line="276" w:lineRule="auto"/>
        <w:ind w:left="0" w:firstLine="709"/>
        <w:jc w:val="both"/>
        <w:rPr>
          <w:rFonts w:ascii="Times New Roman" w:hAnsi="Times New Roman"/>
          <w:bCs/>
        </w:rPr>
      </w:pPr>
      <w:r w:rsidRPr="00EA7834">
        <w:rPr>
          <w:rFonts w:ascii="Times New Roman" w:hAnsi="Times New Roman"/>
          <w:bCs/>
        </w:rPr>
        <w:t>Режим особой охраны территорий государственных природных заказников регламентируется ст. 24 Федерального закона от 14.03.1995 г. № 33-ФЗ «Об особо охраняемых природных территориях».</w:t>
      </w:r>
    </w:p>
    <w:p w14:paraId="6FE2BD42" w14:textId="77777777" w:rsidR="00180EA7" w:rsidRPr="00EA7834" w:rsidRDefault="00180EA7" w:rsidP="00180EA7">
      <w:pPr>
        <w:pStyle w:val="afc"/>
        <w:numPr>
          <w:ilvl w:val="6"/>
          <w:numId w:val="11"/>
        </w:numPr>
        <w:pBdr>
          <w:top w:val="none" w:sz="0" w:space="0" w:color="auto"/>
          <w:left w:val="none" w:sz="0" w:space="0" w:color="auto"/>
          <w:bottom w:val="none" w:sz="0" w:space="0" w:color="auto"/>
          <w:right w:val="none" w:sz="0" w:space="0" w:color="auto"/>
          <w:bar w:val="none" w:sz="0" w:color="auto"/>
        </w:pBdr>
        <w:tabs>
          <w:tab w:val="left" w:pos="993"/>
        </w:tabs>
        <w:spacing w:after="0" w:line="276" w:lineRule="auto"/>
        <w:ind w:left="0" w:firstLine="709"/>
        <w:jc w:val="both"/>
        <w:rPr>
          <w:rFonts w:ascii="Times New Roman" w:hAnsi="Times New Roman"/>
          <w:bCs/>
        </w:rPr>
      </w:pPr>
      <w:r w:rsidRPr="00EA7834">
        <w:rPr>
          <w:rFonts w:ascii="Times New Roman" w:hAnsi="Times New Roman"/>
          <w:bCs/>
        </w:rPr>
        <w:t>На территориях государственных природных заказников постоянно или временно запрещается или ограничивается любая деятельность, если она противоречит целям создания государственных природных заказников или причиняет вред природным комплексам и их компонентам.</w:t>
      </w:r>
    </w:p>
    <w:p w14:paraId="68837C51" w14:textId="77777777" w:rsidR="00180EA7" w:rsidRPr="00EA7834" w:rsidRDefault="00180EA7" w:rsidP="00180EA7">
      <w:pPr>
        <w:pStyle w:val="afc"/>
        <w:numPr>
          <w:ilvl w:val="6"/>
          <w:numId w:val="11"/>
        </w:numPr>
        <w:pBdr>
          <w:top w:val="none" w:sz="0" w:space="0" w:color="auto"/>
          <w:left w:val="none" w:sz="0" w:space="0" w:color="auto"/>
          <w:bottom w:val="none" w:sz="0" w:space="0" w:color="auto"/>
          <w:right w:val="none" w:sz="0" w:space="0" w:color="auto"/>
          <w:bar w:val="none" w:sz="0" w:color="auto"/>
        </w:pBdr>
        <w:tabs>
          <w:tab w:val="left" w:pos="993"/>
        </w:tabs>
        <w:spacing w:after="0" w:line="276" w:lineRule="auto"/>
        <w:ind w:left="0" w:firstLine="709"/>
        <w:jc w:val="both"/>
        <w:rPr>
          <w:rFonts w:ascii="Times New Roman" w:hAnsi="Times New Roman"/>
          <w:bCs/>
        </w:rPr>
      </w:pPr>
      <w:r w:rsidRPr="00EA7834">
        <w:rPr>
          <w:rFonts w:ascii="Times New Roman" w:hAnsi="Times New Roman"/>
          <w:bCs/>
        </w:rPr>
        <w:t>Задачи и особенности режима особой охраны территории конкретного государственного природного заказника федерального значения определяются положением о нем, утверждаемым федеральным органом исполнительной власти в области охраны окружающей среды.</w:t>
      </w:r>
    </w:p>
    <w:p w14:paraId="5362270B" w14:textId="211A746C" w:rsidR="00180EA7" w:rsidRPr="00EA7834" w:rsidRDefault="00180EA7" w:rsidP="00180EA7">
      <w:pPr>
        <w:pStyle w:val="ConsPlusNormal"/>
        <w:spacing w:before="240" w:after="240"/>
        <w:jc w:val="both"/>
        <w:outlineLvl w:val="3"/>
        <w:rPr>
          <w:b/>
          <w:sz w:val="24"/>
          <w:szCs w:val="24"/>
        </w:rPr>
      </w:pPr>
      <w:r w:rsidRPr="00EA7834">
        <w:rPr>
          <w:b/>
          <w:sz w:val="24"/>
          <w:szCs w:val="24"/>
        </w:rPr>
        <w:t xml:space="preserve">Статья </w:t>
      </w:r>
      <w:r>
        <w:rPr>
          <w:b/>
          <w:sz w:val="24"/>
          <w:szCs w:val="24"/>
        </w:rPr>
        <w:t>30</w:t>
      </w:r>
      <w:r w:rsidRPr="00EA7834">
        <w:rPr>
          <w:b/>
          <w:sz w:val="24"/>
          <w:szCs w:val="24"/>
        </w:rPr>
        <w:t>.</w:t>
      </w:r>
      <w:r>
        <w:rPr>
          <w:b/>
          <w:sz w:val="24"/>
          <w:szCs w:val="24"/>
        </w:rPr>
        <w:t>2</w:t>
      </w:r>
      <w:r w:rsidR="00BA2C5A">
        <w:rPr>
          <w:b/>
          <w:sz w:val="24"/>
          <w:szCs w:val="24"/>
        </w:rPr>
        <w:t>3</w:t>
      </w:r>
      <w:r w:rsidRPr="00EA7834">
        <w:rPr>
          <w:b/>
          <w:sz w:val="24"/>
          <w:szCs w:val="24"/>
        </w:rPr>
        <w:t xml:space="preserve">. </w:t>
      </w:r>
      <w:r>
        <w:rPr>
          <w:b/>
          <w:sz w:val="24"/>
          <w:szCs w:val="24"/>
        </w:rPr>
        <w:t>Памятник природы</w:t>
      </w:r>
      <w:r w:rsidR="00F624EC">
        <w:rPr>
          <w:b/>
          <w:sz w:val="24"/>
          <w:szCs w:val="24"/>
        </w:rPr>
        <w:t xml:space="preserve"> регионального значения «</w:t>
      </w:r>
      <w:proofErr w:type="spellStart"/>
      <w:r w:rsidR="00F624EC">
        <w:rPr>
          <w:b/>
          <w:sz w:val="24"/>
          <w:szCs w:val="24"/>
        </w:rPr>
        <w:t>Хазовский</w:t>
      </w:r>
      <w:proofErr w:type="spellEnd"/>
      <w:r w:rsidR="00F624EC">
        <w:rPr>
          <w:b/>
          <w:sz w:val="24"/>
          <w:szCs w:val="24"/>
        </w:rPr>
        <w:t>»</w:t>
      </w:r>
    </w:p>
    <w:p w14:paraId="7780A8A9" w14:textId="77777777" w:rsidR="00180EA7" w:rsidRDefault="00180EA7" w:rsidP="00180EA7">
      <w:pPr>
        <w:pStyle w:val="afc"/>
        <w:pBdr>
          <w:top w:val="none" w:sz="0" w:space="0" w:color="auto"/>
          <w:left w:val="none" w:sz="0" w:space="0" w:color="auto"/>
          <w:bottom w:val="none" w:sz="0" w:space="0" w:color="auto"/>
          <w:right w:val="none" w:sz="0" w:space="0" w:color="auto"/>
          <w:bar w:val="none" w:sz="0" w:color="auto"/>
        </w:pBdr>
        <w:spacing w:after="0" w:line="276" w:lineRule="auto"/>
        <w:ind w:firstLine="709"/>
        <w:jc w:val="both"/>
        <w:rPr>
          <w:rFonts w:ascii="Times New Roman" w:hAnsi="Times New Roman" w:cs="Times New Roman"/>
          <w:color w:val="auto"/>
        </w:rPr>
      </w:pPr>
      <w:r w:rsidRPr="00CA5A8B">
        <w:rPr>
          <w:rFonts w:ascii="Times New Roman" w:hAnsi="Times New Roman" w:cs="Times New Roman"/>
          <w:color w:val="auto"/>
        </w:rPr>
        <w:t xml:space="preserve">Градостроительные регламенты не устанавливаются для </w:t>
      </w:r>
      <w:r w:rsidRPr="00E84910">
        <w:rPr>
          <w:rFonts w:ascii="Times New Roman" w:hAnsi="Times New Roman" w:cs="Times New Roman"/>
          <w:bCs/>
          <w:color w:val="auto"/>
        </w:rPr>
        <w:t xml:space="preserve">земель лесного фонда, земель, покрытых поверхностными водами, </w:t>
      </w:r>
      <w:r w:rsidRPr="00CA5A8B">
        <w:rPr>
          <w:rFonts w:ascii="Times New Roman" w:hAnsi="Times New Roman" w:cs="Times New Roman"/>
          <w:color w:val="auto"/>
        </w:rPr>
        <w:t>земель запаса</w:t>
      </w:r>
      <w:r w:rsidRPr="00E84910">
        <w:rPr>
          <w:rFonts w:ascii="Times New Roman" w:hAnsi="Times New Roman" w:cs="Times New Roman"/>
          <w:color w:val="auto"/>
        </w:rPr>
        <w:t xml:space="preserve">, </w:t>
      </w:r>
      <w:r w:rsidRPr="00E84910">
        <w:rPr>
          <w:rFonts w:ascii="Times New Roman" w:hAnsi="Times New Roman" w:cs="Times New Roman"/>
          <w:b/>
          <w:bCs/>
          <w:color w:val="auto"/>
        </w:rPr>
        <w:t>земель особо охраняемых природных территорий</w:t>
      </w:r>
      <w:r w:rsidRPr="00CA5A8B">
        <w:rPr>
          <w:rFonts w:ascii="Times New Roman" w:hAnsi="Times New Roman" w:cs="Times New Roman"/>
          <w:color w:val="auto"/>
        </w:rPr>
        <w:t>,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14:paraId="1DD3492B" w14:textId="77777777" w:rsidR="00180EA7" w:rsidRDefault="00180EA7" w:rsidP="00180EA7">
      <w:pPr>
        <w:pStyle w:val="afc"/>
        <w:pBdr>
          <w:top w:val="none" w:sz="0" w:space="0" w:color="auto"/>
          <w:left w:val="none" w:sz="0" w:space="0" w:color="auto"/>
          <w:bottom w:val="none" w:sz="0" w:space="0" w:color="auto"/>
          <w:right w:val="none" w:sz="0" w:space="0" w:color="auto"/>
          <w:bar w:val="none" w:sz="0" w:color="auto"/>
        </w:pBdr>
        <w:spacing w:after="0" w:line="276" w:lineRule="auto"/>
        <w:ind w:firstLine="709"/>
        <w:jc w:val="center"/>
        <w:rPr>
          <w:rFonts w:ascii="Times New Roman" w:hAnsi="Times New Roman" w:cs="Times New Roman"/>
          <w:b/>
          <w:color w:val="0D0D0D"/>
        </w:rPr>
      </w:pPr>
      <w:r w:rsidRPr="00187E81">
        <w:rPr>
          <w:rFonts w:ascii="Times New Roman" w:hAnsi="Times New Roman" w:cs="Times New Roman"/>
          <w:b/>
          <w:color w:val="0D0D0D"/>
        </w:rPr>
        <w:t>Ограничения в и</w:t>
      </w:r>
      <w:r>
        <w:rPr>
          <w:rFonts w:ascii="Times New Roman" w:hAnsi="Times New Roman" w:cs="Times New Roman"/>
          <w:b/>
          <w:color w:val="0D0D0D"/>
        </w:rPr>
        <w:t>спользовании земельных участков</w:t>
      </w:r>
    </w:p>
    <w:p w14:paraId="4DAAAE24" w14:textId="77777777" w:rsidR="00180EA7" w:rsidRPr="00BF0AB4" w:rsidRDefault="00180EA7" w:rsidP="00180EA7">
      <w:pPr>
        <w:pStyle w:val="afc"/>
        <w:numPr>
          <w:ilvl w:val="6"/>
          <w:numId w:val="26"/>
        </w:numPr>
        <w:pBdr>
          <w:top w:val="none" w:sz="0" w:space="0" w:color="auto"/>
          <w:left w:val="none" w:sz="0" w:space="0" w:color="auto"/>
          <w:bottom w:val="none" w:sz="0" w:space="0" w:color="auto"/>
          <w:right w:val="none" w:sz="0" w:space="0" w:color="auto"/>
          <w:bar w:val="none" w:sz="0" w:color="auto"/>
        </w:pBdr>
        <w:tabs>
          <w:tab w:val="left" w:pos="993"/>
        </w:tabs>
        <w:spacing w:after="0" w:line="276" w:lineRule="auto"/>
        <w:ind w:left="0" w:firstLine="710"/>
        <w:jc w:val="both"/>
        <w:rPr>
          <w:rFonts w:ascii="Times New Roman" w:hAnsi="Times New Roman" w:cs="Times New Roman"/>
          <w:color w:val="0D0D0D"/>
        </w:rPr>
      </w:pPr>
      <w:r w:rsidRPr="00BF0AB4">
        <w:rPr>
          <w:rFonts w:ascii="Times New Roman" w:hAnsi="Times New Roman"/>
          <w:bCs/>
        </w:rPr>
        <w:t>На территориях государственных природных заказников постоянно или временно запрещается или ограничивается любая деятельность, если она противоречит целям создания государственных природных заказников или причиняет вред природным комплексам и их компонентам.</w:t>
      </w:r>
    </w:p>
    <w:p w14:paraId="27E78BC6" w14:textId="77777777" w:rsidR="00180EA7" w:rsidRPr="00B812DF" w:rsidRDefault="00180EA7" w:rsidP="00180EA7">
      <w:pPr>
        <w:pStyle w:val="afc"/>
        <w:numPr>
          <w:ilvl w:val="6"/>
          <w:numId w:val="26"/>
        </w:numPr>
        <w:pBdr>
          <w:top w:val="none" w:sz="0" w:space="0" w:color="auto"/>
          <w:left w:val="none" w:sz="0" w:space="0" w:color="auto"/>
          <w:bottom w:val="none" w:sz="0" w:space="0" w:color="auto"/>
          <w:right w:val="none" w:sz="0" w:space="0" w:color="auto"/>
          <w:bar w:val="none" w:sz="0" w:color="auto"/>
        </w:pBdr>
        <w:tabs>
          <w:tab w:val="left" w:pos="993"/>
        </w:tabs>
        <w:spacing w:after="0" w:line="276" w:lineRule="auto"/>
        <w:ind w:left="0" w:firstLine="710"/>
        <w:jc w:val="both"/>
        <w:rPr>
          <w:rFonts w:ascii="Times New Roman" w:hAnsi="Times New Roman"/>
          <w:bCs/>
        </w:rPr>
      </w:pPr>
      <w:r w:rsidRPr="00B812DF">
        <w:rPr>
          <w:rFonts w:ascii="Times New Roman" w:hAnsi="Times New Roman"/>
          <w:bCs/>
        </w:rPr>
        <w:lastRenderedPageBreak/>
        <w:t>Задачи и особенности режима особой охраны конкретного государственного природного заказника регионального значения определяются органами исполнительной власти субъектов Российской Федерации, принявшими решение о создании этого государственного природного заказника.</w:t>
      </w:r>
    </w:p>
    <w:p w14:paraId="78E9E598" w14:textId="77777777" w:rsidR="00180EA7" w:rsidRPr="00B812DF" w:rsidRDefault="00180EA7" w:rsidP="00180EA7">
      <w:pPr>
        <w:pStyle w:val="afc"/>
        <w:numPr>
          <w:ilvl w:val="6"/>
          <w:numId w:val="26"/>
        </w:numPr>
        <w:pBdr>
          <w:top w:val="none" w:sz="0" w:space="0" w:color="auto"/>
          <w:left w:val="none" w:sz="0" w:space="0" w:color="auto"/>
          <w:bottom w:val="none" w:sz="0" w:space="0" w:color="auto"/>
          <w:right w:val="none" w:sz="0" w:space="0" w:color="auto"/>
          <w:bar w:val="none" w:sz="0" w:color="auto"/>
        </w:pBdr>
        <w:tabs>
          <w:tab w:val="left" w:pos="993"/>
        </w:tabs>
        <w:spacing w:after="0" w:line="276" w:lineRule="auto"/>
        <w:ind w:left="0" w:firstLine="710"/>
        <w:jc w:val="both"/>
        <w:rPr>
          <w:rFonts w:ascii="Times New Roman" w:hAnsi="Times New Roman"/>
          <w:bCs/>
        </w:rPr>
      </w:pPr>
      <w:r w:rsidRPr="00B812DF">
        <w:rPr>
          <w:rFonts w:ascii="Times New Roman" w:hAnsi="Times New Roman"/>
          <w:bCs/>
        </w:rPr>
        <w:t>На территориях государственных природных заказников, где проживают малочисленные этнические общности, допускается использование природных ресурсов в формах, обеспечивающих защиту исконной среды обитания указанных этнических общностей и сохранение традиционного образа их жизни.</w:t>
      </w:r>
    </w:p>
    <w:p w14:paraId="30BFE99B" w14:textId="401A010A" w:rsidR="00B25289" w:rsidRDefault="00180EA7" w:rsidP="00180EA7">
      <w:pPr>
        <w:pStyle w:val="afc"/>
        <w:numPr>
          <w:ilvl w:val="6"/>
          <w:numId w:val="26"/>
        </w:numPr>
        <w:pBdr>
          <w:top w:val="none" w:sz="0" w:space="0" w:color="auto"/>
          <w:left w:val="none" w:sz="0" w:space="0" w:color="auto"/>
          <w:bottom w:val="none" w:sz="0" w:space="0" w:color="auto"/>
          <w:right w:val="none" w:sz="0" w:space="0" w:color="auto"/>
          <w:bar w:val="none" w:sz="0" w:color="auto"/>
        </w:pBdr>
        <w:tabs>
          <w:tab w:val="left" w:pos="993"/>
        </w:tabs>
        <w:spacing w:after="0" w:line="276" w:lineRule="auto"/>
        <w:ind w:left="0" w:firstLine="710"/>
        <w:jc w:val="both"/>
        <w:rPr>
          <w:rFonts w:ascii="Times New Roman" w:hAnsi="Times New Roman"/>
          <w:bCs/>
        </w:rPr>
      </w:pPr>
      <w:r w:rsidRPr="00B812DF">
        <w:rPr>
          <w:rFonts w:ascii="Times New Roman" w:hAnsi="Times New Roman"/>
          <w:bCs/>
        </w:rPr>
        <w:t>Собственники, владельцы и пользователи земельных участков, которые расположены в границах государственных природных заказников, обязаны соблюдать установленный в государственных природных заказниках режим особой охраны и несут за его нарушение административную, уголовную и иную установленную законом ответственность.</w:t>
      </w:r>
    </w:p>
    <w:p w14:paraId="4157AD6A" w14:textId="50339EEF" w:rsidR="00401CC4" w:rsidRDefault="00401CC4" w:rsidP="00401CC4">
      <w:pPr>
        <w:pStyle w:val="ConsPlusNormal"/>
        <w:spacing w:before="240" w:after="240"/>
        <w:jc w:val="both"/>
        <w:outlineLvl w:val="3"/>
        <w:rPr>
          <w:b/>
          <w:sz w:val="24"/>
          <w:szCs w:val="24"/>
        </w:rPr>
      </w:pPr>
      <w:r w:rsidRPr="00EA7834">
        <w:rPr>
          <w:b/>
          <w:sz w:val="24"/>
          <w:szCs w:val="24"/>
        </w:rPr>
        <w:t xml:space="preserve">Статья </w:t>
      </w:r>
      <w:r w:rsidR="00144A09">
        <w:rPr>
          <w:b/>
          <w:sz w:val="24"/>
          <w:szCs w:val="24"/>
        </w:rPr>
        <w:t>30</w:t>
      </w:r>
      <w:r w:rsidRPr="00EA7834">
        <w:rPr>
          <w:b/>
          <w:sz w:val="24"/>
          <w:szCs w:val="24"/>
        </w:rPr>
        <w:t>.</w:t>
      </w:r>
      <w:r w:rsidR="00662C3C" w:rsidRPr="00EA7834">
        <w:rPr>
          <w:b/>
          <w:sz w:val="24"/>
          <w:szCs w:val="24"/>
        </w:rPr>
        <w:t>2</w:t>
      </w:r>
      <w:r w:rsidR="00BA2C5A">
        <w:rPr>
          <w:b/>
          <w:sz w:val="24"/>
          <w:szCs w:val="24"/>
        </w:rPr>
        <w:t>4</w:t>
      </w:r>
      <w:r w:rsidRPr="00EA7834">
        <w:rPr>
          <w:b/>
          <w:sz w:val="24"/>
          <w:szCs w:val="24"/>
        </w:rPr>
        <w:t xml:space="preserve">. </w:t>
      </w:r>
      <w:r w:rsidR="005A3A0F" w:rsidRPr="00EA7834">
        <w:rPr>
          <w:b/>
          <w:sz w:val="24"/>
          <w:szCs w:val="24"/>
        </w:rPr>
        <w:t xml:space="preserve">Иные особо охраняемые природные территории. Природная </w:t>
      </w:r>
      <w:r w:rsidRPr="00EA7834">
        <w:rPr>
          <w:b/>
          <w:sz w:val="24"/>
          <w:szCs w:val="24"/>
        </w:rPr>
        <w:t>заповед</w:t>
      </w:r>
      <w:r w:rsidR="005A3A0F" w:rsidRPr="00EA7834">
        <w:rPr>
          <w:b/>
          <w:sz w:val="24"/>
          <w:szCs w:val="24"/>
        </w:rPr>
        <w:t>ная территория</w:t>
      </w:r>
      <w:r w:rsidRPr="00EA7834">
        <w:rPr>
          <w:b/>
          <w:sz w:val="24"/>
          <w:szCs w:val="24"/>
        </w:rPr>
        <w:t xml:space="preserve"> «Зимовальные ямы №2»</w:t>
      </w:r>
    </w:p>
    <w:p w14:paraId="5BA49BCA" w14:textId="77777777" w:rsidR="009626E0" w:rsidRPr="004C3891" w:rsidRDefault="009626E0" w:rsidP="004C3891">
      <w:pPr>
        <w:pStyle w:val="afc"/>
        <w:numPr>
          <w:ilvl w:val="0"/>
          <w:numId w:val="29"/>
        </w:numPr>
        <w:pBdr>
          <w:top w:val="none" w:sz="0" w:space="0" w:color="auto"/>
          <w:left w:val="none" w:sz="0" w:space="0" w:color="auto"/>
          <w:bottom w:val="none" w:sz="0" w:space="0" w:color="auto"/>
          <w:right w:val="none" w:sz="0" w:space="0" w:color="auto"/>
          <w:bar w:val="none" w:sz="0" w:color="auto"/>
        </w:pBdr>
        <w:tabs>
          <w:tab w:val="left" w:pos="993"/>
        </w:tabs>
        <w:spacing w:after="0" w:line="276" w:lineRule="auto"/>
        <w:ind w:left="0" w:firstLine="709"/>
        <w:jc w:val="both"/>
        <w:rPr>
          <w:rFonts w:ascii="Times New Roman" w:hAnsi="Times New Roman" w:cs="Times New Roman"/>
          <w:color w:val="auto"/>
        </w:rPr>
      </w:pPr>
      <w:r w:rsidRPr="004C3891">
        <w:rPr>
          <w:rFonts w:ascii="Times New Roman" w:hAnsi="Times New Roman" w:cs="Times New Roman"/>
          <w:color w:val="auto"/>
        </w:rPr>
        <w:t xml:space="preserve">В соответствии со статьей 36 Градостроительного кодекса Российской Федерации для </w:t>
      </w:r>
      <w:r w:rsidRPr="004C3891">
        <w:rPr>
          <w:rFonts w:ascii="Times New Roman" w:hAnsi="Times New Roman" w:cs="Times New Roman"/>
          <w:b/>
          <w:color w:val="auto"/>
        </w:rPr>
        <w:t xml:space="preserve">земель особо охраняемых природных территорий </w:t>
      </w:r>
      <w:r w:rsidRPr="004C3891">
        <w:rPr>
          <w:rFonts w:ascii="Times New Roman" w:hAnsi="Times New Roman" w:cs="Times New Roman"/>
          <w:color w:val="auto"/>
        </w:rPr>
        <w:t>(за исключением земель лечебно-оздоровительных местностей и курортов) градостроительные регламенты не устанавливаются.</w:t>
      </w:r>
    </w:p>
    <w:p w14:paraId="54F97DE2" w14:textId="387E85A7" w:rsidR="00401CC4" w:rsidRPr="00C50A2C" w:rsidRDefault="005A3A0F" w:rsidP="004C3891">
      <w:pPr>
        <w:pStyle w:val="afc"/>
        <w:numPr>
          <w:ilvl w:val="0"/>
          <w:numId w:val="29"/>
        </w:numPr>
        <w:pBdr>
          <w:top w:val="none" w:sz="0" w:space="0" w:color="auto"/>
          <w:left w:val="none" w:sz="0" w:space="0" w:color="auto"/>
          <w:bottom w:val="none" w:sz="0" w:space="0" w:color="auto"/>
          <w:right w:val="none" w:sz="0" w:space="0" w:color="auto"/>
          <w:bar w:val="none" w:sz="0" w:color="auto"/>
        </w:pBdr>
        <w:tabs>
          <w:tab w:val="left" w:pos="993"/>
        </w:tabs>
        <w:spacing w:after="0" w:line="276" w:lineRule="auto"/>
        <w:ind w:left="0" w:firstLine="709"/>
        <w:jc w:val="both"/>
        <w:rPr>
          <w:rFonts w:ascii="Times New Roman" w:hAnsi="Times New Roman" w:cs="Times New Roman"/>
          <w:color w:val="auto"/>
        </w:rPr>
      </w:pPr>
      <w:r w:rsidRPr="005A3A0F">
        <w:rPr>
          <w:rFonts w:ascii="Times New Roman" w:hAnsi="Times New Roman"/>
          <w:bCs/>
        </w:rPr>
        <w:t>Режим использования территорий особо охраняемых природных территорий регламентируется Федеральным законом от 14.03.1995 г. № 33-ФЗ «Об особо охраняемых природных территориях».</w:t>
      </w:r>
    </w:p>
    <w:p w14:paraId="30C8A942" w14:textId="67651BFA" w:rsidR="00F624EC" w:rsidRDefault="00F624EC">
      <w:pPr>
        <w:rPr>
          <w:rFonts w:ascii="Times New Roman" w:eastAsia="Times New Roman" w:hAnsi="Times New Roman" w:cs="Times New Roman"/>
          <w:b/>
        </w:rPr>
      </w:pPr>
      <w:bookmarkStart w:id="385" w:name="_Toc61615168"/>
    </w:p>
    <w:p w14:paraId="6DDA99D7" w14:textId="77777777" w:rsidR="00BA2C5A" w:rsidRDefault="00BA2C5A">
      <w:pPr>
        <w:rPr>
          <w:rFonts w:ascii="Times New Roman" w:eastAsia="Times New Roman" w:hAnsi="Times New Roman" w:cs="Times New Roman"/>
          <w:b/>
        </w:rPr>
      </w:pPr>
      <w:r>
        <w:rPr>
          <w:b/>
        </w:rPr>
        <w:br w:type="page"/>
      </w:r>
    </w:p>
    <w:p w14:paraId="025F175B" w14:textId="2CEF27E7" w:rsidR="006919E9" w:rsidRPr="0063029B" w:rsidRDefault="006919E9" w:rsidP="00C50A2C">
      <w:pPr>
        <w:pStyle w:val="ConsPlusNormal"/>
        <w:spacing w:after="120"/>
        <w:jc w:val="both"/>
        <w:outlineLvl w:val="2"/>
        <w:rPr>
          <w:b/>
          <w:sz w:val="24"/>
          <w:szCs w:val="24"/>
        </w:rPr>
      </w:pPr>
      <w:bookmarkStart w:id="386" w:name="_Toc216359131"/>
      <w:r w:rsidRPr="0063029B">
        <w:rPr>
          <w:b/>
          <w:sz w:val="24"/>
          <w:szCs w:val="24"/>
        </w:rPr>
        <w:lastRenderedPageBreak/>
        <w:t xml:space="preserve">Статья </w:t>
      </w:r>
      <w:r>
        <w:rPr>
          <w:b/>
          <w:sz w:val="24"/>
          <w:szCs w:val="24"/>
        </w:rPr>
        <w:t>3</w:t>
      </w:r>
      <w:r w:rsidR="00144A09">
        <w:rPr>
          <w:b/>
          <w:sz w:val="24"/>
          <w:szCs w:val="24"/>
        </w:rPr>
        <w:t>1</w:t>
      </w:r>
      <w:r w:rsidRPr="0063029B">
        <w:rPr>
          <w:b/>
          <w:sz w:val="24"/>
          <w:szCs w:val="24"/>
        </w:rPr>
        <w:t>. Ограничения в использовании земельных участков и объектов капитального строительства в связи с установлением зон с особыми условиями использования</w:t>
      </w:r>
      <w:bookmarkEnd w:id="385"/>
      <w:bookmarkEnd w:id="386"/>
    </w:p>
    <w:tbl>
      <w:tblPr>
        <w:tblpPr w:leftFromText="180" w:rightFromText="180" w:vertAnchor="text" w:tblpXSpec="center" w:tblpY="1"/>
        <w:tblOverlap w:val="never"/>
        <w:tblW w:w="1471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103" w:type="dxa"/>
        </w:tblCellMar>
        <w:tblLook w:val="04A0" w:firstRow="1" w:lastRow="0" w:firstColumn="1" w:lastColumn="0" w:noHBand="0" w:noVBand="1"/>
      </w:tblPr>
      <w:tblGrid>
        <w:gridCol w:w="2809"/>
        <w:gridCol w:w="11907"/>
      </w:tblGrid>
      <w:tr w:rsidR="00330FF7" w:rsidRPr="00CB4BC8" w14:paraId="60FBA3EE" w14:textId="77777777" w:rsidTr="00B37081">
        <w:tc>
          <w:tcPr>
            <w:tcW w:w="2809" w:type="dxa"/>
            <w:shd w:val="clear" w:color="auto" w:fill="D9D9D9" w:themeFill="background1" w:themeFillShade="D9"/>
            <w:tcMar>
              <w:left w:w="103" w:type="dxa"/>
            </w:tcMar>
            <w:vAlign w:val="center"/>
          </w:tcPr>
          <w:p w14:paraId="1ECFD491" w14:textId="77777777" w:rsidR="00330FF7" w:rsidRPr="00CB4BC8" w:rsidRDefault="00330FF7" w:rsidP="00F624EC">
            <w:pPr>
              <w:pStyle w:val="affd"/>
              <w:spacing w:before="0" w:after="0" w:line="240" w:lineRule="auto"/>
              <w:jc w:val="center"/>
              <w:rPr>
                <w:rFonts w:ascii="Times New Roman" w:hAnsi="Times New Roman"/>
                <w:b/>
                <w:sz w:val="24"/>
                <w:szCs w:val="24"/>
                <w:lang w:val="ru-RU"/>
              </w:rPr>
            </w:pPr>
            <w:r w:rsidRPr="00CB4BC8">
              <w:rPr>
                <w:rFonts w:ascii="Times New Roman" w:hAnsi="Times New Roman"/>
                <w:b/>
                <w:sz w:val="24"/>
                <w:szCs w:val="24"/>
                <w:lang w:val="ru-RU"/>
              </w:rPr>
              <w:t>Виды зон с особыми условиями использования территории</w:t>
            </w:r>
          </w:p>
        </w:tc>
        <w:tc>
          <w:tcPr>
            <w:tcW w:w="11907" w:type="dxa"/>
            <w:shd w:val="clear" w:color="auto" w:fill="D9D9D9" w:themeFill="background1" w:themeFillShade="D9"/>
            <w:vAlign w:val="center"/>
          </w:tcPr>
          <w:p w14:paraId="261A7B5F" w14:textId="77777777" w:rsidR="00330FF7" w:rsidRPr="00CB4BC8" w:rsidRDefault="00330FF7" w:rsidP="00F624EC">
            <w:pPr>
              <w:pStyle w:val="affd"/>
              <w:spacing w:before="0" w:after="0" w:line="240" w:lineRule="auto"/>
              <w:jc w:val="center"/>
              <w:rPr>
                <w:rFonts w:ascii="Times New Roman" w:hAnsi="Times New Roman"/>
                <w:b/>
                <w:sz w:val="24"/>
                <w:szCs w:val="24"/>
                <w:lang w:val="ru-RU"/>
              </w:rPr>
            </w:pPr>
            <w:r w:rsidRPr="00CB4BC8">
              <w:rPr>
                <w:rFonts w:ascii="Times New Roman" w:hAnsi="Times New Roman"/>
                <w:b/>
                <w:sz w:val="24"/>
                <w:szCs w:val="24"/>
                <w:lang w:val="ru-RU"/>
              </w:rPr>
              <w:t>Ограничение в использовании земельных участков и объектов капитального строительства</w:t>
            </w:r>
          </w:p>
        </w:tc>
      </w:tr>
      <w:tr w:rsidR="00330FF7" w:rsidRPr="00CB4BC8" w14:paraId="6663310D" w14:textId="77777777" w:rsidTr="00B37081">
        <w:tc>
          <w:tcPr>
            <w:tcW w:w="2809" w:type="dxa"/>
            <w:shd w:val="clear" w:color="auto" w:fill="auto"/>
            <w:tcMar>
              <w:left w:w="103" w:type="dxa"/>
            </w:tcMar>
          </w:tcPr>
          <w:p w14:paraId="30CCD90C" w14:textId="77777777" w:rsidR="00330FF7" w:rsidRPr="00CB4BC8" w:rsidRDefault="00330FF7" w:rsidP="00F624EC">
            <w:pPr>
              <w:pStyle w:val="afff"/>
              <w:jc w:val="left"/>
              <w:rPr>
                <w:rFonts w:ascii="Times New Roman" w:hAnsi="Times New Roman"/>
                <w:bCs/>
                <w:sz w:val="24"/>
                <w:szCs w:val="24"/>
              </w:rPr>
            </w:pPr>
            <w:r w:rsidRPr="00CB4BC8">
              <w:rPr>
                <w:rFonts w:ascii="Times New Roman" w:hAnsi="Times New Roman"/>
                <w:bCs/>
                <w:sz w:val="24"/>
                <w:szCs w:val="24"/>
              </w:rPr>
              <w:t xml:space="preserve">Санитарно-защитная зона </w:t>
            </w:r>
            <w:r>
              <w:rPr>
                <w:rFonts w:ascii="Times New Roman" w:hAnsi="Times New Roman"/>
                <w:bCs/>
                <w:sz w:val="24"/>
                <w:szCs w:val="24"/>
              </w:rPr>
              <w:t>предприятий, сооружений и иных объектов</w:t>
            </w:r>
          </w:p>
        </w:tc>
        <w:tc>
          <w:tcPr>
            <w:tcW w:w="11907" w:type="dxa"/>
            <w:shd w:val="clear" w:color="auto" w:fill="auto"/>
          </w:tcPr>
          <w:p w14:paraId="3DAF774D" w14:textId="77777777" w:rsidR="00330FF7" w:rsidRPr="00A954C9" w:rsidRDefault="00330FF7" w:rsidP="00F624EC">
            <w:pPr>
              <w:widowControl w:val="0"/>
              <w:shd w:val="clear" w:color="auto" w:fill="FFFFFF"/>
              <w:jc w:val="both"/>
              <w:rPr>
                <w:rFonts w:ascii="Times New Roman" w:eastAsia="Helvetica Neue Light" w:hAnsi="Times New Roman" w:cs="Times New Roman"/>
                <w:spacing w:val="-6"/>
                <w:bdr w:val="nil"/>
              </w:rPr>
            </w:pPr>
            <w:r w:rsidRPr="00A954C9">
              <w:rPr>
                <w:rFonts w:ascii="Times New Roman" w:eastAsia="Helvetica Neue Light" w:hAnsi="Times New Roman" w:cs="Times New Roman"/>
                <w:spacing w:val="-6"/>
                <w:bdr w:val="nil"/>
              </w:rPr>
              <w:t>В зависимости от характеристики выбросов для промышленного объекта и производства размер санитарно-защитной зоны устанавливается от границы промплощадки и/или от конкретного источника выбросов загрязняющих веществ.</w:t>
            </w:r>
          </w:p>
          <w:p w14:paraId="0F80ABED" w14:textId="77777777" w:rsidR="00330FF7" w:rsidRPr="00A954C9" w:rsidRDefault="00330FF7" w:rsidP="00F624EC">
            <w:pPr>
              <w:widowControl w:val="0"/>
              <w:shd w:val="clear" w:color="auto" w:fill="FFFFFF"/>
              <w:jc w:val="both"/>
              <w:rPr>
                <w:rFonts w:ascii="Times New Roman" w:eastAsia="Helvetica Neue Light" w:hAnsi="Times New Roman" w:cs="Times New Roman"/>
                <w:spacing w:val="-6"/>
                <w:bdr w:val="nil"/>
              </w:rPr>
            </w:pPr>
            <w:r w:rsidRPr="00A954C9">
              <w:rPr>
                <w:rFonts w:ascii="Times New Roman" w:eastAsia="Helvetica Neue Light" w:hAnsi="Times New Roman" w:cs="Times New Roman"/>
                <w:spacing w:val="-6"/>
                <w:bdr w:val="nil"/>
              </w:rPr>
              <w:t>Для групп промышленных объектов и производств или промышленного узла (комплекса) на основании Постановления Главного государственного санитарного врача Российской Федерации от 25.09.2007 № 74 (ред. от 01.01.2025)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 устанавливается санитарно-защитная зона с учетом суммарных выбросов в атмосферный воздух и физического воздействия источников промышленных объектов и производств, входящих в единую зону.</w:t>
            </w:r>
          </w:p>
          <w:p w14:paraId="56506C9A" w14:textId="77777777" w:rsidR="00330FF7" w:rsidRPr="00CB4BC8" w:rsidRDefault="00330FF7" w:rsidP="00F624EC">
            <w:pPr>
              <w:widowControl w:val="0"/>
              <w:shd w:val="clear" w:color="auto" w:fill="FFFFFF"/>
              <w:jc w:val="both"/>
              <w:rPr>
                <w:rFonts w:ascii="Times New Roman" w:eastAsia="Helvetica Neue Light" w:hAnsi="Times New Roman"/>
                <w:spacing w:val="-6"/>
                <w:bdr w:val="nil"/>
              </w:rPr>
            </w:pPr>
            <w:r w:rsidRPr="00A954C9">
              <w:rPr>
                <w:rFonts w:ascii="Times New Roman" w:eastAsia="Helvetica Neue Light" w:hAnsi="Times New Roman" w:cs="Times New Roman"/>
                <w:spacing w:val="-6"/>
                <w:bdr w:val="nil"/>
              </w:rPr>
              <w:t xml:space="preserve">Для автомагистралей, линий железнодорожного транспорта, метрополитена, гаражей и автостоянок, а также вдоль стандартных маршрутов полета в зоне взлета и посадки воздушных судов устанавливается расстояние от источника химического, биологического и/или физического воздействия, уменьшающее эти воздействия до значений гигиенических нормативов (далее </w:t>
            </w:r>
            <w:r>
              <w:rPr>
                <w:rFonts w:ascii="Times New Roman" w:eastAsia="Helvetica Neue Light" w:hAnsi="Times New Roman" w:cs="Times New Roman"/>
                <w:spacing w:val="-6"/>
                <w:bdr w:val="nil"/>
              </w:rPr>
              <w:t>–</w:t>
            </w:r>
            <w:r w:rsidRPr="00A954C9">
              <w:rPr>
                <w:rFonts w:ascii="Times New Roman" w:eastAsia="Helvetica Neue Light" w:hAnsi="Times New Roman" w:cs="Times New Roman"/>
                <w:spacing w:val="-6"/>
                <w:bdr w:val="nil"/>
              </w:rPr>
              <w:t xml:space="preserve"> санитарные разрывы). Величина разрыва устанавливается в каждом конкретном случае на основании расчетов рассеивания загрязнения атмосферного воздуха и физических факторов (шума, вибрации, электромагнитных полей и др.) с последующим проведением натурных исследований и измерений.</w:t>
            </w:r>
          </w:p>
        </w:tc>
      </w:tr>
      <w:tr w:rsidR="00330FF7" w:rsidRPr="00CB4BC8" w14:paraId="53B81E3B" w14:textId="77777777" w:rsidTr="00B37081">
        <w:tc>
          <w:tcPr>
            <w:tcW w:w="2809" w:type="dxa"/>
            <w:shd w:val="clear" w:color="auto" w:fill="auto"/>
            <w:tcMar>
              <w:left w:w="103" w:type="dxa"/>
            </w:tcMar>
          </w:tcPr>
          <w:p w14:paraId="065DA927" w14:textId="77777777" w:rsidR="00330FF7" w:rsidRPr="00CB4BC8" w:rsidRDefault="00330FF7" w:rsidP="00F624EC">
            <w:pPr>
              <w:pStyle w:val="afff"/>
              <w:jc w:val="left"/>
              <w:rPr>
                <w:rFonts w:ascii="Times New Roman" w:hAnsi="Times New Roman"/>
                <w:bCs/>
                <w:sz w:val="24"/>
                <w:szCs w:val="24"/>
              </w:rPr>
            </w:pPr>
            <w:r w:rsidRPr="006C6F1D">
              <w:rPr>
                <w:rFonts w:ascii="Times New Roman" w:hAnsi="Times New Roman"/>
                <w:bCs/>
                <w:sz w:val="24"/>
                <w:szCs w:val="24"/>
              </w:rPr>
              <w:t>Охранная зона газопроводов и систем газоснабжения</w:t>
            </w:r>
          </w:p>
        </w:tc>
        <w:tc>
          <w:tcPr>
            <w:tcW w:w="11907" w:type="dxa"/>
            <w:shd w:val="clear" w:color="auto" w:fill="auto"/>
          </w:tcPr>
          <w:p w14:paraId="522EE015" w14:textId="77777777" w:rsidR="00330FF7" w:rsidRPr="00647929" w:rsidRDefault="00330FF7" w:rsidP="00F624EC">
            <w:pPr>
              <w:widowControl w:val="0"/>
              <w:jc w:val="both"/>
              <w:rPr>
                <w:rFonts w:ascii="Times New Roman" w:eastAsia="Helvetica Neue Light" w:hAnsi="Times New Roman" w:cs="Times New Roman"/>
                <w:b/>
                <w:bCs/>
                <w:spacing w:val="-6"/>
                <w:bdr w:val="nil"/>
              </w:rPr>
            </w:pPr>
            <w:r w:rsidRPr="00647929">
              <w:rPr>
                <w:rFonts w:ascii="Times New Roman" w:eastAsia="Helvetica Neue Light" w:hAnsi="Times New Roman" w:cs="Times New Roman"/>
                <w:spacing w:val="-6"/>
                <w:bdr w:val="nil"/>
              </w:rPr>
              <w:t>Согласно Постановлению Правительства Российской Федерации от 20 ноября 2000 года № 878 «Об утверждении Правил охраны газораспределительных сетей»</w:t>
            </w:r>
            <w:r w:rsidRPr="00647929">
              <w:rPr>
                <w:rFonts w:ascii="Times New Roman" w:eastAsia="Helvetica Neue Light" w:hAnsi="Times New Roman" w:cs="Times New Roman"/>
                <w:b/>
                <w:bCs/>
                <w:spacing w:val="-6"/>
                <w:bdr w:val="nil"/>
              </w:rPr>
              <w:t xml:space="preserve"> д</w:t>
            </w:r>
            <w:r w:rsidRPr="00647929">
              <w:rPr>
                <w:rFonts w:ascii="Times New Roman" w:eastAsia="Helvetica Neue Light" w:hAnsi="Times New Roman" w:cs="Times New Roman"/>
                <w:spacing w:val="-6"/>
                <w:bdr w:val="nil"/>
              </w:rPr>
              <w:t>ля газораспределительных сетей устанавливаются следующие охранные зоны:</w:t>
            </w:r>
          </w:p>
          <w:p w14:paraId="6B577831" w14:textId="77777777" w:rsidR="00330FF7" w:rsidRPr="00647929" w:rsidRDefault="00330FF7" w:rsidP="00F624EC">
            <w:pPr>
              <w:widowControl w:val="0"/>
              <w:shd w:val="clear" w:color="auto" w:fill="FFFFFF"/>
              <w:jc w:val="both"/>
              <w:rPr>
                <w:rFonts w:ascii="Times New Roman" w:eastAsia="Helvetica Neue Light" w:hAnsi="Times New Roman" w:cs="Times New Roman"/>
                <w:spacing w:val="-6"/>
                <w:bdr w:val="nil"/>
              </w:rPr>
            </w:pPr>
            <w:r w:rsidRPr="00647929">
              <w:rPr>
                <w:rFonts w:ascii="Times New Roman" w:eastAsia="Helvetica Neue Light" w:hAnsi="Times New Roman" w:cs="Times New Roman"/>
                <w:spacing w:val="-6"/>
                <w:bdr w:val="nil"/>
              </w:rPr>
              <w:t xml:space="preserve">а) вдоль трасс наружных газопроводов </w:t>
            </w:r>
            <w:r>
              <w:rPr>
                <w:rFonts w:ascii="Times New Roman" w:eastAsia="Helvetica Neue Light" w:hAnsi="Times New Roman" w:cs="Times New Roman"/>
                <w:spacing w:val="-6"/>
                <w:bdr w:val="nil"/>
              </w:rPr>
              <w:t>–</w:t>
            </w:r>
            <w:r w:rsidRPr="00647929">
              <w:rPr>
                <w:rFonts w:ascii="Times New Roman" w:eastAsia="Helvetica Neue Light" w:hAnsi="Times New Roman" w:cs="Times New Roman"/>
                <w:spacing w:val="-6"/>
                <w:bdr w:val="nil"/>
              </w:rPr>
              <w:t xml:space="preserve"> в виде территории, ограниченной условными линиями, проходящими на расстоянии 2 метров с каждой стороны газопровода;</w:t>
            </w:r>
          </w:p>
          <w:p w14:paraId="15AAE597" w14:textId="77777777" w:rsidR="00330FF7" w:rsidRPr="00647929" w:rsidRDefault="00330FF7" w:rsidP="00F624EC">
            <w:pPr>
              <w:widowControl w:val="0"/>
              <w:shd w:val="clear" w:color="auto" w:fill="FFFFFF"/>
              <w:jc w:val="both"/>
              <w:rPr>
                <w:rFonts w:ascii="Times New Roman" w:eastAsia="Helvetica Neue Light" w:hAnsi="Times New Roman" w:cs="Times New Roman"/>
                <w:spacing w:val="-6"/>
                <w:bdr w:val="nil"/>
              </w:rPr>
            </w:pPr>
            <w:r w:rsidRPr="00647929">
              <w:rPr>
                <w:rFonts w:ascii="Times New Roman" w:eastAsia="Helvetica Neue Light" w:hAnsi="Times New Roman" w:cs="Times New Roman"/>
                <w:spacing w:val="-6"/>
                <w:bdr w:val="nil"/>
              </w:rPr>
              <w:t xml:space="preserve">б)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метров от газопровода со стороны провода и 2 метров </w:t>
            </w:r>
            <w:r>
              <w:rPr>
                <w:rFonts w:ascii="Times New Roman" w:eastAsia="Helvetica Neue Light" w:hAnsi="Times New Roman" w:cs="Times New Roman"/>
                <w:spacing w:val="-6"/>
                <w:bdr w:val="nil"/>
              </w:rPr>
              <w:t>–</w:t>
            </w:r>
            <w:r w:rsidRPr="00647929">
              <w:rPr>
                <w:rFonts w:ascii="Times New Roman" w:eastAsia="Helvetica Neue Light" w:hAnsi="Times New Roman" w:cs="Times New Roman"/>
                <w:spacing w:val="-6"/>
                <w:bdr w:val="nil"/>
              </w:rPr>
              <w:t xml:space="preserve"> с противоположной стороны;</w:t>
            </w:r>
          </w:p>
          <w:p w14:paraId="58369A03" w14:textId="77777777" w:rsidR="00330FF7" w:rsidRPr="00647929" w:rsidRDefault="00330FF7" w:rsidP="00F624EC">
            <w:pPr>
              <w:widowControl w:val="0"/>
              <w:shd w:val="clear" w:color="auto" w:fill="FFFFFF"/>
              <w:jc w:val="both"/>
              <w:rPr>
                <w:rFonts w:ascii="Times New Roman" w:eastAsia="Helvetica Neue Light" w:hAnsi="Times New Roman" w:cs="Times New Roman"/>
                <w:spacing w:val="-6"/>
                <w:bdr w:val="nil"/>
              </w:rPr>
            </w:pPr>
            <w:r w:rsidRPr="00647929">
              <w:rPr>
                <w:rFonts w:ascii="Times New Roman" w:eastAsia="Helvetica Neue Light" w:hAnsi="Times New Roman" w:cs="Times New Roman"/>
                <w:spacing w:val="-6"/>
                <w:bdr w:val="nil"/>
              </w:rPr>
              <w:t xml:space="preserve">в) вдоль трасс наружных газопроводов на вечномерзлых грунтах независимо от материала труб </w:t>
            </w:r>
            <w:r>
              <w:rPr>
                <w:rFonts w:ascii="Times New Roman" w:eastAsia="Helvetica Neue Light" w:hAnsi="Times New Roman" w:cs="Times New Roman"/>
                <w:spacing w:val="-6"/>
                <w:bdr w:val="nil"/>
              </w:rPr>
              <w:t>–</w:t>
            </w:r>
            <w:r w:rsidRPr="00647929">
              <w:rPr>
                <w:rFonts w:ascii="Times New Roman" w:eastAsia="Helvetica Neue Light" w:hAnsi="Times New Roman" w:cs="Times New Roman"/>
                <w:spacing w:val="-6"/>
                <w:bdr w:val="nil"/>
              </w:rPr>
              <w:t xml:space="preserve"> в виде территории, ограниченной условными линиями, проходящими на расстоянии 10 метров с каждой стороны газопровода;</w:t>
            </w:r>
          </w:p>
          <w:p w14:paraId="41BF3BDB" w14:textId="77777777" w:rsidR="00330FF7" w:rsidRPr="00647929" w:rsidRDefault="00330FF7" w:rsidP="00F624EC">
            <w:pPr>
              <w:widowControl w:val="0"/>
              <w:shd w:val="clear" w:color="auto" w:fill="FFFFFF"/>
              <w:jc w:val="both"/>
              <w:rPr>
                <w:rFonts w:ascii="Times New Roman" w:eastAsia="Helvetica Neue Light" w:hAnsi="Times New Roman" w:cs="Times New Roman"/>
                <w:spacing w:val="-6"/>
                <w:bdr w:val="nil"/>
              </w:rPr>
            </w:pPr>
            <w:r w:rsidRPr="00647929">
              <w:rPr>
                <w:rFonts w:ascii="Times New Roman" w:eastAsia="Helvetica Neue Light" w:hAnsi="Times New Roman" w:cs="Times New Roman"/>
                <w:spacing w:val="-6"/>
                <w:bdr w:val="nil"/>
              </w:rPr>
              <w:t xml:space="preserve">г) вокруг отдельно стоящих газорегуляторных пунктов </w:t>
            </w:r>
            <w:r>
              <w:rPr>
                <w:rFonts w:ascii="Times New Roman" w:eastAsia="Helvetica Neue Light" w:hAnsi="Times New Roman" w:cs="Times New Roman"/>
                <w:spacing w:val="-6"/>
                <w:bdr w:val="nil"/>
              </w:rPr>
              <w:t>–</w:t>
            </w:r>
            <w:r w:rsidRPr="00647929">
              <w:rPr>
                <w:rFonts w:ascii="Times New Roman" w:eastAsia="Helvetica Neue Light" w:hAnsi="Times New Roman" w:cs="Times New Roman"/>
                <w:spacing w:val="-6"/>
                <w:bdr w:val="nil"/>
              </w:rPr>
              <w:t xml:space="preserve">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w:t>
            </w:r>
            <w:r w:rsidRPr="00647929">
              <w:rPr>
                <w:rFonts w:ascii="Times New Roman" w:eastAsia="Helvetica Neue Light" w:hAnsi="Times New Roman" w:cs="Times New Roman"/>
                <w:spacing w:val="-6"/>
                <w:bdr w:val="nil"/>
              </w:rPr>
              <w:lastRenderedPageBreak/>
              <w:t>зданиям, охранная зона не регламентируется;</w:t>
            </w:r>
          </w:p>
          <w:p w14:paraId="6068276F" w14:textId="77777777" w:rsidR="00330FF7" w:rsidRPr="00647929" w:rsidRDefault="00330FF7" w:rsidP="00F624EC">
            <w:pPr>
              <w:widowControl w:val="0"/>
              <w:shd w:val="clear" w:color="auto" w:fill="FFFFFF"/>
              <w:jc w:val="both"/>
              <w:rPr>
                <w:rFonts w:ascii="Times New Roman" w:eastAsia="Helvetica Neue Light" w:hAnsi="Times New Roman" w:cs="Times New Roman"/>
                <w:spacing w:val="-6"/>
                <w:bdr w:val="nil"/>
              </w:rPr>
            </w:pPr>
            <w:r w:rsidRPr="00647929">
              <w:rPr>
                <w:rFonts w:ascii="Times New Roman" w:eastAsia="Helvetica Neue Light" w:hAnsi="Times New Roman" w:cs="Times New Roman"/>
                <w:spacing w:val="-6"/>
                <w:bdr w:val="nil"/>
              </w:rPr>
              <w:t xml:space="preserve">д) вдоль подводных переходов газопроводов через судоходные и сплавные реки, озера, водохранилища, каналы </w:t>
            </w:r>
            <w:r>
              <w:rPr>
                <w:rFonts w:ascii="Times New Roman" w:eastAsia="Helvetica Neue Light" w:hAnsi="Times New Roman" w:cs="Times New Roman"/>
                <w:spacing w:val="-6"/>
                <w:bdr w:val="nil"/>
              </w:rPr>
              <w:t>–</w:t>
            </w:r>
            <w:r w:rsidRPr="00647929">
              <w:rPr>
                <w:rFonts w:ascii="Times New Roman" w:eastAsia="Helvetica Neue Light" w:hAnsi="Times New Roman" w:cs="Times New Roman"/>
                <w:spacing w:val="-6"/>
                <w:bdr w:val="nil"/>
              </w:rPr>
              <w:t xml:space="preserve"> в виде участка водного пространства от водной поверхности до дна, заключенного между параллельными плоскостями, отстоящими на 100 м с каждой стороны газопровода;</w:t>
            </w:r>
          </w:p>
          <w:p w14:paraId="16BDB63A" w14:textId="77777777" w:rsidR="00330FF7" w:rsidRPr="00647929" w:rsidRDefault="00330FF7" w:rsidP="00F624EC">
            <w:pPr>
              <w:widowControl w:val="0"/>
              <w:shd w:val="clear" w:color="auto" w:fill="FFFFFF"/>
              <w:jc w:val="both"/>
              <w:rPr>
                <w:rFonts w:ascii="Times New Roman" w:eastAsia="Helvetica Neue Light" w:hAnsi="Times New Roman" w:cs="Times New Roman"/>
                <w:spacing w:val="-6"/>
                <w:bdr w:val="nil"/>
              </w:rPr>
            </w:pPr>
            <w:r w:rsidRPr="00647929">
              <w:rPr>
                <w:rFonts w:ascii="Times New Roman" w:eastAsia="Helvetica Neue Light" w:hAnsi="Times New Roman" w:cs="Times New Roman"/>
                <w:spacing w:val="-6"/>
                <w:bdr w:val="nil"/>
              </w:rPr>
              <w:t>е) 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14:paraId="07048DF0" w14:textId="77777777" w:rsidR="00330FF7" w:rsidRPr="00647929" w:rsidRDefault="00330FF7" w:rsidP="00F624EC">
            <w:pPr>
              <w:widowControl w:val="0"/>
              <w:jc w:val="both"/>
              <w:rPr>
                <w:rFonts w:ascii="Times New Roman" w:eastAsia="Helvetica Neue Light" w:hAnsi="Times New Roman" w:cs="Times New Roman"/>
                <w:b/>
                <w:bCs/>
                <w:spacing w:val="-6"/>
                <w:bdr w:val="nil"/>
              </w:rPr>
            </w:pPr>
            <w:r w:rsidRPr="00647929">
              <w:rPr>
                <w:rFonts w:ascii="Times New Roman" w:eastAsia="Helvetica Neue Light" w:hAnsi="Times New Roman" w:cs="Times New Roman"/>
                <w:spacing w:val="-6"/>
                <w:bdr w:val="nil"/>
              </w:rPr>
              <w:t>Согласно Постановления Правительства Российской Федерации от 8 сентября 2017 года №</w:t>
            </w:r>
            <w:r>
              <w:rPr>
                <w:rFonts w:ascii="Times New Roman" w:eastAsia="Helvetica Neue Light" w:hAnsi="Times New Roman" w:cs="Times New Roman"/>
                <w:spacing w:val="-6"/>
                <w:bdr w:val="nil"/>
              </w:rPr>
              <w:t xml:space="preserve"> </w:t>
            </w:r>
            <w:r w:rsidRPr="00647929">
              <w:rPr>
                <w:rFonts w:ascii="Times New Roman" w:eastAsia="Helvetica Neue Light" w:hAnsi="Times New Roman" w:cs="Times New Roman"/>
                <w:spacing w:val="-6"/>
                <w:bdr w:val="nil"/>
              </w:rPr>
              <w:t>1083 «Об утверждении</w:t>
            </w:r>
            <w:r w:rsidRPr="00647929">
              <w:rPr>
                <w:rFonts w:ascii="Times New Roman" w:eastAsia="Helvetica Neue Light" w:hAnsi="Times New Roman" w:cs="Times New Roman"/>
                <w:bCs/>
                <w:spacing w:val="-6"/>
                <w:bdr w:val="nil"/>
              </w:rPr>
              <w:t xml:space="preserve"> Правил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федеральными органами исполнительной власти, органами государственной власти субъектов Российской Федерации и органами местного самоуправления дополнительных сведений, воспроизводимых на публичных кадастровых картах (с изменениями на 15 июля 2019 года)»</w:t>
            </w:r>
            <w:r w:rsidRPr="00647929">
              <w:rPr>
                <w:rFonts w:ascii="Times New Roman" w:eastAsia="Helvetica Neue Light" w:hAnsi="Times New Roman" w:cs="Times New Roman"/>
                <w:b/>
                <w:bCs/>
                <w:spacing w:val="-6"/>
                <w:bdr w:val="nil"/>
              </w:rPr>
              <w:t xml:space="preserve"> о</w:t>
            </w:r>
            <w:r w:rsidRPr="00647929">
              <w:rPr>
                <w:rFonts w:ascii="Times New Roman" w:eastAsia="Helvetica Neue Light" w:hAnsi="Times New Roman" w:cs="Times New Roman"/>
                <w:spacing w:val="-6"/>
                <w:bdr w:val="nil"/>
              </w:rPr>
              <w:t>хранные зоны объектов магистральных газопроводов устанавливаются:</w:t>
            </w:r>
          </w:p>
          <w:p w14:paraId="54C5F2DF" w14:textId="77777777" w:rsidR="00330FF7" w:rsidRPr="00647929" w:rsidRDefault="00330FF7" w:rsidP="00F624EC">
            <w:pPr>
              <w:pStyle w:val="afff"/>
              <w:rPr>
                <w:rFonts w:ascii="Times New Roman" w:hAnsi="Times New Roman" w:cs="Times New Roman"/>
                <w:bCs/>
                <w:sz w:val="24"/>
                <w:szCs w:val="24"/>
              </w:rPr>
            </w:pPr>
            <w:r w:rsidRPr="00647929">
              <w:rPr>
                <w:rFonts w:ascii="Times New Roman" w:hAnsi="Times New Roman" w:cs="Times New Roman"/>
                <w:bCs/>
                <w:sz w:val="24"/>
                <w:szCs w:val="24"/>
              </w:rPr>
              <w:t>а) вдоль линейной части магистрального газопровода</w:t>
            </w:r>
            <w:r w:rsidRPr="00647929">
              <w:rPr>
                <w:rFonts w:ascii="Times New Roman" w:eastAsia="Helvetica Neue Light" w:hAnsi="Times New Roman" w:cs="Times New Roman"/>
                <w:spacing w:val="-6"/>
                <w:sz w:val="24"/>
                <w:szCs w:val="24"/>
                <w:bdr w:val="nil"/>
              </w:rPr>
              <w:t xml:space="preserve"> </w:t>
            </w:r>
            <w:r>
              <w:rPr>
                <w:rFonts w:ascii="Times New Roman" w:eastAsia="Helvetica Neue Light" w:hAnsi="Times New Roman" w:cs="Times New Roman"/>
                <w:spacing w:val="-6"/>
                <w:bdr w:val="nil"/>
              </w:rPr>
              <w:t>–</w:t>
            </w:r>
            <w:r w:rsidRPr="00647929">
              <w:rPr>
                <w:rFonts w:ascii="Times New Roman" w:eastAsia="Helvetica Neue Light" w:hAnsi="Times New Roman" w:cs="Times New Roman"/>
                <w:spacing w:val="-6"/>
                <w:sz w:val="24"/>
                <w:szCs w:val="24"/>
                <w:bdr w:val="nil"/>
              </w:rPr>
              <w:t xml:space="preserve"> </w:t>
            </w:r>
            <w:r w:rsidRPr="00647929">
              <w:rPr>
                <w:rFonts w:ascii="Times New Roman" w:hAnsi="Times New Roman" w:cs="Times New Roman"/>
                <w:bCs/>
                <w:sz w:val="24"/>
                <w:szCs w:val="24"/>
              </w:rPr>
              <w:t>в виде территории, ограниченной условными параллельными плоскостями, проходящими на расстоянии 25 метров от оси магистрального газопровода с каждой стороны;</w:t>
            </w:r>
          </w:p>
          <w:p w14:paraId="4903482D" w14:textId="77777777" w:rsidR="00330FF7" w:rsidRPr="00647929" w:rsidRDefault="00330FF7" w:rsidP="00F624EC">
            <w:pPr>
              <w:pStyle w:val="afff"/>
              <w:rPr>
                <w:rFonts w:ascii="Times New Roman" w:hAnsi="Times New Roman" w:cs="Times New Roman"/>
                <w:bCs/>
                <w:sz w:val="24"/>
                <w:szCs w:val="24"/>
              </w:rPr>
            </w:pPr>
            <w:r w:rsidRPr="00647929">
              <w:rPr>
                <w:rFonts w:ascii="Times New Roman" w:hAnsi="Times New Roman" w:cs="Times New Roman"/>
                <w:bCs/>
                <w:sz w:val="24"/>
                <w:szCs w:val="24"/>
              </w:rPr>
              <w:t>б) вдоль линейной части многониточного магистрального газопровода</w:t>
            </w:r>
            <w:r w:rsidRPr="00647929">
              <w:rPr>
                <w:rFonts w:ascii="Times New Roman" w:eastAsia="Helvetica Neue Light" w:hAnsi="Times New Roman" w:cs="Times New Roman"/>
                <w:spacing w:val="-6"/>
                <w:sz w:val="24"/>
                <w:szCs w:val="24"/>
                <w:bdr w:val="nil"/>
              </w:rPr>
              <w:t xml:space="preserve"> </w:t>
            </w:r>
            <w:r>
              <w:rPr>
                <w:rFonts w:ascii="Times New Roman" w:eastAsia="Helvetica Neue Light" w:hAnsi="Times New Roman" w:cs="Times New Roman"/>
                <w:spacing w:val="-6"/>
                <w:bdr w:val="nil"/>
              </w:rPr>
              <w:t>–</w:t>
            </w:r>
            <w:r w:rsidRPr="00647929">
              <w:rPr>
                <w:rFonts w:ascii="Times New Roman" w:eastAsia="Helvetica Neue Light" w:hAnsi="Times New Roman" w:cs="Times New Roman"/>
                <w:spacing w:val="-6"/>
                <w:sz w:val="24"/>
                <w:szCs w:val="24"/>
                <w:bdr w:val="nil"/>
              </w:rPr>
              <w:t xml:space="preserve"> </w:t>
            </w:r>
            <w:r w:rsidRPr="00647929">
              <w:rPr>
                <w:rFonts w:ascii="Times New Roman" w:hAnsi="Times New Roman" w:cs="Times New Roman"/>
                <w:bCs/>
                <w:sz w:val="24"/>
                <w:szCs w:val="24"/>
              </w:rPr>
              <w:t>в виде территории, ограниченной условными параллельными плоскостями, проходящими на расстоянии 25 метров от осей крайних ниток магистрального газопровода;</w:t>
            </w:r>
          </w:p>
          <w:p w14:paraId="1DF4C728" w14:textId="77777777" w:rsidR="00330FF7" w:rsidRPr="00647929" w:rsidRDefault="00330FF7" w:rsidP="00F624EC">
            <w:pPr>
              <w:pStyle w:val="afff"/>
              <w:rPr>
                <w:rFonts w:ascii="Times New Roman" w:hAnsi="Times New Roman" w:cs="Times New Roman"/>
                <w:bCs/>
                <w:sz w:val="24"/>
                <w:szCs w:val="24"/>
              </w:rPr>
            </w:pPr>
            <w:r w:rsidRPr="00647929">
              <w:rPr>
                <w:rFonts w:ascii="Times New Roman" w:hAnsi="Times New Roman" w:cs="Times New Roman"/>
                <w:bCs/>
                <w:sz w:val="24"/>
                <w:szCs w:val="24"/>
              </w:rPr>
              <w:t>в) вдоль подводных переходов магистральных газопроводов через водные преграды - в виде части водного объекта от поверхности до дна, ограниченной условными параллельными плоскостями, отстоящими от оси магистрального газопровода на 100 метров с каждой стороны;</w:t>
            </w:r>
          </w:p>
          <w:p w14:paraId="52891715" w14:textId="77777777" w:rsidR="00330FF7" w:rsidRPr="00647929" w:rsidRDefault="00330FF7" w:rsidP="00F624EC">
            <w:pPr>
              <w:pStyle w:val="afff"/>
              <w:rPr>
                <w:rFonts w:ascii="Times New Roman" w:hAnsi="Times New Roman" w:cs="Times New Roman"/>
                <w:bCs/>
                <w:sz w:val="24"/>
                <w:szCs w:val="24"/>
              </w:rPr>
            </w:pPr>
            <w:r w:rsidRPr="00647929">
              <w:rPr>
                <w:rFonts w:ascii="Times New Roman" w:hAnsi="Times New Roman" w:cs="Times New Roman"/>
                <w:bCs/>
                <w:sz w:val="24"/>
                <w:szCs w:val="24"/>
              </w:rPr>
              <w:t>г) вдоль газопроводов, соединяющих объекты подземных хранилищ газа,</w:t>
            </w:r>
            <w:r w:rsidRPr="00647929">
              <w:rPr>
                <w:rFonts w:ascii="Times New Roman" w:eastAsia="Helvetica Neue Light" w:hAnsi="Times New Roman" w:cs="Times New Roman"/>
                <w:spacing w:val="-6"/>
                <w:sz w:val="24"/>
                <w:szCs w:val="24"/>
                <w:bdr w:val="nil"/>
              </w:rPr>
              <w:t xml:space="preserve"> </w:t>
            </w:r>
            <w:r>
              <w:rPr>
                <w:rFonts w:ascii="Times New Roman" w:eastAsia="Helvetica Neue Light" w:hAnsi="Times New Roman" w:cs="Times New Roman"/>
                <w:spacing w:val="-6"/>
                <w:bdr w:val="nil"/>
              </w:rPr>
              <w:t>–</w:t>
            </w:r>
            <w:r w:rsidRPr="00647929">
              <w:rPr>
                <w:rFonts w:ascii="Times New Roman" w:eastAsia="Helvetica Neue Light" w:hAnsi="Times New Roman" w:cs="Times New Roman"/>
                <w:spacing w:val="-6"/>
                <w:sz w:val="24"/>
                <w:szCs w:val="24"/>
                <w:bdr w:val="nil"/>
              </w:rPr>
              <w:t xml:space="preserve"> </w:t>
            </w:r>
            <w:r w:rsidRPr="00647929">
              <w:rPr>
                <w:rFonts w:ascii="Times New Roman" w:hAnsi="Times New Roman" w:cs="Times New Roman"/>
                <w:bCs/>
                <w:sz w:val="24"/>
                <w:szCs w:val="24"/>
              </w:rPr>
              <w:t>в виде территории, ограниченной условными параллельными плоскостями, проходящими на расстоянии 25 метров от осей газопроводов с каждой стороны;</w:t>
            </w:r>
          </w:p>
          <w:p w14:paraId="70475A64" w14:textId="77777777" w:rsidR="00330FF7" w:rsidRPr="00647929" w:rsidRDefault="00330FF7" w:rsidP="00F624EC">
            <w:pPr>
              <w:pStyle w:val="afff"/>
              <w:rPr>
                <w:rFonts w:ascii="Times New Roman" w:hAnsi="Times New Roman" w:cs="Times New Roman"/>
                <w:bCs/>
                <w:sz w:val="24"/>
                <w:szCs w:val="24"/>
              </w:rPr>
            </w:pPr>
            <w:r w:rsidRPr="00647929">
              <w:rPr>
                <w:rFonts w:ascii="Times New Roman" w:hAnsi="Times New Roman" w:cs="Times New Roman"/>
                <w:bCs/>
                <w:sz w:val="24"/>
                <w:szCs w:val="24"/>
              </w:rPr>
              <w:t xml:space="preserve">д) вокруг компрессорных станций, </w:t>
            </w:r>
            <w:proofErr w:type="spellStart"/>
            <w:r w:rsidRPr="00647929">
              <w:rPr>
                <w:rFonts w:ascii="Times New Roman" w:hAnsi="Times New Roman" w:cs="Times New Roman"/>
                <w:bCs/>
                <w:sz w:val="24"/>
                <w:szCs w:val="24"/>
              </w:rPr>
              <w:t>газоизмерительных</w:t>
            </w:r>
            <w:proofErr w:type="spellEnd"/>
            <w:r w:rsidRPr="00647929">
              <w:rPr>
                <w:rFonts w:ascii="Times New Roman" w:hAnsi="Times New Roman" w:cs="Times New Roman"/>
                <w:bCs/>
                <w:sz w:val="24"/>
                <w:szCs w:val="24"/>
              </w:rPr>
              <w:t xml:space="preserve"> станций, газораспределительных станций, узлов и пунктов редуцирования газа, станций охлаждения газа</w:t>
            </w:r>
            <w:r w:rsidRPr="00647929">
              <w:rPr>
                <w:rFonts w:ascii="Times New Roman" w:eastAsia="Helvetica Neue Light" w:hAnsi="Times New Roman" w:cs="Times New Roman"/>
                <w:spacing w:val="-6"/>
                <w:sz w:val="24"/>
                <w:szCs w:val="24"/>
                <w:bdr w:val="nil"/>
              </w:rPr>
              <w:t xml:space="preserve"> </w:t>
            </w:r>
            <w:r>
              <w:rPr>
                <w:rFonts w:ascii="Times New Roman" w:eastAsia="Helvetica Neue Light" w:hAnsi="Times New Roman" w:cs="Times New Roman"/>
                <w:spacing w:val="-6"/>
                <w:bdr w:val="nil"/>
              </w:rPr>
              <w:t>–</w:t>
            </w:r>
            <w:r w:rsidRPr="00647929">
              <w:rPr>
                <w:rFonts w:ascii="Times New Roman" w:eastAsia="Helvetica Neue Light" w:hAnsi="Times New Roman" w:cs="Times New Roman"/>
                <w:spacing w:val="-6"/>
                <w:sz w:val="24"/>
                <w:szCs w:val="24"/>
                <w:bdr w:val="nil"/>
              </w:rPr>
              <w:t xml:space="preserve"> </w:t>
            </w:r>
            <w:r w:rsidRPr="00647929">
              <w:rPr>
                <w:rFonts w:ascii="Times New Roman" w:hAnsi="Times New Roman" w:cs="Times New Roman"/>
                <w:bCs/>
                <w:sz w:val="24"/>
                <w:szCs w:val="24"/>
              </w:rPr>
              <w:t>в виде территории, ограниченной условной замкнутой линией, отстоящей от внешней границы указанных объектов на 100 метров с каждой стороны;</w:t>
            </w:r>
          </w:p>
          <w:p w14:paraId="7C639F64" w14:textId="77777777" w:rsidR="00330FF7" w:rsidRPr="00647929" w:rsidRDefault="00330FF7" w:rsidP="00F624EC">
            <w:pPr>
              <w:pStyle w:val="afff"/>
              <w:rPr>
                <w:rFonts w:ascii="Times New Roman" w:hAnsi="Times New Roman" w:cs="Times New Roman"/>
                <w:bCs/>
                <w:sz w:val="24"/>
                <w:szCs w:val="24"/>
              </w:rPr>
            </w:pPr>
            <w:r w:rsidRPr="00647929">
              <w:rPr>
                <w:rFonts w:ascii="Times New Roman" w:hAnsi="Times New Roman" w:cs="Times New Roman"/>
                <w:bCs/>
                <w:sz w:val="24"/>
                <w:szCs w:val="24"/>
              </w:rPr>
              <w:t>е) вокруг наземных сооружений подземных хранилищ газа</w:t>
            </w:r>
            <w:r w:rsidRPr="00647929">
              <w:rPr>
                <w:rFonts w:ascii="Times New Roman" w:eastAsia="Helvetica Neue Light" w:hAnsi="Times New Roman" w:cs="Times New Roman"/>
                <w:spacing w:val="-6"/>
                <w:sz w:val="24"/>
                <w:szCs w:val="24"/>
                <w:bdr w:val="nil"/>
              </w:rPr>
              <w:t xml:space="preserve"> </w:t>
            </w:r>
            <w:r>
              <w:rPr>
                <w:rFonts w:ascii="Times New Roman" w:eastAsia="Helvetica Neue Light" w:hAnsi="Times New Roman" w:cs="Times New Roman"/>
                <w:spacing w:val="-6"/>
                <w:bdr w:val="nil"/>
              </w:rPr>
              <w:t>–</w:t>
            </w:r>
            <w:r w:rsidRPr="00647929">
              <w:rPr>
                <w:rFonts w:ascii="Times New Roman" w:eastAsia="Helvetica Neue Light" w:hAnsi="Times New Roman" w:cs="Times New Roman"/>
                <w:spacing w:val="-6"/>
                <w:sz w:val="24"/>
                <w:szCs w:val="24"/>
                <w:bdr w:val="nil"/>
              </w:rPr>
              <w:t xml:space="preserve"> </w:t>
            </w:r>
            <w:r w:rsidRPr="00647929">
              <w:rPr>
                <w:rFonts w:ascii="Times New Roman" w:hAnsi="Times New Roman" w:cs="Times New Roman"/>
                <w:bCs/>
                <w:sz w:val="24"/>
                <w:szCs w:val="24"/>
              </w:rPr>
              <w:t>в виде территории, ограниченной условной замкнутой линией, отстоящей от внешней границы указанных объектов на 100 метров с каждой стороны.</w:t>
            </w:r>
          </w:p>
          <w:p w14:paraId="14E6C348" w14:textId="77777777" w:rsidR="00330FF7" w:rsidRPr="00647929" w:rsidRDefault="00330FF7" w:rsidP="00F624EC">
            <w:pPr>
              <w:pStyle w:val="afff"/>
              <w:rPr>
                <w:rFonts w:ascii="Times New Roman" w:hAnsi="Times New Roman" w:cs="Times New Roman"/>
                <w:bCs/>
                <w:sz w:val="24"/>
                <w:szCs w:val="24"/>
              </w:rPr>
            </w:pPr>
            <w:r w:rsidRPr="00647929">
              <w:rPr>
                <w:rFonts w:ascii="Times New Roman" w:hAnsi="Times New Roman" w:cs="Times New Roman"/>
                <w:bCs/>
                <w:sz w:val="24"/>
                <w:szCs w:val="24"/>
              </w:rPr>
              <w:lastRenderedPageBreak/>
              <w:t>На земельные участки, входящие в </w:t>
            </w:r>
            <w:hyperlink r:id="rId59" w:anchor="block_360" w:history="1">
              <w:r w:rsidRPr="00647929">
                <w:rPr>
                  <w:rFonts w:ascii="Times New Roman" w:hAnsi="Times New Roman" w:cs="Times New Roman"/>
                  <w:bCs/>
                  <w:sz w:val="24"/>
                  <w:szCs w:val="24"/>
                </w:rPr>
                <w:t>охранные зоны газораспределительных сетей</w:t>
              </w:r>
            </w:hyperlink>
            <w:r w:rsidRPr="00647929">
              <w:rPr>
                <w:rFonts w:ascii="Times New Roman" w:hAnsi="Times New Roman" w:cs="Times New Roman"/>
                <w:bCs/>
                <w:sz w:val="24"/>
                <w:szCs w:val="24"/>
              </w:rPr>
              <w:t>, в целях предупреждения их повреждения или нарушения условий их нормальной эксплуатации налагаются ограничения (обременения), которыми запрещается лицам, указанным в </w:t>
            </w:r>
            <w:hyperlink r:id="rId60" w:anchor="block_2" w:history="1">
              <w:r w:rsidRPr="00647929">
                <w:rPr>
                  <w:rFonts w:ascii="Times New Roman" w:hAnsi="Times New Roman" w:cs="Times New Roman"/>
                  <w:bCs/>
                  <w:sz w:val="24"/>
                  <w:szCs w:val="24"/>
                </w:rPr>
                <w:t>пункте 2</w:t>
              </w:r>
            </w:hyperlink>
            <w:r w:rsidRPr="00647929">
              <w:rPr>
                <w:rFonts w:ascii="Times New Roman" w:hAnsi="Times New Roman" w:cs="Times New Roman"/>
                <w:bCs/>
                <w:sz w:val="24"/>
                <w:szCs w:val="24"/>
              </w:rPr>
              <w:t> настоящих Правил:</w:t>
            </w:r>
          </w:p>
          <w:p w14:paraId="73DE4FAF" w14:textId="77777777" w:rsidR="00330FF7" w:rsidRPr="00647929" w:rsidRDefault="00330FF7" w:rsidP="00F624EC">
            <w:pPr>
              <w:pStyle w:val="afff"/>
              <w:rPr>
                <w:rFonts w:ascii="Times New Roman" w:hAnsi="Times New Roman" w:cs="Times New Roman"/>
                <w:bCs/>
                <w:sz w:val="24"/>
                <w:szCs w:val="24"/>
              </w:rPr>
            </w:pPr>
            <w:r w:rsidRPr="00647929">
              <w:rPr>
                <w:rFonts w:ascii="Times New Roman" w:hAnsi="Times New Roman" w:cs="Times New Roman"/>
                <w:bCs/>
                <w:sz w:val="24"/>
                <w:szCs w:val="24"/>
              </w:rPr>
              <w:t>а) строить объекты жилищно-гражданского и производственного назначения;</w:t>
            </w:r>
          </w:p>
          <w:p w14:paraId="32A3E50F" w14:textId="77777777" w:rsidR="00330FF7" w:rsidRPr="00647929" w:rsidRDefault="00330FF7" w:rsidP="00F624EC">
            <w:pPr>
              <w:pStyle w:val="afff"/>
              <w:rPr>
                <w:rFonts w:ascii="Times New Roman" w:hAnsi="Times New Roman" w:cs="Times New Roman"/>
                <w:bCs/>
                <w:sz w:val="24"/>
                <w:szCs w:val="24"/>
              </w:rPr>
            </w:pPr>
            <w:r w:rsidRPr="00647929">
              <w:rPr>
                <w:rFonts w:ascii="Times New Roman" w:hAnsi="Times New Roman" w:cs="Times New Roman"/>
                <w:bCs/>
                <w:sz w:val="24"/>
                <w:szCs w:val="24"/>
              </w:rPr>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14:paraId="54974D49" w14:textId="77777777" w:rsidR="00330FF7" w:rsidRPr="00647929" w:rsidRDefault="00330FF7" w:rsidP="00F624EC">
            <w:pPr>
              <w:pStyle w:val="afff"/>
              <w:rPr>
                <w:rFonts w:ascii="Times New Roman" w:hAnsi="Times New Roman" w:cs="Times New Roman"/>
                <w:bCs/>
                <w:sz w:val="24"/>
                <w:szCs w:val="24"/>
              </w:rPr>
            </w:pPr>
            <w:r w:rsidRPr="00647929">
              <w:rPr>
                <w:rFonts w:ascii="Times New Roman" w:hAnsi="Times New Roman" w:cs="Times New Roman"/>
                <w:bCs/>
                <w:sz w:val="24"/>
                <w:szCs w:val="24"/>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14:paraId="4B7CC562" w14:textId="77777777" w:rsidR="00330FF7" w:rsidRPr="00647929" w:rsidRDefault="00330FF7" w:rsidP="00F624EC">
            <w:pPr>
              <w:pStyle w:val="afff"/>
              <w:rPr>
                <w:rFonts w:ascii="Times New Roman" w:hAnsi="Times New Roman" w:cs="Times New Roman"/>
                <w:bCs/>
                <w:sz w:val="24"/>
                <w:szCs w:val="24"/>
              </w:rPr>
            </w:pPr>
            <w:r w:rsidRPr="00647929">
              <w:rPr>
                <w:rFonts w:ascii="Times New Roman" w:hAnsi="Times New Roman" w:cs="Times New Roman"/>
                <w:bCs/>
                <w:sz w:val="24"/>
                <w:szCs w:val="24"/>
              </w:rPr>
              <w:t>г)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14:paraId="0CAD0E9B" w14:textId="77777777" w:rsidR="00330FF7" w:rsidRPr="00647929" w:rsidRDefault="00330FF7" w:rsidP="00F624EC">
            <w:pPr>
              <w:pStyle w:val="afff"/>
              <w:rPr>
                <w:rFonts w:ascii="Times New Roman" w:hAnsi="Times New Roman" w:cs="Times New Roman"/>
                <w:bCs/>
                <w:sz w:val="24"/>
                <w:szCs w:val="24"/>
              </w:rPr>
            </w:pPr>
            <w:r w:rsidRPr="00647929">
              <w:rPr>
                <w:rFonts w:ascii="Times New Roman" w:hAnsi="Times New Roman" w:cs="Times New Roman"/>
                <w:bCs/>
                <w:sz w:val="24"/>
                <w:szCs w:val="24"/>
              </w:rPr>
              <w:t>д) устраивать свалки и склады, разливать растворы кислот, солей, щелочей и других химически активных веществ;</w:t>
            </w:r>
          </w:p>
          <w:p w14:paraId="66160727" w14:textId="77777777" w:rsidR="00330FF7" w:rsidRPr="00647929" w:rsidRDefault="00330FF7" w:rsidP="00F624EC">
            <w:pPr>
              <w:pStyle w:val="afff"/>
              <w:rPr>
                <w:rFonts w:ascii="Times New Roman" w:hAnsi="Times New Roman" w:cs="Times New Roman"/>
                <w:bCs/>
                <w:sz w:val="24"/>
                <w:szCs w:val="24"/>
              </w:rPr>
            </w:pPr>
            <w:r w:rsidRPr="00647929">
              <w:rPr>
                <w:rFonts w:ascii="Times New Roman" w:hAnsi="Times New Roman" w:cs="Times New Roman"/>
                <w:bCs/>
                <w:sz w:val="24"/>
                <w:szCs w:val="24"/>
              </w:rPr>
              <w:t>е) огораживать и перегораживать охранные зоны, препятствовать доступу персонала </w:t>
            </w:r>
            <w:hyperlink r:id="rId61" w:anchor="block_390" w:history="1">
              <w:r w:rsidRPr="00647929">
                <w:rPr>
                  <w:rFonts w:ascii="Times New Roman" w:hAnsi="Times New Roman" w:cs="Times New Roman"/>
                  <w:bCs/>
                  <w:sz w:val="24"/>
                  <w:szCs w:val="24"/>
                </w:rPr>
                <w:t>эксплуатационных организаций к газораспределительным сетям</w:t>
              </w:r>
            </w:hyperlink>
            <w:r w:rsidRPr="00647929">
              <w:rPr>
                <w:rFonts w:ascii="Times New Roman" w:hAnsi="Times New Roman" w:cs="Times New Roman"/>
                <w:bCs/>
                <w:sz w:val="24"/>
                <w:szCs w:val="24"/>
              </w:rPr>
              <w:t>, проведению обслуживания и устранению повреждений газораспределительных сетей;</w:t>
            </w:r>
          </w:p>
          <w:p w14:paraId="761D61DE" w14:textId="77777777" w:rsidR="00330FF7" w:rsidRPr="00647929" w:rsidRDefault="00330FF7" w:rsidP="00F624EC">
            <w:pPr>
              <w:pStyle w:val="afff"/>
              <w:rPr>
                <w:rFonts w:ascii="Times New Roman" w:hAnsi="Times New Roman" w:cs="Times New Roman"/>
                <w:bCs/>
                <w:sz w:val="24"/>
                <w:szCs w:val="24"/>
              </w:rPr>
            </w:pPr>
            <w:r w:rsidRPr="00647929">
              <w:rPr>
                <w:rFonts w:ascii="Times New Roman" w:hAnsi="Times New Roman" w:cs="Times New Roman"/>
                <w:bCs/>
                <w:sz w:val="24"/>
                <w:szCs w:val="24"/>
              </w:rPr>
              <w:t>ж) разводить огонь и размещать источники огня;</w:t>
            </w:r>
          </w:p>
          <w:p w14:paraId="604087C5" w14:textId="77777777" w:rsidR="00330FF7" w:rsidRPr="00647929" w:rsidRDefault="00330FF7" w:rsidP="00F624EC">
            <w:pPr>
              <w:pStyle w:val="afff"/>
              <w:rPr>
                <w:rFonts w:ascii="Times New Roman" w:hAnsi="Times New Roman" w:cs="Times New Roman"/>
                <w:bCs/>
                <w:sz w:val="24"/>
                <w:szCs w:val="24"/>
              </w:rPr>
            </w:pPr>
            <w:r w:rsidRPr="00647929">
              <w:rPr>
                <w:rFonts w:ascii="Times New Roman" w:hAnsi="Times New Roman" w:cs="Times New Roman"/>
                <w:bCs/>
                <w:sz w:val="24"/>
                <w:szCs w:val="24"/>
              </w:rPr>
              <w:t>з) рыть погреба, копать и обрабатывать почву сельскохозяйственными и мелиоративными орудиями и механизмами на глубину более 0,3 метра;</w:t>
            </w:r>
          </w:p>
          <w:p w14:paraId="26A56FCD" w14:textId="77777777" w:rsidR="00330FF7" w:rsidRPr="00647929" w:rsidRDefault="00330FF7" w:rsidP="00F624EC">
            <w:pPr>
              <w:pStyle w:val="afff"/>
              <w:rPr>
                <w:rFonts w:ascii="Times New Roman" w:hAnsi="Times New Roman" w:cs="Times New Roman"/>
                <w:bCs/>
                <w:sz w:val="24"/>
                <w:szCs w:val="24"/>
              </w:rPr>
            </w:pPr>
            <w:r w:rsidRPr="00647929">
              <w:rPr>
                <w:rFonts w:ascii="Times New Roman" w:hAnsi="Times New Roman" w:cs="Times New Roman"/>
                <w:bCs/>
                <w:sz w:val="24"/>
                <w:szCs w:val="24"/>
              </w:rPr>
              <w:t>и) открывать калитки и двери </w:t>
            </w:r>
            <w:hyperlink r:id="rId62" w:anchor="block_350" w:history="1">
              <w:r w:rsidRPr="00647929">
                <w:rPr>
                  <w:rFonts w:ascii="Times New Roman" w:hAnsi="Times New Roman" w:cs="Times New Roman"/>
                  <w:bCs/>
                  <w:sz w:val="24"/>
                  <w:szCs w:val="24"/>
                </w:rPr>
                <w:t>газорегуляторных пунктов</w:t>
              </w:r>
            </w:hyperlink>
            <w:r w:rsidRPr="00647929">
              <w:rPr>
                <w:rFonts w:ascii="Times New Roman" w:hAnsi="Times New Roman" w:cs="Times New Roman"/>
                <w:bCs/>
                <w:sz w:val="24"/>
                <w:szCs w:val="24"/>
              </w:rPr>
              <w:t>,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14:paraId="33BEE025" w14:textId="77777777" w:rsidR="00330FF7" w:rsidRPr="00647929" w:rsidRDefault="00330FF7" w:rsidP="00F624EC">
            <w:pPr>
              <w:pStyle w:val="afff"/>
              <w:rPr>
                <w:rFonts w:ascii="Times New Roman" w:hAnsi="Times New Roman" w:cs="Times New Roman"/>
                <w:bCs/>
                <w:sz w:val="24"/>
                <w:szCs w:val="24"/>
              </w:rPr>
            </w:pPr>
            <w:r w:rsidRPr="00647929">
              <w:rPr>
                <w:rFonts w:ascii="Times New Roman" w:hAnsi="Times New Roman" w:cs="Times New Roman"/>
                <w:bCs/>
                <w:sz w:val="24"/>
                <w:szCs w:val="24"/>
              </w:rPr>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14:paraId="3CA9A8A9" w14:textId="77777777" w:rsidR="00330FF7" w:rsidRPr="00647929" w:rsidRDefault="00330FF7" w:rsidP="00F624EC">
            <w:pPr>
              <w:widowControl w:val="0"/>
              <w:shd w:val="clear" w:color="auto" w:fill="FFFFFF"/>
              <w:jc w:val="both"/>
              <w:rPr>
                <w:rFonts w:ascii="Times New Roman" w:eastAsia="Helvetica Neue Light" w:hAnsi="Times New Roman"/>
                <w:spacing w:val="-6"/>
                <w:bdr w:val="nil"/>
              </w:rPr>
            </w:pPr>
            <w:r w:rsidRPr="00647929">
              <w:rPr>
                <w:rFonts w:ascii="Times New Roman" w:hAnsi="Times New Roman" w:cs="Times New Roman"/>
                <w:bCs/>
              </w:rPr>
              <w:t>л) самовольно подключаться к газораспределительным сетям.</w:t>
            </w:r>
          </w:p>
        </w:tc>
      </w:tr>
      <w:tr w:rsidR="00330FF7" w:rsidRPr="00CB4BC8" w14:paraId="1DF984B4" w14:textId="77777777" w:rsidTr="00B37081">
        <w:tc>
          <w:tcPr>
            <w:tcW w:w="2809" w:type="dxa"/>
            <w:shd w:val="clear" w:color="auto" w:fill="auto"/>
            <w:tcMar>
              <w:left w:w="103" w:type="dxa"/>
            </w:tcMar>
          </w:tcPr>
          <w:p w14:paraId="596C982C" w14:textId="77777777" w:rsidR="00330FF7" w:rsidRPr="00371286" w:rsidRDefault="00330FF7" w:rsidP="00F624EC">
            <w:pPr>
              <w:pStyle w:val="afff"/>
              <w:jc w:val="left"/>
              <w:rPr>
                <w:rFonts w:ascii="Times New Roman" w:hAnsi="Times New Roman" w:cs="Times New Roman"/>
                <w:bCs/>
                <w:sz w:val="24"/>
                <w:szCs w:val="24"/>
              </w:rPr>
            </w:pPr>
            <w:r w:rsidRPr="00577A78">
              <w:rPr>
                <w:rFonts w:ascii="Times New Roman" w:hAnsi="Times New Roman" w:cs="Times New Roman"/>
                <w:sz w:val="24"/>
                <w:szCs w:val="24"/>
              </w:rPr>
              <w:lastRenderedPageBreak/>
              <w:t>Охранная зона объектов электроэнергетики (объектов электросетевого хозяйства и объектов по производству электрической энергии</w:t>
            </w:r>
            <w:r>
              <w:rPr>
                <w:rFonts w:ascii="Times New Roman" w:hAnsi="Times New Roman" w:cs="Times New Roman"/>
                <w:sz w:val="24"/>
                <w:szCs w:val="24"/>
              </w:rPr>
              <w:t xml:space="preserve"> </w:t>
            </w:r>
            <w:r>
              <w:rPr>
                <w:rFonts w:ascii="Times New Roman" w:hAnsi="Times New Roman" w:cs="Times New Roman"/>
                <w:sz w:val="24"/>
                <w:szCs w:val="24"/>
              </w:rPr>
              <w:lastRenderedPageBreak/>
              <w:t>(</w:t>
            </w:r>
            <w:r w:rsidRPr="00577A78">
              <w:rPr>
                <w:rFonts w:ascii="Times New Roman" w:hAnsi="Times New Roman" w:cs="Times New Roman"/>
                <w:sz w:val="24"/>
                <w:szCs w:val="24"/>
              </w:rPr>
              <w:t>вдоль линий электропередачи, вокруг подстанций)</w:t>
            </w:r>
          </w:p>
        </w:tc>
        <w:tc>
          <w:tcPr>
            <w:tcW w:w="11907" w:type="dxa"/>
            <w:shd w:val="clear" w:color="auto" w:fill="auto"/>
          </w:tcPr>
          <w:p w14:paraId="3616A88D" w14:textId="77777777" w:rsidR="00330FF7" w:rsidRPr="000F6B41" w:rsidRDefault="00330FF7" w:rsidP="00F624EC">
            <w:pPr>
              <w:pStyle w:val="afff"/>
              <w:rPr>
                <w:rFonts w:ascii="Times New Roman" w:hAnsi="Times New Roman" w:cs="Times New Roman"/>
                <w:bCs/>
                <w:sz w:val="24"/>
                <w:szCs w:val="24"/>
              </w:rPr>
            </w:pPr>
            <w:r w:rsidRPr="000F6B41">
              <w:rPr>
                <w:rFonts w:ascii="Times New Roman" w:hAnsi="Times New Roman" w:cs="Times New Roman"/>
                <w:bCs/>
                <w:sz w:val="24"/>
                <w:szCs w:val="24"/>
              </w:rPr>
              <w:lastRenderedPageBreak/>
              <w:t>Действующие правила по определению охранной зоны для ЛЭП определены согласно </w:t>
            </w:r>
            <w:hyperlink r:id="rId63" w:anchor="1" w:history="1">
              <w:r w:rsidRPr="000F6B41">
                <w:rPr>
                  <w:rFonts w:ascii="Times New Roman" w:hAnsi="Times New Roman" w:cs="Times New Roman"/>
                  <w:bCs/>
                  <w:sz w:val="24"/>
                  <w:szCs w:val="24"/>
                </w:rPr>
                <w:t>постановлению № 160 правительства РФ</w:t>
              </w:r>
            </w:hyperlink>
            <w:r w:rsidRPr="000F6B41">
              <w:rPr>
                <w:rFonts w:ascii="Times New Roman" w:hAnsi="Times New Roman" w:cs="Times New Roman"/>
                <w:bCs/>
                <w:sz w:val="24"/>
                <w:szCs w:val="24"/>
              </w:rPr>
              <w:t xml:space="preserve"> от 24 февраля 2009 года. </w:t>
            </w:r>
          </w:p>
          <w:p w14:paraId="1E4CF786" w14:textId="77777777" w:rsidR="00330FF7" w:rsidRPr="000F6B41" w:rsidRDefault="00330FF7" w:rsidP="00F624EC">
            <w:pPr>
              <w:autoSpaceDE w:val="0"/>
              <w:autoSpaceDN w:val="0"/>
              <w:adjustRightInd w:val="0"/>
              <w:jc w:val="both"/>
              <w:rPr>
                <w:rFonts w:ascii="Times New Roman" w:hAnsi="Times New Roman" w:cs="Times New Roman"/>
              </w:rPr>
            </w:pPr>
            <w:r w:rsidRPr="000F6B41">
              <w:rPr>
                <w:rFonts w:ascii="Times New Roman" w:hAnsi="Times New Roman" w:cs="Times New Roman"/>
              </w:rPr>
              <w:t>Охранные зоны устанавливаются:</w:t>
            </w:r>
          </w:p>
          <w:p w14:paraId="09C0A267" w14:textId="12E661E0" w:rsidR="00330FF7" w:rsidRPr="000F6B41" w:rsidRDefault="00330FF7" w:rsidP="00F624EC">
            <w:pPr>
              <w:autoSpaceDE w:val="0"/>
              <w:autoSpaceDN w:val="0"/>
              <w:adjustRightInd w:val="0"/>
              <w:jc w:val="both"/>
              <w:rPr>
                <w:rFonts w:ascii="Times New Roman" w:hAnsi="Times New Roman" w:cs="Times New Roman"/>
              </w:rPr>
            </w:pPr>
            <w:bookmarkStart w:id="387" w:name="Par1"/>
            <w:bookmarkEnd w:id="387"/>
            <w:r w:rsidRPr="000F6B41">
              <w:rPr>
                <w:rFonts w:ascii="Times New Roman" w:hAnsi="Times New Roman" w:cs="Times New Roman"/>
              </w:rPr>
              <w:t xml:space="preserve">а) вдоль воздушных линий электропередачи </w:t>
            </w:r>
            <w:r>
              <w:rPr>
                <w:rFonts w:ascii="Times New Roman" w:hAnsi="Times New Roman" w:cs="Times New Roman"/>
              </w:rPr>
              <w:t>–</w:t>
            </w:r>
            <w:r w:rsidRPr="000F6B41">
              <w:rPr>
                <w:rFonts w:ascii="Times New Roman" w:hAnsi="Times New Roman" w:cs="Times New Roman"/>
              </w:rPr>
              <w:t xml:space="preserve">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w:t>
            </w:r>
            <w:proofErr w:type="spellStart"/>
            <w:r w:rsidRPr="000F6B41">
              <w:rPr>
                <w:rFonts w:ascii="Times New Roman" w:hAnsi="Times New Roman" w:cs="Times New Roman"/>
              </w:rPr>
              <w:t>неотклоненном</w:t>
            </w:r>
            <w:proofErr w:type="spellEnd"/>
            <w:r w:rsidRPr="000F6B41">
              <w:rPr>
                <w:rFonts w:ascii="Times New Roman" w:hAnsi="Times New Roman" w:cs="Times New Roman"/>
              </w:rPr>
              <w:t xml:space="preserve"> их положении на следующем расстоянии:</w:t>
            </w:r>
          </w:p>
          <w:p w14:paraId="3E231146" w14:textId="77777777" w:rsidR="00330FF7" w:rsidRPr="000F6B41" w:rsidRDefault="00330FF7" w:rsidP="00F624EC">
            <w:pPr>
              <w:autoSpaceDE w:val="0"/>
              <w:autoSpaceDN w:val="0"/>
              <w:adjustRightInd w:val="0"/>
              <w:jc w:val="both"/>
              <w:outlineLvl w:val="0"/>
              <w:rPr>
                <w:rFonts w:ascii="Times New Roman" w:hAnsi="Times New Roman" w:cs="Times New Roman"/>
              </w:rPr>
            </w:pPr>
          </w:p>
          <w:tbl>
            <w:tblPr>
              <w:tblW w:w="0" w:type="auto"/>
              <w:tblCellMar>
                <w:top w:w="102" w:type="dxa"/>
                <w:left w:w="62" w:type="dxa"/>
                <w:bottom w:w="102" w:type="dxa"/>
                <w:right w:w="62" w:type="dxa"/>
              </w:tblCellMar>
              <w:tblLook w:val="0000" w:firstRow="0" w:lastRow="0" w:firstColumn="0" w:lastColumn="0" w:noHBand="0" w:noVBand="0"/>
            </w:tblPr>
            <w:tblGrid>
              <w:gridCol w:w="4996"/>
              <w:gridCol w:w="6700"/>
            </w:tblGrid>
            <w:tr w:rsidR="00330FF7" w:rsidRPr="000F6B41" w14:paraId="10434B3A" w14:textId="77777777" w:rsidTr="00B37081">
              <w:tc>
                <w:tcPr>
                  <w:tcW w:w="5280" w:type="dxa"/>
                  <w:tcBorders>
                    <w:top w:val="single" w:sz="4" w:space="0" w:color="auto"/>
                    <w:bottom w:val="single" w:sz="4" w:space="0" w:color="auto"/>
                    <w:right w:val="single" w:sz="4" w:space="0" w:color="auto"/>
                  </w:tcBorders>
                </w:tcPr>
                <w:p w14:paraId="625A8BAF" w14:textId="77777777" w:rsidR="00330FF7" w:rsidRPr="000F6B41" w:rsidRDefault="00330FF7" w:rsidP="005136CB">
                  <w:pPr>
                    <w:framePr w:hSpace="180" w:wrap="around" w:vAnchor="text" w:hAnchor="text" w:xAlign="center" w:y="1"/>
                    <w:autoSpaceDE w:val="0"/>
                    <w:autoSpaceDN w:val="0"/>
                    <w:adjustRightInd w:val="0"/>
                    <w:suppressOverlap/>
                    <w:jc w:val="center"/>
                    <w:rPr>
                      <w:rFonts w:ascii="Times New Roman" w:hAnsi="Times New Roman" w:cs="Times New Roman"/>
                    </w:rPr>
                  </w:pPr>
                  <w:r w:rsidRPr="000F6B41">
                    <w:rPr>
                      <w:rFonts w:ascii="Times New Roman" w:hAnsi="Times New Roman" w:cs="Times New Roman"/>
                    </w:rPr>
                    <w:t xml:space="preserve">Проектный номинальный класс напряжения, </w:t>
                  </w:r>
                  <w:proofErr w:type="spellStart"/>
                  <w:r w:rsidRPr="000F6B41">
                    <w:rPr>
                      <w:rFonts w:ascii="Times New Roman" w:hAnsi="Times New Roman" w:cs="Times New Roman"/>
                    </w:rPr>
                    <w:t>кВ</w:t>
                  </w:r>
                  <w:proofErr w:type="spellEnd"/>
                </w:p>
              </w:tc>
              <w:tc>
                <w:tcPr>
                  <w:tcW w:w="7095" w:type="dxa"/>
                  <w:tcBorders>
                    <w:top w:val="single" w:sz="4" w:space="0" w:color="auto"/>
                    <w:left w:val="single" w:sz="4" w:space="0" w:color="auto"/>
                    <w:bottom w:val="single" w:sz="4" w:space="0" w:color="auto"/>
                  </w:tcBorders>
                </w:tcPr>
                <w:p w14:paraId="46ADAFEF" w14:textId="77777777" w:rsidR="00330FF7" w:rsidRPr="000F6B41" w:rsidRDefault="00330FF7" w:rsidP="005136CB">
                  <w:pPr>
                    <w:framePr w:hSpace="180" w:wrap="around" w:vAnchor="text" w:hAnchor="text" w:xAlign="center" w:y="1"/>
                    <w:autoSpaceDE w:val="0"/>
                    <w:autoSpaceDN w:val="0"/>
                    <w:adjustRightInd w:val="0"/>
                    <w:suppressOverlap/>
                    <w:jc w:val="center"/>
                    <w:rPr>
                      <w:rFonts w:ascii="Times New Roman" w:hAnsi="Times New Roman" w:cs="Times New Roman"/>
                    </w:rPr>
                  </w:pPr>
                  <w:r w:rsidRPr="000F6B41">
                    <w:rPr>
                      <w:rFonts w:ascii="Times New Roman" w:hAnsi="Times New Roman" w:cs="Times New Roman"/>
                    </w:rPr>
                    <w:t>Расстояние, м</w:t>
                  </w:r>
                </w:p>
              </w:tc>
            </w:tr>
            <w:tr w:rsidR="00330FF7" w:rsidRPr="000F6B41" w14:paraId="4FBCF49F" w14:textId="77777777" w:rsidTr="00B37081">
              <w:tc>
                <w:tcPr>
                  <w:tcW w:w="5280" w:type="dxa"/>
                  <w:tcBorders>
                    <w:top w:val="single" w:sz="4" w:space="0" w:color="auto"/>
                  </w:tcBorders>
                </w:tcPr>
                <w:p w14:paraId="00A9BD07" w14:textId="77777777" w:rsidR="00330FF7" w:rsidRPr="000F6B41" w:rsidRDefault="00330FF7" w:rsidP="005136CB">
                  <w:pPr>
                    <w:framePr w:hSpace="180" w:wrap="around" w:vAnchor="text" w:hAnchor="text" w:xAlign="center" w:y="1"/>
                    <w:autoSpaceDE w:val="0"/>
                    <w:autoSpaceDN w:val="0"/>
                    <w:adjustRightInd w:val="0"/>
                    <w:suppressOverlap/>
                    <w:jc w:val="center"/>
                    <w:rPr>
                      <w:rFonts w:ascii="Times New Roman" w:hAnsi="Times New Roman" w:cs="Times New Roman"/>
                    </w:rPr>
                  </w:pPr>
                  <w:r w:rsidRPr="000F6B41">
                    <w:rPr>
                      <w:rFonts w:ascii="Times New Roman" w:hAnsi="Times New Roman" w:cs="Times New Roman"/>
                    </w:rPr>
                    <w:t>до 1</w:t>
                  </w:r>
                </w:p>
              </w:tc>
              <w:tc>
                <w:tcPr>
                  <w:tcW w:w="7095" w:type="dxa"/>
                  <w:tcBorders>
                    <w:top w:val="single" w:sz="4" w:space="0" w:color="auto"/>
                  </w:tcBorders>
                </w:tcPr>
                <w:p w14:paraId="0AC55790" w14:textId="77777777" w:rsidR="00330FF7" w:rsidRPr="000F6B41" w:rsidRDefault="00330FF7" w:rsidP="005136CB">
                  <w:pPr>
                    <w:framePr w:hSpace="180" w:wrap="around" w:vAnchor="text" w:hAnchor="text" w:xAlign="center" w:y="1"/>
                    <w:autoSpaceDE w:val="0"/>
                    <w:autoSpaceDN w:val="0"/>
                    <w:adjustRightInd w:val="0"/>
                    <w:suppressOverlap/>
                    <w:jc w:val="center"/>
                    <w:rPr>
                      <w:rFonts w:ascii="Times New Roman" w:hAnsi="Times New Roman" w:cs="Times New Roman"/>
                    </w:rPr>
                  </w:pPr>
                  <w:r w:rsidRPr="000F6B41">
                    <w:rPr>
                      <w:rFonts w:ascii="Times New Roman" w:hAnsi="Times New Roman" w:cs="Times New Roman"/>
                    </w:rPr>
                    <w:t>2 (для линий с самонесущими или изолированными проводами, проложенных по стенам зданий, конструкциям и т.д., охранная зона определяется в соответствии с установленными нормативными правовыми актами минимальными допустимыми расстояниями от таких линий)</w:t>
                  </w:r>
                </w:p>
              </w:tc>
            </w:tr>
            <w:tr w:rsidR="00330FF7" w:rsidRPr="000F6B41" w14:paraId="0AB31817" w14:textId="77777777" w:rsidTr="00B37081">
              <w:tc>
                <w:tcPr>
                  <w:tcW w:w="5280" w:type="dxa"/>
                </w:tcPr>
                <w:p w14:paraId="1F015DC7" w14:textId="77777777" w:rsidR="00330FF7" w:rsidRPr="000F6B41" w:rsidRDefault="00330FF7" w:rsidP="005136CB">
                  <w:pPr>
                    <w:framePr w:hSpace="180" w:wrap="around" w:vAnchor="text" w:hAnchor="text" w:xAlign="center" w:y="1"/>
                    <w:autoSpaceDE w:val="0"/>
                    <w:autoSpaceDN w:val="0"/>
                    <w:adjustRightInd w:val="0"/>
                    <w:suppressOverlap/>
                    <w:jc w:val="center"/>
                    <w:rPr>
                      <w:rFonts w:ascii="Times New Roman" w:hAnsi="Times New Roman" w:cs="Times New Roman"/>
                    </w:rPr>
                  </w:pPr>
                  <w:r w:rsidRPr="000F6B41">
                    <w:rPr>
                      <w:rFonts w:ascii="Times New Roman" w:hAnsi="Times New Roman" w:cs="Times New Roman"/>
                    </w:rPr>
                    <w:t>1 - 20</w:t>
                  </w:r>
                </w:p>
              </w:tc>
              <w:tc>
                <w:tcPr>
                  <w:tcW w:w="7095" w:type="dxa"/>
                </w:tcPr>
                <w:p w14:paraId="12776D91" w14:textId="77777777" w:rsidR="00330FF7" w:rsidRPr="000F6B41" w:rsidRDefault="00330FF7" w:rsidP="005136CB">
                  <w:pPr>
                    <w:framePr w:hSpace="180" w:wrap="around" w:vAnchor="text" w:hAnchor="text" w:xAlign="center" w:y="1"/>
                    <w:autoSpaceDE w:val="0"/>
                    <w:autoSpaceDN w:val="0"/>
                    <w:adjustRightInd w:val="0"/>
                    <w:suppressOverlap/>
                    <w:jc w:val="center"/>
                    <w:rPr>
                      <w:rFonts w:ascii="Times New Roman" w:hAnsi="Times New Roman" w:cs="Times New Roman"/>
                    </w:rPr>
                  </w:pPr>
                  <w:r w:rsidRPr="000F6B41">
                    <w:rPr>
                      <w:rFonts w:ascii="Times New Roman" w:hAnsi="Times New Roman" w:cs="Times New Roman"/>
                    </w:rPr>
                    <w:t>10 (5 - для линий с самонесущими или изолированными проводами, размещенных в границах населенных пунктов)</w:t>
                  </w:r>
                </w:p>
              </w:tc>
            </w:tr>
            <w:tr w:rsidR="00330FF7" w:rsidRPr="000F6B41" w14:paraId="0BC6A531" w14:textId="77777777" w:rsidTr="00B37081">
              <w:tc>
                <w:tcPr>
                  <w:tcW w:w="5280" w:type="dxa"/>
                </w:tcPr>
                <w:p w14:paraId="13AFD79D" w14:textId="77777777" w:rsidR="00330FF7" w:rsidRPr="000F6B41" w:rsidRDefault="00330FF7" w:rsidP="005136CB">
                  <w:pPr>
                    <w:framePr w:hSpace="180" w:wrap="around" w:vAnchor="text" w:hAnchor="text" w:xAlign="center" w:y="1"/>
                    <w:autoSpaceDE w:val="0"/>
                    <w:autoSpaceDN w:val="0"/>
                    <w:adjustRightInd w:val="0"/>
                    <w:suppressOverlap/>
                    <w:jc w:val="center"/>
                    <w:rPr>
                      <w:rFonts w:ascii="Times New Roman" w:hAnsi="Times New Roman" w:cs="Times New Roman"/>
                    </w:rPr>
                  </w:pPr>
                  <w:r w:rsidRPr="000F6B41">
                    <w:rPr>
                      <w:rFonts w:ascii="Times New Roman" w:hAnsi="Times New Roman" w:cs="Times New Roman"/>
                    </w:rPr>
                    <w:t>35</w:t>
                  </w:r>
                </w:p>
              </w:tc>
              <w:tc>
                <w:tcPr>
                  <w:tcW w:w="7095" w:type="dxa"/>
                </w:tcPr>
                <w:p w14:paraId="5BEF70C9" w14:textId="77777777" w:rsidR="00330FF7" w:rsidRPr="000F6B41" w:rsidRDefault="00330FF7" w:rsidP="005136CB">
                  <w:pPr>
                    <w:framePr w:hSpace="180" w:wrap="around" w:vAnchor="text" w:hAnchor="text" w:xAlign="center" w:y="1"/>
                    <w:autoSpaceDE w:val="0"/>
                    <w:autoSpaceDN w:val="0"/>
                    <w:adjustRightInd w:val="0"/>
                    <w:suppressOverlap/>
                    <w:jc w:val="center"/>
                    <w:rPr>
                      <w:rFonts w:ascii="Times New Roman" w:hAnsi="Times New Roman" w:cs="Times New Roman"/>
                    </w:rPr>
                  </w:pPr>
                  <w:r w:rsidRPr="000F6B41">
                    <w:rPr>
                      <w:rFonts w:ascii="Times New Roman" w:hAnsi="Times New Roman" w:cs="Times New Roman"/>
                    </w:rPr>
                    <w:t>15</w:t>
                  </w:r>
                </w:p>
              </w:tc>
            </w:tr>
            <w:tr w:rsidR="00330FF7" w:rsidRPr="000F6B41" w14:paraId="20B30DF7" w14:textId="77777777" w:rsidTr="00B37081">
              <w:tc>
                <w:tcPr>
                  <w:tcW w:w="5280" w:type="dxa"/>
                </w:tcPr>
                <w:p w14:paraId="5EBBF7EE" w14:textId="77777777" w:rsidR="00330FF7" w:rsidRPr="000F6B41" w:rsidRDefault="00330FF7" w:rsidP="005136CB">
                  <w:pPr>
                    <w:framePr w:hSpace="180" w:wrap="around" w:vAnchor="text" w:hAnchor="text" w:xAlign="center" w:y="1"/>
                    <w:autoSpaceDE w:val="0"/>
                    <w:autoSpaceDN w:val="0"/>
                    <w:adjustRightInd w:val="0"/>
                    <w:suppressOverlap/>
                    <w:jc w:val="center"/>
                    <w:rPr>
                      <w:rFonts w:ascii="Times New Roman" w:hAnsi="Times New Roman" w:cs="Times New Roman"/>
                    </w:rPr>
                  </w:pPr>
                  <w:r w:rsidRPr="000F6B41">
                    <w:rPr>
                      <w:rFonts w:ascii="Times New Roman" w:hAnsi="Times New Roman" w:cs="Times New Roman"/>
                    </w:rPr>
                    <w:t>110</w:t>
                  </w:r>
                </w:p>
              </w:tc>
              <w:tc>
                <w:tcPr>
                  <w:tcW w:w="7095" w:type="dxa"/>
                </w:tcPr>
                <w:p w14:paraId="6C2348F7" w14:textId="77777777" w:rsidR="00330FF7" w:rsidRPr="000F6B41" w:rsidRDefault="00330FF7" w:rsidP="005136CB">
                  <w:pPr>
                    <w:framePr w:hSpace="180" w:wrap="around" w:vAnchor="text" w:hAnchor="text" w:xAlign="center" w:y="1"/>
                    <w:autoSpaceDE w:val="0"/>
                    <w:autoSpaceDN w:val="0"/>
                    <w:adjustRightInd w:val="0"/>
                    <w:suppressOverlap/>
                    <w:jc w:val="center"/>
                    <w:rPr>
                      <w:rFonts w:ascii="Times New Roman" w:hAnsi="Times New Roman" w:cs="Times New Roman"/>
                    </w:rPr>
                  </w:pPr>
                  <w:r w:rsidRPr="000F6B41">
                    <w:rPr>
                      <w:rFonts w:ascii="Times New Roman" w:hAnsi="Times New Roman" w:cs="Times New Roman"/>
                    </w:rPr>
                    <w:t>20</w:t>
                  </w:r>
                </w:p>
              </w:tc>
            </w:tr>
            <w:tr w:rsidR="00330FF7" w:rsidRPr="000F6B41" w14:paraId="2505E80E" w14:textId="77777777" w:rsidTr="00B37081">
              <w:tc>
                <w:tcPr>
                  <w:tcW w:w="5280" w:type="dxa"/>
                </w:tcPr>
                <w:p w14:paraId="102B754E" w14:textId="77777777" w:rsidR="00330FF7" w:rsidRPr="000F6B41" w:rsidRDefault="00330FF7" w:rsidP="005136CB">
                  <w:pPr>
                    <w:framePr w:hSpace="180" w:wrap="around" w:vAnchor="text" w:hAnchor="text" w:xAlign="center" w:y="1"/>
                    <w:autoSpaceDE w:val="0"/>
                    <w:autoSpaceDN w:val="0"/>
                    <w:adjustRightInd w:val="0"/>
                    <w:suppressOverlap/>
                    <w:jc w:val="center"/>
                    <w:rPr>
                      <w:rFonts w:ascii="Times New Roman" w:hAnsi="Times New Roman" w:cs="Times New Roman"/>
                    </w:rPr>
                  </w:pPr>
                  <w:r w:rsidRPr="000F6B41">
                    <w:rPr>
                      <w:rFonts w:ascii="Times New Roman" w:hAnsi="Times New Roman" w:cs="Times New Roman"/>
                    </w:rPr>
                    <w:t>150, 220</w:t>
                  </w:r>
                </w:p>
              </w:tc>
              <w:tc>
                <w:tcPr>
                  <w:tcW w:w="7095" w:type="dxa"/>
                </w:tcPr>
                <w:p w14:paraId="6E3FEA21" w14:textId="77777777" w:rsidR="00330FF7" w:rsidRPr="000F6B41" w:rsidRDefault="00330FF7" w:rsidP="005136CB">
                  <w:pPr>
                    <w:framePr w:hSpace="180" w:wrap="around" w:vAnchor="text" w:hAnchor="text" w:xAlign="center" w:y="1"/>
                    <w:autoSpaceDE w:val="0"/>
                    <w:autoSpaceDN w:val="0"/>
                    <w:adjustRightInd w:val="0"/>
                    <w:suppressOverlap/>
                    <w:jc w:val="center"/>
                    <w:rPr>
                      <w:rFonts w:ascii="Times New Roman" w:hAnsi="Times New Roman" w:cs="Times New Roman"/>
                    </w:rPr>
                  </w:pPr>
                  <w:r w:rsidRPr="000F6B41">
                    <w:rPr>
                      <w:rFonts w:ascii="Times New Roman" w:hAnsi="Times New Roman" w:cs="Times New Roman"/>
                    </w:rPr>
                    <w:t>25</w:t>
                  </w:r>
                </w:p>
              </w:tc>
            </w:tr>
            <w:tr w:rsidR="00330FF7" w:rsidRPr="000F6B41" w14:paraId="1E6FF19A" w14:textId="77777777" w:rsidTr="00B37081">
              <w:tc>
                <w:tcPr>
                  <w:tcW w:w="5280" w:type="dxa"/>
                </w:tcPr>
                <w:p w14:paraId="6EA4227F" w14:textId="77777777" w:rsidR="00330FF7" w:rsidRPr="000F6B41" w:rsidRDefault="00330FF7" w:rsidP="005136CB">
                  <w:pPr>
                    <w:framePr w:hSpace="180" w:wrap="around" w:vAnchor="text" w:hAnchor="text" w:xAlign="center" w:y="1"/>
                    <w:autoSpaceDE w:val="0"/>
                    <w:autoSpaceDN w:val="0"/>
                    <w:adjustRightInd w:val="0"/>
                    <w:suppressOverlap/>
                    <w:jc w:val="center"/>
                    <w:rPr>
                      <w:rFonts w:ascii="Times New Roman" w:hAnsi="Times New Roman" w:cs="Times New Roman"/>
                    </w:rPr>
                  </w:pPr>
                  <w:r w:rsidRPr="000F6B41">
                    <w:rPr>
                      <w:rFonts w:ascii="Times New Roman" w:hAnsi="Times New Roman" w:cs="Times New Roman"/>
                    </w:rPr>
                    <w:t>300, 500, +/- 400</w:t>
                  </w:r>
                </w:p>
              </w:tc>
              <w:tc>
                <w:tcPr>
                  <w:tcW w:w="7095" w:type="dxa"/>
                </w:tcPr>
                <w:p w14:paraId="29CC51EE" w14:textId="77777777" w:rsidR="00330FF7" w:rsidRPr="000F6B41" w:rsidRDefault="00330FF7" w:rsidP="005136CB">
                  <w:pPr>
                    <w:framePr w:hSpace="180" w:wrap="around" w:vAnchor="text" w:hAnchor="text" w:xAlign="center" w:y="1"/>
                    <w:autoSpaceDE w:val="0"/>
                    <w:autoSpaceDN w:val="0"/>
                    <w:adjustRightInd w:val="0"/>
                    <w:suppressOverlap/>
                    <w:jc w:val="center"/>
                    <w:rPr>
                      <w:rFonts w:ascii="Times New Roman" w:hAnsi="Times New Roman" w:cs="Times New Roman"/>
                    </w:rPr>
                  </w:pPr>
                  <w:r w:rsidRPr="000F6B41">
                    <w:rPr>
                      <w:rFonts w:ascii="Times New Roman" w:hAnsi="Times New Roman" w:cs="Times New Roman"/>
                    </w:rPr>
                    <w:t>30</w:t>
                  </w:r>
                </w:p>
              </w:tc>
            </w:tr>
            <w:tr w:rsidR="00330FF7" w:rsidRPr="000F6B41" w14:paraId="6E895AEA" w14:textId="77777777" w:rsidTr="00B37081">
              <w:tc>
                <w:tcPr>
                  <w:tcW w:w="5280" w:type="dxa"/>
                </w:tcPr>
                <w:p w14:paraId="47946821" w14:textId="77777777" w:rsidR="00330FF7" w:rsidRPr="000F6B41" w:rsidRDefault="00330FF7" w:rsidP="005136CB">
                  <w:pPr>
                    <w:framePr w:hSpace="180" w:wrap="around" w:vAnchor="text" w:hAnchor="text" w:xAlign="center" w:y="1"/>
                    <w:autoSpaceDE w:val="0"/>
                    <w:autoSpaceDN w:val="0"/>
                    <w:adjustRightInd w:val="0"/>
                    <w:suppressOverlap/>
                    <w:jc w:val="center"/>
                    <w:rPr>
                      <w:rFonts w:ascii="Times New Roman" w:hAnsi="Times New Roman" w:cs="Times New Roman"/>
                    </w:rPr>
                  </w:pPr>
                  <w:r w:rsidRPr="000F6B41">
                    <w:rPr>
                      <w:rFonts w:ascii="Times New Roman" w:hAnsi="Times New Roman" w:cs="Times New Roman"/>
                    </w:rPr>
                    <w:t>750, +/- 750</w:t>
                  </w:r>
                </w:p>
              </w:tc>
              <w:tc>
                <w:tcPr>
                  <w:tcW w:w="7095" w:type="dxa"/>
                </w:tcPr>
                <w:p w14:paraId="236B82E5" w14:textId="77777777" w:rsidR="00330FF7" w:rsidRPr="000F6B41" w:rsidRDefault="00330FF7" w:rsidP="005136CB">
                  <w:pPr>
                    <w:framePr w:hSpace="180" w:wrap="around" w:vAnchor="text" w:hAnchor="text" w:xAlign="center" w:y="1"/>
                    <w:autoSpaceDE w:val="0"/>
                    <w:autoSpaceDN w:val="0"/>
                    <w:adjustRightInd w:val="0"/>
                    <w:suppressOverlap/>
                    <w:jc w:val="center"/>
                    <w:rPr>
                      <w:rFonts w:ascii="Times New Roman" w:hAnsi="Times New Roman" w:cs="Times New Roman"/>
                    </w:rPr>
                  </w:pPr>
                  <w:r w:rsidRPr="000F6B41">
                    <w:rPr>
                      <w:rFonts w:ascii="Times New Roman" w:hAnsi="Times New Roman" w:cs="Times New Roman"/>
                    </w:rPr>
                    <w:t>40</w:t>
                  </w:r>
                </w:p>
              </w:tc>
            </w:tr>
            <w:tr w:rsidR="00330FF7" w:rsidRPr="000F6B41" w14:paraId="3E270941" w14:textId="77777777" w:rsidTr="00B37081">
              <w:tc>
                <w:tcPr>
                  <w:tcW w:w="5280" w:type="dxa"/>
                  <w:tcBorders>
                    <w:bottom w:val="single" w:sz="4" w:space="0" w:color="auto"/>
                  </w:tcBorders>
                </w:tcPr>
                <w:p w14:paraId="2671A70A" w14:textId="77777777" w:rsidR="00330FF7" w:rsidRPr="000F6B41" w:rsidRDefault="00330FF7" w:rsidP="005136CB">
                  <w:pPr>
                    <w:framePr w:hSpace="180" w:wrap="around" w:vAnchor="text" w:hAnchor="text" w:xAlign="center" w:y="1"/>
                    <w:autoSpaceDE w:val="0"/>
                    <w:autoSpaceDN w:val="0"/>
                    <w:adjustRightInd w:val="0"/>
                    <w:suppressOverlap/>
                    <w:jc w:val="center"/>
                    <w:rPr>
                      <w:rFonts w:ascii="Times New Roman" w:hAnsi="Times New Roman" w:cs="Times New Roman"/>
                    </w:rPr>
                  </w:pPr>
                  <w:r w:rsidRPr="000F6B41">
                    <w:rPr>
                      <w:rFonts w:ascii="Times New Roman" w:hAnsi="Times New Roman" w:cs="Times New Roman"/>
                    </w:rPr>
                    <w:t>1150</w:t>
                  </w:r>
                </w:p>
              </w:tc>
              <w:tc>
                <w:tcPr>
                  <w:tcW w:w="7095" w:type="dxa"/>
                  <w:tcBorders>
                    <w:bottom w:val="single" w:sz="4" w:space="0" w:color="auto"/>
                  </w:tcBorders>
                </w:tcPr>
                <w:p w14:paraId="7121F0FD" w14:textId="77777777" w:rsidR="00330FF7" w:rsidRPr="000F6B41" w:rsidRDefault="00330FF7" w:rsidP="005136CB">
                  <w:pPr>
                    <w:framePr w:hSpace="180" w:wrap="around" w:vAnchor="text" w:hAnchor="text" w:xAlign="center" w:y="1"/>
                    <w:autoSpaceDE w:val="0"/>
                    <w:autoSpaceDN w:val="0"/>
                    <w:adjustRightInd w:val="0"/>
                    <w:suppressOverlap/>
                    <w:jc w:val="center"/>
                    <w:rPr>
                      <w:rFonts w:ascii="Times New Roman" w:hAnsi="Times New Roman" w:cs="Times New Roman"/>
                    </w:rPr>
                  </w:pPr>
                  <w:r w:rsidRPr="000F6B41">
                    <w:rPr>
                      <w:rFonts w:ascii="Times New Roman" w:hAnsi="Times New Roman" w:cs="Times New Roman"/>
                    </w:rPr>
                    <w:t>55;</w:t>
                  </w:r>
                </w:p>
              </w:tc>
            </w:tr>
          </w:tbl>
          <w:p w14:paraId="7A9AD974" w14:textId="77777777" w:rsidR="00330FF7" w:rsidRPr="000F6B41" w:rsidRDefault="00330FF7" w:rsidP="00F624EC">
            <w:pPr>
              <w:autoSpaceDE w:val="0"/>
              <w:autoSpaceDN w:val="0"/>
              <w:adjustRightInd w:val="0"/>
              <w:jc w:val="both"/>
              <w:rPr>
                <w:rFonts w:ascii="Times New Roman" w:hAnsi="Times New Roman" w:cs="Times New Roman"/>
              </w:rPr>
            </w:pPr>
          </w:p>
          <w:p w14:paraId="219524FD" w14:textId="1CCFD32D" w:rsidR="00330FF7" w:rsidRPr="000F6B41" w:rsidRDefault="00330FF7" w:rsidP="00F624EC">
            <w:pPr>
              <w:autoSpaceDE w:val="0"/>
              <w:autoSpaceDN w:val="0"/>
              <w:adjustRightInd w:val="0"/>
              <w:jc w:val="both"/>
              <w:rPr>
                <w:rFonts w:ascii="Times New Roman" w:hAnsi="Times New Roman" w:cs="Times New Roman"/>
              </w:rPr>
            </w:pPr>
            <w:r w:rsidRPr="000F6B41">
              <w:rPr>
                <w:rFonts w:ascii="Times New Roman" w:hAnsi="Times New Roman" w:cs="Times New Roman"/>
              </w:rPr>
              <w:t xml:space="preserve">б) вдоль подземных кабельных линий электропередачи </w:t>
            </w:r>
            <w:r>
              <w:rPr>
                <w:rFonts w:ascii="Times New Roman" w:hAnsi="Times New Roman" w:cs="Times New Roman"/>
              </w:rPr>
              <w:t>–</w:t>
            </w:r>
            <w:r w:rsidRPr="000F6B41">
              <w:rPr>
                <w:rFonts w:ascii="Times New Roman" w:hAnsi="Times New Roman" w:cs="Times New Roman"/>
              </w:rPr>
              <w:t xml:space="preserve">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в городах под тротуарами </w:t>
            </w:r>
            <w:r>
              <w:rPr>
                <w:rFonts w:ascii="Times New Roman" w:hAnsi="Times New Roman" w:cs="Times New Roman"/>
              </w:rPr>
              <w:t>–</w:t>
            </w:r>
            <w:r w:rsidRPr="000F6B41">
              <w:rPr>
                <w:rFonts w:ascii="Times New Roman" w:hAnsi="Times New Roman" w:cs="Times New Roman"/>
              </w:rPr>
              <w:t xml:space="preserve"> на 0,6 метра в сторону зданий и сооружений и на 1 метр в сторону проезжей части улицы);</w:t>
            </w:r>
          </w:p>
          <w:p w14:paraId="71B8BC79" w14:textId="2C570CCB" w:rsidR="00330FF7" w:rsidRPr="000F6B41" w:rsidRDefault="00330FF7" w:rsidP="00F624EC">
            <w:pPr>
              <w:autoSpaceDE w:val="0"/>
              <w:autoSpaceDN w:val="0"/>
              <w:adjustRightInd w:val="0"/>
              <w:jc w:val="both"/>
              <w:rPr>
                <w:rFonts w:ascii="Times New Roman" w:hAnsi="Times New Roman" w:cs="Times New Roman"/>
              </w:rPr>
            </w:pPr>
            <w:r w:rsidRPr="000F6B41">
              <w:rPr>
                <w:rFonts w:ascii="Times New Roman" w:hAnsi="Times New Roman" w:cs="Times New Roman"/>
              </w:rPr>
              <w:t xml:space="preserve">в) вдоль подводных кабельных линий электропередачи </w:t>
            </w:r>
            <w:r>
              <w:rPr>
                <w:rFonts w:ascii="Times New Roman" w:hAnsi="Times New Roman" w:cs="Times New Roman"/>
              </w:rPr>
              <w:t>–</w:t>
            </w:r>
            <w:r w:rsidRPr="000F6B41">
              <w:rPr>
                <w:rFonts w:ascii="Times New Roman" w:hAnsi="Times New Roman" w:cs="Times New Roman"/>
              </w:rPr>
              <w:t xml:space="preserve"> в виде водного пространства от водной поверхности до дна, ограниченного вертикальными плоскостями, отстоящими по обе стороны линии от крайних кабелей на расстоянии 100 метров;</w:t>
            </w:r>
          </w:p>
          <w:p w14:paraId="5723617F" w14:textId="29734BC3" w:rsidR="00330FF7" w:rsidRPr="000F6B41" w:rsidRDefault="00330FF7" w:rsidP="00F624EC">
            <w:pPr>
              <w:autoSpaceDE w:val="0"/>
              <w:autoSpaceDN w:val="0"/>
              <w:adjustRightInd w:val="0"/>
              <w:jc w:val="both"/>
              <w:rPr>
                <w:rFonts w:ascii="Times New Roman" w:hAnsi="Times New Roman" w:cs="Times New Roman"/>
              </w:rPr>
            </w:pPr>
            <w:r w:rsidRPr="000F6B41">
              <w:rPr>
                <w:rFonts w:ascii="Times New Roman" w:hAnsi="Times New Roman" w:cs="Times New Roman"/>
              </w:rPr>
              <w:lastRenderedPageBreak/>
              <w:t xml:space="preserve">г) вдоль переходов воздушных линий электропередачи через водоемы (реки, каналы, озера и др.) - в виде воздушного пространства над водной поверхностью водоемов (на высоту, соответствующую высоте опор воздушных линий электропередачи), ограниченного вертикальными плоскостями, отстоящими по обе стороны линии электропередачи от крайних проводов при </w:t>
            </w:r>
            <w:proofErr w:type="spellStart"/>
            <w:r w:rsidRPr="000F6B41">
              <w:rPr>
                <w:rFonts w:ascii="Times New Roman" w:hAnsi="Times New Roman" w:cs="Times New Roman"/>
              </w:rPr>
              <w:t>неотклоненном</w:t>
            </w:r>
            <w:proofErr w:type="spellEnd"/>
            <w:r w:rsidRPr="000F6B41">
              <w:rPr>
                <w:rFonts w:ascii="Times New Roman" w:hAnsi="Times New Roman" w:cs="Times New Roman"/>
              </w:rPr>
              <w:t xml:space="preserve"> их положении для судоходных водоемов на расстоянии 100 метров, для несудоходных водоемов </w:t>
            </w:r>
            <w:r>
              <w:rPr>
                <w:rFonts w:ascii="Times New Roman" w:hAnsi="Times New Roman" w:cs="Times New Roman"/>
              </w:rPr>
              <w:t>–</w:t>
            </w:r>
            <w:r w:rsidRPr="000F6B41">
              <w:rPr>
                <w:rFonts w:ascii="Times New Roman" w:hAnsi="Times New Roman" w:cs="Times New Roman"/>
              </w:rPr>
              <w:t xml:space="preserve"> на расстоянии, предусмотренном для установления охранных зон вдоль воздушных линий электропередачи;</w:t>
            </w:r>
          </w:p>
          <w:p w14:paraId="03602294" w14:textId="77777777" w:rsidR="00330FF7" w:rsidRPr="000F6B41" w:rsidRDefault="00330FF7" w:rsidP="00F624EC">
            <w:pPr>
              <w:autoSpaceDE w:val="0"/>
              <w:autoSpaceDN w:val="0"/>
              <w:adjustRightInd w:val="0"/>
              <w:jc w:val="both"/>
              <w:rPr>
                <w:rFonts w:ascii="Times New Roman" w:hAnsi="Times New Roman" w:cs="Times New Roman"/>
              </w:rPr>
            </w:pPr>
            <w:r w:rsidRPr="000F6B41">
              <w:rPr>
                <w:rFonts w:ascii="Times New Roman" w:hAnsi="Times New Roman" w:cs="Times New Roman"/>
              </w:rPr>
              <w:t xml:space="preserve">д) 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на расстоянии, указанном в </w:t>
            </w:r>
            <w:hyperlink w:anchor="Par1" w:history="1">
              <w:r w:rsidRPr="000F6B41">
                <w:rPr>
                  <w:rFonts w:ascii="Times New Roman" w:hAnsi="Times New Roman" w:cs="Times New Roman"/>
                </w:rPr>
                <w:t>подпункте «а»</w:t>
              </w:r>
            </w:hyperlink>
            <w:r w:rsidRPr="000F6B41">
              <w:rPr>
                <w:rFonts w:ascii="Times New Roman" w:hAnsi="Times New Roman" w:cs="Times New Roman"/>
              </w:rPr>
              <w:t xml:space="preserve"> настоящего документа, применительно к высшему классу напряжения подстанции.</w:t>
            </w:r>
          </w:p>
          <w:p w14:paraId="1A1B284A" w14:textId="77777777" w:rsidR="00330FF7" w:rsidRPr="000F6B41" w:rsidRDefault="00330FF7" w:rsidP="00F624EC">
            <w:pPr>
              <w:autoSpaceDE w:val="0"/>
              <w:autoSpaceDN w:val="0"/>
              <w:adjustRightInd w:val="0"/>
              <w:jc w:val="both"/>
              <w:rPr>
                <w:rFonts w:ascii="Times New Roman" w:hAnsi="Times New Roman" w:cs="Times New Roman"/>
              </w:rPr>
            </w:pPr>
            <w:r w:rsidRPr="000F6B41">
              <w:rPr>
                <w:rFonts w:ascii="Times New Roman" w:hAnsi="Times New Roman" w:cs="Times New Roman"/>
              </w:rPr>
              <w:t xml:space="preserve">Требования, предусмотренные </w:t>
            </w:r>
            <w:hyperlink w:anchor="Par1" w:history="1">
              <w:r w:rsidRPr="000F6B41">
                <w:rPr>
                  <w:rFonts w:ascii="Times New Roman" w:hAnsi="Times New Roman" w:cs="Times New Roman"/>
                </w:rPr>
                <w:t>подпунктом «а</w:t>
              </w:r>
            </w:hyperlink>
            <w:r w:rsidRPr="000F6B41">
              <w:rPr>
                <w:rFonts w:ascii="Times New Roman" w:hAnsi="Times New Roman" w:cs="Times New Roman"/>
              </w:rPr>
              <w:t>» настоящего документа, применяются при определении размера просек.</w:t>
            </w:r>
          </w:p>
          <w:p w14:paraId="1EE54BEB" w14:textId="77777777" w:rsidR="00330FF7" w:rsidRPr="000F6B41" w:rsidRDefault="00330FF7" w:rsidP="00F624EC">
            <w:pPr>
              <w:autoSpaceDE w:val="0"/>
              <w:autoSpaceDN w:val="0"/>
              <w:adjustRightInd w:val="0"/>
              <w:jc w:val="both"/>
              <w:rPr>
                <w:rFonts w:ascii="Times New Roman" w:hAnsi="Times New Roman" w:cs="Times New Roman"/>
              </w:rPr>
            </w:pPr>
            <w:bookmarkStart w:id="388" w:name="Par0"/>
            <w:bookmarkEnd w:id="388"/>
            <w:r w:rsidRPr="000F6B41">
              <w:rPr>
                <w:rFonts w:ascii="Times New Roman" w:hAnsi="Times New Roman" w:cs="Times New Roman"/>
              </w:rPr>
              <w:t>8.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14:paraId="5D9E3037" w14:textId="77777777" w:rsidR="00330FF7" w:rsidRPr="000F6B41" w:rsidRDefault="00330FF7" w:rsidP="00F624EC">
            <w:pPr>
              <w:autoSpaceDE w:val="0"/>
              <w:autoSpaceDN w:val="0"/>
              <w:adjustRightInd w:val="0"/>
              <w:jc w:val="both"/>
              <w:rPr>
                <w:rFonts w:ascii="Times New Roman" w:hAnsi="Times New Roman" w:cs="Times New Roman"/>
              </w:rPr>
            </w:pPr>
            <w:r w:rsidRPr="000F6B41">
              <w:rPr>
                <w:rFonts w:ascii="Times New Roman" w:hAnsi="Times New Roman" w:cs="Times New Roman"/>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14:paraId="18AC9084" w14:textId="77777777" w:rsidR="00330FF7" w:rsidRPr="000F6B41" w:rsidRDefault="00330FF7" w:rsidP="00F624EC">
            <w:pPr>
              <w:autoSpaceDE w:val="0"/>
              <w:autoSpaceDN w:val="0"/>
              <w:adjustRightInd w:val="0"/>
              <w:jc w:val="both"/>
              <w:rPr>
                <w:rFonts w:ascii="Times New Roman" w:hAnsi="Times New Roman" w:cs="Times New Roman"/>
              </w:rPr>
            </w:pPr>
            <w:r w:rsidRPr="000F6B41">
              <w:rPr>
                <w:rFonts w:ascii="Times New Roman" w:hAnsi="Times New Roman" w:cs="Times New Roman"/>
              </w:rPr>
              <w:t>б) проводить работы, угрожающие повреждению объектов электросетевого хозяйства, размещать объекты и предметы, которые могут препятствовать доступу обслуживающего персонала и техники к объектам электроэнергетики, без сохранения и (или) создания, в том числе в соответствии с требованиями нормативно-технических документов, необходимых для такого доступа проходов и подъездов в целях обеспечения эксплуатации оборудования, зданий и сооружений объектов электроэнергетики, проведения работ по ликвидации аварий и устранению их последствий на всем протяжении границы объекта электроэнергетики;</w:t>
            </w:r>
          </w:p>
          <w:p w14:paraId="2F30C5F6" w14:textId="77777777" w:rsidR="00330FF7" w:rsidRPr="000F6B41" w:rsidRDefault="00330FF7" w:rsidP="00F624EC">
            <w:pPr>
              <w:autoSpaceDE w:val="0"/>
              <w:autoSpaceDN w:val="0"/>
              <w:adjustRightInd w:val="0"/>
              <w:jc w:val="both"/>
              <w:rPr>
                <w:rFonts w:ascii="Times New Roman" w:hAnsi="Times New Roman" w:cs="Times New Roman"/>
              </w:rPr>
            </w:pPr>
            <w:r w:rsidRPr="000F6B41">
              <w:rPr>
                <w:rFonts w:ascii="Times New Roman" w:hAnsi="Times New Roman" w:cs="Times New Roman"/>
              </w:rPr>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14:paraId="7D273612" w14:textId="77777777" w:rsidR="00330FF7" w:rsidRPr="000F6B41" w:rsidRDefault="00330FF7" w:rsidP="00F624EC">
            <w:pPr>
              <w:autoSpaceDE w:val="0"/>
              <w:autoSpaceDN w:val="0"/>
              <w:adjustRightInd w:val="0"/>
              <w:jc w:val="both"/>
              <w:rPr>
                <w:rFonts w:ascii="Times New Roman" w:hAnsi="Times New Roman" w:cs="Times New Roman"/>
              </w:rPr>
            </w:pPr>
            <w:r w:rsidRPr="000F6B41">
              <w:rPr>
                <w:rFonts w:ascii="Times New Roman" w:hAnsi="Times New Roman" w:cs="Times New Roman"/>
              </w:rPr>
              <w:t>г) размещать свалки;</w:t>
            </w:r>
          </w:p>
          <w:p w14:paraId="64524A39" w14:textId="77777777" w:rsidR="00330FF7" w:rsidRPr="000F6B41" w:rsidRDefault="00330FF7" w:rsidP="00F624EC">
            <w:pPr>
              <w:autoSpaceDE w:val="0"/>
              <w:autoSpaceDN w:val="0"/>
              <w:adjustRightInd w:val="0"/>
              <w:jc w:val="both"/>
              <w:rPr>
                <w:rFonts w:ascii="Times New Roman" w:hAnsi="Times New Roman" w:cs="Times New Roman"/>
              </w:rPr>
            </w:pPr>
            <w:r w:rsidRPr="000F6B41">
              <w:rPr>
                <w:rFonts w:ascii="Times New Roman" w:hAnsi="Times New Roman" w:cs="Times New Roman"/>
              </w:rPr>
              <w:t xml:space="preserve">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w:t>
            </w:r>
            <w:r w:rsidRPr="000F6B41">
              <w:rPr>
                <w:rFonts w:ascii="Times New Roman" w:hAnsi="Times New Roman" w:cs="Times New Roman"/>
              </w:rPr>
              <w:lastRenderedPageBreak/>
              <w:t>линий электропередачи);</w:t>
            </w:r>
          </w:p>
          <w:p w14:paraId="43F645F2" w14:textId="77777777" w:rsidR="00330FF7" w:rsidRPr="000F6B41" w:rsidRDefault="00330FF7" w:rsidP="00F624EC">
            <w:pPr>
              <w:autoSpaceDE w:val="0"/>
              <w:autoSpaceDN w:val="0"/>
              <w:adjustRightInd w:val="0"/>
              <w:jc w:val="both"/>
              <w:rPr>
                <w:rFonts w:ascii="Times New Roman" w:hAnsi="Times New Roman" w:cs="Times New Roman"/>
              </w:rPr>
            </w:pPr>
            <w:r w:rsidRPr="000F6B41">
              <w:rPr>
                <w:rFonts w:ascii="Times New Roman" w:hAnsi="Times New Roman" w:cs="Times New Roman"/>
              </w:rPr>
              <w:t>е) убирать, уничтожать, перемещать, засыпать и повреждать предупреждающие и информационные знаки (либо предупреждающие и информационные надписи, нанесенные на объекты электроэнергетики);</w:t>
            </w:r>
          </w:p>
          <w:p w14:paraId="59E63B91" w14:textId="77777777" w:rsidR="00330FF7" w:rsidRPr="000F6B41" w:rsidRDefault="00330FF7" w:rsidP="00F624EC">
            <w:pPr>
              <w:autoSpaceDE w:val="0"/>
              <w:autoSpaceDN w:val="0"/>
              <w:adjustRightInd w:val="0"/>
              <w:jc w:val="both"/>
              <w:rPr>
                <w:rFonts w:ascii="Times New Roman" w:hAnsi="Times New Roman" w:cs="Times New Roman"/>
              </w:rPr>
            </w:pPr>
            <w:r w:rsidRPr="000F6B41">
              <w:rPr>
                <w:rFonts w:ascii="Times New Roman" w:hAnsi="Times New Roman" w:cs="Times New Roman"/>
              </w:rPr>
              <w:t>ж)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w:t>
            </w:r>
          </w:p>
          <w:p w14:paraId="7087FDAB" w14:textId="77777777" w:rsidR="00330FF7" w:rsidRPr="000F6B41" w:rsidRDefault="00330FF7" w:rsidP="00F624EC">
            <w:pPr>
              <w:autoSpaceDE w:val="0"/>
              <w:autoSpaceDN w:val="0"/>
              <w:adjustRightInd w:val="0"/>
              <w:jc w:val="both"/>
              <w:rPr>
                <w:rFonts w:ascii="Times New Roman" w:hAnsi="Times New Roman" w:cs="Times New Roman"/>
              </w:rPr>
            </w:pPr>
            <w:r w:rsidRPr="000F6B41">
              <w:rPr>
                <w:rFonts w:ascii="Times New Roman" w:hAnsi="Times New Roman" w:cs="Times New Roman"/>
              </w:rPr>
              <w:t>з) осуществлять использование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w:t>
            </w:r>
          </w:p>
          <w:p w14:paraId="2C1B7AB7" w14:textId="77777777" w:rsidR="00330FF7" w:rsidRPr="000F6B41" w:rsidRDefault="00330FF7" w:rsidP="00F624EC">
            <w:pPr>
              <w:autoSpaceDE w:val="0"/>
              <w:autoSpaceDN w:val="0"/>
              <w:adjustRightInd w:val="0"/>
              <w:jc w:val="both"/>
              <w:rPr>
                <w:rFonts w:ascii="Times New Roman" w:hAnsi="Times New Roman" w:cs="Times New Roman"/>
              </w:rPr>
            </w:pPr>
            <w:r w:rsidRPr="000F6B41">
              <w:rPr>
                <w:rFonts w:ascii="Times New Roman" w:hAnsi="Times New Roman" w:cs="Times New Roman"/>
              </w:rPr>
              <w:t>9. В охранных зонах, установленных для объектов электросетевого хозяйства напряжением свыше 1000 вольт, помимо действий запрещается:</w:t>
            </w:r>
          </w:p>
          <w:p w14:paraId="353F800B" w14:textId="77777777" w:rsidR="00330FF7" w:rsidRPr="000F6B41" w:rsidRDefault="00330FF7" w:rsidP="00F624EC">
            <w:pPr>
              <w:autoSpaceDE w:val="0"/>
              <w:autoSpaceDN w:val="0"/>
              <w:adjustRightInd w:val="0"/>
              <w:jc w:val="both"/>
              <w:rPr>
                <w:rFonts w:ascii="Times New Roman" w:hAnsi="Times New Roman" w:cs="Times New Roman"/>
              </w:rPr>
            </w:pPr>
            <w:r w:rsidRPr="000F6B41">
              <w:rPr>
                <w:rFonts w:ascii="Times New Roman" w:hAnsi="Times New Roman" w:cs="Times New Roman"/>
              </w:rPr>
              <w:t>а) складировать или размещать хранилища любых, в том числе горюче-смазочных, материалов;</w:t>
            </w:r>
          </w:p>
          <w:p w14:paraId="601FFD5C" w14:textId="77777777" w:rsidR="00330FF7" w:rsidRPr="000F6B41" w:rsidRDefault="00330FF7" w:rsidP="00F624EC">
            <w:pPr>
              <w:autoSpaceDE w:val="0"/>
              <w:autoSpaceDN w:val="0"/>
              <w:adjustRightInd w:val="0"/>
              <w:jc w:val="both"/>
              <w:rPr>
                <w:rFonts w:ascii="Times New Roman" w:hAnsi="Times New Roman" w:cs="Times New Roman"/>
              </w:rPr>
            </w:pPr>
            <w:r w:rsidRPr="000F6B41">
              <w:rPr>
                <w:rFonts w:ascii="Times New Roman" w:hAnsi="Times New Roman" w:cs="Times New Roman"/>
              </w:rPr>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14:paraId="4647AAAF" w14:textId="77777777" w:rsidR="00330FF7" w:rsidRPr="000F6B41" w:rsidRDefault="00330FF7" w:rsidP="00F624EC">
            <w:pPr>
              <w:autoSpaceDE w:val="0"/>
              <w:autoSpaceDN w:val="0"/>
              <w:adjustRightInd w:val="0"/>
              <w:jc w:val="both"/>
              <w:rPr>
                <w:rFonts w:ascii="Times New Roman" w:hAnsi="Times New Roman" w:cs="Times New Roman"/>
              </w:rPr>
            </w:pPr>
            <w:r w:rsidRPr="000F6B41">
              <w:rPr>
                <w:rFonts w:ascii="Times New Roman" w:hAnsi="Times New Roman" w:cs="Times New Roman"/>
              </w:rPr>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14:paraId="466BC381" w14:textId="77777777" w:rsidR="00330FF7" w:rsidRPr="000F6B41" w:rsidRDefault="00330FF7" w:rsidP="00F624EC">
            <w:pPr>
              <w:autoSpaceDE w:val="0"/>
              <w:autoSpaceDN w:val="0"/>
              <w:adjustRightInd w:val="0"/>
              <w:jc w:val="both"/>
              <w:rPr>
                <w:rFonts w:ascii="Times New Roman" w:hAnsi="Times New Roman" w:cs="Times New Roman"/>
              </w:rPr>
            </w:pPr>
            <w:r w:rsidRPr="000F6B41">
              <w:rPr>
                <w:rFonts w:ascii="Times New Roman" w:hAnsi="Times New Roman" w:cs="Times New Roman"/>
              </w:rPr>
              <w:t>г)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14:paraId="2F381417" w14:textId="77777777" w:rsidR="00330FF7" w:rsidRPr="000F6B41" w:rsidRDefault="00330FF7" w:rsidP="00F624EC">
            <w:pPr>
              <w:autoSpaceDE w:val="0"/>
              <w:autoSpaceDN w:val="0"/>
              <w:adjustRightInd w:val="0"/>
              <w:jc w:val="both"/>
              <w:rPr>
                <w:rFonts w:ascii="Times New Roman" w:hAnsi="Times New Roman" w:cs="Times New Roman"/>
              </w:rPr>
            </w:pPr>
            <w:r w:rsidRPr="000F6B41">
              <w:rPr>
                <w:rFonts w:ascii="Times New Roman" w:hAnsi="Times New Roman" w:cs="Times New Roman"/>
              </w:rPr>
              <w:t>д) осуществлять проход судов с поднятыми стрелами кранов и других механизмов (в охранных зонах воздушных линий электропередачи);</w:t>
            </w:r>
          </w:p>
          <w:p w14:paraId="1567833C" w14:textId="77777777" w:rsidR="00330FF7" w:rsidRPr="000F6B41" w:rsidRDefault="00330FF7" w:rsidP="00F624EC">
            <w:pPr>
              <w:autoSpaceDE w:val="0"/>
              <w:autoSpaceDN w:val="0"/>
              <w:adjustRightInd w:val="0"/>
              <w:jc w:val="both"/>
              <w:rPr>
                <w:rFonts w:ascii="Times New Roman" w:hAnsi="Times New Roman" w:cs="Times New Roman"/>
              </w:rPr>
            </w:pPr>
            <w:r w:rsidRPr="000F6B41">
              <w:rPr>
                <w:rFonts w:ascii="Times New Roman" w:hAnsi="Times New Roman" w:cs="Times New Roman"/>
              </w:rPr>
              <w:t xml:space="preserve">е) осуществлять остановку транспортных средств на автомобильных дорогах в местах пересечения с воздушными линиями электропередачи с проектным номинальным классом напряжения 330 </w:t>
            </w:r>
            <w:proofErr w:type="spellStart"/>
            <w:r w:rsidRPr="000F6B41">
              <w:rPr>
                <w:rFonts w:ascii="Times New Roman" w:hAnsi="Times New Roman" w:cs="Times New Roman"/>
              </w:rPr>
              <w:t>кВ</w:t>
            </w:r>
            <w:proofErr w:type="spellEnd"/>
            <w:r w:rsidRPr="000F6B41">
              <w:rPr>
                <w:rFonts w:ascii="Times New Roman" w:hAnsi="Times New Roman" w:cs="Times New Roman"/>
              </w:rPr>
              <w:t xml:space="preserve"> и выше (исключительно в охранных зонах воздушных линий электропередачи);</w:t>
            </w:r>
          </w:p>
          <w:p w14:paraId="3F225636" w14:textId="77777777" w:rsidR="00330FF7" w:rsidRPr="000F6B41" w:rsidRDefault="00330FF7" w:rsidP="00F624EC">
            <w:pPr>
              <w:autoSpaceDE w:val="0"/>
              <w:autoSpaceDN w:val="0"/>
              <w:adjustRightInd w:val="0"/>
              <w:jc w:val="both"/>
              <w:rPr>
                <w:rFonts w:ascii="Times New Roman" w:hAnsi="Times New Roman" w:cs="Times New Roman"/>
              </w:rPr>
            </w:pPr>
            <w:r w:rsidRPr="000F6B41">
              <w:rPr>
                <w:rFonts w:ascii="Times New Roman" w:hAnsi="Times New Roman" w:cs="Times New Roman"/>
              </w:rPr>
              <w:t>ж) устанавливать рекламные конструкции.</w:t>
            </w:r>
          </w:p>
          <w:p w14:paraId="23521F0D" w14:textId="77777777" w:rsidR="00330FF7" w:rsidRPr="000F6B41" w:rsidRDefault="00330FF7" w:rsidP="00F624EC">
            <w:pPr>
              <w:autoSpaceDE w:val="0"/>
              <w:autoSpaceDN w:val="0"/>
              <w:adjustRightInd w:val="0"/>
              <w:jc w:val="both"/>
              <w:rPr>
                <w:rFonts w:ascii="Times New Roman" w:hAnsi="Times New Roman" w:cs="Times New Roman"/>
              </w:rPr>
            </w:pPr>
            <w:r w:rsidRPr="000F6B41">
              <w:rPr>
                <w:rFonts w:ascii="Times New Roman" w:hAnsi="Times New Roman" w:cs="Times New Roman"/>
              </w:rPr>
              <w:t>11. В пределах охранной зоны без соблюдения условий осуществления соответствующих видов деятельности, предусмотренных решением о согласовании такой охранной зоны, юридическим и физическим лицам запрещаются:</w:t>
            </w:r>
          </w:p>
          <w:p w14:paraId="207DE980" w14:textId="77777777" w:rsidR="00330FF7" w:rsidRPr="000F6B41" w:rsidRDefault="00330FF7" w:rsidP="00F624EC">
            <w:pPr>
              <w:autoSpaceDE w:val="0"/>
              <w:autoSpaceDN w:val="0"/>
              <w:adjustRightInd w:val="0"/>
              <w:jc w:val="both"/>
              <w:rPr>
                <w:rFonts w:ascii="Times New Roman" w:hAnsi="Times New Roman" w:cs="Times New Roman"/>
              </w:rPr>
            </w:pPr>
            <w:r w:rsidRPr="000F6B41">
              <w:rPr>
                <w:rFonts w:ascii="Times New Roman" w:hAnsi="Times New Roman" w:cs="Times New Roman"/>
              </w:rPr>
              <w:t>а) горные, взрывные, мелиоративные работы, в том числе связанные с временным затоплением земель;</w:t>
            </w:r>
          </w:p>
          <w:p w14:paraId="19739AAF" w14:textId="77777777" w:rsidR="00330FF7" w:rsidRPr="000F6B41" w:rsidRDefault="00330FF7" w:rsidP="00F624EC">
            <w:pPr>
              <w:autoSpaceDE w:val="0"/>
              <w:autoSpaceDN w:val="0"/>
              <w:adjustRightInd w:val="0"/>
              <w:jc w:val="both"/>
              <w:rPr>
                <w:rFonts w:ascii="Times New Roman" w:hAnsi="Times New Roman" w:cs="Times New Roman"/>
              </w:rPr>
            </w:pPr>
            <w:r w:rsidRPr="000F6B41">
              <w:rPr>
                <w:rFonts w:ascii="Times New Roman" w:hAnsi="Times New Roman" w:cs="Times New Roman"/>
              </w:rPr>
              <w:t>б)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14:paraId="0301F47C" w14:textId="77777777" w:rsidR="00330FF7" w:rsidRPr="000F6B41" w:rsidRDefault="00330FF7" w:rsidP="00F624EC">
            <w:pPr>
              <w:autoSpaceDE w:val="0"/>
              <w:autoSpaceDN w:val="0"/>
              <w:adjustRightInd w:val="0"/>
              <w:jc w:val="both"/>
              <w:rPr>
                <w:rFonts w:ascii="Times New Roman" w:hAnsi="Times New Roman" w:cs="Times New Roman"/>
              </w:rPr>
            </w:pPr>
            <w:r w:rsidRPr="000F6B41">
              <w:rPr>
                <w:rFonts w:ascii="Times New Roman" w:hAnsi="Times New Roman" w:cs="Times New Roman"/>
              </w:rPr>
              <w:t xml:space="preserve">в) проход судов, у которых расстояние по вертикали от верхнего крайнего габарита с грузом или без груза до </w:t>
            </w:r>
            <w:r w:rsidRPr="000F6B41">
              <w:rPr>
                <w:rFonts w:ascii="Times New Roman" w:hAnsi="Times New Roman" w:cs="Times New Roman"/>
              </w:rPr>
              <w:lastRenderedPageBreak/>
              <w:t>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14:paraId="7D0CE267" w14:textId="77777777" w:rsidR="00330FF7" w:rsidRPr="000F6B41" w:rsidRDefault="00330FF7" w:rsidP="00F624EC">
            <w:pPr>
              <w:autoSpaceDE w:val="0"/>
              <w:autoSpaceDN w:val="0"/>
              <w:adjustRightInd w:val="0"/>
              <w:jc w:val="both"/>
              <w:rPr>
                <w:rFonts w:ascii="Times New Roman" w:hAnsi="Times New Roman" w:cs="Times New Roman"/>
              </w:rPr>
            </w:pPr>
            <w:r w:rsidRPr="000F6B41">
              <w:rPr>
                <w:rFonts w:ascii="Times New Roman" w:hAnsi="Times New Roman" w:cs="Times New Roman"/>
              </w:rPr>
              <w:t>г)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14:paraId="725693CF" w14:textId="77777777" w:rsidR="00330FF7" w:rsidRPr="000F6B41" w:rsidRDefault="00330FF7" w:rsidP="00F624EC">
            <w:pPr>
              <w:autoSpaceDE w:val="0"/>
              <w:autoSpaceDN w:val="0"/>
              <w:adjustRightInd w:val="0"/>
              <w:jc w:val="both"/>
              <w:rPr>
                <w:rFonts w:ascii="Times New Roman" w:hAnsi="Times New Roman" w:cs="Times New Roman"/>
              </w:rPr>
            </w:pPr>
            <w:r w:rsidRPr="000F6B41">
              <w:rPr>
                <w:rFonts w:ascii="Times New Roman" w:hAnsi="Times New Roman" w:cs="Times New Roman"/>
              </w:rPr>
              <w:t>д)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14:paraId="7E716FD8" w14:textId="77777777" w:rsidR="00330FF7" w:rsidRPr="000F6B41" w:rsidRDefault="00330FF7" w:rsidP="00F624EC">
            <w:pPr>
              <w:autoSpaceDE w:val="0"/>
              <w:autoSpaceDN w:val="0"/>
              <w:adjustRightInd w:val="0"/>
              <w:jc w:val="both"/>
              <w:rPr>
                <w:rFonts w:ascii="Times New Roman" w:hAnsi="Times New Roman" w:cs="Times New Roman"/>
              </w:rPr>
            </w:pPr>
            <w:r w:rsidRPr="000F6B41">
              <w:rPr>
                <w:rFonts w:ascii="Times New Roman" w:hAnsi="Times New Roman" w:cs="Times New Roman"/>
              </w:rPr>
              <w:t>е)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14:paraId="60DCB737" w14:textId="77777777" w:rsidR="00330FF7" w:rsidRPr="000F6B41" w:rsidRDefault="00330FF7" w:rsidP="00F624EC">
            <w:pPr>
              <w:autoSpaceDE w:val="0"/>
              <w:autoSpaceDN w:val="0"/>
              <w:adjustRightInd w:val="0"/>
              <w:jc w:val="both"/>
              <w:rPr>
                <w:rFonts w:ascii="Times New Roman" w:hAnsi="Times New Roman" w:cs="Times New Roman"/>
              </w:rPr>
            </w:pPr>
            <w:r w:rsidRPr="000F6B41">
              <w:rPr>
                <w:rFonts w:ascii="Times New Roman" w:hAnsi="Times New Roman" w:cs="Times New Roman"/>
              </w:rPr>
              <w:t>ж)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14:paraId="0E6D9BAA" w14:textId="77777777" w:rsidR="00330FF7" w:rsidRPr="000F6B41" w:rsidRDefault="00330FF7" w:rsidP="00F624EC">
            <w:pPr>
              <w:autoSpaceDE w:val="0"/>
              <w:autoSpaceDN w:val="0"/>
              <w:adjustRightInd w:val="0"/>
              <w:jc w:val="both"/>
              <w:rPr>
                <w:rFonts w:ascii="Times New Roman" w:eastAsiaTheme="minorHAnsi" w:hAnsi="Times New Roman" w:cs="Times New Roman"/>
                <w:lang w:eastAsia="en-US"/>
              </w:rPr>
            </w:pPr>
            <w:r w:rsidRPr="000F6B41">
              <w:rPr>
                <w:rFonts w:ascii="Times New Roman" w:hAnsi="Times New Roman" w:cs="Times New Roman"/>
              </w:rPr>
              <w:t>з) посадка и вырубка деревьев и кустарников</w:t>
            </w:r>
          </w:p>
        </w:tc>
      </w:tr>
      <w:tr w:rsidR="00330FF7" w:rsidRPr="00CB4BC8" w14:paraId="2154CAA1" w14:textId="77777777" w:rsidTr="00B37081">
        <w:tc>
          <w:tcPr>
            <w:tcW w:w="2809" w:type="dxa"/>
            <w:shd w:val="clear" w:color="auto" w:fill="auto"/>
            <w:tcMar>
              <w:left w:w="103" w:type="dxa"/>
            </w:tcMar>
          </w:tcPr>
          <w:p w14:paraId="0864ACDC" w14:textId="77777777" w:rsidR="00330FF7" w:rsidRPr="006C6F1D" w:rsidRDefault="00330FF7" w:rsidP="00F624EC">
            <w:pPr>
              <w:pStyle w:val="afff"/>
              <w:jc w:val="left"/>
              <w:rPr>
                <w:rFonts w:ascii="Times New Roman" w:hAnsi="Times New Roman"/>
                <w:bCs/>
                <w:sz w:val="24"/>
                <w:szCs w:val="24"/>
              </w:rPr>
            </w:pPr>
            <w:r w:rsidRPr="006C6F1D">
              <w:rPr>
                <w:rFonts w:ascii="Times New Roman" w:hAnsi="Times New Roman"/>
                <w:bCs/>
                <w:sz w:val="24"/>
                <w:szCs w:val="24"/>
              </w:rPr>
              <w:lastRenderedPageBreak/>
              <w:t>Охранная зона линий и сооружений связи</w:t>
            </w:r>
          </w:p>
        </w:tc>
        <w:tc>
          <w:tcPr>
            <w:tcW w:w="11907" w:type="dxa"/>
            <w:shd w:val="clear" w:color="auto" w:fill="auto"/>
          </w:tcPr>
          <w:p w14:paraId="194821A1" w14:textId="77777777" w:rsidR="00330FF7" w:rsidRPr="009647EF" w:rsidRDefault="00330FF7" w:rsidP="00F624EC">
            <w:pPr>
              <w:pStyle w:val="afff"/>
              <w:tabs>
                <w:tab w:val="left" w:pos="211"/>
              </w:tabs>
              <w:rPr>
                <w:rFonts w:ascii="Times New Roman" w:hAnsi="Times New Roman" w:cs="Times New Roman"/>
                <w:bCs/>
                <w:sz w:val="24"/>
                <w:szCs w:val="24"/>
              </w:rPr>
            </w:pPr>
            <w:bookmarkStart w:id="389" w:name="_Hlk207894866"/>
            <w:r w:rsidRPr="009647EF">
              <w:rPr>
                <w:rFonts w:ascii="Times New Roman" w:hAnsi="Times New Roman" w:cs="Times New Roman"/>
                <w:bCs/>
                <w:sz w:val="24"/>
                <w:szCs w:val="24"/>
              </w:rPr>
              <w:t>В соответствии с Постановлением Правительства Российской Федерации от 9 июня 1995 года № 578 «Об утверждении Правил охраны линий и сооружений связи Российской Федерации» на трассах кабельных и воздушных линий связи и линий радиофикации устанавливаются охранные зоны с особыми условиями использования:</w:t>
            </w:r>
          </w:p>
          <w:p w14:paraId="7F3EEFAE" w14:textId="47F7C361" w:rsidR="00330FF7" w:rsidRPr="009647EF" w:rsidRDefault="00330FF7" w:rsidP="00F624EC">
            <w:pPr>
              <w:pStyle w:val="afff"/>
              <w:numPr>
                <w:ilvl w:val="0"/>
                <w:numId w:val="39"/>
              </w:numPr>
              <w:tabs>
                <w:tab w:val="left" w:pos="316"/>
              </w:tabs>
              <w:ind w:left="0" w:firstLine="0"/>
              <w:rPr>
                <w:rFonts w:ascii="Times New Roman" w:hAnsi="Times New Roman" w:cs="Times New Roman"/>
                <w:bCs/>
                <w:sz w:val="24"/>
                <w:szCs w:val="24"/>
              </w:rPr>
            </w:pPr>
            <w:r w:rsidRPr="009647EF">
              <w:rPr>
                <w:rFonts w:ascii="Times New Roman" w:hAnsi="Times New Roman" w:cs="Times New Roman"/>
                <w:bCs/>
                <w:sz w:val="24"/>
                <w:szCs w:val="24"/>
              </w:rPr>
              <w:t xml:space="preserve">для подземных кабельных и для воздушных линий связи и линий радиофикации, расположенных вне населенных пунктов на безлесных участках, </w:t>
            </w:r>
            <w:r>
              <w:rPr>
                <w:rFonts w:ascii="Times New Roman" w:hAnsi="Times New Roman" w:cs="Times New Roman"/>
                <w:bCs/>
                <w:sz w:val="24"/>
                <w:szCs w:val="24"/>
              </w:rPr>
              <w:t>–</w:t>
            </w:r>
            <w:r w:rsidRPr="009647EF">
              <w:rPr>
                <w:rFonts w:ascii="Times New Roman" w:hAnsi="Times New Roman" w:cs="Times New Roman"/>
                <w:bCs/>
                <w:sz w:val="24"/>
                <w:szCs w:val="24"/>
              </w:rPr>
              <w:t xml:space="preserve"> в виде участков земли вдоль этих линий, определяемых параллельными прямыми, отстоящими от трассы подземного кабеля связи или от крайних проводов воздушных линий связи и линий радиофикации не менее чем на 2 метра с каждой стороны;</w:t>
            </w:r>
          </w:p>
          <w:p w14:paraId="2C7DF061" w14:textId="77777777" w:rsidR="00330FF7" w:rsidRPr="009647EF" w:rsidRDefault="00330FF7" w:rsidP="00F624EC">
            <w:pPr>
              <w:pStyle w:val="afff"/>
              <w:numPr>
                <w:ilvl w:val="0"/>
                <w:numId w:val="39"/>
              </w:numPr>
              <w:tabs>
                <w:tab w:val="left" w:pos="316"/>
              </w:tabs>
              <w:ind w:left="0" w:firstLine="0"/>
              <w:rPr>
                <w:rFonts w:ascii="Times New Roman" w:hAnsi="Times New Roman" w:cs="Times New Roman"/>
                <w:bCs/>
                <w:sz w:val="24"/>
                <w:szCs w:val="24"/>
              </w:rPr>
            </w:pPr>
            <w:r w:rsidRPr="009647EF">
              <w:rPr>
                <w:rFonts w:ascii="Times New Roman" w:hAnsi="Times New Roman" w:cs="Times New Roman"/>
                <w:bCs/>
                <w:sz w:val="24"/>
                <w:szCs w:val="24"/>
              </w:rPr>
              <w:t>для наземных и подземных необслуживаемых усилительных и регенерационных пунктов на кабельных линиях связи - в виде участков земли, определяемых замкнутой линией, относящей от центра установки усилительных и регенерационных пунктов или от границы их обвалования не менее чем на 3 метра и от контуров заземления не менее чем на 2 метра;</w:t>
            </w:r>
          </w:p>
          <w:p w14:paraId="767B90FA" w14:textId="77777777" w:rsidR="00330FF7" w:rsidRPr="009647EF" w:rsidRDefault="00330FF7" w:rsidP="00F624EC">
            <w:pPr>
              <w:pStyle w:val="afff"/>
              <w:rPr>
                <w:rFonts w:ascii="Times New Roman" w:hAnsi="Times New Roman" w:cs="Times New Roman"/>
                <w:bCs/>
                <w:sz w:val="24"/>
                <w:szCs w:val="24"/>
              </w:rPr>
            </w:pPr>
            <w:r w:rsidRPr="009647EF">
              <w:rPr>
                <w:rFonts w:ascii="Times New Roman" w:hAnsi="Times New Roman" w:cs="Times New Roman"/>
                <w:bCs/>
                <w:sz w:val="24"/>
                <w:szCs w:val="24"/>
              </w:rPr>
              <w:t>создаются просеки в лесных массивах и зеленых насаждениях:</w:t>
            </w:r>
          </w:p>
          <w:p w14:paraId="7D75BB8E" w14:textId="2B4591BD" w:rsidR="00330FF7" w:rsidRPr="009647EF" w:rsidRDefault="00330FF7" w:rsidP="00F624EC">
            <w:pPr>
              <w:pStyle w:val="afff"/>
              <w:numPr>
                <w:ilvl w:val="0"/>
                <w:numId w:val="40"/>
              </w:numPr>
              <w:tabs>
                <w:tab w:val="left" w:pos="316"/>
              </w:tabs>
              <w:ind w:left="0" w:firstLine="0"/>
              <w:rPr>
                <w:rFonts w:ascii="Times New Roman" w:hAnsi="Times New Roman" w:cs="Times New Roman"/>
                <w:bCs/>
                <w:sz w:val="24"/>
                <w:szCs w:val="24"/>
              </w:rPr>
            </w:pPr>
            <w:r w:rsidRPr="009647EF">
              <w:rPr>
                <w:rFonts w:ascii="Times New Roman" w:hAnsi="Times New Roman" w:cs="Times New Roman"/>
                <w:bCs/>
                <w:sz w:val="24"/>
                <w:szCs w:val="24"/>
              </w:rPr>
              <w:t xml:space="preserve">при высоте насаждений не менее 4 метров </w:t>
            </w:r>
            <w:r>
              <w:rPr>
                <w:rFonts w:ascii="Times New Roman" w:hAnsi="Times New Roman" w:cs="Times New Roman"/>
                <w:bCs/>
                <w:sz w:val="24"/>
                <w:szCs w:val="24"/>
              </w:rPr>
              <w:t>–</w:t>
            </w:r>
            <w:r w:rsidRPr="009647EF">
              <w:rPr>
                <w:rFonts w:ascii="Times New Roman" w:hAnsi="Times New Roman" w:cs="Times New Roman"/>
                <w:bCs/>
                <w:sz w:val="24"/>
                <w:szCs w:val="24"/>
              </w:rPr>
              <w:t xml:space="preserve"> шириной не менее расстояния между крайними проводами воздушных линий связи и линий радиофикации плюс 4 метра (по 2 метра с каждой стороны от крайних проводов до ветвей деревьев);</w:t>
            </w:r>
          </w:p>
          <w:p w14:paraId="28A936CA" w14:textId="7163BD2E" w:rsidR="00330FF7" w:rsidRPr="009647EF" w:rsidRDefault="00330FF7" w:rsidP="00F624EC">
            <w:pPr>
              <w:pStyle w:val="afff"/>
              <w:numPr>
                <w:ilvl w:val="0"/>
                <w:numId w:val="40"/>
              </w:numPr>
              <w:tabs>
                <w:tab w:val="left" w:pos="316"/>
              </w:tabs>
              <w:ind w:left="0" w:firstLine="0"/>
              <w:rPr>
                <w:rFonts w:ascii="Times New Roman" w:hAnsi="Times New Roman" w:cs="Times New Roman"/>
                <w:bCs/>
                <w:sz w:val="24"/>
                <w:szCs w:val="24"/>
              </w:rPr>
            </w:pPr>
            <w:r w:rsidRPr="009647EF">
              <w:rPr>
                <w:rFonts w:ascii="Times New Roman" w:hAnsi="Times New Roman" w:cs="Times New Roman"/>
                <w:bCs/>
                <w:sz w:val="24"/>
                <w:szCs w:val="24"/>
              </w:rPr>
              <w:t xml:space="preserve">при высоте насаждений более 4 метров </w:t>
            </w:r>
            <w:r>
              <w:rPr>
                <w:rFonts w:ascii="Times New Roman" w:hAnsi="Times New Roman" w:cs="Times New Roman"/>
                <w:bCs/>
                <w:sz w:val="24"/>
                <w:szCs w:val="24"/>
              </w:rPr>
              <w:t>–</w:t>
            </w:r>
            <w:r w:rsidRPr="009647EF">
              <w:rPr>
                <w:rFonts w:ascii="Times New Roman" w:hAnsi="Times New Roman" w:cs="Times New Roman"/>
                <w:bCs/>
                <w:sz w:val="24"/>
                <w:szCs w:val="24"/>
              </w:rPr>
              <w:t xml:space="preserve"> шириной не менее расстояния между крайними проводами воздушных линий связи и линий радиофикации плюс 6 метров (по 3 метра с каждой стороны от крайних проводов до ветвей деревьев);</w:t>
            </w:r>
          </w:p>
          <w:p w14:paraId="7EA7B520" w14:textId="77777777" w:rsidR="00330FF7" w:rsidRPr="009647EF" w:rsidRDefault="00330FF7" w:rsidP="00F624EC">
            <w:pPr>
              <w:pStyle w:val="afff"/>
              <w:numPr>
                <w:ilvl w:val="0"/>
                <w:numId w:val="40"/>
              </w:numPr>
              <w:tabs>
                <w:tab w:val="left" w:pos="316"/>
              </w:tabs>
              <w:ind w:left="0" w:firstLine="0"/>
              <w:rPr>
                <w:rFonts w:ascii="Times New Roman" w:hAnsi="Times New Roman" w:cs="Times New Roman"/>
                <w:bCs/>
                <w:sz w:val="24"/>
                <w:szCs w:val="24"/>
              </w:rPr>
            </w:pPr>
            <w:r w:rsidRPr="009647EF">
              <w:rPr>
                <w:rFonts w:ascii="Times New Roman" w:hAnsi="Times New Roman" w:cs="Times New Roman"/>
                <w:bCs/>
                <w:sz w:val="24"/>
                <w:szCs w:val="24"/>
              </w:rPr>
              <w:t>вдоль трассы кабеля связи - шириной не менее 6 метров (по 3 метра с каждой стороны от кабеля связи);</w:t>
            </w:r>
          </w:p>
          <w:p w14:paraId="02DC935A" w14:textId="77777777" w:rsidR="00330FF7" w:rsidRPr="009647EF" w:rsidRDefault="00330FF7" w:rsidP="00F624EC">
            <w:pPr>
              <w:pStyle w:val="afff"/>
              <w:rPr>
                <w:rFonts w:ascii="Times New Roman" w:hAnsi="Times New Roman" w:cs="Times New Roman"/>
                <w:bCs/>
                <w:sz w:val="24"/>
                <w:szCs w:val="24"/>
              </w:rPr>
            </w:pPr>
            <w:r w:rsidRPr="009647EF">
              <w:rPr>
                <w:rFonts w:ascii="Times New Roman" w:hAnsi="Times New Roman" w:cs="Times New Roman"/>
                <w:bCs/>
                <w:sz w:val="24"/>
                <w:szCs w:val="24"/>
              </w:rPr>
              <w:lastRenderedPageBreak/>
              <w:t>все работы в охранных зонах линий и сооружений связи, линий и сооружений радиофикации выполняются с соблюдением действующих нормативных документов по правилам производства и приемки работ.</w:t>
            </w:r>
          </w:p>
          <w:p w14:paraId="630D8796" w14:textId="77777777" w:rsidR="00330FF7" w:rsidRPr="009647EF" w:rsidRDefault="00330FF7" w:rsidP="00F624EC">
            <w:pPr>
              <w:pStyle w:val="afff"/>
              <w:rPr>
                <w:rFonts w:ascii="Times New Roman" w:hAnsi="Times New Roman" w:cs="Times New Roman"/>
                <w:bCs/>
                <w:sz w:val="24"/>
                <w:szCs w:val="24"/>
              </w:rPr>
            </w:pPr>
            <w:r w:rsidRPr="009647EF">
              <w:rPr>
                <w:rFonts w:ascii="Times New Roman" w:hAnsi="Times New Roman" w:cs="Times New Roman"/>
                <w:bCs/>
                <w:sz w:val="24"/>
                <w:szCs w:val="24"/>
              </w:rPr>
              <w:t>2. Трассы линий связи должны периодически расчищаться от кустарников и деревьев, содержаться в безопасном в пожарном отношении состоянии, должна поддерживаться установленная ширина просек. Деревья, создающие угрозу проводам линий связи и опорам линий связи, должны быть вырублены с оформлением в установленном порядке лесорубочных билетов (ордеров).</w:t>
            </w:r>
          </w:p>
          <w:p w14:paraId="19175F90" w14:textId="77777777" w:rsidR="00330FF7" w:rsidRPr="009647EF" w:rsidRDefault="00330FF7" w:rsidP="00F624EC">
            <w:pPr>
              <w:pStyle w:val="afff"/>
              <w:tabs>
                <w:tab w:val="left" w:pos="181"/>
              </w:tabs>
              <w:rPr>
                <w:rFonts w:ascii="Times New Roman" w:hAnsi="Times New Roman" w:cs="Times New Roman"/>
                <w:bCs/>
                <w:sz w:val="24"/>
                <w:szCs w:val="24"/>
              </w:rPr>
            </w:pPr>
            <w:r w:rsidRPr="009647EF">
              <w:rPr>
                <w:rFonts w:ascii="Times New Roman" w:hAnsi="Times New Roman" w:cs="Times New Roman"/>
                <w:bCs/>
                <w:sz w:val="24"/>
                <w:szCs w:val="24"/>
              </w:rPr>
              <w:t>3. На трассах кабельных линий связи вне городской черты устанавливаются информационные знаки, являющиеся ориентирами. Количество, тип и места установки информационных знаков определяются владельцами или предприятиями, эксплуатирующими линии связи, по существующим нормативам и правилам либо нормативам и правилам, установленным для сетей связи общего пользования Российской Федерации.</w:t>
            </w:r>
          </w:p>
          <w:p w14:paraId="30B9C82B" w14:textId="77777777" w:rsidR="00330FF7" w:rsidRPr="009647EF" w:rsidRDefault="00330FF7" w:rsidP="00F624EC">
            <w:pPr>
              <w:pStyle w:val="afff"/>
              <w:rPr>
                <w:rFonts w:ascii="Times New Roman" w:hAnsi="Times New Roman" w:cs="Times New Roman"/>
                <w:bCs/>
                <w:sz w:val="24"/>
                <w:szCs w:val="24"/>
              </w:rPr>
            </w:pPr>
            <w:r w:rsidRPr="009647EF">
              <w:rPr>
                <w:rFonts w:ascii="Times New Roman" w:hAnsi="Times New Roman" w:cs="Times New Roman"/>
                <w:bCs/>
                <w:sz w:val="24"/>
                <w:szCs w:val="24"/>
              </w:rPr>
              <w:t>4. В городах и других населенных пунктах прохождение трасс подземных кабельных линий связи определяется по табличкам на зданиях, опорах воздушных линий связи, линий электропередач, ограждениях, а также по технической документации. Границы охранных зон на трассах подземных кабельных линий связи определяются владельцами или предприятиями, эксплуатирующими эти линии.</w:t>
            </w:r>
          </w:p>
          <w:p w14:paraId="6240DD94" w14:textId="77777777" w:rsidR="00330FF7" w:rsidRPr="009647EF" w:rsidRDefault="00330FF7" w:rsidP="00F624EC">
            <w:pPr>
              <w:pStyle w:val="afff"/>
              <w:tabs>
                <w:tab w:val="left" w:pos="33"/>
              </w:tabs>
              <w:rPr>
                <w:rFonts w:ascii="Times New Roman" w:hAnsi="Times New Roman" w:cs="Times New Roman"/>
                <w:bCs/>
                <w:sz w:val="24"/>
                <w:szCs w:val="24"/>
              </w:rPr>
            </w:pPr>
            <w:r w:rsidRPr="009647EF">
              <w:rPr>
                <w:rFonts w:ascii="Times New Roman" w:hAnsi="Times New Roman" w:cs="Times New Roman"/>
                <w:bCs/>
                <w:sz w:val="24"/>
                <w:szCs w:val="24"/>
              </w:rPr>
              <w:t>5. В местах установки необслуживаемых усилительных и регенерационных пунктов на линиях связи, оборудование которых размещается в унифицированных контейнерах непосредственно в грунте без надстроек, должны устанавливаться опознавательные знаки как для зимнего времени года (снежные заносы), так и для летнего.</w:t>
            </w:r>
          </w:p>
          <w:p w14:paraId="6D816D4D" w14:textId="77777777" w:rsidR="00330FF7" w:rsidRPr="009647EF" w:rsidRDefault="00330FF7" w:rsidP="00F624EC">
            <w:pPr>
              <w:pStyle w:val="afff"/>
              <w:rPr>
                <w:rFonts w:ascii="Times New Roman" w:hAnsi="Times New Roman" w:cs="Times New Roman"/>
                <w:bCs/>
                <w:sz w:val="24"/>
                <w:szCs w:val="24"/>
              </w:rPr>
            </w:pPr>
            <w:r w:rsidRPr="009647EF">
              <w:rPr>
                <w:rFonts w:ascii="Times New Roman" w:hAnsi="Times New Roman" w:cs="Times New Roman"/>
                <w:bCs/>
                <w:sz w:val="24"/>
                <w:szCs w:val="24"/>
              </w:rPr>
              <w:t>6. Границы охранных зон на трассах морских кабельных линий связи и на трассах кабелей связи при переходах через судоходные и сплавные реки, озера, водохранилища и каналы (арыки) обозначаются в местах выведения кабелей на берег сигнальными знаками. Запрещающие знаки судоходной обстановки и навигационные огни устанавливаются в соответствии с действующими требованиями и государственными стандартами. Трассы морских кабельных линий связи указываются в «Извещениях мореплавателям» и наносятся на морские карты.</w:t>
            </w:r>
          </w:p>
          <w:p w14:paraId="194B0A74" w14:textId="77777777" w:rsidR="00330FF7" w:rsidRPr="009647EF" w:rsidRDefault="00330FF7" w:rsidP="00F624EC">
            <w:pPr>
              <w:pStyle w:val="afff"/>
              <w:rPr>
                <w:rFonts w:ascii="Times New Roman" w:hAnsi="Times New Roman" w:cs="Times New Roman"/>
                <w:bCs/>
                <w:sz w:val="24"/>
                <w:szCs w:val="24"/>
              </w:rPr>
            </w:pPr>
            <w:r w:rsidRPr="009647EF">
              <w:rPr>
                <w:rFonts w:ascii="Times New Roman" w:hAnsi="Times New Roman" w:cs="Times New Roman"/>
                <w:bCs/>
                <w:sz w:val="24"/>
                <w:szCs w:val="24"/>
              </w:rPr>
              <w:t>7. Минимально допустимые расстояния (разрывы) между сооружениями связи и радиофикации и другими сооружениями определяются правилами возведения соответствующих сооружений и не должны допускать механическое и электрическое воздействие на сооружения связи.</w:t>
            </w:r>
          </w:p>
          <w:p w14:paraId="6EDCB1C5" w14:textId="77777777" w:rsidR="00330FF7" w:rsidRPr="009647EF" w:rsidRDefault="00330FF7" w:rsidP="00F624EC">
            <w:pPr>
              <w:pStyle w:val="afff"/>
              <w:rPr>
                <w:rFonts w:ascii="Times New Roman" w:hAnsi="Times New Roman" w:cs="Times New Roman"/>
                <w:bCs/>
                <w:sz w:val="24"/>
                <w:szCs w:val="24"/>
              </w:rPr>
            </w:pPr>
            <w:r w:rsidRPr="009647EF">
              <w:rPr>
                <w:rFonts w:ascii="Times New Roman" w:hAnsi="Times New Roman" w:cs="Times New Roman"/>
                <w:bCs/>
                <w:sz w:val="24"/>
                <w:szCs w:val="24"/>
              </w:rPr>
              <w:t>8. Охранные зоны на трассах кабельных и воздушных линий связи и линий радиофикации в полосе отвода автомобильных и железных дорог могут использоваться предприятиями автомобильного и железнодорожного транспорта для их нужд без согласования с предприятиями, в ведении которых находятся эти линии связи, если это не связано с механическим и электрическим воздействием на сооружения линий связи, при условии обязательного обеспечения сохранности линий связи и линий радиофикации.</w:t>
            </w:r>
          </w:p>
          <w:p w14:paraId="239CC429" w14:textId="77777777" w:rsidR="00330FF7" w:rsidRPr="009647EF" w:rsidRDefault="00330FF7" w:rsidP="00F624EC">
            <w:pPr>
              <w:pStyle w:val="afff"/>
              <w:tabs>
                <w:tab w:val="left" w:pos="0"/>
              </w:tabs>
              <w:rPr>
                <w:rFonts w:ascii="Times New Roman" w:hAnsi="Times New Roman" w:cs="Times New Roman"/>
                <w:bCs/>
                <w:sz w:val="24"/>
                <w:szCs w:val="24"/>
              </w:rPr>
            </w:pPr>
            <w:r w:rsidRPr="009647EF">
              <w:rPr>
                <w:rFonts w:ascii="Times New Roman" w:hAnsi="Times New Roman" w:cs="Times New Roman"/>
                <w:bCs/>
                <w:sz w:val="24"/>
                <w:szCs w:val="24"/>
              </w:rPr>
              <w:t>9. Порядок использования земельных участков, расположенных в охранных зонах сооружений связи и радиофикации, регулируется земельным законодательством Российской Федерации.</w:t>
            </w:r>
          </w:p>
          <w:p w14:paraId="501E1A75" w14:textId="77777777" w:rsidR="00330FF7" w:rsidRPr="009647EF" w:rsidRDefault="00330FF7" w:rsidP="00F624EC">
            <w:pPr>
              <w:pStyle w:val="afff"/>
              <w:rPr>
                <w:rFonts w:ascii="Times New Roman" w:hAnsi="Times New Roman" w:cs="Times New Roman"/>
                <w:bCs/>
                <w:sz w:val="24"/>
                <w:szCs w:val="24"/>
              </w:rPr>
            </w:pPr>
            <w:r w:rsidRPr="009647EF">
              <w:rPr>
                <w:rFonts w:ascii="Times New Roman" w:hAnsi="Times New Roman" w:cs="Times New Roman"/>
                <w:bCs/>
                <w:sz w:val="24"/>
                <w:szCs w:val="24"/>
              </w:rPr>
              <w:lastRenderedPageBreak/>
              <w:t>10. При предоставлении земель, расположенных в охранных зонах сооружений связи и радиофикации, под сельскохозяйственные угодья, огородные и садовые участки и в других сельскохозяйственных целях органами местного самоуправления при наличии согласия предприятий, в ведении которых находятся сооружения связи и радиофикации, в выдаваемых документах о правах на земельные участки в обязательном порядке делается отметка о наличии на участках зон с особыми условиями использования.</w:t>
            </w:r>
          </w:p>
          <w:p w14:paraId="2DE9D1DF" w14:textId="77777777" w:rsidR="00330FF7" w:rsidRPr="009647EF" w:rsidRDefault="00330FF7" w:rsidP="00F624EC">
            <w:pPr>
              <w:pStyle w:val="afff"/>
              <w:rPr>
                <w:rFonts w:ascii="Times New Roman" w:hAnsi="Times New Roman" w:cs="Times New Roman"/>
                <w:bCs/>
                <w:sz w:val="24"/>
                <w:szCs w:val="24"/>
              </w:rPr>
            </w:pPr>
            <w:r w:rsidRPr="009647EF">
              <w:rPr>
                <w:rFonts w:ascii="Times New Roman" w:hAnsi="Times New Roman" w:cs="Times New Roman"/>
                <w:bCs/>
                <w:sz w:val="24"/>
                <w:szCs w:val="24"/>
              </w:rPr>
              <w:t>Предприятие, эксплуатирующее сооружения связи и радиофикации, письменно информирует собственника земли (землевладельца, землепользователя, арендатора) о настоящих Правилах и определяет компенсационные мероприятия по возмещению ущерба в соответствии с законодательством Российской Федерации.</w:t>
            </w:r>
          </w:p>
          <w:p w14:paraId="7E2529E8" w14:textId="77777777" w:rsidR="00330FF7" w:rsidRPr="009647EF" w:rsidRDefault="00330FF7" w:rsidP="00F624EC">
            <w:pPr>
              <w:pStyle w:val="afff"/>
              <w:rPr>
                <w:rFonts w:ascii="Times New Roman" w:hAnsi="Times New Roman" w:cs="Times New Roman"/>
                <w:bCs/>
                <w:sz w:val="24"/>
                <w:szCs w:val="24"/>
              </w:rPr>
            </w:pPr>
            <w:r w:rsidRPr="009647EF">
              <w:rPr>
                <w:rFonts w:ascii="Times New Roman" w:hAnsi="Times New Roman" w:cs="Times New Roman"/>
                <w:bCs/>
                <w:sz w:val="24"/>
                <w:szCs w:val="24"/>
              </w:rPr>
              <w:t>11. При реконструкции (модернизации) автомобильных и железных дорог и других сооружений промышленного и непромышленного назначения настоящие Правила распространяются и на ранее построенные сооружения связи и радиофикации, попадающие в зону отчуждения этих объектов.</w:t>
            </w:r>
          </w:p>
          <w:p w14:paraId="72C59793" w14:textId="77777777" w:rsidR="00330FF7" w:rsidRPr="009647EF" w:rsidRDefault="00330FF7" w:rsidP="00F624EC">
            <w:pPr>
              <w:widowControl w:val="0"/>
              <w:shd w:val="clear" w:color="auto" w:fill="FFFFFF"/>
              <w:jc w:val="both"/>
              <w:rPr>
                <w:rFonts w:ascii="Times New Roman" w:eastAsia="Helvetica Neue Light" w:hAnsi="Times New Roman" w:cs="Times New Roman"/>
                <w:bCs/>
                <w:color w:val="0D0D0D"/>
                <w:bdr w:val="nil"/>
              </w:rPr>
            </w:pPr>
            <w:r w:rsidRPr="009647EF">
              <w:rPr>
                <w:rFonts w:ascii="Times New Roman" w:hAnsi="Times New Roman" w:cs="Times New Roman"/>
                <w:bCs/>
              </w:rPr>
              <w:t>12. Переустройство и перенос сооружений связи и радиофикации, связанные с новым строительством, расширением или реконструкцией (модернизацией) населенных пунктов и отдельных зданий, переустройством дорог и мостов, освоением новых земель, переустройством систем мелиорации, производятся заказчиком (застройщиком) в соответствии с государственными стандартами и техническими условиями, установленными владельцами сетей и средств связи.</w:t>
            </w:r>
            <w:bookmarkEnd w:id="389"/>
          </w:p>
        </w:tc>
      </w:tr>
      <w:tr w:rsidR="00330FF7" w:rsidRPr="00CB4BC8" w14:paraId="50831600" w14:textId="77777777" w:rsidTr="00B37081">
        <w:tc>
          <w:tcPr>
            <w:tcW w:w="2809" w:type="dxa"/>
            <w:shd w:val="clear" w:color="auto" w:fill="auto"/>
            <w:tcMar>
              <w:left w:w="103" w:type="dxa"/>
            </w:tcMar>
          </w:tcPr>
          <w:p w14:paraId="35AB67B7" w14:textId="600AE91A" w:rsidR="00330FF7" w:rsidRDefault="00330FF7" w:rsidP="00F624EC">
            <w:pPr>
              <w:pStyle w:val="afff"/>
              <w:jc w:val="left"/>
              <w:rPr>
                <w:rFonts w:ascii="Times New Roman" w:hAnsi="Times New Roman"/>
                <w:bCs/>
                <w:sz w:val="24"/>
                <w:szCs w:val="24"/>
              </w:rPr>
            </w:pPr>
            <w:r w:rsidRPr="00670019">
              <w:rPr>
                <w:rFonts w:ascii="Times New Roman" w:hAnsi="Times New Roman" w:cs="Times New Roman"/>
                <w:bCs/>
                <w:sz w:val="24"/>
                <w:szCs w:val="24"/>
              </w:rPr>
              <w:lastRenderedPageBreak/>
              <w:t>Охранная зона особо охраняем</w:t>
            </w:r>
            <w:r>
              <w:rPr>
                <w:rFonts w:ascii="Times New Roman" w:hAnsi="Times New Roman" w:cs="Times New Roman"/>
                <w:bCs/>
                <w:sz w:val="24"/>
                <w:szCs w:val="24"/>
              </w:rPr>
              <w:t>ой</w:t>
            </w:r>
            <w:r w:rsidRPr="00670019">
              <w:rPr>
                <w:rFonts w:ascii="Times New Roman" w:hAnsi="Times New Roman" w:cs="Times New Roman"/>
                <w:bCs/>
                <w:sz w:val="24"/>
                <w:szCs w:val="24"/>
              </w:rPr>
              <w:t xml:space="preserve"> природн</w:t>
            </w:r>
            <w:r>
              <w:rPr>
                <w:rFonts w:ascii="Times New Roman" w:hAnsi="Times New Roman" w:cs="Times New Roman"/>
                <w:bCs/>
                <w:sz w:val="24"/>
                <w:szCs w:val="24"/>
              </w:rPr>
              <w:t>ой</w:t>
            </w:r>
            <w:r w:rsidRPr="00670019">
              <w:rPr>
                <w:rFonts w:ascii="Times New Roman" w:hAnsi="Times New Roman" w:cs="Times New Roman"/>
                <w:bCs/>
                <w:sz w:val="24"/>
                <w:szCs w:val="24"/>
              </w:rPr>
              <w:t xml:space="preserve"> территори</w:t>
            </w:r>
            <w:r>
              <w:rPr>
                <w:rFonts w:ascii="Times New Roman" w:hAnsi="Times New Roman" w:cs="Times New Roman"/>
                <w:bCs/>
                <w:sz w:val="24"/>
                <w:szCs w:val="24"/>
              </w:rPr>
              <w:t xml:space="preserve">и </w:t>
            </w:r>
            <w:r w:rsidRPr="009647EF">
              <w:rPr>
                <w:rFonts w:ascii="Times New Roman" w:hAnsi="Times New Roman" w:cs="Times New Roman"/>
                <w:bCs/>
                <w:sz w:val="24"/>
                <w:szCs w:val="24"/>
              </w:rPr>
              <w:t>(государственного природного заповедника, национального парка, природного парка, памятника природы)</w:t>
            </w:r>
          </w:p>
        </w:tc>
        <w:tc>
          <w:tcPr>
            <w:tcW w:w="11907" w:type="dxa"/>
            <w:shd w:val="clear" w:color="auto" w:fill="auto"/>
          </w:tcPr>
          <w:p w14:paraId="0BB6A316" w14:textId="1880668B" w:rsidR="00330FF7" w:rsidRPr="00670019" w:rsidRDefault="00330FF7" w:rsidP="00F624EC">
            <w:pPr>
              <w:pStyle w:val="afff"/>
              <w:rPr>
                <w:rFonts w:ascii="Times New Roman" w:hAnsi="Times New Roman"/>
                <w:sz w:val="24"/>
                <w:szCs w:val="24"/>
              </w:rPr>
            </w:pPr>
            <w:r w:rsidRPr="00670019">
              <w:rPr>
                <w:rFonts w:ascii="Times New Roman" w:hAnsi="Times New Roman"/>
                <w:sz w:val="24"/>
                <w:szCs w:val="24"/>
              </w:rPr>
              <w:t>Согласно п. 4 ст. 95 ЗК РФ от 25.10.2001 №</w:t>
            </w:r>
            <w:r w:rsidR="007B2686">
              <w:rPr>
                <w:rFonts w:ascii="Times New Roman" w:hAnsi="Times New Roman"/>
                <w:sz w:val="24"/>
                <w:szCs w:val="24"/>
              </w:rPr>
              <w:t xml:space="preserve"> </w:t>
            </w:r>
            <w:r w:rsidRPr="00670019">
              <w:rPr>
                <w:rFonts w:ascii="Times New Roman" w:hAnsi="Times New Roman"/>
                <w:sz w:val="24"/>
                <w:szCs w:val="24"/>
              </w:rPr>
              <w:t>136-ФЗ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создаются охранные зоны. В границах этих зон </w:t>
            </w:r>
            <w:hyperlink r:id="rId64" w:anchor="dst100647" w:history="1">
              <w:r w:rsidRPr="00670019">
                <w:rPr>
                  <w:rFonts w:ascii="Times New Roman" w:hAnsi="Times New Roman"/>
                  <w:sz w:val="24"/>
                  <w:szCs w:val="24"/>
                </w:rPr>
                <w:t>запрещается</w:t>
              </w:r>
            </w:hyperlink>
            <w:r w:rsidRPr="00670019">
              <w:rPr>
                <w:rFonts w:ascii="Times New Roman" w:hAnsi="Times New Roman"/>
                <w:sz w:val="24"/>
                <w:szCs w:val="24"/>
              </w:rPr>
              <w:t> деятельность, оказывающая негативное воздействие на природные комплексы особо охраняемых природных территорий.</w:t>
            </w:r>
          </w:p>
          <w:p w14:paraId="789B4108" w14:textId="77777777" w:rsidR="00330FF7" w:rsidRPr="00670019" w:rsidRDefault="00330FF7" w:rsidP="00F624EC">
            <w:pPr>
              <w:pStyle w:val="afff"/>
              <w:rPr>
                <w:rFonts w:ascii="Times New Roman" w:hAnsi="Times New Roman"/>
                <w:sz w:val="24"/>
                <w:szCs w:val="24"/>
              </w:rPr>
            </w:pPr>
            <w:r w:rsidRPr="00670019">
              <w:rPr>
                <w:rFonts w:ascii="Times New Roman" w:hAnsi="Times New Roman"/>
                <w:sz w:val="24"/>
                <w:szCs w:val="24"/>
              </w:rPr>
              <w:t>На землях особо охраняемых природных территорий федерального значения запрещаются:</w:t>
            </w:r>
          </w:p>
          <w:p w14:paraId="771AB907" w14:textId="77777777" w:rsidR="00330FF7" w:rsidRPr="00670019" w:rsidRDefault="00330FF7" w:rsidP="00F624EC">
            <w:pPr>
              <w:pStyle w:val="afff"/>
              <w:rPr>
                <w:rFonts w:ascii="Times New Roman" w:hAnsi="Times New Roman"/>
                <w:sz w:val="24"/>
                <w:szCs w:val="24"/>
              </w:rPr>
            </w:pPr>
            <w:r w:rsidRPr="00670019">
              <w:rPr>
                <w:rFonts w:ascii="Times New Roman" w:hAnsi="Times New Roman"/>
                <w:sz w:val="24"/>
                <w:szCs w:val="24"/>
              </w:rPr>
              <w:t>1) предоставление садоводческих и дачных участков;</w:t>
            </w:r>
          </w:p>
          <w:p w14:paraId="57393BC0" w14:textId="77777777" w:rsidR="00330FF7" w:rsidRPr="00670019" w:rsidRDefault="00330FF7" w:rsidP="00F624EC">
            <w:pPr>
              <w:pStyle w:val="afff"/>
              <w:rPr>
                <w:rFonts w:ascii="Times New Roman" w:hAnsi="Times New Roman"/>
                <w:sz w:val="24"/>
                <w:szCs w:val="24"/>
              </w:rPr>
            </w:pPr>
            <w:bookmarkStart w:id="390" w:name="dst1852"/>
            <w:bookmarkEnd w:id="390"/>
            <w:r w:rsidRPr="00670019">
              <w:rPr>
                <w:rFonts w:ascii="Times New Roman" w:hAnsi="Times New Roman"/>
                <w:sz w:val="24"/>
                <w:szCs w:val="24"/>
              </w:rPr>
              <w:t>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14:paraId="49B6187B" w14:textId="77777777" w:rsidR="00330FF7" w:rsidRPr="00670019" w:rsidRDefault="00330FF7" w:rsidP="00F624EC">
            <w:pPr>
              <w:pStyle w:val="afff"/>
              <w:rPr>
                <w:rFonts w:ascii="Times New Roman" w:hAnsi="Times New Roman"/>
                <w:sz w:val="24"/>
                <w:szCs w:val="24"/>
              </w:rPr>
            </w:pPr>
            <w:bookmarkStart w:id="391" w:name="dst100824"/>
            <w:bookmarkEnd w:id="391"/>
            <w:r w:rsidRPr="00670019">
              <w:rPr>
                <w:rFonts w:ascii="Times New Roman" w:hAnsi="Times New Roman"/>
                <w:sz w:val="24"/>
                <w:szCs w:val="24"/>
              </w:rP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14:paraId="69D5F774" w14:textId="77777777" w:rsidR="00330FF7" w:rsidRPr="006C6F1D" w:rsidRDefault="00330FF7" w:rsidP="00F624EC">
            <w:pPr>
              <w:widowControl w:val="0"/>
              <w:shd w:val="clear" w:color="auto" w:fill="FFFFFF"/>
              <w:jc w:val="both"/>
              <w:rPr>
                <w:rFonts w:ascii="Times New Roman" w:eastAsia="Helvetica Neue Light" w:hAnsi="Times New Roman" w:cs="Times New Roman"/>
                <w:bCs/>
                <w:color w:val="0D0D0D"/>
                <w:bdr w:val="nil"/>
              </w:rPr>
            </w:pPr>
            <w:bookmarkStart w:id="392" w:name="dst100825"/>
            <w:bookmarkEnd w:id="392"/>
            <w:r w:rsidRPr="00670019">
              <w:rPr>
                <w:rFonts w:ascii="Times New Roman" w:hAnsi="Times New Roman"/>
              </w:rPr>
              <w:lastRenderedPageBreak/>
              <w:t>4) иные виды деятельности, запрещенные федеральными законами.</w:t>
            </w:r>
          </w:p>
        </w:tc>
      </w:tr>
      <w:tr w:rsidR="001F3021" w:rsidRPr="00CB4BC8" w14:paraId="5367718A" w14:textId="77777777" w:rsidTr="00B44968">
        <w:tc>
          <w:tcPr>
            <w:tcW w:w="2809" w:type="dxa"/>
            <w:shd w:val="clear" w:color="auto" w:fill="auto"/>
            <w:tcMar>
              <w:left w:w="103" w:type="dxa"/>
            </w:tcMar>
            <w:vAlign w:val="center"/>
          </w:tcPr>
          <w:p w14:paraId="4AD378E2" w14:textId="54EB28EC" w:rsidR="001F3021" w:rsidRPr="001F3021" w:rsidRDefault="001F3021" w:rsidP="00F624EC">
            <w:pPr>
              <w:pStyle w:val="afff"/>
              <w:jc w:val="left"/>
              <w:rPr>
                <w:rFonts w:ascii="Times New Roman" w:hAnsi="Times New Roman" w:cs="Times New Roman"/>
                <w:bCs/>
                <w:sz w:val="24"/>
                <w:szCs w:val="24"/>
              </w:rPr>
            </w:pPr>
            <w:r w:rsidRPr="001F3021">
              <w:rPr>
                <w:rFonts w:ascii="Times New Roman" w:hAnsi="Times New Roman" w:cs="Times New Roman"/>
                <w:sz w:val="24"/>
                <w:szCs w:val="24"/>
              </w:rPr>
              <w:lastRenderedPageBreak/>
              <w:t>Первый пояс зоны санитарной охраны источника водоснабжения</w:t>
            </w:r>
          </w:p>
        </w:tc>
        <w:tc>
          <w:tcPr>
            <w:tcW w:w="11907" w:type="dxa"/>
            <w:shd w:val="clear" w:color="auto" w:fill="auto"/>
          </w:tcPr>
          <w:p w14:paraId="5C8DBDC6" w14:textId="77777777" w:rsidR="001F3021" w:rsidRPr="001F3021" w:rsidRDefault="001F3021" w:rsidP="00F624EC">
            <w:pPr>
              <w:pStyle w:val="afff"/>
              <w:pBdr>
                <w:top w:val="nil"/>
                <w:left w:val="nil"/>
                <w:bottom w:val="nil"/>
                <w:right w:val="nil"/>
                <w:between w:val="nil"/>
                <w:bar w:val="nil"/>
              </w:pBdr>
              <w:rPr>
                <w:rFonts w:ascii="Times New Roman" w:hAnsi="Times New Roman" w:cs="Times New Roman"/>
                <w:bCs/>
                <w:sz w:val="24"/>
                <w:szCs w:val="24"/>
              </w:rPr>
            </w:pPr>
            <w:r w:rsidRPr="001F3021">
              <w:rPr>
                <w:rFonts w:ascii="Times New Roman" w:hAnsi="Times New Roman" w:cs="Times New Roman"/>
                <w:bCs/>
                <w:sz w:val="24"/>
                <w:szCs w:val="24"/>
              </w:rPr>
              <w:t>Мероприятия на территории ЗСО подземных источников водоснабжения:</w:t>
            </w:r>
          </w:p>
          <w:p w14:paraId="44B63F2E" w14:textId="77777777" w:rsidR="001F3021" w:rsidRPr="001F3021" w:rsidRDefault="001F3021" w:rsidP="00F624EC">
            <w:pPr>
              <w:pStyle w:val="afff"/>
              <w:pBdr>
                <w:top w:val="nil"/>
                <w:left w:val="nil"/>
                <w:bottom w:val="nil"/>
                <w:right w:val="nil"/>
                <w:between w:val="nil"/>
                <w:bar w:val="nil"/>
              </w:pBdr>
              <w:rPr>
                <w:rFonts w:ascii="Times New Roman" w:hAnsi="Times New Roman" w:cs="Times New Roman"/>
                <w:bCs/>
                <w:sz w:val="24"/>
                <w:szCs w:val="24"/>
              </w:rPr>
            </w:pPr>
            <w:r w:rsidRPr="001F3021">
              <w:rPr>
                <w:rFonts w:ascii="Times New Roman" w:hAnsi="Times New Roman" w:cs="Times New Roman"/>
                <w:bCs/>
                <w:sz w:val="24"/>
                <w:szCs w:val="24"/>
              </w:rPr>
              <w:t>1. 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14:paraId="1EA290EB" w14:textId="77777777" w:rsidR="001F3021" w:rsidRPr="001F3021" w:rsidRDefault="001F3021" w:rsidP="00F624EC">
            <w:pPr>
              <w:pStyle w:val="afff"/>
              <w:pBdr>
                <w:top w:val="nil"/>
                <w:left w:val="nil"/>
                <w:bottom w:val="nil"/>
                <w:right w:val="nil"/>
                <w:between w:val="nil"/>
                <w:bar w:val="nil"/>
              </w:pBdr>
              <w:rPr>
                <w:rFonts w:ascii="Times New Roman" w:hAnsi="Times New Roman" w:cs="Times New Roman"/>
                <w:bCs/>
                <w:sz w:val="24"/>
                <w:szCs w:val="24"/>
              </w:rPr>
            </w:pPr>
            <w:r w:rsidRPr="001F3021">
              <w:rPr>
                <w:rFonts w:ascii="Times New Roman" w:hAnsi="Times New Roman" w:cs="Times New Roman"/>
                <w:bCs/>
                <w:sz w:val="24"/>
                <w:szCs w:val="24"/>
              </w:rPr>
              <w:t>* Целью мероприятий является сохранение постоянства природного состава воды в водозаборе путем устранения и предупреждения возможности ее загрязнения.</w:t>
            </w:r>
          </w:p>
          <w:p w14:paraId="5D9E4C9A" w14:textId="77777777" w:rsidR="001F3021" w:rsidRPr="001F3021" w:rsidRDefault="001F3021" w:rsidP="00F624EC">
            <w:pPr>
              <w:pStyle w:val="afff"/>
              <w:pBdr>
                <w:top w:val="nil"/>
                <w:left w:val="nil"/>
                <w:bottom w:val="nil"/>
                <w:right w:val="nil"/>
                <w:between w:val="nil"/>
                <w:bar w:val="nil"/>
              </w:pBdr>
              <w:rPr>
                <w:rFonts w:ascii="Times New Roman" w:hAnsi="Times New Roman" w:cs="Times New Roman"/>
                <w:bCs/>
                <w:sz w:val="24"/>
                <w:szCs w:val="24"/>
              </w:rPr>
            </w:pPr>
            <w:r w:rsidRPr="001F3021">
              <w:rPr>
                <w:rFonts w:ascii="Times New Roman" w:hAnsi="Times New Roman" w:cs="Times New Roman"/>
                <w:bCs/>
                <w:sz w:val="24"/>
                <w:szCs w:val="24"/>
              </w:rPr>
              <w:t>2.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 ч. 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
          <w:p w14:paraId="1CEDA9DB" w14:textId="77777777" w:rsidR="001F3021" w:rsidRPr="001F3021" w:rsidRDefault="001F3021" w:rsidP="00F624EC">
            <w:pPr>
              <w:pStyle w:val="afff"/>
              <w:pBdr>
                <w:top w:val="nil"/>
                <w:left w:val="nil"/>
                <w:bottom w:val="nil"/>
                <w:right w:val="nil"/>
                <w:between w:val="nil"/>
                <w:bar w:val="nil"/>
              </w:pBdr>
              <w:rPr>
                <w:rFonts w:ascii="Times New Roman" w:hAnsi="Times New Roman" w:cs="Times New Roman"/>
                <w:bCs/>
                <w:sz w:val="24"/>
                <w:szCs w:val="24"/>
              </w:rPr>
            </w:pPr>
            <w:r w:rsidRPr="001F3021">
              <w:rPr>
                <w:rFonts w:ascii="Times New Roman" w:hAnsi="Times New Roman" w:cs="Times New Roman"/>
                <w:bCs/>
                <w:sz w:val="24"/>
                <w:szCs w:val="24"/>
              </w:rPr>
              <w:t>3.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14:paraId="6499FE57" w14:textId="77777777" w:rsidR="001F3021" w:rsidRPr="001F3021" w:rsidRDefault="001F3021" w:rsidP="00F624EC">
            <w:pPr>
              <w:pStyle w:val="afff"/>
              <w:pBdr>
                <w:top w:val="nil"/>
                <w:left w:val="nil"/>
                <w:bottom w:val="nil"/>
                <w:right w:val="nil"/>
                <w:between w:val="nil"/>
                <w:bar w:val="nil"/>
              </w:pBdr>
              <w:rPr>
                <w:rFonts w:ascii="Times New Roman" w:hAnsi="Times New Roman" w:cs="Times New Roman"/>
                <w:bCs/>
                <w:sz w:val="24"/>
                <w:szCs w:val="24"/>
              </w:rPr>
            </w:pPr>
            <w:r w:rsidRPr="001F3021">
              <w:rPr>
                <w:rFonts w:ascii="Times New Roman" w:hAnsi="Times New Roman" w:cs="Times New Roman"/>
                <w:bCs/>
                <w:sz w:val="24"/>
                <w:szCs w:val="24"/>
              </w:rPr>
              <w:t>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14:paraId="02BF29E6" w14:textId="77777777" w:rsidR="001F3021" w:rsidRPr="001F3021" w:rsidRDefault="001F3021" w:rsidP="00F624EC">
            <w:pPr>
              <w:pStyle w:val="afff"/>
              <w:pBdr>
                <w:top w:val="nil"/>
                <w:left w:val="nil"/>
                <w:bottom w:val="nil"/>
                <w:right w:val="nil"/>
                <w:between w:val="nil"/>
                <w:bar w:val="nil"/>
              </w:pBdr>
              <w:rPr>
                <w:rFonts w:ascii="Times New Roman" w:hAnsi="Times New Roman" w:cs="Times New Roman"/>
                <w:bCs/>
                <w:sz w:val="24"/>
                <w:szCs w:val="24"/>
              </w:rPr>
            </w:pPr>
            <w:r w:rsidRPr="001F3021">
              <w:rPr>
                <w:rFonts w:ascii="Times New Roman" w:hAnsi="Times New Roman" w:cs="Times New Roman"/>
                <w:bCs/>
                <w:sz w:val="24"/>
                <w:szCs w:val="24"/>
              </w:rPr>
              <w:t>4. Водопроводные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14:paraId="7AB70B4F" w14:textId="77777777" w:rsidR="001F3021" w:rsidRPr="001F3021" w:rsidRDefault="001F3021" w:rsidP="00F624EC">
            <w:pPr>
              <w:pStyle w:val="afff"/>
              <w:pBdr>
                <w:top w:val="nil"/>
                <w:left w:val="nil"/>
                <w:bottom w:val="nil"/>
                <w:right w:val="nil"/>
                <w:between w:val="nil"/>
                <w:bar w:val="nil"/>
              </w:pBdr>
              <w:rPr>
                <w:rFonts w:ascii="Times New Roman" w:hAnsi="Times New Roman" w:cs="Times New Roman"/>
                <w:bCs/>
                <w:sz w:val="24"/>
                <w:szCs w:val="24"/>
              </w:rPr>
            </w:pPr>
            <w:r w:rsidRPr="001F3021">
              <w:rPr>
                <w:rFonts w:ascii="Times New Roman" w:hAnsi="Times New Roman" w:cs="Times New Roman"/>
                <w:bCs/>
                <w:sz w:val="24"/>
                <w:szCs w:val="24"/>
              </w:rPr>
              <w:t>5. 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14:paraId="5B39BCBA" w14:textId="77777777" w:rsidR="001F3021" w:rsidRPr="001F3021" w:rsidRDefault="001F3021" w:rsidP="00F624EC">
            <w:pPr>
              <w:pStyle w:val="afff"/>
              <w:pBdr>
                <w:top w:val="nil"/>
                <w:left w:val="nil"/>
                <w:bottom w:val="nil"/>
                <w:right w:val="nil"/>
                <w:between w:val="nil"/>
                <w:bar w:val="nil"/>
              </w:pBdr>
              <w:rPr>
                <w:rFonts w:ascii="Times New Roman" w:hAnsi="Times New Roman" w:cs="Times New Roman"/>
                <w:bCs/>
                <w:sz w:val="24"/>
                <w:szCs w:val="24"/>
              </w:rPr>
            </w:pPr>
            <w:r w:rsidRPr="001F3021">
              <w:rPr>
                <w:rFonts w:ascii="Times New Roman" w:hAnsi="Times New Roman" w:cs="Times New Roman"/>
                <w:bCs/>
                <w:sz w:val="24"/>
                <w:szCs w:val="24"/>
              </w:rPr>
              <w:t>Мероприятия на территории ЗСО поверхностных источников водоснабжения:</w:t>
            </w:r>
          </w:p>
          <w:p w14:paraId="510A130C" w14:textId="77777777" w:rsidR="001F3021" w:rsidRPr="001F3021" w:rsidRDefault="001F3021" w:rsidP="00F624EC">
            <w:pPr>
              <w:pStyle w:val="afff"/>
              <w:pBdr>
                <w:top w:val="nil"/>
                <w:left w:val="nil"/>
                <w:bottom w:val="nil"/>
                <w:right w:val="nil"/>
                <w:between w:val="nil"/>
                <w:bar w:val="nil"/>
              </w:pBdr>
              <w:rPr>
                <w:rFonts w:ascii="Times New Roman" w:hAnsi="Times New Roman" w:cs="Times New Roman"/>
                <w:bCs/>
                <w:sz w:val="24"/>
                <w:szCs w:val="24"/>
              </w:rPr>
            </w:pPr>
            <w:r w:rsidRPr="001F3021">
              <w:rPr>
                <w:rFonts w:ascii="Times New Roman" w:hAnsi="Times New Roman" w:cs="Times New Roman"/>
                <w:bCs/>
                <w:sz w:val="24"/>
                <w:szCs w:val="24"/>
              </w:rPr>
              <w:t>Не допускается спуск любых сточных вод, в т. ч. сточных вод водного транспорта, а также купание, стирка белья, водопой скота и другие виды водопользования, оказывающие влияние на качество воды.</w:t>
            </w:r>
          </w:p>
          <w:p w14:paraId="0A898748" w14:textId="77777777" w:rsidR="001F3021" w:rsidRPr="001F3021" w:rsidRDefault="001F3021" w:rsidP="00F624EC">
            <w:pPr>
              <w:pStyle w:val="afff"/>
              <w:pBdr>
                <w:top w:val="nil"/>
                <w:left w:val="nil"/>
                <w:bottom w:val="nil"/>
                <w:right w:val="nil"/>
                <w:between w:val="nil"/>
                <w:bar w:val="nil"/>
              </w:pBdr>
              <w:rPr>
                <w:rFonts w:ascii="Times New Roman" w:hAnsi="Times New Roman" w:cs="Times New Roman"/>
                <w:bCs/>
                <w:sz w:val="24"/>
                <w:szCs w:val="24"/>
              </w:rPr>
            </w:pPr>
            <w:r w:rsidRPr="001F3021">
              <w:rPr>
                <w:rFonts w:ascii="Times New Roman" w:hAnsi="Times New Roman" w:cs="Times New Roman"/>
                <w:bCs/>
                <w:sz w:val="24"/>
                <w:szCs w:val="24"/>
              </w:rPr>
              <w:t>Акватория первого пояса ограждается буями и другими предупредительными знаками. На судоходных водоемах над водоприемником должны устанавливаться бакены с освещением.</w:t>
            </w:r>
          </w:p>
          <w:p w14:paraId="2DD1599C" w14:textId="5917996A" w:rsidR="001F3021" w:rsidRPr="001F3021" w:rsidRDefault="001F3021" w:rsidP="00F624EC">
            <w:pPr>
              <w:pStyle w:val="afff"/>
              <w:rPr>
                <w:rFonts w:ascii="Times New Roman" w:hAnsi="Times New Roman"/>
                <w:sz w:val="24"/>
                <w:szCs w:val="24"/>
              </w:rPr>
            </w:pPr>
            <w:r w:rsidRPr="001F3021">
              <w:rPr>
                <w:rFonts w:ascii="Times New Roman" w:hAnsi="Times New Roman" w:cs="Times New Roman"/>
                <w:bCs/>
                <w:sz w:val="24"/>
                <w:szCs w:val="24"/>
              </w:rPr>
              <w:t>Целью мероприятий является максимальное снижение микробного и химического загрязнения воды источников водоснабжения, позволяющее при современной технологии обработки обеспечивать получение воды питьевого качества.</w:t>
            </w:r>
          </w:p>
        </w:tc>
      </w:tr>
      <w:tr w:rsidR="001F3021" w:rsidRPr="00CB4BC8" w14:paraId="4FE17AB4" w14:textId="77777777" w:rsidTr="00ED4158">
        <w:tc>
          <w:tcPr>
            <w:tcW w:w="2809" w:type="dxa"/>
            <w:shd w:val="clear" w:color="auto" w:fill="auto"/>
            <w:tcMar>
              <w:left w:w="103" w:type="dxa"/>
            </w:tcMar>
            <w:vAlign w:val="center"/>
          </w:tcPr>
          <w:p w14:paraId="250D100E" w14:textId="014B98AB" w:rsidR="001F3021" w:rsidRPr="001F3021" w:rsidRDefault="001F3021" w:rsidP="00F624EC">
            <w:pPr>
              <w:pStyle w:val="afff"/>
              <w:jc w:val="left"/>
              <w:rPr>
                <w:rFonts w:ascii="Times New Roman" w:hAnsi="Times New Roman" w:cs="Times New Roman"/>
                <w:bCs/>
                <w:sz w:val="24"/>
                <w:szCs w:val="24"/>
              </w:rPr>
            </w:pPr>
            <w:r w:rsidRPr="001F3021">
              <w:rPr>
                <w:rFonts w:ascii="Times New Roman" w:hAnsi="Times New Roman" w:cs="Times New Roman"/>
                <w:bCs/>
                <w:sz w:val="24"/>
                <w:szCs w:val="24"/>
                <w:lang w:val="ru"/>
              </w:rPr>
              <w:t xml:space="preserve">Второй и третий пояса зоны санитарной охраны </w:t>
            </w:r>
            <w:r w:rsidRPr="001F3021">
              <w:rPr>
                <w:rFonts w:ascii="Times New Roman" w:hAnsi="Times New Roman" w:cs="Times New Roman"/>
                <w:bCs/>
                <w:sz w:val="24"/>
                <w:szCs w:val="24"/>
                <w:lang w:val="ru"/>
              </w:rPr>
              <w:lastRenderedPageBreak/>
              <w:t>источника водоснабжения</w:t>
            </w:r>
          </w:p>
        </w:tc>
        <w:tc>
          <w:tcPr>
            <w:tcW w:w="11907" w:type="dxa"/>
            <w:shd w:val="clear" w:color="auto" w:fill="auto"/>
          </w:tcPr>
          <w:p w14:paraId="4C2C84DA" w14:textId="77777777" w:rsidR="001F3021" w:rsidRPr="001F3021" w:rsidRDefault="001F3021" w:rsidP="00F624EC">
            <w:pPr>
              <w:pStyle w:val="afff"/>
              <w:pBdr>
                <w:top w:val="nil"/>
                <w:left w:val="nil"/>
                <w:bottom w:val="nil"/>
                <w:right w:val="nil"/>
                <w:between w:val="nil"/>
                <w:bar w:val="nil"/>
              </w:pBdr>
              <w:tabs>
                <w:tab w:val="left" w:pos="206"/>
              </w:tabs>
              <w:rPr>
                <w:rFonts w:ascii="Times New Roman" w:hAnsi="Times New Roman" w:cs="Times New Roman"/>
                <w:bCs/>
                <w:sz w:val="24"/>
                <w:szCs w:val="24"/>
                <w:lang w:val="ru"/>
              </w:rPr>
            </w:pPr>
            <w:r w:rsidRPr="001F3021">
              <w:rPr>
                <w:rFonts w:ascii="Times New Roman" w:hAnsi="Times New Roman" w:cs="Times New Roman"/>
                <w:bCs/>
                <w:sz w:val="24"/>
                <w:szCs w:val="24"/>
                <w:lang w:val="ru"/>
              </w:rPr>
              <w:lastRenderedPageBreak/>
              <w:t>Мероприятия по второму и третьему поясам:</w:t>
            </w:r>
          </w:p>
          <w:p w14:paraId="62F189E4" w14:textId="77777777" w:rsidR="001F3021" w:rsidRPr="001F3021" w:rsidRDefault="001F3021" w:rsidP="00F624EC">
            <w:pPr>
              <w:pStyle w:val="afff"/>
              <w:numPr>
                <w:ilvl w:val="0"/>
                <w:numId w:val="42"/>
              </w:numPr>
              <w:pBdr>
                <w:top w:val="nil"/>
                <w:left w:val="nil"/>
                <w:bottom w:val="nil"/>
                <w:right w:val="nil"/>
                <w:between w:val="nil"/>
                <w:bar w:val="nil"/>
              </w:pBdr>
              <w:tabs>
                <w:tab w:val="left" w:pos="206"/>
              </w:tabs>
              <w:ind w:left="0" w:firstLine="0"/>
              <w:rPr>
                <w:rFonts w:ascii="Times New Roman" w:hAnsi="Times New Roman" w:cs="Times New Roman"/>
                <w:bCs/>
                <w:sz w:val="24"/>
                <w:szCs w:val="24"/>
                <w:lang w:val="ru"/>
              </w:rPr>
            </w:pPr>
            <w:r w:rsidRPr="001F3021">
              <w:rPr>
                <w:rFonts w:ascii="Times New Roman" w:hAnsi="Times New Roman" w:cs="Times New Roman"/>
                <w:bCs/>
                <w:sz w:val="24"/>
                <w:szCs w:val="24"/>
                <w:lang w:val="ru"/>
              </w:rPr>
              <w:t xml:space="preserve">Выявление, тампонирование или восстановление всех старых, бездействующих, дефектных или неправильно </w:t>
            </w:r>
            <w:r w:rsidRPr="001F3021">
              <w:rPr>
                <w:rFonts w:ascii="Times New Roman" w:hAnsi="Times New Roman" w:cs="Times New Roman"/>
                <w:bCs/>
                <w:sz w:val="24"/>
                <w:szCs w:val="24"/>
                <w:lang w:val="ru"/>
              </w:rPr>
              <w:lastRenderedPageBreak/>
              <w:t>эксплуатируемых скважин, представляющих опасность в части возможности загрязнения водоносных горизонтов.</w:t>
            </w:r>
          </w:p>
          <w:p w14:paraId="6743EE4E" w14:textId="77777777" w:rsidR="001F3021" w:rsidRPr="001F3021" w:rsidRDefault="001F3021" w:rsidP="00F624EC">
            <w:pPr>
              <w:pStyle w:val="afff"/>
              <w:numPr>
                <w:ilvl w:val="0"/>
                <w:numId w:val="42"/>
              </w:numPr>
              <w:pBdr>
                <w:top w:val="nil"/>
                <w:left w:val="nil"/>
                <w:bottom w:val="nil"/>
                <w:right w:val="nil"/>
                <w:between w:val="nil"/>
                <w:bar w:val="nil"/>
              </w:pBdr>
              <w:tabs>
                <w:tab w:val="left" w:pos="206"/>
              </w:tabs>
              <w:ind w:left="0" w:firstLine="0"/>
              <w:rPr>
                <w:rFonts w:ascii="Times New Roman" w:hAnsi="Times New Roman" w:cs="Times New Roman"/>
                <w:bCs/>
                <w:sz w:val="24"/>
                <w:szCs w:val="24"/>
                <w:lang w:val="ru"/>
              </w:rPr>
            </w:pPr>
            <w:r w:rsidRPr="001F3021">
              <w:rPr>
                <w:rFonts w:ascii="Times New Roman" w:hAnsi="Times New Roman" w:cs="Times New Roman"/>
                <w:bCs/>
                <w:sz w:val="24"/>
                <w:szCs w:val="24"/>
                <w:lang w:val="ru"/>
              </w:rPr>
              <w:t>Бурение новых скважин и новое строительство, связанное с нарушением почвенного покрова, производится при обязательном согласовании с центром государственного санитарно-эпидемиологического надзора.</w:t>
            </w:r>
          </w:p>
          <w:p w14:paraId="341A178E" w14:textId="77777777" w:rsidR="001F3021" w:rsidRPr="001F3021" w:rsidRDefault="001F3021" w:rsidP="00F624EC">
            <w:pPr>
              <w:pStyle w:val="afff"/>
              <w:numPr>
                <w:ilvl w:val="0"/>
                <w:numId w:val="42"/>
              </w:numPr>
              <w:pBdr>
                <w:top w:val="nil"/>
                <w:left w:val="nil"/>
                <w:bottom w:val="nil"/>
                <w:right w:val="nil"/>
                <w:between w:val="nil"/>
                <w:bar w:val="nil"/>
              </w:pBdr>
              <w:tabs>
                <w:tab w:val="left" w:pos="206"/>
              </w:tabs>
              <w:ind w:left="0" w:firstLine="0"/>
              <w:rPr>
                <w:rFonts w:ascii="Times New Roman" w:hAnsi="Times New Roman" w:cs="Times New Roman"/>
                <w:bCs/>
                <w:sz w:val="24"/>
                <w:szCs w:val="24"/>
                <w:lang w:val="ru"/>
              </w:rPr>
            </w:pPr>
            <w:r w:rsidRPr="001F3021">
              <w:rPr>
                <w:rFonts w:ascii="Times New Roman" w:hAnsi="Times New Roman" w:cs="Times New Roman"/>
                <w:bCs/>
                <w:sz w:val="24"/>
                <w:szCs w:val="24"/>
                <w:lang w:val="ru"/>
              </w:rPr>
              <w:t>Запрещение закачки отработанных вод в подземные горизонты, подземного складирования твердых отходов и разработки недр земли.</w:t>
            </w:r>
          </w:p>
          <w:p w14:paraId="680667AB" w14:textId="77777777" w:rsidR="001F3021" w:rsidRPr="001F3021" w:rsidRDefault="001F3021" w:rsidP="00F624EC">
            <w:pPr>
              <w:pStyle w:val="afff"/>
              <w:numPr>
                <w:ilvl w:val="0"/>
                <w:numId w:val="42"/>
              </w:numPr>
              <w:pBdr>
                <w:top w:val="nil"/>
                <w:left w:val="nil"/>
                <w:bottom w:val="nil"/>
                <w:right w:val="nil"/>
                <w:between w:val="nil"/>
                <w:bar w:val="nil"/>
              </w:pBdr>
              <w:tabs>
                <w:tab w:val="left" w:pos="206"/>
              </w:tabs>
              <w:ind w:left="0" w:firstLine="0"/>
              <w:rPr>
                <w:rFonts w:ascii="Times New Roman" w:hAnsi="Times New Roman" w:cs="Times New Roman"/>
                <w:bCs/>
                <w:sz w:val="24"/>
                <w:szCs w:val="24"/>
                <w:lang w:val="ru"/>
              </w:rPr>
            </w:pPr>
            <w:r w:rsidRPr="001F3021">
              <w:rPr>
                <w:rFonts w:ascii="Times New Roman" w:hAnsi="Times New Roman" w:cs="Times New Roman"/>
                <w:bCs/>
                <w:sz w:val="24"/>
                <w:szCs w:val="24"/>
                <w:lang w:val="ru"/>
              </w:rPr>
              <w:t xml:space="preserve">Запрещение размещения складов горюче-смазочных материалов, ядохимикатов и минеральных удобрений, накопителей </w:t>
            </w:r>
            <w:proofErr w:type="spellStart"/>
            <w:r w:rsidRPr="001F3021">
              <w:rPr>
                <w:rFonts w:ascii="Times New Roman" w:hAnsi="Times New Roman" w:cs="Times New Roman"/>
                <w:bCs/>
                <w:sz w:val="24"/>
                <w:szCs w:val="24"/>
                <w:lang w:val="ru"/>
              </w:rPr>
              <w:t>промстоков</w:t>
            </w:r>
            <w:proofErr w:type="spellEnd"/>
            <w:r w:rsidRPr="001F3021">
              <w:rPr>
                <w:rFonts w:ascii="Times New Roman" w:hAnsi="Times New Roman" w:cs="Times New Roman"/>
                <w:bCs/>
                <w:sz w:val="24"/>
                <w:szCs w:val="24"/>
                <w:lang w:val="ru"/>
              </w:rPr>
              <w:t xml:space="preserve">, </w:t>
            </w:r>
            <w:proofErr w:type="spellStart"/>
            <w:r w:rsidRPr="001F3021">
              <w:rPr>
                <w:rFonts w:ascii="Times New Roman" w:hAnsi="Times New Roman" w:cs="Times New Roman"/>
                <w:bCs/>
                <w:sz w:val="24"/>
                <w:szCs w:val="24"/>
                <w:lang w:val="ru"/>
              </w:rPr>
              <w:t>шламохранилищ</w:t>
            </w:r>
            <w:proofErr w:type="spellEnd"/>
            <w:r w:rsidRPr="001F3021">
              <w:rPr>
                <w:rFonts w:ascii="Times New Roman" w:hAnsi="Times New Roman" w:cs="Times New Roman"/>
                <w:bCs/>
                <w:sz w:val="24"/>
                <w:szCs w:val="24"/>
                <w:lang w:val="ru"/>
              </w:rPr>
              <w:t xml:space="preserve"> и других объектов, обусловливающих опасность химического загрязнения подземных вод.</w:t>
            </w:r>
          </w:p>
          <w:p w14:paraId="58C3F717" w14:textId="77777777" w:rsidR="001F3021" w:rsidRPr="001F3021" w:rsidRDefault="001F3021" w:rsidP="00F624EC">
            <w:pPr>
              <w:pStyle w:val="afff"/>
              <w:numPr>
                <w:ilvl w:val="0"/>
                <w:numId w:val="42"/>
              </w:numPr>
              <w:pBdr>
                <w:top w:val="nil"/>
                <w:left w:val="nil"/>
                <w:bottom w:val="nil"/>
                <w:right w:val="nil"/>
                <w:between w:val="nil"/>
                <w:bar w:val="nil"/>
              </w:pBdr>
              <w:tabs>
                <w:tab w:val="left" w:pos="206"/>
              </w:tabs>
              <w:ind w:left="0" w:firstLine="0"/>
              <w:rPr>
                <w:rFonts w:ascii="Times New Roman" w:hAnsi="Times New Roman" w:cs="Times New Roman"/>
                <w:bCs/>
                <w:sz w:val="24"/>
                <w:szCs w:val="24"/>
                <w:lang w:val="ru"/>
              </w:rPr>
            </w:pPr>
            <w:r w:rsidRPr="001F3021">
              <w:rPr>
                <w:rFonts w:ascii="Times New Roman" w:hAnsi="Times New Roman" w:cs="Times New Roman"/>
                <w:bCs/>
                <w:sz w:val="24"/>
                <w:szCs w:val="24"/>
                <w:lang w:val="ru"/>
              </w:rPr>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центра государственного санитарно-эпидемиологического надзора, выданного с учетом заключения органов геологического контроля.</w:t>
            </w:r>
          </w:p>
          <w:p w14:paraId="70EB23BD" w14:textId="77777777" w:rsidR="001F3021" w:rsidRPr="001F3021" w:rsidRDefault="001F3021" w:rsidP="00F624EC">
            <w:pPr>
              <w:pStyle w:val="afff"/>
              <w:numPr>
                <w:ilvl w:val="0"/>
                <w:numId w:val="42"/>
              </w:numPr>
              <w:pBdr>
                <w:top w:val="nil"/>
                <w:left w:val="nil"/>
                <w:bottom w:val="nil"/>
                <w:right w:val="nil"/>
                <w:between w:val="nil"/>
                <w:bar w:val="nil"/>
              </w:pBdr>
              <w:tabs>
                <w:tab w:val="left" w:pos="206"/>
              </w:tabs>
              <w:ind w:left="0" w:firstLine="0"/>
              <w:rPr>
                <w:rFonts w:ascii="Times New Roman" w:hAnsi="Times New Roman" w:cs="Times New Roman"/>
                <w:bCs/>
                <w:sz w:val="24"/>
                <w:szCs w:val="24"/>
                <w:lang w:val="ru"/>
              </w:rPr>
            </w:pPr>
            <w:r w:rsidRPr="001F3021">
              <w:rPr>
                <w:rFonts w:ascii="Times New Roman" w:hAnsi="Times New Roman" w:cs="Times New Roman"/>
                <w:bCs/>
                <w:sz w:val="24"/>
                <w:szCs w:val="24"/>
                <w:lang w:val="ru"/>
              </w:rPr>
              <w:t>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14:paraId="07C70991" w14:textId="77777777" w:rsidR="001F3021" w:rsidRPr="001F3021" w:rsidRDefault="001F3021" w:rsidP="00F624EC">
            <w:pPr>
              <w:pStyle w:val="afff"/>
              <w:pBdr>
                <w:top w:val="nil"/>
                <w:left w:val="nil"/>
                <w:bottom w:val="nil"/>
                <w:right w:val="nil"/>
                <w:between w:val="nil"/>
                <w:bar w:val="nil"/>
              </w:pBdr>
              <w:tabs>
                <w:tab w:val="left" w:pos="206"/>
              </w:tabs>
              <w:rPr>
                <w:rFonts w:ascii="Times New Roman" w:hAnsi="Times New Roman" w:cs="Times New Roman"/>
                <w:bCs/>
                <w:sz w:val="24"/>
                <w:szCs w:val="24"/>
                <w:lang w:val="ru"/>
              </w:rPr>
            </w:pPr>
            <w:r w:rsidRPr="001F3021">
              <w:rPr>
                <w:rFonts w:ascii="Times New Roman" w:hAnsi="Times New Roman" w:cs="Times New Roman"/>
                <w:bCs/>
                <w:sz w:val="24"/>
                <w:szCs w:val="24"/>
                <w:lang w:val="ru"/>
              </w:rPr>
              <w:t>Кроме мероприятий, указанных выше, в пределах второго пояса ЗСО подземных источников водоснабжения подлежат выполнению следующие дополнительные мероприятия:</w:t>
            </w:r>
          </w:p>
          <w:p w14:paraId="79C6B58C" w14:textId="77777777" w:rsidR="001F3021" w:rsidRPr="001F3021" w:rsidRDefault="001F3021" w:rsidP="00F624EC">
            <w:pPr>
              <w:pStyle w:val="afff"/>
              <w:pBdr>
                <w:top w:val="nil"/>
                <w:left w:val="nil"/>
                <w:bottom w:val="nil"/>
                <w:right w:val="nil"/>
                <w:between w:val="nil"/>
                <w:bar w:val="nil"/>
              </w:pBdr>
              <w:tabs>
                <w:tab w:val="left" w:pos="206"/>
              </w:tabs>
              <w:rPr>
                <w:rFonts w:ascii="Times New Roman" w:hAnsi="Times New Roman" w:cs="Times New Roman"/>
                <w:bCs/>
                <w:sz w:val="24"/>
                <w:szCs w:val="24"/>
                <w:lang w:val="ru"/>
              </w:rPr>
            </w:pPr>
            <w:r w:rsidRPr="001F3021">
              <w:rPr>
                <w:rFonts w:ascii="Times New Roman" w:hAnsi="Times New Roman" w:cs="Times New Roman"/>
                <w:bCs/>
                <w:sz w:val="24"/>
                <w:szCs w:val="24"/>
                <w:lang w:val="ru"/>
              </w:rPr>
              <w:t>Не допускается:</w:t>
            </w:r>
          </w:p>
          <w:p w14:paraId="572FACB3" w14:textId="77777777" w:rsidR="001F3021" w:rsidRPr="001F3021" w:rsidRDefault="001F3021" w:rsidP="00F624EC">
            <w:pPr>
              <w:pStyle w:val="afff"/>
              <w:numPr>
                <w:ilvl w:val="0"/>
                <w:numId w:val="43"/>
              </w:numPr>
              <w:pBdr>
                <w:top w:val="nil"/>
                <w:left w:val="nil"/>
                <w:bottom w:val="nil"/>
                <w:right w:val="nil"/>
                <w:between w:val="nil"/>
                <w:bar w:val="nil"/>
              </w:pBdr>
              <w:tabs>
                <w:tab w:val="left" w:pos="206"/>
              </w:tabs>
              <w:ind w:left="0" w:firstLine="0"/>
              <w:rPr>
                <w:rFonts w:ascii="Times New Roman" w:hAnsi="Times New Roman" w:cs="Times New Roman"/>
                <w:bCs/>
                <w:sz w:val="24"/>
                <w:szCs w:val="24"/>
                <w:lang w:val="ru"/>
              </w:rPr>
            </w:pPr>
            <w:r w:rsidRPr="001F3021">
              <w:rPr>
                <w:rFonts w:ascii="Times New Roman" w:hAnsi="Times New Roman" w:cs="Times New Roman"/>
                <w:bCs/>
                <w:sz w:val="24"/>
                <w:szCs w:val="24"/>
                <w:lang w:val="ru"/>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14:paraId="5B013E25" w14:textId="77777777" w:rsidR="001F3021" w:rsidRPr="001F3021" w:rsidRDefault="001F3021" w:rsidP="00F624EC">
            <w:pPr>
              <w:pStyle w:val="afff"/>
              <w:numPr>
                <w:ilvl w:val="0"/>
                <w:numId w:val="43"/>
              </w:numPr>
              <w:pBdr>
                <w:top w:val="nil"/>
                <w:left w:val="nil"/>
                <w:bottom w:val="nil"/>
                <w:right w:val="nil"/>
                <w:between w:val="nil"/>
                <w:bar w:val="nil"/>
              </w:pBdr>
              <w:tabs>
                <w:tab w:val="left" w:pos="206"/>
              </w:tabs>
              <w:ind w:left="0" w:firstLine="0"/>
              <w:rPr>
                <w:rFonts w:ascii="Times New Roman" w:hAnsi="Times New Roman" w:cs="Times New Roman"/>
                <w:bCs/>
                <w:sz w:val="24"/>
                <w:szCs w:val="24"/>
                <w:lang w:val="ru"/>
              </w:rPr>
            </w:pPr>
            <w:r w:rsidRPr="001F3021">
              <w:rPr>
                <w:rFonts w:ascii="Times New Roman" w:hAnsi="Times New Roman" w:cs="Times New Roman"/>
                <w:bCs/>
                <w:sz w:val="24"/>
                <w:szCs w:val="24"/>
                <w:lang w:val="ru"/>
              </w:rPr>
              <w:t>применение удобрений и ядохимикатов;</w:t>
            </w:r>
          </w:p>
          <w:p w14:paraId="59B9F997" w14:textId="77777777" w:rsidR="001F3021" w:rsidRPr="001F3021" w:rsidRDefault="001F3021" w:rsidP="00F624EC">
            <w:pPr>
              <w:pStyle w:val="afff"/>
              <w:numPr>
                <w:ilvl w:val="0"/>
                <w:numId w:val="43"/>
              </w:numPr>
              <w:pBdr>
                <w:top w:val="nil"/>
                <w:left w:val="nil"/>
                <w:bottom w:val="nil"/>
                <w:right w:val="nil"/>
                <w:between w:val="nil"/>
                <w:bar w:val="nil"/>
              </w:pBdr>
              <w:tabs>
                <w:tab w:val="left" w:pos="206"/>
              </w:tabs>
              <w:ind w:left="0" w:firstLine="0"/>
              <w:rPr>
                <w:rFonts w:ascii="Times New Roman" w:hAnsi="Times New Roman" w:cs="Times New Roman"/>
                <w:bCs/>
                <w:sz w:val="24"/>
                <w:szCs w:val="24"/>
                <w:lang w:val="ru"/>
              </w:rPr>
            </w:pPr>
            <w:r w:rsidRPr="001F3021">
              <w:rPr>
                <w:rFonts w:ascii="Times New Roman" w:hAnsi="Times New Roman" w:cs="Times New Roman"/>
                <w:bCs/>
                <w:sz w:val="24"/>
                <w:szCs w:val="24"/>
                <w:lang w:val="ru"/>
              </w:rPr>
              <w:t>рубка леса главного пользования и реконструкции.</w:t>
            </w:r>
          </w:p>
          <w:p w14:paraId="012DAA0E" w14:textId="4EA90220" w:rsidR="001F3021" w:rsidRPr="001F3021" w:rsidRDefault="001F3021" w:rsidP="00F624EC">
            <w:pPr>
              <w:pStyle w:val="afff"/>
              <w:rPr>
                <w:rFonts w:ascii="Times New Roman" w:hAnsi="Times New Roman"/>
                <w:sz w:val="24"/>
                <w:szCs w:val="24"/>
              </w:rPr>
            </w:pPr>
            <w:r w:rsidRPr="001F3021">
              <w:rPr>
                <w:rFonts w:ascii="Times New Roman" w:hAnsi="Times New Roman" w:cs="Times New Roman"/>
                <w:bCs/>
                <w:sz w:val="24"/>
                <w:szCs w:val="24"/>
                <w:lang w:val="ru"/>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tc>
      </w:tr>
      <w:tr w:rsidR="00001B3D" w:rsidRPr="00CB4BC8" w14:paraId="0EF2609C" w14:textId="77777777" w:rsidTr="00ED4158">
        <w:tc>
          <w:tcPr>
            <w:tcW w:w="2809" w:type="dxa"/>
            <w:shd w:val="clear" w:color="auto" w:fill="auto"/>
            <w:tcMar>
              <w:left w:w="103" w:type="dxa"/>
            </w:tcMar>
            <w:vAlign w:val="center"/>
          </w:tcPr>
          <w:p w14:paraId="4F437A76" w14:textId="55223AD4" w:rsidR="00001B3D" w:rsidRPr="00001B3D" w:rsidRDefault="00001B3D" w:rsidP="00F624EC">
            <w:pPr>
              <w:pStyle w:val="afff"/>
              <w:jc w:val="left"/>
              <w:rPr>
                <w:rFonts w:ascii="Times New Roman" w:hAnsi="Times New Roman" w:cs="Times New Roman"/>
                <w:bCs/>
                <w:sz w:val="24"/>
                <w:szCs w:val="24"/>
                <w:lang w:val="ru"/>
              </w:rPr>
            </w:pPr>
            <w:r w:rsidRPr="00001B3D">
              <w:rPr>
                <w:rFonts w:ascii="Times New Roman" w:hAnsi="Times New Roman" w:cs="Times New Roman"/>
                <w:bCs/>
                <w:sz w:val="24"/>
                <w:szCs w:val="24"/>
              </w:rPr>
              <w:lastRenderedPageBreak/>
              <w:t>Защитная зона объекта культурного наследия</w:t>
            </w:r>
          </w:p>
        </w:tc>
        <w:tc>
          <w:tcPr>
            <w:tcW w:w="11907" w:type="dxa"/>
            <w:shd w:val="clear" w:color="auto" w:fill="auto"/>
          </w:tcPr>
          <w:p w14:paraId="1D37BCD8" w14:textId="77777777" w:rsidR="00001B3D" w:rsidRPr="00001B3D" w:rsidRDefault="00001B3D" w:rsidP="00F624EC">
            <w:pPr>
              <w:pStyle w:val="afff"/>
              <w:pBdr>
                <w:between w:val="nil"/>
              </w:pBdr>
              <w:rPr>
                <w:rFonts w:ascii="Times New Roman" w:hAnsi="Times New Roman" w:cs="Times New Roman"/>
                <w:sz w:val="24"/>
                <w:szCs w:val="24"/>
              </w:rPr>
            </w:pPr>
            <w:bookmarkStart w:id="393" w:name="_Hlk206079992"/>
            <w:r w:rsidRPr="00001B3D">
              <w:rPr>
                <w:rFonts w:ascii="Times New Roman" w:hAnsi="Times New Roman" w:cs="Times New Roman"/>
                <w:sz w:val="24"/>
                <w:szCs w:val="24"/>
              </w:rPr>
              <w:t xml:space="preserve">На территории объекта культурного наследия, как неотъемлемой части объекта культурного наследия, сохранению подлежат все исторически ценные элементы: малые формы, элементы благоустройства, зеленые насаждения, ландшафт и другие элементы. На территории обеспечивается научная реставрация объектов культурного наследия. При реставрации рекомендуется максимально сохранять первоначальные подлинные архитектурные детали и строительные конструкции. </w:t>
            </w:r>
          </w:p>
          <w:p w14:paraId="7E547E89" w14:textId="77777777" w:rsidR="00001B3D" w:rsidRPr="00001B3D" w:rsidRDefault="00001B3D" w:rsidP="00F624EC">
            <w:pPr>
              <w:pStyle w:val="afff"/>
              <w:pBdr>
                <w:between w:val="nil"/>
              </w:pBdr>
              <w:rPr>
                <w:rFonts w:ascii="Times New Roman" w:hAnsi="Times New Roman" w:cs="Times New Roman"/>
                <w:sz w:val="24"/>
                <w:szCs w:val="24"/>
              </w:rPr>
            </w:pPr>
            <w:r w:rsidRPr="00001B3D">
              <w:rPr>
                <w:rFonts w:ascii="Times New Roman" w:hAnsi="Times New Roman" w:cs="Times New Roman"/>
                <w:sz w:val="24"/>
                <w:szCs w:val="24"/>
              </w:rPr>
              <w:lastRenderedPageBreak/>
              <w:t>Проектирование и проведение земляных, строительных, хозяйственных и иных работ на территории памятника запрещается, за исключением работ по сохранению данного памятника и его территории. Хозяйственная деятельность на территории памятника может осуществляться методами, не нарушающими целостности памятника и его территории, и не создающими угрозы их повреждения, разрушения или уничтожения и только по согласованию с уполномоченным органом охраны памятников.</w:t>
            </w:r>
          </w:p>
          <w:p w14:paraId="0A874655" w14:textId="77777777" w:rsidR="00001B3D" w:rsidRPr="00001B3D" w:rsidRDefault="00001B3D" w:rsidP="00F624EC">
            <w:pPr>
              <w:pStyle w:val="afff"/>
              <w:pBdr>
                <w:between w:val="nil"/>
              </w:pBdr>
              <w:rPr>
                <w:rFonts w:ascii="Times New Roman" w:hAnsi="Times New Roman" w:cs="Times New Roman"/>
                <w:sz w:val="24"/>
                <w:szCs w:val="24"/>
              </w:rPr>
            </w:pPr>
            <w:r w:rsidRPr="00001B3D">
              <w:rPr>
                <w:rFonts w:ascii="Times New Roman" w:hAnsi="Times New Roman" w:cs="Times New Roman"/>
                <w:sz w:val="24"/>
                <w:szCs w:val="24"/>
              </w:rPr>
              <w:t xml:space="preserve">Объекты, дисгармоничные по отношению к исторической застройке, подлежат приведению к регламентам зон охраны. </w:t>
            </w:r>
          </w:p>
          <w:p w14:paraId="02A1E866" w14:textId="77777777" w:rsidR="00001B3D" w:rsidRPr="00001B3D" w:rsidRDefault="00001B3D" w:rsidP="00F624EC">
            <w:pPr>
              <w:pStyle w:val="afff"/>
              <w:pBdr>
                <w:between w:val="nil"/>
              </w:pBdr>
              <w:rPr>
                <w:rFonts w:ascii="Times New Roman" w:hAnsi="Times New Roman" w:cs="Times New Roman"/>
                <w:sz w:val="24"/>
                <w:szCs w:val="24"/>
              </w:rPr>
            </w:pPr>
            <w:r w:rsidRPr="00001B3D">
              <w:rPr>
                <w:rFonts w:ascii="Times New Roman" w:hAnsi="Times New Roman" w:cs="Times New Roman"/>
                <w:sz w:val="24"/>
                <w:szCs w:val="24"/>
              </w:rPr>
              <w:t>На территории памятника допускается выполнять следующие работы:</w:t>
            </w:r>
          </w:p>
          <w:p w14:paraId="185D4967" w14:textId="77777777" w:rsidR="00001B3D" w:rsidRPr="00001B3D" w:rsidRDefault="00001B3D" w:rsidP="00F624EC">
            <w:pPr>
              <w:pStyle w:val="afff"/>
              <w:pBdr>
                <w:between w:val="nil"/>
              </w:pBdr>
              <w:rPr>
                <w:rFonts w:ascii="Times New Roman" w:hAnsi="Times New Roman" w:cs="Times New Roman"/>
                <w:sz w:val="24"/>
                <w:szCs w:val="24"/>
              </w:rPr>
            </w:pPr>
            <w:r w:rsidRPr="00001B3D">
              <w:rPr>
                <w:rFonts w:ascii="Times New Roman" w:hAnsi="Times New Roman" w:cs="Times New Roman"/>
                <w:sz w:val="24"/>
                <w:szCs w:val="24"/>
              </w:rPr>
              <w:t>работы, связанные с сохранением и восстановлением зданий и сооружений, представляющих историко-культурную ценность.</w:t>
            </w:r>
          </w:p>
          <w:p w14:paraId="4DD5BEAC" w14:textId="77777777" w:rsidR="00001B3D" w:rsidRPr="00001B3D" w:rsidRDefault="00001B3D" w:rsidP="00F624EC">
            <w:pPr>
              <w:pStyle w:val="afff"/>
              <w:pBdr>
                <w:between w:val="nil"/>
              </w:pBdr>
              <w:rPr>
                <w:rFonts w:ascii="Times New Roman" w:hAnsi="Times New Roman" w:cs="Times New Roman"/>
                <w:sz w:val="24"/>
                <w:szCs w:val="24"/>
              </w:rPr>
            </w:pPr>
            <w:r w:rsidRPr="00001B3D">
              <w:rPr>
                <w:rFonts w:ascii="Times New Roman" w:hAnsi="Times New Roman" w:cs="Times New Roman"/>
                <w:sz w:val="24"/>
                <w:szCs w:val="24"/>
              </w:rPr>
              <w:t>реставрация и воссоздание: дорог и дорожек, наружного освещения, озеленения и благоустройства.</w:t>
            </w:r>
          </w:p>
          <w:p w14:paraId="1C00BD8E" w14:textId="77777777" w:rsidR="00001B3D" w:rsidRPr="00001B3D" w:rsidRDefault="00001B3D" w:rsidP="00F624EC">
            <w:pPr>
              <w:pStyle w:val="afff"/>
              <w:pBdr>
                <w:between w:val="nil"/>
              </w:pBdr>
              <w:rPr>
                <w:rFonts w:ascii="Times New Roman" w:hAnsi="Times New Roman" w:cs="Times New Roman"/>
                <w:sz w:val="24"/>
                <w:szCs w:val="24"/>
              </w:rPr>
            </w:pPr>
            <w:r w:rsidRPr="00001B3D">
              <w:rPr>
                <w:rFonts w:ascii="Times New Roman" w:hAnsi="Times New Roman" w:cs="Times New Roman"/>
                <w:sz w:val="24"/>
                <w:szCs w:val="24"/>
              </w:rPr>
              <w:t>проведение работ по благоустройству территории, вызванных требованиями современного использования объекта культурного наследия, но не нарушающих исторически ценную градостроительную среду и природный ландшафт.</w:t>
            </w:r>
          </w:p>
          <w:p w14:paraId="6374A7BB" w14:textId="77777777" w:rsidR="00001B3D" w:rsidRPr="00001B3D" w:rsidRDefault="00001B3D" w:rsidP="00F624EC">
            <w:pPr>
              <w:pStyle w:val="afff"/>
              <w:pBdr>
                <w:between w:val="nil"/>
              </w:pBdr>
              <w:rPr>
                <w:rFonts w:ascii="Times New Roman" w:hAnsi="Times New Roman" w:cs="Times New Roman"/>
                <w:sz w:val="24"/>
                <w:szCs w:val="24"/>
              </w:rPr>
            </w:pPr>
            <w:r w:rsidRPr="00001B3D">
              <w:rPr>
                <w:rFonts w:ascii="Times New Roman" w:hAnsi="Times New Roman" w:cs="Times New Roman"/>
                <w:sz w:val="24"/>
                <w:szCs w:val="24"/>
              </w:rPr>
              <w:t>работы по возведению временных сооружений для обеспечения жизнедеятельности объекта культурного наследия могут осуществляться только на основании специальных проектов, согласованных с уполномоченным органом охраны памятников.</w:t>
            </w:r>
          </w:p>
          <w:p w14:paraId="0D53A527" w14:textId="77777777" w:rsidR="00001B3D" w:rsidRPr="00001B3D" w:rsidRDefault="00001B3D" w:rsidP="00F624EC">
            <w:pPr>
              <w:pStyle w:val="afff"/>
              <w:pBdr>
                <w:between w:val="nil"/>
              </w:pBdr>
              <w:rPr>
                <w:rFonts w:ascii="Times New Roman" w:hAnsi="Times New Roman" w:cs="Times New Roman"/>
                <w:sz w:val="24"/>
                <w:szCs w:val="24"/>
              </w:rPr>
            </w:pPr>
            <w:r w:rsidRPr="00001B3D">
              <w:rPr>
                <w:rFonts w:ascii="Times New Roman" w:hAnsi="Times New Roman" w:cs="Times New Roman"/>
                <w:sz w:val="24"/>
                <w:szCs w:val="24"/>
              </w:rPr>
              <w:t>работы по прокладки и ремонту коммуникаций и сетей, которые необходимы для обеспечения жизнедеятельности и эксплуатации объекта культурного наследия.</w:t>
            </w:r>
          </w:p>
          <w:p w14:paraId="5CF37214" w14:textId="77777777" w:rsidR="00001B3D" w:rsidRPr="00001B3D" w:rsidRDefault="00001B3D" w:rsidP="00F624EC">
            <w:pPr>
              <w:pStyle w:val="afff"/>
              <w:pBdr>
                <w:between w:val="nil"/>
              </w:pBdr>
              <w:rPr>
                <w:rFonts w:ascii="Times New Roman" w:hAnsi="Times New Roman" w:cs="Times New Roman"/>
                <w:sz w:val="24"/>
                <w:szCs w:val="24"/>
              </w:rPr>
            </w:pPr>
            <w:r w:rsidRPr="00001B3D">
              <w:rPr>
                <w:rFonts w:ascii="Times New Roman" w:hAnsi="Times New Roman" w:cs="Times New Roman"/>
                <w:sz w:val="24"/>
                <w:szCs w:val="24"/>
              </w:rPr>
              <w:t>работы по обрезке существующих деревьев и кустарников.</w:t>
            </w:r>
          </w:p>
          <w:p w14:paraId="026C49DA" w14:textId="77777777" w:rsidR="00001B3D" w:rsidRPr="00001B3D" w:rsidRDefault="00001B3D" w:rsidP="00F624EC">
            <w:pPr>
              <w:pStyle w:val="afff"/>
              <w:pBdr>
                <w:between w:val="nil"/>
              </w:pBdr>
              <w:rPr>
                <w:rFonts w:ascii="Times New Roman" w:hAnsi="Times New Roman" w:cs="Times New Roman"/>
                <w:sz w:val="24"/>
                <w:szCs w:val="24"/>
              </w:rPr>
            </w:pPr>
            <w:r w:rsidRPr="00001B3D">
              <w:rPr>
                <w:rFonts w:ascii="Times New Roman" w:hAnsi="Times New Roman" w:cs="Times New Roman"/>
                <w:sz w:val="24"/>
                <w:szCs w:val="24"/>
              </w:rPr>
              <w:t>удаление больных деревьев и деревьев, расположенных ближе, чем в 5-ти метрах от стен здания.</w:t>
            </w:r>
          </w:p>
          <w:p w14:paraId="0F59E8D8" w14:textId="77777777" w:rsidR="00001B3D" w:rsidRPr="00001B3D" w:rsidRDefault="00001B3D" w:rsidP="00F624EC">
            <w:pPr>
              <w:pStyle w:val="afff"/>
              <w:pBdr>
                <w:between w:val="nil"/>
              </w:pBdr>
              <w:rPr>
                <w:rFonts w:ascii="Times New Roman" w:hAnsi="Times New Roman" w:cs="Times New Roman"/>
                <w:sz w:val="24"/>
                <w:szCs w:val="24"/>
              </w:rPr>
            </w:pPr>
            <w:r w:rsidRPr="00001B3D">
              <w:rPr>
                <w:rFonts w:ascii="Times New Roman" w:hAnsi="Times New Roman" w:cs="Times New Roman"/>
                <w:sz w:val="24"/>
                <w:szCs w:val="24"/>
              </w:rPr>
              <w:t>На территории памятника запрещается:</w:t>
            </w:r>
          </w:p>
          <w:p w14:paraId="0746663D" w14:textId="77777777" w:rsidR="00001B3D" w:rsidRPr="00001B3D" w:rsidRDefault="00001B3D" w:rsidP="00F624EC">
            <w:pPr>
              <w:pStyle w:val="afff"/>
              <w:pBdr>
                <w:between w:val="nil"/>
              </w:pBdr>
              <w:rPr>
                <w:rFonts w:ascii="Times New Roman" w:hAnsi="Times New Roman" w:cs="Times New Roman"/>
                <w:sz w:val="24"/>
                <w:szCs w:val="24"/>
              </w:rPr>
            </w:pPr>
            <w:r w:rsidRPr="00001B3D">
              <w:rPr>
                <w:rFonts w:ascii="Times New Roman" w:hAnsi="Times New Roman" w:cs="Times New Roman"/>
                <w:sz w:val="24"/>
                <w:szCs w:val="24"/>
              </w:rPr>
              <w:t>новое строительство, за исключением воссоздания утраченных зданий и строений на компенсационной основе.</w:t>
            </w:r>
          </w:p>
          <w:p w14:paraId="32CCEC61" w14:textId="77777777" w:rsidR="00001B3D" w:rsidRPr="00001B3D" w:rsidRDefault="00001B3D" w:rsidP="00F624EC">
            <w:pPr>
              <w:pStyle w:val="afff"/>
              <w:pBdr>
                <w:between w:val="nil"/>
              </w:pBdr>
              <w:rPr>
                <w:rFonts w:ascii="Times New Roman" w:hAnsi="Times New Roman" w:cs="Times New Roman"/>
                <w:sz w:val="24"/>
                <w:szCs w:val="24"/>
              </w:rPr>
            </w:pPr>
            <w:r w:rsidRPr="00001B3D">
              <w:rPr>
                <w:rFonts w:ascii="Times New Roman" w:hAnsi="Times New Roman" w:cs="Times New Roman"/>
                <w:sz w:val="24"/>
                <w:szCs w:val="24"/>
              </w:rPr>
              <w:t>реконструкция и прокладка новых инженерных коммуникаций и сетей, не относящихся к объекту культурного наследия.</w:t>
            </w:r>
          </w:p>
          <w:p w14:paraId="7A95243E" w14:textId="77777777" w:rsidR="00001B3D" w:rsidRPr="00001B3D" w:rsidRDefault="00001B3D" w:rsidP="00F624EC">
            <w:pPr>
              <w:pStyle w:val="afff"/>
              <w:pBdr>
                <w:between w:val="nil"/>
              </w:pBdr>
              <w:rPr>
                <w:rFonts w:ascii="Times New Roman" w:hAnsi="Times New Roman" w:cs="Times New Roman"/>
                <w:sz w:val="24"/>
                <w:szCs w:val="24"/>
              </w:rPr>
            </w:pPr>
            <w:r w:rsidRPr="00001B3D">
              <w:rPr>
                <w:rFonts w:ascii="Times New Roman" w:hAnsi="Times New Roman" w:cs="Times New Roman"/>
                <w:sz w:val="24"/>
                <w:szCs w:val="24"/>
              </w:rPr>
              <w:t>прокладка открытых коммуникаций.</w:t>
            </w:r>
          </w:p>
          <w:p w14:paraId="469C6B04" w14:textId="77777777" w:rsidR="00001B3D" w:rsidRPr="00001B3D" w:rsidRDefault="00001B3D" w:rsidP="00F624EC">
            <w:pPr>
              <w:pStyle w:val="afff"/>
              <w:pBdr>
                <w:between w:val="nil"/>
              </w:pBdr>
              <w:rPr>
                <w:rFonts w:ascii="Times New Roman" w:hAnsi="Times New Roman" w:cs="Times New Roman"/>
                <w:sz w:val="24"/>
                <w:szCs w:val="24"/>
              </w:rPr>
            </w:pPr>
            <w:r w:rsidRPr="00001B3D">
              <w:rPr>
                <w:rFonts w:ascii="Times New Roman" w:hAnsi="Times New Roman" w:cs="Times New Roman"/>
                <w:sz w:val="24"/>
                <w:szCs w:val="24"/>
              </w:rPr>
              <w:t>размещение рекламных конструкций, закрывающих обзор на памятник.</w:t>
            </w:r>
          </w:p>
          <w:p w14:paraId="79C2421B" w14:textId="77777777" w:rsidR="00001B3D" w:rsidRPr="00001B3D" w:rsidRDefault="00001B3D" w:rsidP="00F624EC">
            <w:pPr>
              <w:pStyle w:val="afff"/>
              <w:pBdr>
                <w:between w:val="nil"/>
              </w:pBdr>
              <w:rPr>
                <w:rFonts w:ascii="Times New Roman" w:hAnsi="Times New Roman" w:cs="Times New Roman"/>
                <w:sz w:val="24"/>
                <w:szCs w:val="24"/>
              </w:rPr>
            </w:pPr>
            <w:r w:rsidRPr="00001B3D">
              <w:rPr>
                <w:rFonts w:ascii="Times New Roman" w:hAnsi="Times New Roman" w:cs="Times New Roman"/>
                <w:sz w:val="24"/>
                <w:szCs w:val="24"/>
              </w:rPr>
              <w:t>проведение любых проектных, строительных, кадастровых, земляных работ, не направленных на реставрацию или консервацию памятников, в том числе установка временных сооружений, навесов, автостоянок, гаражей.</w:t>
            </w:r>
          </w:p>
          <w:p w14:paraId="2C6EF4DB" w14:textId="77777777" w:rsidR="00001B3D" w:rsidRPr="00001B3D" w:rsidRDefault="00001B3D" w:rsidP="00F624EC">
            <w:pPr>
              <w:pStyle w:val="afff"/>
              <w:pBdr>
                <w:between w:val="nil"/>
              </w:pBdr>
              <w:rPr>
                <w:rFonts w:ascii="Times New Roman" w:hAnsi="Times New Roman" w:cs="Times New Roman"/>
                <w:sz w:val="24"/>
                <w:szCs w:val="24"/>
              </w:rPr>
            </w:pPr>
            <w:r w:rsidRPr="00001B3D">
              <w:rPr>
                <w:rFonts w:ascii="Times New Roman" w:hAnsi="Times New Roman" w:cs="Times New Roman"/>
                <w:sz w:val="24"/>
                <w:szCs w:val="24"/>
              </w:rPr>
              <w:t>посадка новых деревьев и кустарников ближе, чем в 5-ти метрах от стен объектов культурного наследия.</w:t>
            </w:r>
          </w:p>
          <w:p w14:paraId="37B43087" w14:textId="77777777" w:rsidR="00001B3D" w:rsidRPr="00001B3D" w:rsidRDefault="00001B3D" w:rsidP="00F624EC">
            <w:pPr>
              <w:pStyle w:val="afff"/>
              <w:pBdr>
                <w:between w:val="nil"/>
              </w:pBdr>
              <w:rPr>
                <w:rFonts w:ascii="Times New Roman" w:hAnsi="Times New Roman" w:cs="Times New Roman"/>
                <w:sz w:val="24"/>
                <w:szCs w:val="24"/>
              </w:rPr>
            </w:pPr>
            <w:r w:rsidRPr="00001B3D">
              <w:rPr>
                <w:rFonts w:ascii="Times New Roman" w:hAnsi="Times New Roman" w:cs="Times New Roman"/>
                <w:sz w:val="24"/>
                <w:szCs w:val="24"/>
              </w:rPr>
              <w:t xml:space="preserve">В охранной зоне запрещается хозяйственная деятельность, за исключением работ, направленных на обеспечение сохранности объекта культурного наследия и его архитектурно-исторического окружения. </w:t>
            </w:r>
          </w:p>
          <w:p w14:paraId="16B68303" w14:textId="77777777" w:rsidR="00001B3D" w:rsidRPr="00001B3D" w:rsidRDefault="00001B3D" w:rsidP="00F624EC">
            <w:pPr>
              <w:pStyle w:val="afff"/>
              <w:pBdr>
                <w:between w:val="nil"/>
              </w:pBdr>
              <w:rPr>
                <w:rFonts w:ascii="Times New Roman" w:hAnsi="Times New Roman" w:cs="Times New Roman"/>
                <w:sz w:val="24"/>
                <w:szCs w:val="24"/>
              </w:rPr>
            </w:pPr>
            <w:r w:rsidRPr="00001B3D">
              <w:rPr>
                <w:rFonts w:ascii="Times New Roman" w:hAnsi="Times New Roman" w:cs="Times New Roman"/>
                <w:sz w:val="24"/>
                <w:szCs w:val="24"/>
              </w:rPr>
              <w:t>На территории охранной зоны допускается выполнять следующие работы:</w:t>
            </w:r>
          </w:p>
          <w:p w14:paraId="72CCC701" w14:textId="77777777" w:rsidR="00001B3D" w:rsidRPr="00001B3D" w:rsidRDefault="00001B3D" w:rsidP="00F624EC">
            <w:pPr>
              <w:pStyle w:val="afff"/>
              <w:pBdr>
                <w:between w:val="nil"/>
              </w:pBdr>
              <w:rPr>
                <w:rFonts w:ascii="Times New Roman" w:hAnsi="Times New Roman" w:cs="Times New Roman"/>
                <w:sz w:val="24"/>
                <w:szCs w:val="24"/>
              </w:rPr>
            </w:pPr>
            <w:r w:rsidRPr="00001B3D">
              <w:rPr>
                <w:rFonts w:ascii="Times New Roman" w:hAnsi="Times New Roman" w:cs="Times New Roman"/>
                <w:sz w:val="24"/>
                <w:szCs w:val="24"/>
              </w:rPr>
              <w:lastRenderedPageBreak/>
              <w:t>работы по воссозданию утраченных зданий и сооружений в границах исторического квартала реставрационными методами.</w:t>
            </w:r>
          </w:p>
          <w:p w14:paraId="34FB650E" w14:textId="77777777" w:rsidR="00001B3D" w:rsidRPr="00001B3D" w:rsidRDefault="00001B3D" w:rsidP="00F624EC">
            <w:pPr>
              <w:pStyle w:val="afff"/>
              <w:pBdr>
                <w:between w:val="nil"/>
              </w:pBdr>
              <w:rPr>
                <w:rFonts w:ascii="Times New Roman" w:hAnsi="Times New Roman" w:cs="Times New Roman"/>
                <w:sz w:val="24"/>
                <w:szCs w:val="24"/>
              </w:rPr>
            </w:pPr>
            <w:r w:rsidRPr="00001B3D">
              <w:rPr>
                <w:rFonts w:ascii="Times New Roman" w:hAnsi="Times New Roman" w:cs="Times New Roman"/>
                <w:sz w:val="24"/>
                <w:szCs w:val="24"/>
              </w:rPr>
              <w:t>работы по восстановлению (регенерации) историко-градостроительной и природной среды: воссоздание утраченных элементов исторического благоустройства, воссоздание утраченных малых архитектурных форм.</w:t>
            </w:r>
          </w:p>
          <w:p w14:paraId="2B608EF2" w14:textId="77777777" w:rsidR="00001B3D" w:rsidRPr="00001B3D" w:rsidRDefault="00001B3D" w:rsidP="00F624EC">
            <w:pPr>
              <w:pStyle w:val="afff"/>
              <w:pBdr>
                <w:between w:val="nil"/>
              </w:pBdr>
              <w:rPr>
                <w:rFonts w:ascii="Times New Roman" w:hAnsi="Times New Roman" w:cs="Times New Roman"/>
                <w:sz w:val="24"/>
                <w:szCs w:val="24"/>
              </w:rPr>
            </w:pPr>
            <w:r w:rsidRPr="00001B3D">
              <w:rPr>
                <w:rFonts w:ascii="Times New Roman" w:hAnsi="Times New Roman" w:cs="Times New Roman"/>
                <w:sz w:val="24"/>
                <w:szCs w:val="24"/>
              </w:rPr>
              <w:t>границы исторических домовладений подлежат сохранению и воссозданию.</w:t>
            </w:r>
          </w:p>
          <w:p w14:paraId="3258B0FB" w14:textId="77777777" w:rsidR="00001B3D" w:rsidRPr="00001B3D" w:rsidRDefault="00001B3D" w:rsidP="00F624EC">
            <w:pPr>
              <w:pStyle w:val="afff"/>
              <w:pBdr>
                <w:between w:val="nil"/>
              </w:pBdr>
              <w:rPr>
                <w:rFonts w:ascii="Times New Roman" w:hAnsi="Times New Roman" w:cs="Times New Roman"/>
                <w:sz w:val="24"/>
                <w:szCs w:val="24"/>
              </w:rPr>
            </w:pPr>
            <w:r w:rsidRPr="00001B3D">
              <w:rPr>
                <w:rFonts w:ascii="Times New Roman" w:hAnsi="Times New Roman" w:cs="Times New Roman"/>
                <w:sz w:val="24"/>
                <w:szCs w:val="24"/>
              </w:rPr>
              <w:t>реставрация, консервация и ремонт объектов культурного наследия по заданию и разрешению, выданному уполномоченным органом охраны памятников.</w:t>
            </w:r>
          </w:p>
          <w:p w14:paraId="0F8A6993" w14:textId="77777777" w:rsidR="00001B3D" w:rsidRPr="00001B3D" w:rsidRDefault="00001B3D" w:rsidP="00F624EC">
            <w:pPr>
              <w:pStyle w:val="afff"/>
              <w:pBdr>
                <w:between w:val="nil"/>
              </w:pBdr>
              <w:rPr>
                <w:rFonts w:ascii="Times New Roman" w:hAnsi="Times New Roman" w:cs="Times New Roman"/>
                <w:sz w:val="24"/>
                <w:szCs w:val="24"/>
              </w:rPr>
            </w:pPr>
            <w:r w:rsidRPr="00001B3D">
              <w:rPr>
                <w:rFonts w:ascii="Times New Roman" w:hAnsi="Times New Roman" w:cs="Times New Roman"/>
                <w:sz w:val="24"/>
                <w:szCs w:val="24"/>
              </w:rPr>
              <w:t xml:space="preserve">исторически ценные градоформирующие объекты, расположенные на территории охранной зоны при проведении </w:t>
            </w:r>
            <w:proofErr w:type="gramStart"/>
            <w:r w:rsidRPr="00001B3D">
              <w:rPr>
                <w:rFonts w:ascii="Times New Roman" w:hAnsi="Times New Roman" w:cs="Times New Roman"/>
                <w:sz w:val="24"/>
                <w:szCs w:val="24"/>
              </w:rPr>
              <w:t>капитального ремонта или реконструкции</w:t>
            </w:r>
            <w:proofErr w:type="gramEnd"/>
            <w:r w:rsidRPr="00001B3D">
              <w:rPr>
                <w:rFonts w:ascii="Times New Roman" w:hAnsi="Times New Roman" w:cs="Times New Roman"/>
                <w:sz w:val="24"/>
                <w:szCs w:val="24"/>
              </w:rPr>
              <w:t xml:space="preserve"> должны быть предварительно обследованы с целью выявления ценных архитектурных элементов, подлежащих сохранению при ремонте и реконструкции. Снос здания и сооружений, отнесенных к исторически ценным градоформирующим объектам возможен при согласовании с уполномоченным органом охраны памятников в случае аварийного или предаварийного состояния конструкций. </w:t>
            </w:r>
          </w:p>
          <w:p w14:paraId="4C00DE74" w14:textId="77777777" w:rsidR="00001B3D" w:rsidRPr="00001B3D" w:rsidRDefault="00001B3D" w:rsidP="00F624EC">
            <w:pPr>
              <w:pStyle w:val="afff"/>
              <w:pBdr>
                <w:between w:val="nil"/>
              </w:pBdr>
              <w:rPr>
                <w:rFonts w:ascii="Times New Roman" w:hAnsi="Times New Roman" w:cs="Times New Roman"/>
                <w:sz w:val="24"/>
                <w:szCs w:val="24"/>
              </w:rPr>
            </w:pPr>
            <w:r w:rsidRPr="00001B3D">
              <w:rPr>
                <w:rFonts w:ascii="Times New Roman" w:hAnsi="Times New Roman" w:cs="Times New Roman"/>
                <w:sz w:val="24"/>
                <w:szCs w:val="24"/>
              </w:rPr>
              <w:t>прокладка и ремонт подземных инженерных коммуникаций.</w:t>
            </w:r>
          </w:p>
          <w:p w14:paraId="5862EEDE" w14:textId="77777777" w:rsidR="00001B3D" w:rsidRPr="00001B3D" w:rsidRDefault="00001B3D" w:rsidP="00F624EC">
            <w:pPr>
              <w:pStyle w:val="afff"/>
              <w:pBdr>
                <w:between w:val="nil"/>
              </w:pBdr>
              <w:rPr>
                <w:rFonts w:ascii="Times New Roman" w:hAnsi="Times New Roman" w:cs="Times New Roman"/>
                <w:sz w:val="24"/>
                <w:szCs w:val="24"/>
              </w:rPr>
            </w:pPr>
            <w:r w:rsidRPr="00001B3D">
              <w:rPr>
                <w:rFonts w:ascii="Times New Roman" w:hAnsi="Times New Roman" w:cs="Times New Roman"/>
                <w:sz w:val="24"/>
                <w:szCs w:val="24"/>
              </w:rPr>
              <w:t>работы по возведению временных сооружений необходимых для обеспечения жизнедеятельности объекта культурного наследия и его архитектурно-исторического окружения, выполненных по специальным проектам, согласованным с уполномоченным органом охраны памятников.</w:t>
            </w:r>
          </w:p>
          <w:p w14:paraId="6672959C" w14:textId="77777777" w:rsidR="00001B3D" w:rsidRPr="00001B3D" w:rsidRDefault="00001B3D" w:rsidP="00F624EC">
            <w:pPr>
              <w:pStyle w:val="afff"/>
              <w:pBdr>
                <w:between w:val="nil"/>
              </w:pBdr>
              <w:rPr>
                <w:rFonts w:ascii="Times New Roman" w:hAnsi="Times New Roman" w:cs="Times New Roman"/>
                <w:sz w:val="24"/>
                <w:szCs w:val="24"/>
              </w:rPr>
            </w:pPr>
            <w:r w:rsidRPr="00001B3D">
              <w:rPr>
                <w:rFonts w:ascii="Times New Roman" w:hAnsi="Times New Roman" w:cs="Times New Roman"/>
                <w:sz w:val="24"/>
                <w:szCs w:val="24"/>
              </w:rPr>
              <w:t>работы по обрезке, удалению деревьев и других зеленых насаждений с целью обеспечения наилучшего восприятия памятника.</w:t>
            </w:r>
          </w:p>
          <w:p w14:paraId="54E26F24" w14:textId="77777777" w:rsidR="00001B3D" w:rsidRPr="00001B3D" w:rsidRDefault="00001B3D" w:rsidP="00F624EC">
            <w:pPr>
              <w:pStyle w:val="afff"/>
              <w:pBdr>
                <w:between w:val="nil"/>
              </w:pBdr>
              <w:rPr>
                <w:rFonts w:ascii="Times New Roman" w:hAnsi="Times New Roman" w:cs="Times New Roman"/>
                <w:sz w:val="24"/>
                <w:szCs w:val="24"/>
              </w:rPr>
            </w:pPr>
            <w:r w:rsidRPr="00001B3D">
              <w:rPr>
                <w:rFonts w:ascii="Times New Roman" w:hAnsi="Times New Roman" w:cs="Times New Roman"/>
                <w:sz w:val="24"/>
                <w:szCs w:val="24"/>
              </w:rPr>
              <w:t>работы по благоустройству территории, не нарушающие зоны наилучшего восприятия объекта, направленное на сохранение и восстановление градостроительных характеристик историко-градостроительной и природной среды, гидрологических и экологических условий, необходимых для обеспечения сохранности объекта культурного наследия.</w:t>
            </w:r>
          </w:p>
          <w:p w14:paraId="0DCEA062" w14:textId="77777777" w:rsidR="00001B3D" w:rsidRPr="00001B3D" w:rsidRDefault="00001B3D" w:rsidP="00F624EC">
            <w:pPr>
              <w:pStyle w:val="afff"/>
              <w:pBdr>
                <w:between w:val="nil"/>
              </w:pBdr>
              <w:rPr>
                <w:rFonts w:ascii="Times New Roman" w:hAnsi="Times New Roman" w:cs="Times New Roman"/>
                <w:sz w:val="24"/>
                <w:szCs w:val="24"/>
              </w:rPr>
            </w:pPr>
            <w:r w:rsidRPr="00001B3D">
              <w:rPr>
                <w:rFonts w:ascii="Times New Roman" w:hAnsi="Times New Roman" w:cs="Times New Roman"/>
                <w:sz w:val="24"/>
                <w:szCs w:val="24"/>
              </w:rPr>
              <w:t>установка наружного освещения, стендов и витрин, не закрывающих обзор на памятник.</w:t>
            </w:r>
          </w:p>
          <w:p w14:paraId="4AEB7D15" w14:textId="77777777" w:rsidR="00001B3D" w:rsidRPr="00001B3D" w:rsidRDefault="00001B3D" w:rsidP="00F624EC">
            <w:pPr>
              <w:pStyle w:val="afff"/>
              <w:pBdr>
                <w:between w:val="nil"/>
              </w:pBdr>
              <w:rPr>
                <w:rFonts w:ascii="Times New Roman" w:hAnsi="Times New Roman" w:cs="Times New Roman"/>
                <w:sz w:val="24"/>
                <w:szCs w:val="24"/>
              </w:rPr>
            </w:pPr>
            <w:r w:rsidRPr="00001B3D">
              <w:rPr>
                <w:rFonts w:ascii="Times New Roman" w:hAnsi="Times New Roman" w:cs="Times New Roman"/>
                <w:sz w:val="24"/>
                <w:szCs w:val="24"/>
              </w:rPr>
              <w:t>устройство дорожных покрытий улиц и тротуаров.</w:t>
            </w:r>
          </w:p>
          <w:p w14:paraId="472A7249" w14:textId="77777777" w:rsidR="00001B3D" w:rsidRPr="00001B3D" w:rsidRDefault="00001B3D" w:rsidP="00F624EC">
            <w:pPr>
              <w:pStyle w:val="afff"/>
              <w:pBdr>
                <w:between w:val="nil"/>
              </w:pBdr>
              <w:rPr>
                <w:rFonts w:ascii="Times New Roman" w:hAnsi="Times New Roman" w:cs="Times New Roman"/>
                <w:sz w:val="24"/>
                <w:szCs w:val="24"/>
              </w:rPr>
            </w:pPr>
            <w:r w:rsidRPr="00001B3D">
              <w:rPr>
                <w:rFonts w:ascii="Times New Roman" w:hAnsi="Times New Roman" w:cs="Times New Roman"/>
                <w:sz w:val="24"/>
                <w:szCs w:val="24"/>
              </w:rPr>
              <w:t>На территории охранной зоны запрещается:</w:t>
            </w:r>
          </w:p>
          <w:p w14:paraId="426F2453" w14:textId="77777777" w:rsidR="00001B3D" w:rsidRPr="00001B3D" w:rsidRDefault="00001B3D" w:rsidP="00F624EC">
            <w:pPr>
              <w:pStyle w:val="afff"/>
              <w:pBdr>
                <w:between w:val="nil"/>
              </w:pBdr>
              <w:rPr>
                <w:rFonts w:ascii="Times New Roman" w:hAnsi="Times New Roman" w:cs="Times New Roman"/>
                <w:sz w:val="24"/>
                <w:szCs w:val="24"/>
              </w:rPr>
            </w:pPr>
            <w:r w:rsidRPr="00001B3D">
              <w:rPr>
                <w:rFonts w:ascii="Times New Roman" w:hAnsi="Times New Roman" w:cs="Times New Roman"/>
                <w:sz w:val="24"/>
                <w:szCs w:val="24"/>
              </w:rPr>
              <w:t>строительство новых зданий и сооружений, кроме воссоздания утраченных исторических строений.</w:t>
            </w:r>
          </w:p>
          <w:p w14:paraId="3CD15AC5" w14:textId="77777777" w:rsidR="00001B3D" w:rsidRPr="00001B3D" w:rsidRDefault="00001B3D" w:rsidP="00F624EC">
            <w:pPr>
              <w:pStyle w:val="afff"/>
              <w:pBdr>
                <w:between w:val="nil"/>
              </w:pBdr>
              <w:rPr>
                <w:rFonts w:ascii="Times New Roman" w:hAnsi="Times New Roman" w:cs="Times New Roman"/>
                <w:sz w:val="24"/>
                <w:szCs w:val="24"/>
              </w:rPr>
            </w:pPr>
            <w:r w:rsidRPr="00001B3D">
              <w:rPr>
                <w:rFonts w:ascii="Times New Roman" w:hAnsi="Times New Roman" w:cs="Times New Roman"/>
                <w:sz w:val="24"/>
                <w:szCs w:val="24"/>
              </w:rPr>
              <w:t>устройство воздушных линий электропередач.</w:t>
            </w:r>
          </w:p>
          <w:p w14:paraId="46941082" w14:textId="77777777" w:rsidR="00001B3D" w:rsidRPr="00001B3D" w:rsidRDefault="00001B3D" w:rsidP="00F624EC">
            <w:pPr>
              <w:pStyle w:val="afff"/>
              <w:pBdr>
                <w:between w:val="nil"/>
              </w:pBdr>
              <w:rPr>
                <w:rFonts w:ascii="Times New Roman" w:hAnsi="Times New Roman" w:cs="Times New Roman"/>
                <w:sz w:val="24"/>
                <w:szCs w:val="24"/>
              </w:rPr>
            </w:pPr>
            <w:r w:rsidRPr="00001B3D">
              <w:rPr>
                <w:rFonts w:ascii="Times New Roman" w:hAnsi="Times New Roman" w:cs="Times New Roman"/>
                <w:sz w:val="24"/>
                <w:szCs w:val="24"/>
              </w:rPr>
              <w:t>размещение крупногабаритных рекламных конструкций и вывесок.</w:t>
            </w:r>
          </w:p>
          <w:p w14:paraId="394A1601" w14:textId="77777777" w:rsidR="00001B3D" w:rsidRPr="00001B3D" w:rsidRDefault="00001B3D" w:rsidP="00F624EC">
            <w:pPr>
              <w:pStyle w:val="afff"/>
              <w:pBdr>
                <w:between w:val="nil"/>
              </w:pBdr>
              <w:rPr>
                <w:rFonts w:ascii="Times New Roman" w:hAnsi="Times New Roman" w:cs="Times New Roman"/>
                <w:sz w:val="24"/>
                <w:szCs w:val="24"/>
              </w:rPr>
            </w:pPr>
            <w:r w:rsidRPr="00001B3D">
              <w:rPr>
                <w:rFonts w:ascii="Times New Roman" w:hAnsi="Times New Roman" w:cs="Times New Roman"/>
                <w:sz w:val="24"/>
                <w:szCs w:val="24"/>
              </w:rPr>
              <w:t>размещение временных объектов, навесов, киосков и т.д., которые не относятся к обеспечению жизнедеятельности и эксплуатации объекта культурного наследия.</w:t>
            </w:r>
          </w:p>
          <w:p w14:paraId="6A3B08D7" w14:textId="77777777" w:rsidR="00001B3D" w:rsidRPr="00001B3D" w:rsidRDefault="00001B3D" w:rsidP="00F624EC">
            <w:pPr>
              <w:pStyle w:val="afff"/>
              <w:pBdr>
                <w:between w:val="nil"/>
              </w:pBdr>
              <w:rPr>
                <w:rFonts w:ascii="Times New Roman" w:hAnsi="Times New Roman" w:cs="Times New Roman"/>
                <w:sz w:val="24"/>
                <w:szCs w:val="24"/>
              </w:rPr>
            </w:pPr>
            <w:r w:rsidRPr="00001B3D">
              <w:rPr>
                <w:rFonts w:ascii="Times New Roman" w:hAnsi="Times New Roman" w:cs="Times New Roman"/>
                <w:sz w:val="24"/>
                <w:szCs w:val="24"/>
              </w:rPr>
              <w:t xml:space="preserve">использование территории и существующих зданий и сооружений для размещения пожароопасных и экологически вредных функций. </w:t>
            </w:r>
          </w:p>
          <w:p w14:paraId="75CF1032" w14:textId="77777777" w:rsidR="00001B3D" w:rsidRPr="00001B3D" w:rsidRDefault="00001B3D" w:rsidP="00F624EC">
            <w:pPr>
              <w:pStyle w:val="afff"/>
              <w:pBdr>
                <w:between w:val="nil"/>
              </w:pBdr>
              <w:rPr>
                <w:rFonts w:ascii="Times New Roman" w:hAnsi="Times New Roman" w:cs="Times New Roman"/>
                <w:sz w:val="24"/>
                <w:szCs w:val="24"/>
              </w:rPr>
            </w:pPr>
            <w:r w:rsidRPr="00001B3D">
              <w:rPr>
                <w:rFonts w:ascii="Times New Roman" w:hAnsi="Times New Roman" w:cs="Times New Roman"/>
                <w:sz w:val="24"/>
                <w:szCs w:val="24"/>
              </w:rPr>
              <w:lastRenderedPageBreak/>
              <w:t>Не допускается распространение наружной рекламы на объектах культурного наследия, включенных в реестр, а также на их территориях, за исключением территорий достопримечательных мест. Данное требование не применяются в отношении распространения на объектах культурного наследия, их территориях наружной рекламы, содержащей исключительно информацию о проведении на объектах культурного наследия, их территориях театрально-зрелищных, культурно-просветительных и зрелищно-развлекательных мероприятий или исключительно информацию об указанных мероприятиях с одновременным упоминанием об определенном лице как о спонсоре конкретного мероприятия при условии, если такому упоминанию отведено не более чем десять процентов рекламной площади (пространства). Требования к распространению на объектах культурного наследия, их территориях наружной рекламы указываются в охранном обязательстве собственника или иного законного владельца объекта культурного наследия в случае распространения наружной рекламы, предусмотренной настоящим пунктом.</w:t>
            </w:r>
          </w:p>
          <w:p w14:paraId="23AD442E" w14:textId="77777777" w:rsidR="00001B3D" w:rsidRPr="00001B3D" w:rsidRDefault="00001B3D" w:rsidP="00F624EC">
            <w:pPr>
              <w:pStyle w:val="afff"/>
              <w:pBdr>
                <w:between w:val="nil"/>
              </w:pBdr>
              <w:rPr>
                <w:rFonts w:ascii="Times New Roman" w:hAnsi="Times New Roman" w:cs="Times New Roman"/>
                <w:sz w:val="24"/>
                <w:szCs w:val="24"/>
              </w:rPr>
            </w:pPr>
            <w:r w:rsidRPr="00001B3D">
              <w:rPr>
                <w:rFonts w:ascii="Times New Roman" w:hAnsi="Times New Roman" w:cs="Times New Roman"/>
                <w:sz w:val="24"/>
                <w:szCs w:val="24"/>
              </w:rPr>
              <w:t>Запрет или ограничение распространения наружной рекламы на объектах культурного наследия, находящихся в границах территории достопримечательного места и включенных в реестр, а также требования к ее распространению устанавливаются соответствующим органом охраны объектов культурного наследия, определенным пунктом 7 статьи 47.6 Федерального закона от 25 июня 2002 г. № 73-ФЗ «Об объектах культурного наследия (памятниках истории и культуры) народов Российской Федерации».</w:t>
            </w:r>
          </w:p>
          <w:p w14:paraId="491D4F7C" w14:textId="77777777" w:rsidR="00001B3D" w:rsidRPr="00001B3D" w:rsidRDefault="00001B3D" w:rsidP="00F624EC">
            <w:pPr>
              <w:pStyle w:val="afff"/>
              <w:pBdr>
                <w:between w:val="nil"/>
              </w:pBdr>
              <w:rPr>
                <w:rFonts w:ascii="Times New Roman" w:hAnsi="Times New Roman" w:cs="Times New Roman"/>
                <w:sz w:val="24"/>
                <w:szCs w:val="24"/>
              </w:rPr>
            </w:pPr>
            <w:r w:rsidRPr="00001B3D">
              <w:rPr>
                <w:rFonts w:ascii="Times New Roman" w:hAnsi="Times New Roman" w:cs="Times New Roman"/>
                <w:sz w:val="24"/>
                <w:szCs w:val="24"/>
              </w:rPr>
              <w:t>Защитные зоны объектов культурного наследия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соответствующим органом охраны объектов культурного наследия установлены предусмотренные статьей 56_4 Федерального закона «Об объектах культурного наследия (памятниках истории и культуры) народов Российской Федерации» требования и ограничения.</w:t>
            </w:r>
          </w:p>
          <w:p w14:paraId="047F196C" w14:textId="77777777" w:rsidR="00001B3D" w:rsidRPr="00001B3D" w:rsidRDefault="00001B3D" w:rsidP="00F624EC">
            <w:pPr>
              <w:pStyle w:val="afff"/>
              <w:pBdr>
                <w:between w:val="nil"/>
              </w:pBdr>
              <w:rPr>
                <w:rFonts w:ascii="Times New Roman" w:hAnsi="Times New Roman" w:cs="Times New Roman"/>
                <w:sz w:val="24"/>
                <w:szCs w:val="24"/>
              </w:rPr>
            </w:pPr>
            <w:r w:rsidRPr="00001B3D">
              <w:rPr>
                <w:rFonts w:ascii="Times New Roman" w:hAnsi="Times New Roman" w:cs="Times New Roman"/>
                <w:sz w:val="24"/>
                <w:szCs w:val="24"/>
              </w:rPr>
              <w:t>Границы защитной зоны объекта культурного наследия устанавливаются:</w:t>
            </w:r>
          </w:p>
          <w:p w14:paraId="1AFF01C1" w14:textId="77777777" w:rsidR="00001B3D" w:rsidRPr="00001B3D" w:rsidRDefault="00001B3D" w:rsidP="00F624EC">
            <w:pPr>
              <w:pStyle w:val="afff"/>
              <w:pBdr>
                <w:between w:val="nil"/>
              </w:pBdr>
              <w:rPr>
                <w:rFonts w:ascii="Times New Roman" w:hAnsi="Times New Roman" w:cs="Times New Roman"/>
                <w:sz w:val="24"/>
                <w:szCs w:val="24"/>
              </w:rPr>
            </w:pPr>
            <w:r w:rsidRPr="00001B3D">
              <w:rPr>
                <w:rFonts w:ascii="Times New Roman" w:hAnsi="Times New Roman" w:cs="Times New Roman"/>
                <w:sz w:val="24"/>
                <w:szCs w:val="24"/>
              </w:rPr>
              <w:t>1)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14:paraId="43F30176" w14:textId="77777777" w:rsidR="00001B3D" w:rsidRPr="00001B3D" w:rsidRDefault="00001B3D" w:rsidP="00F624EC">
            <w:pPr>
              <w:pStyle w:val="afff"/>
              <w:pBdr>
                <w:between w:val="nil"/>
              </w:pBdr>
              <w:rPr>
                <w:rFonts w:ascii="Times New Roman" w:hAnsi="Times New Roman" w:cs="Times New Roman"/>
                <w:sz w:val="24"/>
                <w:szCs w:val="24"/>
              </w:rPr>
            </w:pPr>
            <w:r w:rsidRPr="00001B3D">
              <w:rPr>
                <w:rFonts w:ascii="Times New Roman" w:hAnsi="Times New Roman" w:cs="Times New Roman"/>
                <w:sz w:val="24"/>
                <w:szCs w:val="24"/>
              </w:rPr>
              <w:t>2) 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14:paraId="5C8BD61F" w14:textId="77777777" w:rsidR="00001B3D" w:rsidRPr="00001B3D" w:rsidRDefault="00001B3D" w:rsidP="00F624EC">
            <w:pPr>
              <w:pStyle w:val="afff"/>
              <w:pBdr>
                <w:between w:val="nil"/>
              </w:pBdr>
              <w:rPr>
                <w:rFonts w:ascii="Times New Roman" w:hAnsi="Times New Roman" w:cs="Times New Roman"/>
                <w:sz w:val="24"/>
                <w:szCs w:val="24"/>
              </w:rPr>
            </w:pPr>
            <w:r w:rsidRPr="00001B3D">
              <w:rPr>
                <w:rFonts w:ascii="Times New Roman" w:hAnsi="Times New Roman" w:cs="Times New Roman"/>
                <w:sz w:val="24"/>
                <w:szCs w:val="24"/>
              </w:rPr>
              <w:t xml:space="preserve">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w:t>
            </w:r>
            <w:r w:rsidRPr="00001B3D">
              <w:rPr>
                <w:rFonts w:ascii="Times New Roman" w:hAnsi="Times New Roman" w:cs="Times New Roman"/>
                <w:sz w:val="24"/>
                <w:szCs w:val="24"/>
              </w:rPr>
              <w:lastRenderedPageBreak/>
              <w:t>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14:paraId="6ABDD071" w14:textId="7BA23D52" w:rsidR="00001B3D" w:rsidRPr="00001B3D" w:rsidRDefault="00001B3D" w:rsidP="00F624EC">
            <w:pPr>
              <w:pStyle w:val="afff"/>
              <w:pBdr>
                <w:top w:val="nil"/>
                <w:left w:val="nil"/>
                <w:bottom w:val="nil"/>
                <w:right w:val="nil"/>
                <w:between w:val="nil"/>
                <w:bar w:val="nil"/>
              </w:pBdr>
              <w:tabs>
                <w:tab w:val="left" w:pos="206"/>
              </w:tabs>
              <w:rPr>
                <w:rFonts w:ascii="Times New Roman" w:hAnsi="Times New Roman" w:cs="Times New Roman"/>
                <w:bCs/>
                <w:sz w:val="24"/>
                <w:szCs w:val="24"/>
                <w:lang w:val="ru"/>
              </w:rPr>
            </w:pPr>
            <w:r w:rsidRPr="00001B3D">
              <w:rPr>
                <w:rFonts w:ascii="Times New Roman" w:hAnsi="Times New Roman" w:cs="Times New Roman"/>
                <w:sz w:val="24"/>
                <w:szCs w:val="24"/>
              </w:rPr>
              <w:t>В границах защитной зоны в целях обеспечения сохранности объектов культурного наследия и композиционно-видовых связей (панорам) запрещается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bookmarkEnd w:id="393"/>
          </w:p>
        </w:tc>
      </w:tr>
      <w:tr w:rsidR="00330FF7" w:rsidRPr="00CB4BC8" w14:paraId="1AA1DD62" w14:textId="77777777" w:rsidTr="00B37081">
        <w:tc>
          <w:tcPr>
            <w:tcW w:w="2809" w:type="dxa"/>
            <w:shd w:val="clear" w:color="auto" w:fill="auto"/>
            <w:tcMar>
              <w:left w:w="103" w:type="dxa"/>
            </w:tcMar>
          </w:tcPr>
          <w:p w14:paraId="6ED36EC9" w14:textId="77777777" w:rsidR="00330FF7" w:rsidRPr="00D249F1" w:rsidRDefault="00330FF7" w:rsidP="00F624EC">
            <w:pPr>
              <w:pStyle w:val="afff"/>
              <w:jc w:val="left"/>
              <w:rPr>
                <w:rFonts w:ascii="Times New Roman" w:hAnsi="Times New Roman"/>
                <w:sz w:val="24"/>
                <w:szCs w:val="24"/>
              </w:rPr>
            </w:pPr>
            <w:r w:rsidRPr="00D249F1">
              <w:rPr>
                <w:rFonts w:ascii="Times New Roman" w:hAnsi="Times New Roman"/>
                <w:sz w:val="24"/>
                <w:szCs w:val="24"/>
              </w:rPr>
              <w:lastRenderedPageBreak/>
              <w:t>Во</w:t>
            </w:r>
            <w:r w:rsidRPr="00D249F1">
              <w:rPr>
                <w:rFonts w:ascii="Times New Roman" w:hAnsi="Times New Roman"/>
                <w:w w:val="102"/>
                <w:sz w:val="24"/>
                <w:szCs w:val="24"/>
              </w:rPr>
              <w:t>до</w:t>
            </w:r>
            <w:r w:rsidRPr="00D249F1">
              <w:rPr>
                <w:rFonts w:ascii="Times New Roman" w:hAnsi="Times New Roman"/>
                <w:sz w:val="24"/>
                <w:szCs w:val="24"/>
              </w:rPr>
              <w:t>охранна</w:t>
            </w:r>
            <w:r w:rsidRPr="00D249F1">
              <w:rPr>
                <w:rFonts w:ascii="Times New Roman" w:hAnsi="Times New Roman"/>
                <w:w w:val="102"/>
                <w:sz w:val="24"/>
                <w:szCs w:val="24"/>
              </w:rPr>
              <w:t>я</w:t>
            </w:r>
            <w:r>
              <w:rPr>
                <w:rFonts w:ascii="Times New Roman" w:hAnsi="Times New Roman"/>
                <w:w w:val="102"/>
                <w:sz w:val="24"/>
                <w:szCs w:val="24"/>
              </w:rPr>
              <w:t xml:space="preserve"> (рыбоохранная)</w:t>
            </w:r>
            <w:r w:rsidRPr="00D249F1">
              <w:rPr>
                <w:rFonts w:ascii="Times New Roman" w:hAnsi="Times New Roman"/>
                <w:w w:val="102"/>
                <w:sz w:val="24"/>
                <w:szCs w:val="24"/>
              </w:rPr>
              <w:t xml:space="preserve"> </w:t>
            </w:r>
            <w:r w:rsidRPr="00D249F1">
              <w:rPr>
                <w:rFonts w:ascii="Times New Roman" w:hAnsi="Times New Roman"/>
                <w:sz w:val="24"/>
                <w:szCs w:val="24"/>
              </w:rPr>
              <w:t>зона</w:t>
            </w:r>
          </w:p>
        </w:tc>
        <w:tc>
          <w:tcPr>
            <w:tcW w:w="11907" w:type="dxa"/>
            <w:shd w:val="clear" w:color="auto" w:fill="auto"/>
          </w:tcPr>
          <w:p w14:paraId="404E0770" w14:textId="77777777" w:rsidR="00330FF7" w:rsidRPr="001B1897" w:rsidRDefault="00330FF7" w:rsidP="00F624EC">
            <w:pPr>
              <w:pStyle w:val="a0"/>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ascii="Times New Roman" w:hAnsi="Times New Roman" w:cs="Times New Roman"/>
                <w:color w:val="0D0D0D"/>
              </w:rPr>
            </w:pPr>
            <w:r w:rsidRPr="001B1897">
              <w:rPr>
                <w:rFonts w:ascii="Times New Roman" w:hAnsi="Times New Roman" w:cs="Times New Roman"/>
                <w:color w:val="0D0D0D"/>
              </w:rPr>
              <w:t>В соответствии со ст. 65 Водного кодекса РФ, водоохранными зонами (ВЗ)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0C8020CB" w14:textId="77777777" w:rsidR="00330FF7" w:rsidRPr="001B1897" w:rsidRDefault="00330FF7" w:rsidP="00F624EC">
            <w:pPr>
              <w:pStyle w:val="a0"/>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ascii="Times New Roman" w:hAnsi="Times New Roman" w:cs="Times New Roman"/>
                <w:color w:val="0D0D0D"/>
              </w:rPr>
            </w:pPr>
            <w:r w:rsidRPr="001B1897">
              <w:rPr>
                <w:rFonts w:ascii="Times New Roman" w:hAnsi="Times New Roman" w:cs="Times New Roman"/>
                <w:color w:val="0D0D0D"/>
              </w:rPr>
              <w:t>Ширина водоохраной зоны рек или ручьев устанавливается от их истока для рек или ручьев протяженностью:</w:t>
            </w:r>
          </w:p>
          <w:p w14:paraId="2A76BBB4" w14:textId="77777777" w:rsidR="00330FF7" w:rsidRPr="001B1897" w:rsidRDefault="00330FF7" w:rsidP="00F624EC">
            <w:pPr>
              <w:pStyle w:val="a0"/>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ascii="Times New Roman" w:hAnsi="Times New Roman" w:cs="Times New Roman"/>
                <w:color w:val="0D0D0D"/>
              </w:rPr>
            </w:pPr>
            <w:r w:rsidRPr="001B1897">
              <w:rPr>
                <w:rFonts w:ascii="Times New Roman" w:hAnsi="Times New Roman" w:cs="Times New Roman"/>
                <w:color w:val="0D0D0D"/>
              </w:rPr>
              <w:t>1) до десяти километров – в размере 50 метров;</w:t>
            </w:r>
          </w:p>
          <w:p w14:paraId="280BA575" w14:textId="77777777" w:rsidR="00330FF7" w:rsidRPr="001B1897" w:rsidRDefault="00330FF7" w:rsidP="00F624EC">
            <w:pPr>
              <w:pStyle w:val="a0"/>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ascii="Times New Roman" w:hAnsi="Times New Roman" w:cs="Times New Roman"/>
                <w:color w:val="0D0D0D"/>
              </w:rPr>
            </w:pPr>
            <w:r w:rsidRPr="001B1897">
              <w:rPr>
                <w:rFonts w:ascii="Times New Roman" w:hAnsi="Times New Roman" w:cs="Times New Roman"/>
                <w:color w:val="0D0D0D"/>
              </w:rPr>
              <w:t>2) от десяти до пятидесяти километров – в размере 100 метров;</w:t>
            </w:r>
          </w:p>
          <w:p w14:paraId="61D754C4" w14:textId="77777777" w:rsidR="00330FF7" w:rsidRPr="001B1897" w:rsidRDefault="00330FF7" w:rsidP="00F624EC">
            <w:pPr>
              <w:pStyle w:val="a0"/>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ascii="Times New Roman" w:hAnsi="Times New Roman" w:cs="Times New Roman"/>
                <w:color w:val="0D0D0D"/>
              </w:rPr>
            </w:pPr>
            <w:r w:rsidRPr="001B1897">
              <w:rPr>
                <w:rFonts w:ascii="Times New Roman" w:hAnsi="Times New Roman" w:cs="Times New Roman"/>
                <w:color w:val="0D0D0D"/>
              </w:rPr>
              <w:t>3) от пятидесяти километров и более – в размере 200 метров.</w:t>
            </w:r>
          </w:p>
          <w:p w14:paraId="1CDBC630" w14:textId="77777777" w:rsidR="00330FF7" w:rsidRPr="001B1897" w:rsidRDefault="00330FF7" w:rsidP="00F624EC">
            <w:pPr>
              <w:pStyle w:val="a0"/>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ascii="Times New Roman" w:hAnsi="Times New Roman" w:cs="Times New Roman"/>
                <w:color w:val="0D0D0D"/>
              </w:rPr>
            </w:pPr>
            <w:r w:rsidRPr="001B1897">
              <w:rPr>
                <w:rFonts w:ascii="Times New Roman" w:hAnsi="Times New Roman" w:cs="Times New Roman"/>
                <w:color w:val="0D0D0D"/>
              </w:rPr>
              <w:t>За пределами территорий городов и других населенных пунктов ширина водоохранной зоны рек, ручьев, каналов, озер, водохранилищ и ширина их прибрежной защитной полосы устанавливаются от местоположения соответствующей береговой линии (границы водного объекта), а ширина водоохранной зоны морей и ширина их прибрежной защитной полосы – от линии максимального прилива. При наличии централизованных ливневых систем водоотведения и набережных границы прибрежных защитных полос этих водных объектов совпадают с парапетами набережных, ширина водоохранной зоны на таких территориях устанавливается от парапета набережной.</w:t>
            </w:r>
          </w:p>
          <w:p w14:paraId="364ED0E4" w14:textId="77777777" w:rsidR="00330FF7" w:rsidRPr="001B1897" w:rsidRDefault="00330FF7" w:rsidP="00F624EC">
            <w:pPr>
              <w:pStyle w:val="a0"/>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ascii="Times New Roman" w:hAnsi="Times New Roman" w:cs="Times New Roman"/>
                <w:color w:val="0D0D0D"/>
              </w:rPr>
            </w:pPr>
            <w:r w:rsidRPr="001B1897">
              <w:rPr>
                <w:rFonts w:ascii="Times New Roman" w:hAnsi="Times New Roman" w:cs="Times New Roman"/>
                <w:color w:val="0D0D0D"/>
              </w:rPr>
              <w:t xml:space="preserve">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50 метров. Ширина водоохранной зоны водохранилища, расположенного на водотоке, устанавливается равной ширине водоохранной зоны этого водотока. </w:t>
            </w:r>
          </w:p>
          <w:p w14:paraId="08B0902D" w14:textId="77777777" w:rsidR="00330FF7" w:rsidRPr="001B1897" w:rsidRDefault="00330FF7" w:rsidP="00F624EC">
            <w:pPr>
              <w:pStyle w:val="a0"/>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ascii="Times New Roman" w:hAnsi="Times New Roman" w:cs="Times New Roman"/>
                <w:color w:val="0D0D0D"/>
              </w:rPr>
            </w:pPr>
            <w:r w:rsidRPr="001B1897">
              <w:rPr>
                <w:rFonts w:ascii="Times New Roman" w:hAnsi="Times New Roman" w:cs="Times New Roman"/>
                <w:color w:val="0D0D0D"/>
              </w:rPr>
              <w:t>Водоохранные зоны магистральных или межхозяйственных каналов совпадают по ширине с полосами отводов таких каналов.</w:t>
            </w:r>
          </w:p>
          <w:p w14:paraId="7897BD8D" w14:textId="77777777" w:rsidR="00330FF7" w:rsidRPr="001B1897" w:rsidRDefault="00330FF7" w:rsidP="00F624EC">
            <w:pPr>
              <w:pStyle w:val="a0"/>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ascii="Times New Roman" w:hAnsi="Times New Roman" w:cs="Times New Roman"/>
                <w:color w:val="0D0D0D"/>
              </w:rPr>
            </w:pPr>
            <w:r w:rsidRPr="001B1897">
              <w:rPr>
                <w:rFonts w:ascii="Times New Roman" w:hAnsi="Times New Roman" w:cs="Times New Roman"/>
                <w:color w:val="0D0D0D"/>
              </w:rPr>
              <w:t>Водоохранные зоны рек, их частей, помещенных в закрытые коллекторы, не устанавливаются.</w:t>
            </w:r>
          </w:p>
          <w:p w14:paraId="704FB4B1" w14:textId="77777777" w:rsidR="00330FF7" w:rsidRPr="001B1897" w:rsidRDefault="00330FF7" w:rsidP="00F624EC">
            <w:pPr>
              <w:pStyle w:val="a0"/>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ascii="Times New Roman" w:hAnsi="Times New Roman" w:cs="Times New Roman"/>
                <w:color w:val="0D0D0D"/>
              </w:rPr>
            </w:pPr>
            <w:r w:rsidRPr="001B1897">
              <w:rPr>
                <w:rFonts w:ascii="Times New Roman" w:hAnsi="Times New Roman" w:cs="Times New Roman"/>
                <w:color w:val="0D0D0D"/>
              </w:rPr>
              <w:t>В границах водоохранных зон запрещаются:</w:t>
            </w:r>
          </w:p>
          <w:p w14:paraId="3CD3EED9" w14:textId="77777777" w:rsidR="00330FF7" w:rsidRPr="001B1897" w:rsidRDefault="00330FF7" w:rsidP="00F624EC">
            <w:pPr>
              <w:pStyle w:val="a0"/>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ascii="Times New Roman" w:hAnsi="Times New Roman" w:cs="Times New Roman"/>
                <w:color w:val="0D0D0D"/>
              </w:rPr>
            </w:pPr>
            <w:r w:rsidRPr="001B1897">
              <w:rPr>
                <w:rFonts w:ascii="Times New Roman" w:hAnsi="Times New Roman" w:cs="Times New Roman"/>
                <w:color w:val="0D0D0D"/>
              </w:rPr>
              <w:lastRenderedPageBreak/>
              <w:t>использование сточных вод в целях повышения почвенного плодородия;</w:t>
            </w:r>
          </w:p>
          <w:p w14:paraId="297EE11C" w14:textId="77777777" w:rsidR="00330FF7" w:rsidRPr="001B1897" w:rsidRDefault="00330FF7" w:rsidP="00F624EC">
            <w:pPr>
              <w:pStyle w:val="a0"/>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ascii="Times New Roman" w:hAnsi="Times New Roman" w:cs="Times New Roman"/>
                <w:color w:val="0D0D0D"/>
              </w:rPr>
            </w:pPr>
            <w:r w:rsidRPr="001B1897">
              <w:rPr>
                <w:rFonts w:ascii="Times New Roman" w:hAnsi="Times New Roman" w:cs="Times New Roman"/>
                <w:color w:val="0D0D0D"/>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(за исключением специализированных хранилищ аммиака, метанола, аммиачной селитры и нитрата калия на территориях морских портов, </w:t>
            </w:r>
            <w:hyperlink r:id="rId65" w:anchor="dst100006" w:history="1">
              <w:r w:rsidRPr="001B1897">
                <w:rPr>
                  <w:rFonts w:ascii="Times New Roman" w:hAnsi="Times New Roman" w:cs="Times New Roman"/>
                  <w:color w:val="0D0D0D"/>
                </w:rPr>
                <w:t>перечень</w:t>
              </w:r>
            </w:hyperlink>
            <w:r w:rsidRPr="001B1897">
              <w:rPr>
                <w:rFonts w:ascii="Times New Roman" w:hAnsi="Times New Roman" w:cs="Times New Roman"/>
                <w:color w:val="0D0D0D"/>
              </w:rPr>
              <w:t> которых утверждается Правительством Российской Федерации, за пределами границ прибрежных защитных полос),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p>
          <w:p w14:paraId="038EC6B1" w14:textId="77777777" w:rsidR="00330FF7" w:rsidRPr="001B1897" w:rsidRDefault="00330FF7" w:rsidP="00F624EC">
            <w:pPr>
              <w:pStyle w:val="a0"/>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ascii="Times New Roman" w:hAnsi="Times New Roman" w:cs="Times New Roman"/>
                <w:color w:val="0D0D0D"/>
              </w:rPr>
            </w:pPr>
            <w:r w:rsidRPr="001B1897">
              <w:rPr>
                <w:rFonts w:ascii="Times New Roman" w:hAnsi="Times New Roman" w:cs="Times New Roman"/>
                <w:color w:val="0D0D0D"/>
              </w:rPr>
              <w:t>осуществление авиационных мер по борьбе с вредными организмами;</w:t>
            </w:r>
          </w:p>
          <w:p w14:paraId="17692DC6" w14:textId="77777777" w:rsidR="00330FF7" w:rsidRPr="001B1897" w:rsidRDefault="00330FF7" w:rsidP="00F624EC">
            <w:pPr>
              <w:pStyle w:val="a0"/>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ascii="Times New Roman" w:hAnsi="Times New Roman" w:cs="Times New Roman"/>
                <w:color w:val="0D0D0D"/>
              </w:rPr>
            </w:pPr>
            <w:r w:rsidRPr="001B1897">
              <w:rPr>
                <w:rFonts w:ascii="Times New Roman" w:hAnsi="Times New Roman" w:cs="Times New Roman"/>
                <w:color w:val="0D0D0D"/>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390DC49F" w14:textId="77777777" w:rsidR="00330FF7" w:rsidRPr="001B1897" w:rsidRDefault="00330FF7" w:rsidP="00F624EC">
            <w:pPr>
              <w:pStyle w:val="a0"/>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ascii="Times New Roman" w:hAnsi="Times New Roman" w:cs="Times New Roman"/>
                <w:color w:val="0D0D0D"/>
              </w:rPr>
            </w:pPr>
            <w:r w:rsidRPr="001B1897">
              <w:rPr>
                <w:rFonts w:ascii="Times New Roman" w:hAnsi="Times New Roman" w:cs="Times New Roman"/>
                <w:color w:val="0D0D0D"/>
              </w:rPr>
              <w:t>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14:paraId="603CCA5F" w14:textId="77777777" w:rsidR="00330FF7" w:rsidRPr="001B1897" w:rsidRDefault="00330FF7" w:rsidP="00F624EC">
            <w:pPr>
              <w:pStyle w:val="a0"/>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ascii="Times New Roman" w:hAnsi="Times New Roman" w:cs="Times New Roman"/>
                <w:color w:val="0D0D0D"/>
              </w:rPr>
            </w:pPr>
            <w:r w:rsidRPr="001B1897">
              <w:rPr>
                <w:rFonts w:ascii="Times New Roman" w:hAnsi="Times New Roman" w:cs="Times New Roman"/>
                <w:color w:val="0D0D0D"/>
              </w:rPr>
              <w:t>хранение пестицидов и агрохимикатов (за исключением хранения агрохимикатов в специализированных хранилищах, размещенных на территориях морских портов за пределами границ прибрежных защитных полос), применение пестицидов и агрохимикатов;</w:t>
            </w:r>
          </w:p>
          <w:p w14:paraId="172C8AB6" w14:textId="77777777" w:rsidR="00330FF7" w:rsidRPr="001B1897" w:rsidRDefault="00330FF7" w:rsidP="00F624EC">
            <w:pPr>
              <w:pStyle w:val="a0"/>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ascii="Times New Roman" w:hAnsi="Times New Roman" w:cs="Times New Roman"/>
                <w:color w:val="0D0D0D"/>
              </w:rPr>
            </w:pPr>
            <w:r w:rsidRPr="001B1897">
              <w:rPr>
                <w:rFonts w:ascii="Times New Roman" w:hAnsi="Times New Roman" w:cs="Times New Roman"/>
                <w:color w:val="0D0D0D"/>
              </w:rPr>
              <w:t>сброс сточных, в том числе дренажных, вод;</w:t>
            </w:r>
          </w:p>
          <w:p w14:paraId="22D226AF" w14:textId="77777777" w:rsidR="00330FF7" w:rsidRPr="001B1897" w:rsidRDefault="00330FF7" w:rsidP="00F624EC">
            <w:pPr>
              <w:pStyle w:val="a0"/>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ascii="Times New Roman" w:hAnsi="Times New Roman" w:cs="Times New Roman"/>
                <w:color w:val="0D0D0D"/>
              </w:rPr>
            </w:pPr>
            <w:r w:rsidRPr="001B1897">
              <w:rPr>
                <w:rFonts w:ascii="Times New Roman" w:hAnsi="Times New Roman" w:cs="Times New Roman"/>
                <w:color w:val="0D0D0D"/>
              </w:rPr>
              <w:t>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66" w:anchor="dst35" w:history="1">
              <w:r w:rsidRPr="001B1897">
                <w:rPr>
                  <w:rFonts w:ascii="Times New Roman" w:hAnsi="Times New Roman" w:cs="Times New Roman"/>
                  <w:color w:val="0D0D0D"/>
                </w:rPr>
                <w:t>ст. 19.1</w:t>
              </w:r>
            </w:hyperlink>
            <w:r w:rsidRPr="001B1897">
              <w:rPr>
                <w:rFonts w:ascii="Times New Roman" w:hAnsi="Times New Roman" w:cs="Times New Roman"/>
                <w:color w:val="0D0D0D"/>
              </w:rPr>
              <w:t> Закона Российской Федерации от 21 февраля 1992 года № 2395-1 «О недрах»).</w:t>
            </w:r>
          </w:p>
          <w:p w14:paraId="7322D4BF" w14:textId="77777777" w:rsidR="00330FF7" w:rsidRPr="001B1897" w:rsidRDefault="00330FF7" w:rsidP="00F624EC">
            <w:pPr>
              <w:pStyle w:val="a0"/>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ascii="Times New Roman" w:hAnsi="Times New Roman" w:cs="Times New Roman"/>
                <w:color w:val="0D0D0D"/>
              </w:rPr>
            </w:pPr>
            <w:r w:rsidRPr="001B1897">
              <w:rPr>
                <w:rFonts w:ascii="Times New Roman" w:hAnsi="Times New Roman" w:cs="Times New Roman"/>
                <w:color w:val="0D0D0D"/>
              </w:rPr>
              <w:t xml:space="preserve">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w:t>
            </w:r>
            <w:r w:rsidRPr="001B1897">
              <w:rPr>
                <w:rFonts w:ascii="Times New Roman" w:hAnsi="Times New Roman" w:cs="Times New Roman"/>
                <w:color w:val="0D0D0D"/>
              </w:rPr>
              <w:lastRenderedPageBreak/>
              <w:t>области охраны окружающей среды нормативов допустимых сбросов загрязняющих веществ, иных веществ и микроорганизмов. Под сооружениями, обеспечивающими охрану водных объектов от загрязнения, засорения, заиления и истощения вод, понимаются:</w:t>
            </w:r>
          </w:p>
          <w:p w14:paraId="1A48A70A" w14:textId="77777777" w:rsidR="00330FF7" w:rsidRPr="001B1897" w:rsidRDefault="00330FF7" w:rsidP="00F624EC">
            <w:pPr>
              <w:pStyle w:val="a0"/>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ascii="Times New Roman" w:hAnsi="Times New Roman" w:cs="Times New Roman"/>
                <w:color w:val="0D0D0D"/>
              </w:rPr>
            </w:pPr>
            <w:r w:rsidRPr="001B1897">
              <w:rPr>
                <w:rFonts w:ascii="Times New Roman" w:hAnsi="Times New Roman" w:cs="Times New Roman"/>
                <w:color w:val="0D0D0D"/>
              </w:rPr>
              <w:t>1) централизованные системы водоотведения (канализации), централизованные ливневые системы водоотведения;</w:t>
            </w:r>
          </w:p>
          <w:p w14:paraId="703CE3A7" w14:textId="77777777" w:rsidR="00330FF7" w:rsidRPr="001B1897" w:rsidRDefault="00330FF7" w:rsidP="00F624EC">
            <w:pPr>
              <w:pStyle w:val="a0"/>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ascii="Times New Roman" w:hAnsi="Times New Roman" w:cs="Times New Roman"/>
                <w:color w:val="0D0D0D"/>
              </w:rPr>
            </w:pPr>
            <w:r w:rsidRPr="001B1897">
              <w:rPr>
                <w:rFonts w:ascii="Times New Roman" w:hAnsi="Times New Roman" w:cs="Times New Roman"/>
                <w:color w:val="0D0D0D"/>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14:paraId="6AF66045" w14:textId="77777777" w:rsidR="00330FF7" w:rsidRPr="001B1897" w:rsidRDefault="00330FF7" w:rsidP="00F624EC">
            <w:pPr>
              <w:pStyle w:val="a0"/>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ascii="Times New Roman" w:hAnsi="Times New Roman" w:cs="Times New Roman"/>
                <w:color w:val="0D0D0D"/>
              </w:rPr>
            </w:pPr>
            <w:r w:rsidRPr="001B1897">
              <w:rPr>
                <w:rFonts w:ascii="Times New Roman" w:hAnsi="Times New Roman" w:cs="Times New Roman"/>
                <w:color w:val="0D0D0D"/>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14:paraId="08D838C5" w14:textId="77777777" w:rsidR="00330FF7" w:rsidRPr="001B1897" w:rsidRDefault="00330FF7" w:rsidP="00F624EC">
            <w:pPr>
              <w:pStyle w:val="a0"/>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ascii="Times New Roman" w:hAnsi="Times New Roman" w:cs="Times New Roman"/>
                <w:color w:val="0D0D0D"/>
              </w:rPr>
            </w:pPr>
            <w:r w:rsidRPr="001B1897">
              <w:rPr>
                <w:rFonts w:ascii="Times New Roman" w:hAnsi="Times New Roman" w:cs="Times New Roman"/>
                <w:color w:val="0D0D0D"/>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14:paraId="6A06A139" w14:textId="77777777" w:rsidR="00330FF7" w:rsidRPr="001B1897" w:rsidRDefault="00330FF7" w:rsidP="00F624EC">
            <w:pPr>
              <w:pStyle w:val="a0"/>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ascii="Times New Roman" w:hAnsi="Times New Roman" w:cs="Times New Roman"/>
                <w:color w:val="0D0D0D"/>
              </w:rPr>
            </w:pPr>
            <w:r w:rsidRPr="001B1897">
              <w:rPr>
                <w:rFonts w:ascii="Times New Roman" w:hAnsi="Times New Roman" w:cs="Times New Roman"/>
                <w:color w:val="0D0D0D"/>
              </w:rPr>
              <w:t>5) 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14:paraId="1B6408BC" w14:textId="77777777" w:rsidR="00330FF7" w:rsidRPr="001B1897" w:rsidRDefault="00330FF7" w:rsidP="00F624EC">
            <w:pPr>
              <w:pStyle w:val="a0"/>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ascii="Times New Roman" w:hAnsi="Times New Roman" w:cs="Times New Roman"/>
                <w:color w:val="0D0D0D"/>
              </w:rPr>
            </w:pPr>
            <w:r w:rsidRPr="001B1897">
              <w:rPr>
                <w:rFonts w:ascii="Times New Roman" w:hAnsi="Times New Roman" w:cs="Times New Roman"/>
                <w:color w:val="0D0D0D"/>
              </w:rPr>
              <w:t>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w:t>
            </w:r>
            <w:hyperlink r:id="rId67" w:anchor="dst99" w:history="1">
              <w:r w:rsidRPr="001B1897">
                <w:rPr>
                  <w:rFonts w:ascii="Times New Roman" w:hAnsi="Times New Roman" w:cs="Times New Roman"/>
                  <w:color w:val="0D0D0D"/>
                </w:rPr>
                <w:t>пункте 1 части 16</w:t>
              </w:r>
            </w:hyperlink>
            <w:r w:rsidRPr="001B1897">
              <w:rPr>
                <w:rFonts w:ascii="Times New Roman" w:hAnsi="Times New Roman" w:cs="Times New Roman"/>
                <w:color w:val="0D0D0D"/>
              </w:rPr>
              <w:t>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14:paraId="67AFE5E4" w14:textId="77777777" w:rsidR="00330FF7" w:rsidRPr="001B1897" w:rsidRDefault="00330FF7" w:rsidP="00F624EC">
            <w:pPr>
              <w:pStyle w:val="a0"/>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ascii="Times New Roman" w:hAnsi="Times New Roman" w:cs="Times New Roman"/>
                <w:color w:val="0D0D0D"/>
              </w:rPr>
            </w:pPr>
            <w:r w:rsidRPr="001B1897">
              <w:rPr>
                <w:rFonts w:ascii="Times New Roman" w:hAnsi="Times New Roman" w:cs="Times New Roman"/>
                <w:color w:val="0D0D0D"/>
              </w:rPr>
              <w:t>На территориях, расположенных в границах водоохранных зон и занятых защитными лесами, особо защитными участками лесов, наряду с ограничениями, установленными </w:t>
            </w:r>
            <w:hyperlink r:id="rId68" w:anchor="dst100589" w:history="1">
              <w:r w:rsidRPr="001B1897">
                <w:rPr>
                  <w:rFonts w:ascii="Times New Roman" w:hAnsi="Times New Roman" w:cs="Times New Roman"/>
                  <w:color w:val="0D0D0D"/>
                </w:rPr>
                <w:t>частью 15</w:t>
              </w:r>
            </w:hyperlink>
            <w:r w:rsidRPr="001B1897">
              <w:rPr>
                <w:rFonts w:ascii="Times New Roman" w:hAnsi="Times New Roman" w:cs="Times New Roman"/>
                <w:color w:val="0D0D0D"/>
              </w:rPr>
              <w:t> настоящей статьи, действуют ограничения, предусмотренные установленными лесным законодательством правовым режимом защитных лесов, правовым режимом особо защитных участков лесов.</w:t>
            </w:r>
          </w:p>
          <w:p w14:paraId="6213549C" w14:textId="77777777" w:rsidR="00330FF7" w:rsidRPr="001B1897" w:rsidRDefault="00330FF7" w:rsidP="00F624EC">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s>
              <w:jc w:val="both"/>
              <w:rPr>
                <w:rFonts w:ascii="Times New Roman" w:hAnsi="Times New Roman" w:cs="Times New Roman"/>
                <w:color w:val="auto"/>
                <w:spacing w:val="-6"/>
                <w:sz w:val="24"/>
                <w:szCs w:val="24"/>
              </w:rPr>
            </w:pPr>
            <w:r w:rsidRPr="001B1897">
              <w:rPr>
                <w:rFonts w:ascii="Times New Roman" w:hAnsi="Times New Roman" w:cs="Times New Roman"/>
                <w:color w:val="0D0D0D"/>
                <w:sz w:val="24"/>
                <w:szCs w:val="24"/>
              </w:rPr>
              <w:t>Строительство, реконструкция и эксплуатация специализированных хранилищ агрохимикатов, аммиака, метанола, аммиачной селитры и нитрата калия допускаются при условии оборудования таких хранилищ сооружениями и системами, предотвращающими загрязнение водных объектов.</w:t>
            </w:r>
          </w:p>
        </w:tc>
      </w:tr>
      <w:tr w:rsidR="00330FF7" w:rsidRPr="00CB4BC8" w14:paraId="04B907A7" w14:textId="77777777" w:rsidTr="00B37081">
        <w:tc>
          <w:tcPr>
            <w:tcW w:w="2809" w:type="dxa"/>
            <w:shd w:val="clear" w:color="auto" w:fill="auto"/>
            <w:tcMar>
              <w:left w:w="103" w:type="dxa"/>
            </w:tcMar>
          </w:tcPr>
          <w:p w14:paraId="4EB6C3FB" w14:textId="77777777" w:rsidR="00330FF7" w:rsidRDefault="00330FF7" w:rsidP="00F624EC">
            <w:pPr>
              <w:pStyle w:val="22"/>
              <w:tabs>
                <w:tab w:val="clear" w:pos="1267"/>
                <w:tab w:val="clear" w:pos="1333"/>
              </w:tabs>
              <w:rPr>
                <w:rFonts w:ascii="Times New Roman" w:hAnsi="Times New Roman" w:cs="Times New Roman"/>
                <w:bCs/>
                <w:color w:val="auto"/>
                <w:sz w:val="24"/>
                <w:szCs w:val="24"/>
              </w:rPr>
            </w:pPr>
            <w:r>
              <w:rPr>
                <w:rFonts w:ascii="Times New Roman" w:hAnsi="Times New Roman" w:cs="Times New Roman"/>
                <w:bCs/>
                <w:color w:val="auto"/>
                <w:sz w:val="24"/>
                <w:szCs w:val="24"/>
              </w:rPr>
              <w:lastRenderedPageBreak/>
              <w:t>Прибрежная защитная полоса</w:t>
            </w:r>
          </w:p>
        </w:tc>
        <w:tc>
          <w:tcPr>
            <w:tcW w:w="11907" w:type="dxa"/>
            <w:shd w:val="clear" w:color="auto" w:fill="auto"/>
          </w:tcPr>
          <w:p w14:paraId="548943AE" w14:textId="77777777" w:rsidR="00330FF7" w:rsidRPr="001B1897" w:rsidRDefault="00330FF7" w:rsidP="00F624EC">
            <w:pPr>
              <w:pStyle w:val="afff"/>
              <w:rPr>
                <w:rFonts w:ascii="Times New Roman" w:hAnsi="Times New Roman" w:cs="Times New Roman"/>
                <w:sz w:val="24"/>
                <w:szCs w:val="24"/>
              </w:rPr>
            </w:pPr>
            <w:bookmarkStart w:id="394" w:name="_Hlk204864874"/>
            <w:r w:rsidRPr="001B1897">
              <w:rPr>
                <w:rFonts w:ascii="Times New Roman" w:eastAsia="Helvetica Neue Light" w:hAnsi="Times New Roman" w:cs="Times New Roman"/>
                <w:color w:val="0D0D0D"/>
                <w:sz w:val="24"/>
                <w:szCs w:val="24"/>
                <w:lang w:eastAsia="ru-RU"/>
              </w:rPr>
              <w:t>В соответствии со ст. 65 Водного кодекса РФ</w:t>
            </w:r>
            <w:r w:rsidRPr="001B1897">
              <w:rPr>
                <w:rFonts w:ascii="Times New Roman" w:hAnsi="Times New Roman" w:cs="Times New Roman"/>
                <w:sz w:val="24"/>
                <w:szCs w:val="24"/>
              </w:rPr>
              <w:t xml:space="preserve"> 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14:paraId="30F65FB3" w14:textId="77777777" w:rsidR="00330FF7" w:rsidRPr="001B1897" w:rsidRDefault="00330FF7" w:rsidP="00F624EC">
            <w:pPr>
              <w:pStyle w:val="afff"/>
              <w:rPr>
                <w:rFonts w:ascii="Times New Roman" w:hAnsi="Times New Roman" w:cs="Times New Roman"/>
                <w:sz w:val="24"/>
                <w:szCs w:val="24"/>
              </w:rPr>
            </w:pPr>
            <w:r w:rsidRPr="001B1897">
              <w:rPr>
                <w:rFonts w:ascii="Times New Roman" w:hAnsi="Times New Roman" w:cs="Times New Roman"/>
                <w:sz w:val="24"/>
                <w:szCs w:val="24"/>
              </w:rPr>
              <w:lastRenderedPageBreak/>
              <w:t>Ширина прибрежной защитной полосы устанавливается в зависимости от уклона берега водного объекта и составляет 30 метров для обратного или нулевого уклона, сорок метров для уклона до трех градусов и 50 метров для уклона три и более градуса.</w:t>
            </w:r>
          </w:p>
          <w:p w14:paraId="76C228AC" w14:textId="77777777" w:rsidR="00330FF7" w:rsidRPr="001B1897" w:rsidRDefault="00330FF7" w:rsidP="00F624EC">
            <w:pPr>
              <w:pStyle w:val="afff"/>
              <w:rPr>
                <w:rFonts w:ascii="Times New Roman" w:hAnsi="Times New Roman" w:cs="Times New Roman"/>
                <w:sz w:val="24"/>
                <w:szCs w:val="24"/>
              </w:rPr>
            </w:pPr>
            <w:r w:rsidRPr="001B1897">
              <w:rPr>
                <w:rFonts w:ascii="Times New Roman" w:hAnsi="Times New Roman" w:cs="Times New Roman"/>
                <w:sz w:val="24"/>
                <w:szCs w:val="24"/>
              </w:rPr>
              <w:t>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50 метров.</w:t>
            </w:r>
          </w:p>
          <w:p w14:paraId="119F35BD" w14:textId="77777777" w:rsidR="00330FF7" w:rsidRPr="001B1897" w:rsidRDefault="00330FF7" w:rsidP="00F624EC">
            <w:pPr>
              <w:pStyle w:val="afff"/>
              <w:rPr>
                <w:rFonts w:ascii="Times New Roman" w:hAnsi="Times New Roman" w:cs="Times New Roman"/>
                <w:sz w:val="24"/>
                <w:szCs w:val="24"/>
              </w:rPr>
            </w:pPr>
            <w:r w:rsidRPr="001B1897">
              <w:rPr>
                <w:rFonts w:ascii="Times New Roman" w:hAnsi="Times New Roman" w:cs="Times New Roman"/>
                <w:sz w:val="24"/>
                <w:szCs w:val="24"/>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14:paraId="23DD52D4" w14:textId="77777777" w:rsidR="00330FF7" w:rsidRPr="001B1897" w:rsidRDefault="00330FF7" w:rsidP="00F624EC">
            <w:pPr>
              <w:pStyle w:val="afff"/>
              <w:rPr>
                <w:rFonts w:ascii="Times New Roman" w:hAnsi="Times New Roman" w:cs="Times New Roman"/>
                <w:sz w:val="24"/>
                <w:szCs w:val="24"/>
              </w:rPr>
            </w:pPr>
            <w:r w:rsidRPr="001B1897">
              <w:rPr>
                <w:rFonts w:ascii="Times New Roman" w:hAnsi="Times New Roman" w:cs="Times New Roman"/>
                <w:sz w:val="24"/>
                <w:szCs w:val="24"/>
              </w:rPr>
              <w:t>Ширина прибрежной защитной полосы реки, озера, водохранилища, являющихся средой обитания, местами воспроизводства, нереста, нагула, миграционными путями особо ценных водных биологических ресурсов (при наличии одного из показателей) и (или) используемых для добычи (вылова), сохранения таких видов водных биологических ресурсов и среды их обитания, устанавливается в размере 200 метров независимо от уклона берега.</w:t>
            </w:r>
          </w:p>
          <w:p w14:paraId="7CBF4735" w14:textId="77777777" w:rsidR="00330FF7" w:rsidRPr="001B1897" w:rsidRDefault="00330FF7" w:rsidP="00F624EC">
            <w:pPr>
              <w:pStyle w:val="afff"/>
              <w:rPr>
                <w:rFonts w:ascii="Times New Roman" w:hAnsi="Times New Roman" w:cs="Times New Roman"/>
                <w:sz w:val="24"/>
                <w:szCs w:val="24"/>
              </w:rPr>
            </w:pPr>
            <w:r w:rsidRPr="001B1897">
              <w:rPr>
                <w:rFonts w:ascii="Times New Roman" w:hAnsi="Times New Roman" w:cs="Times New Roman"/>
                <w:sz w:val="24"/>
                <w:szCs w:val="24"/>
              </w:rPr>
              <w:t>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местоположения береговой линии (границы водного объекта).</w:t>
            </w:r>
          </w:p>
          <w:p w14:paraId="511BC54C" w14:textId="77777777" w:rsidR="00330FF7" w:rsidRPr="001B1897" w:rsidRDefault="00330FF7" w:rsidP="00F624EC">
            <w:pPr>
              <w:pStyle w:val="afff"/>
              <w:rPr>
                <w:rFonts w:ascii="Times New Roman" w:hAnsi="Times New Roman" w:cs="Times New Roman"/>
                <w:sz w:val="24"/>
                <w:szCs w:val="24"/>
              </w:rPr>
            </w:pPr>
            <w:r w:rsidRPr="001B1897">
              <w:rPr>
                <w:rFonts w:ascii="Times New Roman" w:hAnsi="Times New Roman" w:cs="Times New Roman"/>
                <w:sz w:val="24"/>
                <w:szCs w:val="24"/>
              </w:rPr>
              <w:t>В границах прибрежных защитных полос наряду с установленными </w:t>
            </w:r>
            <w:hyperlink r:id="rId69" w:anchor="dst100589" w:history="1">
              <w:r w:rsidRPr="001B1897">
                <w:rPr>
                  <w:rFonts w:ascii="Times New Roman" w:hAnsi="Times New Roman" w:cs="Times New Roman"/>
                  <w:sz w:val="24"/>
                  <w:szCs w:val="24"/>
                </w:rPr>
                <w:t>частью 15</w:t>
              </w:r>
            </w:hyperlink>
            <w:r w:rsidRPr="001B1897">
              <w:rPr>
                <w:rFonts w:ascii="Times New Roman" w:hAnsi="Times New Roman" w:cs="Times New Roman"/>
                <w:sz w:val="24"/>
                <w:szCs w:val="24"/>
              </w:rPr>
              <w:t> настоящей статьи ограничениями запрещаются:</w:t>
            </w:r>
          </w:p>
          <w:p w14:paraId="316CD6FE" w14:textId="77777777" w:rsidR="00330FF7" w:rsidRPr="001B1897" w:rsidRDefault="00330FF7" w:rsidP="00F624EC">
            <w:pPr>
              <w:pStyle w:val="afff"/>
              <w:rPr>
                <w:rFonts w:ascii="Times New Roman" w:hAnsi="Times New Roman" w:cs="Times New Roman"/>
                <w:sz w:val="24"/>
                <w:szCs w:val="24"/>
              </w:rPr>
            </w:pPr>
            <w:r w:rsidRPr="001B1897">
              <w:rPr>
                <w:rFonts w:ascii="Times New Roman" w:hAnsi="Times New Roman" w:cs="Times New Roman"/>
                <w:sz w:val="24"/>
                <w:szCs w:val="24"/>
              </w:rPr>
              <w:t>1) распашка земель;</w:t>
            </w:r>
          </w:p>
          <w:p w14:paraId="378094B5" w14:textId="77777777" w:rsidR="00330FF7" w:rsidRPr="001B1897" w:rsidRDefault="00330FF7" w:rsidP="00F624EC">
            <w:pPr>
              <w:pStyle w:val="afff"/>
              <w:rPr>
                <w:rFonts w:ascii="Times New Roman" w:hAnsi="Times New Roman" w:cs="Times New Roman"/>
                <w:sz w:val="24"/>
                <w:szCs w:val="24"/>
              </w:rPr>
            </w:pPr>
            <w:r w:rsidRPr="001B1897">
              <w:rPr>
                <w:rFonts w:ascii="Times New Roman" w:hAnsi="Times New Roman" w:cs="Times New Roman"/>
                <w:sz w:val="24"/>
                <w:szCs w:val="24"/>
              </w:rPr>
              <w:t>2) размещение отвалов размываемых грунтов;</w:t>
            </w:r>
          </w:p>
          <w:p w14:paraId="5AD5B3B3" w14:textId="77777777" w:rsidR="00330FF7" w:rsidRPr="001B1897" w:rsidRDefault="00330FF7" w:rsidP="00F624EC">
            <w:pPr>
              <w:pStyle w:val="afff"/>
              <w:rPr>
                <w:rFonts w:ascii="Times New Roman" w:hAnsi="Times New Roman" w:cs="Times New Roman"/>
                <w:sz w:val="24"/>
                <w:szCs w:val="24"/>
              </w:rPr>
            </w:pPr>
            <w:r w:rsidRPr="001B1897">
              <w:rPr>
                <w:rFonts w:ascii="Times New Roman" w:hAnsi="Times New Roman" w:cs="Times New Roman"/>
                <w:sz w:val="24"/>
                <w:szCs w:val="24"/>
              </w:rPr>
              <w:t>3) выпас сельскохозяйственных животных и организация для них летних лагерей, ванн.</w:t>
            </w:r>
          </w:p>
          <w:p w14:paraId="535BD2F6" w14:textId="77777777" w:rsidR="00330FF7" w:rsidRPr="001B1897" w:rsidRDefault="00330FF7" w:rsidP="00F624EC">
            <w:pPr>
              <w:pStyle w:val="afff"/>
              <w:rPr>
                <w:rFonts w:ascii="Times New Roman" w:hAnsi="Times New Roman"/>
                <w:sz w:val="24"/>
                <w:szCs w:val="24"/>
              </w:rPr>
            </w:pPr>
            <w:r w:rsidRPr="001B1897">
              <w:rPr>
                <w:rFonts w:ascii="Times New Roman" w:hAnsi="Times New Roman" w:cs="Times New Roman"/>
                <w:sz w:val="24"/>
                <w:szCs w:val="24"/>
              </w:rPr>
              <w:t>Установление границ водоохранных зон и границ прибрежных защитных полос водных объектов, в том числе обозначение на местности посредством специальных информационных </w:t>
            </w:r>
            <w:hyperlink r:id="rId70" w:anchor="dst100007" w:history="1">
              <w:r w:rsidRPr="001B1897">
                <w:rPr>
                  <w:rFonts w:ascii="Times New Roman" w:hAnsi="Times New Roman" w:cs="Times New Roman"/>
                  <w:sz w:val="24"/>
                  <w:szCs w:val="24"/>
                </w:rPr>
                <w:t>знаков</w:t>
              </w:r>
            </w:hyperlink>
            <w:r w:rsidRPr="001B1897">
              <w:rPr>
                <w:rFonts w:ascii="Times New Roman" w:hAnsi="Times New Roman" w:cs="Times New Roman"/>
                <w:sz w:val="24"/>
                <w:szCs w:val="24"/>
              </w:rPr>
              <w:t>, осуществляется в </w:t>
            </w:r>
            <w:hyperlink r:id="rId71" w:history="1">
              <w:r w:rsidRPr="001B1897">
                <w:rPr>
                  <w:rFonts w:ascii="Times New Roman" w:hAnsi="Times New Roman" w:cs="Times New Roman"/>
                  <w:sz w:val="24"/>
                  <w:szCs w:val="24"/>
                </w:rPr>
                <w:t>порядке</w:t>
              </w:r>
            </w:hyperlink>
            <w:r w:rsidRPr="001B1897">
              <w:rPr>
                <w:rFonts w:ascii="Times New Roman" w:hAnsi="Times New Roman" w:cs="Times New Roman"/>
                <w:sz w:val="24"/>
                <w:szCs w:val="24"/>
              </w:rPr>
              <w:t>, установленном Правительством Российской Федерации.</w:t>
            </w:r>
            <w:bookmarkEnd w:id="394"/>
          </w:p>
        </w:tc>
      </w:tr>
      <w:tr w:rsidR="00330FF7" w:rsidRPr="00CB4BC8" w14:paraId="2860C3B5" w14:textId="77777777" w:rsidTr="00B37081">
        <w:tc>
          <w:tcPr>
            <w:tcW w:w="2809" w:type="dxa"/>
            <w:shd w:val="clear" w:color="auto" w:fill="auto"/>
            <w:tcMar>
              <w:left w:w="103" w:type="dxa"/>
            </w:tcMar>
          </w:tcPr>
          <w:p w14:paraId="496754CE" w14:textId="77777777" w:rsidR="00330FF7" w:rsidRDefault="00330FF7" w:rsidP="00F624EC">
            <w:pPr>
              <w:pStyle w:val="22"/>
              <w:tabs>
                <w:tab w:val="clear" w:pos="1267"/>
                <w:tab w:val="clear" w:pos="1333"/>
              </w:tabs>
              <w:rPr>
                <w:rFonts w:ascii="Times New Roman" w:hAnsi="Times New Roman" w:cs="Times New Roman"/>
                <w:bCs/>
                <w:color w:val="auto"/>
                <w:sz w:val="24"/>
                <w:szCs w:val="24"/>
              </w:rPr>
            </w:pPr>
            <w:r>
              <w:rPr>
                <w:rFonts w:ascii="Times New Roman" w:hAnsi="Times New Roman" w:cs="Times New Roman"/>
                <w:bCs/>
                <w:color w:val="auto"/>
                <w:sz w:val="24"/>
                <w:szCs w:val="24"/>
              </w:rPr>
              <w:lastRenderedPageBreak/>
              <w:t>Береговая полоса</w:t>
            </w:r>
          </w:p>
        </w:tc>
        <w:tc>
          <w:tcPr>
            <w:tcW w:w="11907" w:type="dxa"/>
            <w:shd w:val="clear" w:color="auto" w:fill="auto"/>
          </w:tcPr>
          <w:p w14:paraId="1C2D3316" w14:textId="77777777" w:rsidR="00330FF7" w:rsidRPr="001B1897" w:rsidRDefault="00330FF7" w:rsidP="00F624EC">
            <w:pPr>
              <w:pStyle w:val="a0"/>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ascii="Times New Roman" w:hAnsi="Times New Roman" w:cs="Times New Roman"/>
                <w:color w:val="0D0D0D"/>
              </w:rPr>
            </w:pPr>
            <w:bookmarkStart w:id="395" w:name="_Hlk204865069"/>
            <w:r w:rsidRPr="001B1897">
              <w:rPr>
                <w:rFonts w:ascii="Times New Roman" w:hAnsi="Times New Roman" w:cs="Times New Roman"/>
                <w:color w:val="0D0D0D"/>
              </w:rPr>
              <w:t>Границы и использование береговых полос общего пользования водных объектов регламентируются Водным кодексом Российской Федерации от 03.06.2006 № 74-ФЗ.</w:t>
            </w:r>
          </w:p>
          <w:p w14:paraId="0D0D9B14" w14:textId="77777777" w:rsidR="00330FF7" w:rsidRPr="001B1897" w:rsidRDefault="00330FF7" w:rsidP="00F624EC">
            <w:pPr>
              <w:pStyle w:val="afff"/>
              <w:rPr>
                <w:rFonts w:ascii="Times New Roman" w:hAnsi="Times New Roman" w:cs="Times New Roman"/>
                <w:sz w:val="24"/>
                <w:szCs w:val="24"/>
              </w:rPr>
            </w:pPr>
            <w:r w:rsidRPr="001B1897">
              <w:rPr>
                <w:rFonts w:ascii="Times New Roman" w:hAnsi="Times New Roman" w:cs="Times New Roman"/>
                <w:sz w:val="24"/>
                <w:szCs w:val="24"/>
              </w:rPr>
              <w:t xml:space="preserve">Согласно п. 6 ст. 6 Водного кодекса Российской Федерации 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20 м, за исключением береговой полосы каналов, а также рек и ручьев, протяженность которых от истока до устья не более чем 10 км. </w:t>
            </w:r>
            <w:r w:rsidRPr="001B1897">
              <w:rPr>
                <w:rFonts w:ascii="Times New Roman" w:hAnsi="Times New Roman" w:cs="Times New Roman"/>
                <w:sz w:val="24"/>
                <w:szCs w:val="24"/>
              </w:rPr>
              <w:lastRenderedPageBreak/>
              <w:t xml:space="preserve">Ширина береговой полосы каналов, а также рек и ручьев, протяженность которых от истока до устья не более чем 10 км, составляет 5 м. </w:t>
            </w:r>
          </w:p>
          <w:p w14:paraId="5E02F7B3" w14:textId="77777777" w:rsidR="00330FF7" w:rsidRPr="001B1897" w:rsidRDefault="00330FF7" w:rsidP="00F624EC">
            <w:pPr>
              <w:pStyle w:val="afff"/>
              <w:rPr>
                <w:rFonts w:ascii="Times New Roman" w:hAnsi="Times New Roman" w:cs="Times New Roman"/>
                <w:sz w:val="24"/>
                <w:szCs w:val="24"/>
              </w:rPr>
            </w:pPr>
            <w:r w:rsidRPr="001B1897">
              <w:rPr>
                <w:rFonts w:ascii="Times New Roman" w:hAnsi="Times New Roman" w:cs="Times New Roman"/>
                <w:sz w:val="24"/>
                <w:szCs w:val="24"/>
              </w:rPr>
              <w:t>На водных объектах общего пользования могут быть запрещены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а также установлены иные запреты в случаях, предусмотренных законодательством Российской Федерации и законодательством субъектов Российской Федерации.</w:t>
            </w:r>
          </w:p>
          <w:p w14:paraId="32E57907" w14:textId="77777777" w:rsidR="00330FF7" w:rsidRPr="001B1897" w:rsidRDefault="00330FF7" w:rsidP="00F624EC">
            <w:pPr>
              <w:pStyle w:val="afff"/>
              <w:rPr>
                <w:rFonts w:ascii="Times New Roman" w:hAnsi="Times New Roman"/>
                <w:sz w:val="24"/>
                <w:szCs w:val="24"/>
              </w:rPr>
            </w:pPr>
            <w:r w:rsidRPr="001B1897">
              <w:rPr>
                <w:rFonts w:ascii="Times New Roman" w:hAnsi="Times New Roman" w:cs="Times New Roman"/>
                <w:sz w:val="24"/>
                <w:szCs w:val="24"/>
              </w:rPr>
              <w:t>Информация об ограничении водопользования на водных объектах общего пользования предоставляется жителям соответствующих органами местного самоуправления через средства массовой информации и посредством специальных информационных знаков, устанавливаемых вдоль берегов водных объектов. Могут быть также использованы иные способы предоставления такой информации.</w:t>
            </w:r>
            <w:bookmarkEnd w:id="395"/>
          </w:p>
        </w:tc>
      </w:tr>
      <w:tr w:rsidR="00330FF7" w:rsidRPr="00CB4BC8" w14:paraId="189EB180" w14:textId="77777777" w:rsidTr="00B37081">
        <w:tc>
          <w:tcPr>
            <w:tcW w:w="2809" w:type="dxa"/>
            <w:shd w:val="clear" w:color="auto" w:fill="auto"/>
            <w:tcMar>
              <w:left w:w="103" w:type="dxa"/>
            </w:tcMar>
          </w:tcPr>
          <w:p w14:paraId="1C75D07C" w14:textId="77777777" w:rsidR="00330FF7" w:rsidRPr="00730F27" w:rsidRDefault="00330FF7" w:rsidP="00F624EC">
            <w:pPr>
              <w:pStyle w:val="22"/>
              <w:tabs>
                <w:tab w:val="clear" w:pos="1267"/>
                <w:tab w:val="clear" w:pos="1333"/>
              </w:tabs>
              <w:rPr>
                <w:rFonts w:ascii="Times New Roman" w:hAnsi="Times New Roman" w:cs="Times New Roman"/>
                <w:bCs/>
                <w:color w:val="auto"/>
                <w:sz w:val="24"/>
                <w:szCs w:val="24"/>
              </w:rPr>
            </w:pPr>
            <w:r>
              <w:rPr>
                <w:rFonts w:ascii="Times New Roman" w:hAnsi="Times New Roman" w:cs="Times New Roman"/>
                <w:bCs/>
                <w:color w:val="auto"/>
                <w:sz w:val="24"/>
                <w:szCs w:val="24"/>
              </w:rPr>
              <w:lastRenderedPageBreak/>
              <w:t>Придорожная полоса</w:t>
            </w:r>
          </w:p>
        </w:tc>
        <w:tc>
          <w:tcPr>
            <w:tcW w:w="11907" w:type="dxa"/>
            <w:shd w:val="clear" w:color="auto" w:fill="auto"/>
          </w:tcPr>
          <w:p w14:paraId="6ECBE961" w14:textId="77777777" w:rsidR="00330FF7" w:rsidRPr="00D20720" w:rsidRDefault="00330FF7" w:rsidP="00F624EC">
            <w:pPr>
              <w:pStyle w:val="afff"/>
              <w:pBdr>
                <w:between w:val="nil"/>
              </w:pBdr>
              <w:rPr>
                <w:rFonts w:ascii="Times New Roman" w:hAnsi="Times New Roman" w:cs="Times New Roman"/>
                <w:bCs/>
                <w:sz w:val="24"/>
                <w:szCs w:val="24"/>
              </w:rPr>
            </w:pPr>
            <w:r w:rsidRPr="00D20720">
              <w:rPr>
                <w:rFonts w:ascii="Times New Roman" w:hAnsi="Times New Roman" w:cs="Times New Roman"/>
                <w:bCs/>
                <w:sz w:val="24"/>
                <w:szCs w:val="24"/>
              </w:rPr>
              <w:t>Придорожные полосы автомобильной дороги –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14:paraId="1FC52141" w14:textId="77777777" w:rsidR="00330FF7" w:rsidRPr="00D20720" w:rsidRDefault="00330FF7" w:rsidP="00F624EC">
            <w:pPr>
              <w:pStyle w:val="afff"/>
              <w:pBdr>
                <w:between w:val="nil"/>
              </w:pBdr>
              <w:rPr>
                <w:rFonts w:ascii="Times New Roman" w:hAnsi="Times New Roman" w:cs="Times New Roman"/>
                <w:bCs/>
                <w:sz w:val="24"/>
                <w:szCs w:val="24"/>
              </w:rPr>
            </w:pPr>
            <w:r w:rsidRPr="00D20720">
              <w:rPr>
                <w:rFonts w:ascii="Times New Roman" w:hAnsi="Times New Roman" w:cs="Times New Roman"/>
                <w:bCs/>
                <w:sz w:val="24"/>
                <w:szCs w:val="24"/>
              </w:rPr>
              <w:t>В соответствии с статьей 26 «Придорожные полосы автомобильных дорог» Федерального закона от 8.10.2007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(нумерация пунктов сохранена по федеральному закону):</w:t>
            </w:r>
          </w:p>
          <w:p w14:paraId="68998D8F" w14:textId="77777777" w:rsidR="00330FF7" w:rsidRPr="00D20720" w:rsidRDefault="00330FF7" w:rsidP="00F624EC">
            <w:pPr>
              <w:pStyle w:val="afff"/>
              <w:pBdr>
                <w:between w:val="nil"/>
              </w:pBdr>
              <w:rPr>
                <w:rFonts w:ascii="Times New Roman" w:hAnsi="Times New Roman" w:cs="Times New Roman"/>
                <w:bCs/>
                <w:sz w:val="24"/>
                <w:szCs w:val="24"/>
              </w:rPr>
            </w:pPr>
            <w:r w:rsidRPr="00D20720">
              <w:rPr>
                <w:rFonts w:ascii="Times New Roman" w:hAnsi="Times New Roman" w:cs="Times New Roman"/>
                <w:bCs/>
                <w:sz w:val="24"/>
                <w:szCs w:val="24"/>
              </w:rPr>
              <w:t>1. Для автомобильных дорог, за исключением автомобильных дорог четвертой и пятой категорий и автомобильных дорог, расположенных в границах населенных пунктов, устанавливаются придорожные полосы.</w:t>
            </w:r>
          </w:p>
          <w:p w14:paraId="65D883B5" w14:textId="77777777" w:rsidR="00330FF7" w:rsidRPr="00D20720" w:rsidRDefault="00330FF7" w:rsidP="00F624EC">
            <w:pPr>
              <w:pStyle w:val="afff"/>
              <w:pBdr>
                <w:between w:val="nil"/>
              </w:pBdr>
              <w:rPr>
                <w:rFonts w:ascii="Times New Roman" w:hAnsi="Times New Roman" w:cs="Times New Roman"/>
                <w:bCs/>
                <w:sz w:val="24"/>
                <w:szCs w:val="24"/>
              </w:rPr>
            </w:pPr>
            <w:r w:rsidRPr="00D20720">
              <w:rPr>
                <w:rFonts w:ascii="Times New Roman" w:hAnsi="Times New Roman" w:cs="Times New Roman"/>
                <w:bCs/>
                <w:sz w:val="24"/>
                <w:szCs w:val="24"/>
              </w:rPr>
              <w:t>2. 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14:paraId="3E41B203" w14:textId="77777777" w:rsidR="00330FF7" w:rsidRPr="00D20720" w:rsidRDefault="00330FF7" w:rsidP="00F624EC">
            <w:pPr>
              <w:pStyle w:val="afff"/>
              <w:pBdr>
                <w:between w:val="nil"/>
              </w:pBdr>
              <w:rPr>
                <w:rFonts w:ascii="Times New Roman" w:hAnsi="Times New Roman" w:cs="Times New Roman"/>
                <w:bCs/>
                <w:sz w:val="24"/>
                <w:szCs w:val="24"/>
              </w:rPr>
            </w:pPr>
            <w:r w:rsidRPr="00D20720">
              <w:rPr>
                <w:rFonts w:ascii="Times New Roman" w:hAnsi="Times New Roman" w:cs="Times New Roman"/>
                <w:bCs/>
                <w:sz w:val="24"/>
                <w:szCs w:val="24"/>
              </w:rPr>
              <w:t>1) семидесяти пяти метров - для автомобильных дорог первой и второй категорий;</w:t>
            </w:r>
          </w:p>
          <w:p w14:paraId="7956EF35" w14:textId="77777777" w:rsidR="00330FF7" w:rsidRPr="00D20720" w:rsidRDefault="00330FF7" w:rsidP="00F624EC">
            <w:pPr>
              <w:pStyle w:val="afff"/>
              <w:pBdr>
                <w:between w:val="nil"/>
              </w:pBdr>
              <w:rPr>
                <w:rFonts w:ascii="Times New Roman" w:hAnsi="Times New Roman" w:cs="Times New Roman"/>
                <w:bCs/>
                <w:sz w:val="24"/>
                <w:szCs w:val="24"/>
              </w:rPr>
            </w:pPr>
            <w:r w:rsidRPr="00D20720">
              <w:rPr>
                <w:rFonts w:ascii="Times New Roman" w:hAnsi="Times New Roman" w:cs="Times New Roman"/>
                <w:bCs/>
                <w:sz w:val="24"/>
                <w:szCs w:val="24"/>
              </w:rPr>
              <w:t>2) пятидесяти метров - для автомобильных дорог третьей категории;</w:t>
            </w:r>
          </w:p>
          <w:p w14:paraId="1723C775" w14:textId="77777777" w:rsidR="00330FF7" w:rsidRPr="00D20720" w:rsidRDefault="00330FF7" w:rsidP="00F624EC">
            <w:pPr>
              <w:pStyle w:val="afff"/>
              <w:pBdr>
                <w:between w:val="nil"/>
              </w:pBdr>
              <w:rPr>
                <w:rFonts w:ascii="Times New Roman" w:hAnsi="Times New Roman" w:cs="Times New Roman"/>
                <w:bCs/>
                <w:sz w:val="24"/>
                <w:szCs w:val="24"/>
              </w:rPr>
            </w:pPr>
            <w:r w:rsidRPr="00D20720">
              <w:rPr>
                <w:rFonts w:ascii="Times New Roman" w:hAnsi="Times New Roman" w:cs="Times New Roman"/>
                <w:bCs/>
                <w:sz w:val="24"/>
                <w:szCs w:val="24"/>
              </w:rPr>
              <w:t>4) ста метров - для подъездных дорог, соединяющих административные центры (столицы) субъектов Российской Федерации, города федерального значения с другими населенными пунктами, а также для участков автомобильных дорог общего пользования федерального значения, построенных для объездов городов с численностью населения до двухсот пятидесяти тысяч человек;</w:t>
            </w:r>
          </w:p>
          <w:p w14:paraId="52A78914" w14:textId="77777777" w:rsidR="00330FF7" w:rsidRPr="00D20720" w:rsidRDefault="00330FF7" w:rsidP="00F624EC">
            <w:pPr>
              <w:pStyle w:val="afff"/>
              <w:pBdr>
                <w:between w:val="nil"/>
              </w:pBdr>
              <w:rPr>
                <w:rFonts w:ascii="Times New Roman" w:hAnsi="Times New Roman" w:cs="Times New Roman"/>
                <w:bCs/>
                <w:sz w:val="24"/>
                <w:szCs w:val="24"/>
              </w:rPr>
            </w:pPr>
            <w:r w:rsidRPr="00D20720">
              <w:rPr>
                <w:rFonts w:ascii="Times New Roman" w:hAnsi="Times New Roman" w:cs="Times New Roman"/>
                <w:bCs/>
                <w:sz w:val="24"/>
                <w:szCs w:val="24"/>
              </w:rPr>
              <w:t>5) ста пятидесяти метров - для участков автомобильных дорог, построенных для объездов городов с численностью населения свыше двухсот пятидесяти тысяч человек.</w:t>
            </w:r>
          </w:p>
          <w:p w14:paraId="0042993D" w14:textId="77777777" w:rsidR="00330FF7" w:rsidRPr="00D20720" w:rsidRDefault="00330FF7" w:rsidP="00F624EC">
            <w:pPr>
              <w:pStyle w:val="afff"/>
              <w:pBdr>
                <w:between w:val="nil"/>
              </w:pBdr>
              <w:rPr>
                <w:rFonts w:ascii="Times New Roman" w:hAnsi="Times New Roman" w:cs="Times New Roman"/>
                <w:bCs/>
                <w:sz w:val="24"/>
                <w:szCs w:val="24"/>
              </w:rPr>
            </w:pPr>
            <w:r w:rsidRPr="00D20720">
              <w:rPr>
                <w:rFonts w:ascii="Times New Roman" w:hAnsi="Times New Roman" w:cs="Times New Roman"/>
                <w:bCs/>
                <w:sz w:val="24"/>
                <w:szCs w:val="24"/>
              </w:rPr>
              <w:lastRenderedPageBreak/>
              <w:t>3. Решение об установлении придорожных полос автомобильных дорог федерального, регионального или муниципального, местного значения или об изменении таких придорожных полос принимается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исполнительным органом субъекта Российской Федерации, органом местного самоуправления.</w:t>
            </w:r>
          </w:p>
          <w:p w14:paraId="15FD6BE4" w14:textId="77777777" w:rsidR="00330FF7" w:rsidRPr="00D20720" w:rsidRDefault="00330FF7" w:rsidP="00F624EC">
            <w:pPr>
              <w:pStyle w:val="afff"/>
              <w:pBdr>
                <w:between w:val="nil"/>
              </w:pBdr>
              <w:rPr>
                <w:rFonts w:ascii="Times New Roman" w:hAnsi="Times New Roman" w:cs="Times New Roman"/>
                <w:bCs/>
                <w:sz w:val="24"/>
                <w:szCs w:val="24"/>
              </w:rPr>
            </w:pPr>
            <w:r w:rsidRPr="00D20720">
              <w:rPr>
                <w:rFonts w:ascii="Times New Roman" w:hAnsi="Times New Roman" w:cs="Times New Roman"/>
                <w:bCs/>
                <w:sz w:val="24"/>
                <w:szCs w:val="24"/>
              </w:rPr>
              <w:t>4. Решение об установлении придорожных полос частных автомобильных дорог или об изменении таких придорожных полос принимается:</w:t>
            </w:r>
          </w:p>
          <w:p w14:paraId="3620BC2F" w14:textId="77777777" w:rsidR="00330FF7" w:rsidRPr="00D20720" w:rsidRDefault="00330FF7" w:rsidP="00F624EC">
            <w:pPr>
              <w:pStyle w:val="afff"/>
              <w:pBdr>
                <w:between w:val="nil"/>
              </w:pBdr>
              <w:rPr>
                <w:rFonts w:ascii="Times New Roman" w:hAnsi="Times New Roman" w:cs="Times New Roman"/>
                <w:bCs/>
                <w:sz w:val="24"/>
                <w:szCs w:val="24"/>
              </w:rPr>
            </w:pPr>
            <w:r w:rsidRPr="00D20720">
              <w:rPr>
                <w:rFonts w:ascii="Times New Roman" w:hAnsi="Times New Roman" w:cs="Times New Roman"/>
                <w:bCs/>
                <w:sz w:val="24"/>
                <w:szCs w:val="24"/>
              </w:rPr>
              <w:t>1)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отношении частных автомобильных дорог, которые расположены на территориях двух и более субъектов Российской Федерации или строительство которых планируется осуществлять на территориях двух и более субъектов Российской Федерации;</w:t>
            </w:r>
          </w:p>
          <w:p w14:paraId="20E01B51" w14:textId="77777777" w:rsidR="00330FF7" w:rsidRPr="00D20720" w:rsidRDefault="00330FF7" w:rsidP="00F624EC">
            <w:pPr>
              <w:pStyle w:val="afff"/>
              <w:pBdr>
                <w:between w:val="nil"/>
              </w:pBdr>
              <w:rPr>
                <w:rFonts w:ascii="Times New Roman" w:hAnsi="Times New Roman" w:cs="Times New Roman"/>
                <w:bCs/>
                <w:sz w:val="24"/>
                <w:szCs w:val="24"/>
              </w:rPr>
            </w:pPr>
            <w:r w:rsidRPr="00D20720">
              <w:rPr>
                <w:rFonts w:ascii="Times New Roman" w:hAnsi="Times New Roman" w:cs="Times New Roman"/>
                <w:bCs/>
                <w:sz w:val="24"/>
                <w:szCs w:val="24"/>
              </w:rPr>
              <w:t>2) уполномоченным исполнительным органом субъекта Российской Федерации в отношении частных автомобильных дорог, которые расположены на территориях двух и более муниципальных образований (муниципальных районов, муниципальных округов, городских округов) или строительство которых планируется осуществлять на территориях двух и более муниципальных образований (муниципальных районов, муниципальных округов, городских округов);</w:t>
            </w:r>
          </w:p>
          <w:p w14:paraId="5084BFFA" w14:textId="77777777" w:rsidR="00330FF7" w:rsidRPr="00D20720" w:rsidRDefault="00330FF7" w:rsidP="00F624EC">
            <w:pPr>
              <w:pStyle w:val="afff"/>
              <w:pBdr>
                <w:between w:val="nil"/>
              </w:pBdr>
              <w:rPr>
                <w:rFonts w:ascii="Times New Roman" w:hAnsi="Times New Roman" w:cs="Times New Roman"/>
                <w:bCs/>
                <w:sz w:val="24"/>
                <w:szCs w:val="24"/>
              </w:rPr>
            </w:pPr>
            <w:r w:rsidRPr="00D20720">
              <w:rPr>
                <w:rFonts w:ascii="Times New Roman" w:hAnsi="Times New Roman" w:cs="Times New Roman"/>
                <w:bCs/>
                <w:sz w:val="24"/>
                <w:szCs w:val="24"/>
              </w:rPr>
              <w:t>3) органом местного самоуправления муниципального района в отношении частных автомобильных дорог, которые расположены на территориях двух и более поселений и (или) на межселенных территориях в границах муниципального района или строительство которых планируется осуществлять в границах муниципального района на территориях двух и более поселений и (или) на межселенных территориях в границах муниципального района, а также в отношении частных автомобильных дорог, которые расположены на территориях сельских поселений (за исключением случая, установленного пунктом 3.1 статьи 26 «Придорожные полосы автомобильных дорог» Федерального закона от 8.10.2007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0FC5B396" w14:textId="77777777" w:rsidR="00330FF7" w:rsidRPr="00D20720" w:rsidRDefault="00330FF7" w:rsidP="00F624EC">
            <w:pPr>
              <w:pStyle w:val="afff"/>
              <w:pBdr>
                <w:between w:val="nil"/>
              </w:pBdr>
              <w:rPr>
                <w:rFonts w:ascii="Times New Roman" w:hAnsi="Times New Roman" w:cs="Times New Roman"/>
                <w:bCs/>
                <w:sz w:val="24"/>
                <w:szCs w:val="24"/>
              </w:rPr>
            </w:pPr>
            <w:r w:rsidRPr="00D20720">
              <w:rPr>
                <w:rFonts w:ascii="Times New Roman" w:hAnsi="Times New Roman" w:cs="Times New Roman"/>
                <w:bCs/>
                <w:sz w:val="24"/>
                <w:szCs w:val="24"/>
              </w:rPr>
              <w:t>3.1) органом местного самоуправления сельского поселения в отношении частных автомобильных дорог, которые расположены на территории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w:t>
            </w:r>
          </w:p>
          <w:p w14:paraId="2E874C32" w14:textId="77777777" w:rsidR="00330FF7" w:rsidRPr="00D20720" w:rsidRDefault="00330FF7" w:rsidP="00F624EC">
            <w:pPr>
              <w:pStyle w:val="afff"/>
              <w:pBdr>
                <w:between w:val="nil"/>
              </w:pBdr>
              <w:rPr>
                <w:rFonts w:ascii="Times New Roman" w:hAnsi="Times New Roman" w:cs="Times New Roman"/>
                <w:bCs/>
                <w:sz w:val="24"/>
                <w:szCs w:val="24"/>
              </w:rPr>
            </w:pPr>
            <w:r w:rsidRPr="00D20720">
              <w:rPr>
                <w:rFonts w:ascii="Times New Roman" w:hAnsi="Times New Roman" w:cs="Times New Roman"/>
                <w:bCs/>
                <w:sz w:val="24"/>
                <w:szCs w:val="24"/>
              </w:rPr>
              <w:t>4) органом местного самоуправления городского поселения в отношении частных автомобильных дорог, которые расположены в границах городского поселения или строительство которых планируется осуществлять в границах городского поселения;</w:t>
            </w:r>
          </w:p>
          <w:p w14:paraId="1782F7AD" w14:textId="77777777" w:rsidR="00330FF7" w:rsidRPr="00D20720" w:rsidRDefault="00330FF7" w:rsidP="00F624EC">
            <w:pPr>
              <w:pStyle w:val="afff"/>
              <w:pBdr>
                <w:between w:val="nil"/>
              </w:pBdr>
              <w:rPr>
                <w:rFonts w:ascii="Times New Roman" w:hAnsi="Times New Roman" w:cs="Times New Roman"/>
                <w:bCs/>
                <w:sz w:val="24"/>
                <w:szCs w:val="24"/>
              </w:rPr>
            </w:pPr>
            <w:r w:rsidRPr="00D20720">
              <w:rPr>
                <w:rFonts w:ascii="Times New Roman" w:hAnsi="Times New Roman" w:cs="Times New Roman"/>
                <w:bCs/>
                <w:sz w:val="24"/>
                <w:szCs w:val="24"/>
              </w:rPr>
              <w:lastRenderedPageBreak/>
              <w:t>4.1) органом местного самоуправления муниципального округа в отношении частных автомобильных дорог, которые расположены в границах муниципального округа или строительство которых планируется осуществлять в границах муниципального округа;</w:t>
            </w:r>
          </w:p>
          <w:p w14:paraId="166475B3" w14:textId="77777777" w:rsidR="00330FF7" w:rsidRPr="00D20720" w:rsidRDefault="00330FF7" w:rsidP="00F624EC">
            <w:pPr>
              <w:pStyle w:val="afff"/>
              <w:pBdr>
                <w:between w:val="nil"/>
              </w:pBdr>
              <w:rPr>
                <w:rFonts w:ascii="Times New Roman" w:hAnsi="Times New Roman" w:cs="Times New Roman"/>
                <w:bCs/>
                <w:sz w:val="24"/>
                <w:szCs w:val="24"/>
              </w:rPr>
            </w:pPr>
            <w:r w:rsidRPr="00D20720">
              <w:rPr>
                <w:rFonts w:ascii="Times New Roman" w:hAnsi="Times New Roman" w:cs="Times New Roman"/>
                <w:bCs/>
                <w:sz w:val="24"/>
                <w:szCs w:val="24"/>
              </w:rPr>
              <w:t>5) органом местного самоуправления городского округа в отношении частных автомобильных дорог, которые расположены в границах городского округа или строительство которых планируется осуществлять в границах городского округа.</w:t>
            </w:r>
          </w:p>
          <w:p w14:paraId="2704234E" w14:textId="77777777" w:rsidR="00330FF7" w:rsidRPr="00D20720" w:rsidRDefault="00330FF7" w:rsidP="00F624EC">
            <w:pPr>
              <w:pStyle w:val="afff"/>
              <w:pBdr>
                <w:between w:val="nil"/>
              </w:pBdr>
              <w:rPr>
                <w:rFonts w:ascii="Times New Roman" w:hAnsi="Times New Roman" w:cs="Times New Roman"/>
                <w:bCs/>
                <w:sz w:val="24"/>
                <w:szCs w:val="24"/>
              </w:rPr>
            </w:pPr>
            <w:r w:rsidRPr="00D20720">
              <w:rPr>
                <w:rFonts w:ascii="Times New Roman" w:hAnsi="Times New Roman" w:cs="Times New Roman"/>
                <w:bCs/>
                <w:sz w:val="24"/>
                <w:szCs w:val="24"/>
              </w:rPr>
              <w:t>5. Федеральный орган исполнительной власти, исполнительный орган субъекта Российской Федерации, орган местного самоуправления, принявшие решение об установлении придорожных полос автомобильных дорог федерального, регионального или межмуниципального, местного значения или об изменении таких придорожных полос, в течение семи дней со дня принятия такого решения направляют копию такого решения в орган местного самоуправления муниципального округа, орган местного самоуправления городского округа, орган местного самоуправления муниципального района, орган местного самоуправления поселения, в отношении территорий которых принято такое решение.</w:t>
            </w:r>
          </w:p>
          <w:p w14:paraId="64CB218E" w14:textId="77777777" w:rsidR="00330FF7" w:rsidRPr="00D20720" w:rsidRDefault="00330FF7" w:rsidP="00F624EC">
            <w:pPr>
              <w:pStyle w:val="afff"/>
              <w:pBdr>
                <w:between w:val="nil"/>
              </w:pBdr>
              <w:rPr>
                <w:rFonts w:ascii="Times New Roman" w:hAnsi="Times New Roman" w:cs="Times New Roman"/>
                <w:bCs/>
                <w:sz w:val="24"/>
                <w:szCs w:val="24"/>
              </w:rPr>
            </w:pPr>
            <w:r w:rsidRPr="00D20720">
              <w:rPr>
                <w:rFonts w:ascii="Times New Roman" w:hAnsi="Times New Roman" w:cs="Times New Roman"/>
                <w:bCs/>
                <w:sz w:val="24"/>
                <w:szCs w:val="24"/>
              </w:rPr>
              <w:t>7. Обозначение границ придорожных полос автомобильных дорог на местности осуществляется владельцами автомобильных дорог за их счет.</w:t>
            </w:r>
          </w:p>
          <w:p w14:paraId="5FD32398" w14:textId="77777777" w:rsidR="00330FF7" w:rsidRPr="00D20720" w:rsidRDefault="00330FF7" w:rsidP="00F624EC">
            <w:pPr>
              <w:pStyle w:val="afff"/>
              <w:pBdr>
                <w:between w:val="nil"/>
              </w:pBdr>
              <w:rPr>
                <w:rFonts w:ascii="Times New Roman" w:hAnsi="Times New Roman" w:cs="Times New Roman"/>
                <w:bCs/>
                <w:sz w:val="24"/>
                <w:szCs w:val="24"/>
              </w:rPr>
            </w:pPr>
            <w:r w:rsidRPr="00D20720">
              <w:rPr>
                <w:rFonts w:ascii="Times New Roman" w:hAnsi="Times New Roman" w:cs="Times New Roman"/>
                <w:bCs/>
                <w:sz w:val="24"/>
                <w:szCs w:val="24"/>
              </w:rPr>
              <w:t>8.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согласования в письменной форме владельца автомобильной дороги. Это согласование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 (далее в настоящей статье - технические требования и условия, подлежащие обязательному исполнению).</w:t>
            </w:r>
          </w:p>
          <w:p w14:paraId="42096459" w14:textId="77777777" w:rsidR="00330FF7" w:rsidRPr="00D20720" w:rsidRDefault="00330FF7" w:rsidP="00F624EC">
            <w:pPr>
              <w:pStyle w:val="afff"/>
              <w:pBdr>
                <w:between w:val="nil"/>
              </w:pBdr>
              <w:rPr>
                <w:rFonts w:ascii="Times New Roman" w:hAnsi="Times New Roman" w:cs="Times New Roman"/>
                <w:bCs/>
                <w:sz w:val="24"/>
                <w:szCs w:val="24"/>
              </w:rPr>
            </w:pPr>
            <w:r w:rsidRPr="00D20720">
              <w:rPr>
                <w:rFonts w:ascii="Times New Roman" w:hAnsi="Times New Roman" w:cs="Times New Roman"/>
                <w:bCs/>
                <w:sz w:val="24"/>
                <w:szCs w:val="24"/>
              </w:rPr>
              <w:t xml:space="preserve">8.1. Лица, осуществляющие строительство, реконструкцию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объектов дорожного сервиса, установку рекламных конструкций, информационных щитов и указателей без разрешения на строительство (в случае, если для строительства или реконструкции указанных объектов требуется выдача разрешения на строительство), без предусмотренного частью 8 или 8.2 статьи 26 «Придорожные полосы автомобильных дорог» Федерального закона от 8.10.2007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согласования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w:t>
            </w:r>
            <w:r w:rsidRPr="00D20720">
              <w:rPr>
                <w:rFonts w:ascii="Times New Roman" w:hAnsi="Times New Roman" w:cs="Times New Roman"/>
                <w:bCs/>
                <w:sz w:val="24"/>
                <w:szCs w:val="24"/>
              </w:rPr>
              <w:lastRenderedPageBreak/>
              <w:t>осуществление строительства, реконструкции объектов капитального строительства, установку рекламных конструкций, информационных щитов и указателей, осуществить снос незаконно возведенных объектов и сооружений и привести автомобильные дороги в первоначальное состояние. В случае отказа от исполнения таких требований владельцы автомобильных дорог выполняют работы по ликвидации возведенных объектов или сооружений с последующей компенсацией затрат на выполнение этих работ за счет лиц, виновных в незаконном возведении указанных объектов, сооружений, в соответствии с законодательством Российской Федерации. Порядок осуществления владельцем автомобильной дороги мониторинга соблюдения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14:paraId="7D5B73E8" w14:textId="77777777" w:rsidR="00330FF7" w:rsidRPr="00D20720" w:rsidRDefault="00330FF7" w:rsidP="00F624EC">
            <w:pPr>
              <w:pStyle w:val="afff"/>
              <w:pBdr>
                <w:between w:val="nil"/>
              </w:pBdr>
              <w:rPr>
                <w:rFonts w:ascii="Times New Roman" w:hAnsi="Times New Roman" w:cs="Times New Roman"/>
                <w:bCs/>
                <w:sz w:val="24"/>
                <w:szCs w:val="24"/>
              </w:rPr>
            </w:pPr>
            <w:r w:rsidRPr="00D20720">
              <w:rPr>
                <w:rFonts w:ascii="Times New Roman" w:hAnsi="Times New Roman" w:cs="Times New Roman"/>
                <w:bCs/>
                <w:sz w:val="24"/>
                <w:szCs w:val="24"/>
              </w:rPr>
              <w:t>8.2. В случае, если для размещения объекта капитального строительства требуется подготовка документации по планировке территории, документация по планировке территории, предусматривающая размещение такого объекта в границах придорожной полосы автомобильной дороги, до ее утверждения согласовывается с владельцем автомобильной дороги. Это согласование должно содержать технические требования и условия, подлежащие обязательному исполнению. При этом получение согласования строительства, реконструкции объекта в границах придорожной полосы автомобильной дороги в соответствии с частью 8 статьи 26 «Придорожные полосы автомобильных дорог» Федерального закона от 8.10.2007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не требуется.</w:t>
            </w:r>
          </w:p>
          <w:p w14:paraId="387A99B9" w14:textId="77777777" w:rsidR="00330FF7" w:rsidRPr="00D20720" w:rsidRDefault="00330FF7" w:rsidP="00F624EC">
            <w:pPr>
              <w:pStyle w:val="afff"/>
              <w:pBdr>
                <w:between w:val="nil"/>
              </w:pBdr>
              <w:rPr>
                <w:rFonts w:ascii="Times New Roman" w:hAnsi="Times New Roman" w:cs="Times New Roman"/>
                <w:bCs/>
                <w:sz w:val="24"/>
                <w:szCs w:val="24"/>
              </w:rPr>
            </w:pPr>
            <w:r w:rsidRPr="00D20720">
              <w:rPr>
                <w:rFonts w:ascii="Times New Roman" w:hAnsi="Times New Roman" w:cs="Times New Roman"/>
                <w:bCs/>
                <w:sz w:val="24"/>
                <w:szCs w:val="24"/>
              </w:rPr>
              <w:t>8.3. Уведомление о согласовании строительства, реконструкции предусмотренного частью 8 статьи 26 «Придорожные полосы автомобильных дорог» Федерального закона от 8.10.2007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объекта в границах придорожной полосы автомобильной дороги с документацией по планировке территории, предусматривающей размещение объекта капитального строительства в границах придорожной полосы автомобильной дороги, или об отказе в согласовании строительства, реконструкции такого объекта, документации по планировке территории направляется владельцем автомобильной дороги лицу, обратившемуся с заявлением о предоставлении согласования строительства, реконструкции такого объекта в границах придорожной полосы автомобильной дороги или о согласовании документации по планировке территории, предусматривающей размещение объекта капитального строительства в границах придорожной полосы автомобильной дороги, в течение тридцати дней со дня поступления указанного заявления. В уведомлении об отказе в согласовании строительства, реконструкции такого объекта, документации по планировке территории должны быть указаны все причины такого отказа.</w:t>
            </w:r>
          </w:p>
          <w:p w14:paraId="52680D39" w14:textId="77777777" w:rsidR="00330FF7" w:rsidRPr="00D20720" w:rsidRDefault="00330FF7" w:rsidP="00F624EC">
            <w:pPr>
              <w:pStyle w:val="afff"/>
              <w:pBdr>
                <w:between w:val="nil"/>
              </w:pBdr>
              <w:rPr>
                <w:rFonts w:ascii="Times New Roman" w:hAnsi="Times New Roman" w:cs="Times New Roman"/>
                <w:bCs/>
                <w:sz w:val="24"/>
                <w:szCs w:val="24"/>
              </w:rPr>
            </w:pPr>
            <w:r w:rsidRPr="00D20720">
              <w:rPr>
                <w:rFonts w:ascii="Times New Roman" w:hAnsi="Times New Roman" w:cs="Times New Roman"/>
                <w:bCs/>
                <w:sz w:val="24"/>
                <w:szCs w:val="24"/>
              </w:rPr>
              <w:t xml:space="preserve">8.4. Отказ в согласовании строительства, реконструкции предусмотренного частью 8 статьи 26 «Придорожные </w:t>
            </w:r>
            <w:r w:rsidRPr="00D20720">
              <w:rPr>
                <w:rFonts w:ascii="Times New Roman" w:hAnsi="Times New Roman" w:cs="Times New Roman"/>
                <w:bCs/>
                <w:sz w:val="24"/>
                <w:szCs w:val="24"/>
              </w:rPr>
              <w:lastRenderedPageBreak/>
              <w:t>полосы автомобильных дорог» Федерального закона от 8.10.2007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объекта в границах придорожных полос автомобильных дорог, документации по планировке территории, предусматривающей размещение объекта капитального строительства в границах придорожных полос автомобильных дорог, допускается по следующим основаниям:</w:t>
            </w:r>
          </w:p>
          <w:p w14:paraId="7CD01454" w14:textId="77777777" w:rsidR="00330FF7" w:rsidRPr="00D20720" w:rsidRDefault="00330FF7" w:rsidP="00F624EC">
            <w:pPr>
              <w:pStyle w:val="afff"/>
              <w:pBdr>
                <w:between w:val="nil"/>
              </w:pBdr>
              <w:rPr>
                <w:rFonts w:ascii="Times New Roman" w:hAnsi="Times New Roman" w:cs="Times New Roman"/>
                <w:bCs/>
                <w:sz w:val="24"/>
                <w:szCs w:val="24"/>
              </w:rPr>
            </w:pPr>
            <w:r w:rsidRPr="00D20720">
              <w:rPr>
                <w:rFonts w:ascii="Times New Roman" w:hAnsi="Times New Roman" w:cs="Times New Roman"/>
                <w:bCs/>
                <w:sz w:val="24"/>
                <w:szCs w:val="24"/>
              </w:rPr>
              <w:t>1) строительство, реконструкция объекта приведут к ухудшению видимости на автомобильной дороге и других условий безопасности дорожного движения;</w:t>
            </w:r>
          </w:p>
          <w:p w14:paraId="55A8C570" w14:textId="77777777" w:rsidR="00330FF7" w:rsidRPr="00D20720" w:rsidRDefault="00330FF7" w:rsidP="00F624EC">
            <w:pPr>
              <w:pStyle w:val="afff"/>
              <w:pBdr>
                <w:between w:val="nil"/>
              </w:pBdr>
              <w:rPr>
                <w:rFonts w:ascii="Times New Roman" w:hAnsi="Times New Roman" w:cs="Times New Roman"/>
                <w:bCs/>
                <w:sz w:val="24"/>
                <w:szCs w:val="24"/>
              </w:rPr>
            </w:pPr>
            <w:r w:rsidRPr="00D20720">
              <w:rPr>
                <w:rFonts w:ascii="Times New Roman" w:hAnsi="Times New Roman" w:cs="Times New Roman"/>
                <w:bCs/>
                <w:sz w:val="24"/>
                <w:szCs w:val="24"/>
              </w:rPr>
              <w:t>2) строительство, реконструкция объекта приведут к невозможности выполнения работ по содержанию и ремонту автомобильной дороги и входящих в ее состав дорожных сооружений;</w:t>
            </w:r>
          </w:p>
          <w:p w14:paraId="46AB3B52" w14:textId="77777777" w:rsidR="00330FF7" w:rsidRPr="00D20720" w:rsidRDefault="00330FF7" w:rsidP="00F624EC">
            <w:pPr>
              <w:pStyle w:val="afff"/>
              <w:pBdr>
                <w:between w:val="nil"/>
              </w:pBdr>
              <w:rPr>
                <w:rFonts w:ascii="Times New Roman" w:hAnsi="Times New Roman" w:cs="Times New Roman"/>
                <w:bCs/>
                <w:sz w:val="24"/>
                <w:szCs w:val="24"/>
              </w:rPr>
            </w:pPr>
            <w:r w:rsidRPr="00D20720">
              <w:rPr>
                <w:rFonts w:ascii="Times New Roman" w:hAnsi="Times New Roman" w:cs="Times New Roman"/>
                <w:bCs/>
                <w:sz w:val="24"/>
                <w:szCs w:val="24"/>
              </w:rPr>
              <w:t>3) строительство, реконструкция объекта приведут к невозможности реконструкции автомобильной дороги в случае, если такая реконструкция предусмотрена утвержденными документами территориального планирования и (или) документацией по планировке территории.</w:t>
            </w:r>
          </w:p>
          <w:p w14:paraId="320F8644" w14:textId="77777777" w:rsidR="00330FF7" w:rsidRPr="00D20720" w:rsidRDefault="00330FF7" w:rsidP="00F624EC">
            <w:pPr>
              <w:pStyle w:val="afff"/>
              <w:rPr>
                <w:rFonts w:ascii="Times New Roman" w:hAnsi="Times New Roman"/>
                <w:sz w:val="24"/>
                <w:szCs w:val="24"/>
              </w:rPr>
            </w:pPr>
            <w:r w:rsidRPr="00D20720">
              <w:rPr>
                <w:rFonts w:ascii="Times New Roman" w:hAnsi="Times New Roman" w:cs="Times New Roman"/>
                <w:bCs/>
                <w:sz w:val="24"/>
                <w:szCs w:val="24"/>
              </w:rPr>
              <w:t>9. Положение о придорожных полосах автомобильных дорог утверждается Правительством Российской Федерации. Данное положение должно содержать порядок получения согласования строительства, реконструкции объектов в границах придорожных полос автомобильных дорог, предусмотренного настоящей статьей, и иные положения, предусмотренные земельным законодательством.</w:t>
            </w:r>
          </w:p>
        </w:tc>
      </w:tr>
      <w:tr w:rsidR="00001B3D" w:rsidRPr="00CB4BC8" w14:paraId="60C8BAFF" w14:textId="77777777" w:rsidTr="00B37081">
        <w:tc>
          <w:tcPr>
            <w:tcW w:w="2809" w:type="dxa"/>
            <w:shd w:val="clear" w:color="auto" w:fill="auto"/>
            <w:tcMar>
              <w:left w:w="103" w:type="dxa"/>
            </w:tcMar>
          </w:tcPr>
          <w:p w14:paraId="1B0C4A54" w14:textId="64F97182" w:rsidR="00001B3D" w:rsidRPr="00957E21" w:rsidRDefault="00001B3D" w:rsidP="00F624EC">
            <w:pPr>
              <w:pStyle w:val="22"/>
              <w:tabs>
                <w:tab w:val="clear" w:pos="1267"/>
                <w:tab w:val="clear" w:pos="1333"/>
              </w:tabs>
              <w:rPr>
                <w:rFonts w:ascii="Times New Roman" w:hAnsi="Times New Roman" w:cs="Times New Roman"/>
                <w:bCs/>
                <w:sz w:val="24"/>
                <w:szCs w:val="24"/>
              </w:rPr>
            </w:pPr>
            <w:r w:rsidRPr="00001B3D">
              <w:rPr>
                <w:rFonts w:ascii="Times New Roman" w:hAnsi="Times New Roman" w:cs="Times New Roman"/>
                <w:bCs/>
                <w:sz w:val="24"/>
                <w:szCs w:val="24"/>
              </w:rPr>
              <w:lastRenderedPageBreak/>
              <w:t>Приаэродромная территория</w:t>
            </w:r>
          </w:p>
        </w:tc>
        <w:tc>
          <w:tcPr>
            <w:tcW w:w="11907" w:type="dxa"/>
            <w:shd w:val="clear" w:color="auto" w:fill="auto"/>
          </w:tcPr>
          <w:p w14:paraId="1F50D621" w14:textId="77777777" w:rsidR="00001B3D" w:rsidRPr="00A74710" w:rsidRDefault="00001B3D" w:rsidP="00F624EC">
            <w:pPr>
              <w:pStyle w:val="afff"/>
              <w:rPr>
                <w:rFonts w:ascii="Times New Roman" w:hAnsi="Times New Roman" w:cs="Times New Roman"/>
                <w:bCs/>
                <w:sz w:val="24"/>
                <w:szCs w:val="24"/>
              </w:rPr>
            </w:pPr>
            <w:r w:rsidRPr="00A74710">
              <w:rPr>
                <w:rFonts w:ascii="Times New Roman" w:hAnsi="Times New Roman" w:cs="Times New Roman"/>
                <w:bCs/>
                <w:sz w:val="24"/>
                <w:szCs w:val="24"/>
              </w:rPr>
              <w:t>На ПТ аэродрома Астрахань (</w:t>
            </w:r>
            <w:proofErr w:type="spellStart"/>
            <w:r w:rsidRPr="00A74710">
              <w:rPr>
                <w:rFonts w:ascii="Times New Roman" w:hAnsi="Times New Roman" w:cs="Times New Roman"/>
                <w:bCs/>
                <w:sz w:val="24"/>
                <w:szCs w:val="24"/>
              </w:rPr>
              <w:t>Нариманово</w:t>
            </w:r>
            <w:proofErr w:type="spellEnd"/>
            <w:r w:rsidRPr="00A74710">
              <w:rPr>
                <w:rFonts w:ascii="Times New Roman" w:hAnsi="Times New Roman" w:cs="Times New Roman"/>
                <w:bCs/>
                <w:sz w:val="24"/>
                <w:szCs w:val="24"/>
              </w:rPr>
              <w:t>) устанавливаются ограничения использования земельных участков и (или) расположенных на них объектов недвижимости и осуществления экономической и иной деятельности в соответствии с Воздушным кодексом Российской Федерации (далее – ограничения использования объектов недвижимости и осуществления деятельности).</w:t>
            </w:r>
          </w:p>
          <w:p w14:paraId="7B337718" w14:textId="77777777" w:rsidR="00001B3D" w:rsidRPr="00A74710" w:rsidRDefault="00001B3D" w:rsidP="00F624EC">
            <w:pPr>
              <w:pStyle w:val="afff"/>
              <w:rPr>
                <w:rFonts w:ascii="Times New Roman" w:hAnsi="Times New Roman" w:cs="Times New Roman"/>
                <w:bCs/>
                <w:sz w:val="24"/>
                <w:szCs w:val="24"/>
              </w:rPr>
            </w:pPr>
            <w:r w:rsidRPr="00A74710">
              <w:rPr>
                <w:rFonts w:ascii="Times New Roman" w:hAnsi="Times New Roman" w:cs="Times New Roman"/>
                <w:bCs/>
                <w:sz w:val="24"/>
                <w:szCs w:val="24"/>
              </w:rPr>
              <w:t xml:space="preserve">В соответствии с требованиями Правил установления </w:t>
            </w:r>
            <w:proofErr w:type="spellStart"/>
            <w:r w:rsidRPr="00A74710">
              <w:rPr>
                <w:rFonts w:ascii="Times New Roman" w:hAnsi="Times New Roman" w:cs="Times New Roman"/>
                <w:bCs/>
                <w:sz w:val="24"/>
                <w:szCs w:val="24"/>
              </w:rPr>
              <w:t>приаэродромной</w:t>
            </w:r>
            <w:proofErr w:type="spellEnd"/>
            <w:r w:rsidRPr="00A74710">
              <w:rPr>
                <w:rFonts w:ascii="Times New Roman" w:hAnsi="Times New Roman" w:cs="Times New Roman"/>
                <w:bCs/>
                <w:sz w:val="24"/>
                <w:szCs w:val="24"/>
              </w:rPr>
              <w:t xml:space="preserve"> территории, утвержденных постановлением Правительства Российской Федерации от 02.12.2017 № 1460 «Об утверждении Положения о </w:t>
            </w:r>
            <w:proofErr w:type="spellStart"/>
            <w:r w:rsidRPr="00A74710">
              <w:rPr>
                <w:rFonts w:ascii="Times New Roman" w:hAnsi="Times New Roman" w:cs="Times New Roman"/>
                <w:bCs/>
                <w:sz w:val="24"/>
                <w:szCs w:val="24"/>
              </w:rPr>
              <w:t>приаэродромной</w:t>
            </w:r>
            <w:proofErr w:type="spellEnd"/>
            <w:r w:rsidRPr="00A74710">
              <w:rPr>
                <w:rFonts w:ascii="Times New Roman" w:hAnsi="Times New Roman" w:cs="Times New Roman"/>
                <w:bCs/>
                <w:sz w:val="24"/>
                <w:szCs w:val="24"/>
              </w:rPr>
              <w:t xml:space="preserve"> территории и Правил разрешения разногласий, возникающих между высшими исполнительными органами государственной власти субъектов Российской Федерации, уполномоченными Правительством Российской Федерации федеральными органами исполнительной власти и Федеральной службой по надзору в сфере защиты прав потребителей и благополучия человека при согласовании проекта акта об установлении </w:t>
            </w:r>
            <w:proofErr w:type="spellStart"/>
            <w:r w:rsidRPr="00A74710">
              <w:rPr>
                <w:rFonts w:ascii="Times New Roman" w:hAnsi="Times New Roman" w:cs="Times New Roman"/>
                <w:bCs/>
                <w:sz w:val="24"/>
                <w:szCs w:val="24"/>
              </w:rPr>
              <w:t>приаэродромной</w:t>
            </w:r>
            <w:proofErr w:type="spellEnd"/>
            <w:r w:rsidRPr="00A74710">
              <w:rPr>
                <w:rFonts w:ascii="Times New Roman" w:hAnsi="Times New Roman" w:cs="Times New Roman"/>
                <w:bCs/>
                <w:sz w:val="24"/>
                <w:szCs w:val="24"/>
              </w:rPr>
              <w:t xml:space="preserve"> территории и при определении границ седьмой подзоны </w:t>
            </w:r>
            <w:proofErr w:type="spellStart"/>
            <w:r w:rsidRPr="00A74710">
              <w:rPr>
                <w:rFonts w:ascii="Times New Roman" w:hAnsi="Times New Roman" w:cs="Times New Roman"/>
                <w:bCs/>
                <w:sz w:val="24"/>
                <w:szCs w:val="24"/>
              </w:rPr>
              <w:t>приаэродромной</w:t>
            </w:r>
            <w:proofErr w:type="spellEnd"/>
            <w:r w:rsidRPr="00A74710">
              <w:rPr>
                <w:rFonts w:ascii="Times New Roman" w:hAnsi="Times New Roman" w:cs="Times New Roman"/>
                <w:bCs/>
                <w:sz w:val="24"/>
                <w:szCs w:val="24"/>
              </w:rPr>
              <w:t xml:space="preserve"> территории», границы ПТ аэродрома Астрахань (</w:t>
            </w:r>
            <w:proofErr w:type="spellStart"/>
            <w:r w:rsidRPr="00A74710">
              <w:rPr>
                <w:rFonts w:ascii="Times New Roman" w:hAnsi="Times New Roman" w:cs="Times New Roman"/>
                <w:bCs/>
                <w:sz w:val="24"/>
                <w:szCs w:val="24"/>
              </w:rPr>
              <w:t>Нариманово</w:t>
            </w:r>
            <w:proofErr w:type="spellEnd"/>
            <w:r w:rsidRPr="00A74710">
              <w:rPr>
                <w:rFonts w:ascii="Times New Roman" w:hAnsi="Times New Roman" w:cs="Times New Roman"/>
                <w:bCs/>
                <w:sz w:val="24"/>
                <w:szCs w:val="24"/>
              </w:rPr>
              <w:t>) определены по внешним границам выделенных на ней подзон.</w:t>
            </w:r>
          </w:p>
          <w:p w14:paraId="006CBC06" w14:textId="77777777" w:rsidR="00001B3D" w:rsidRPr="00A74710" w:rsidRDefault="00001B3D" w:rsidP="00F624EC">
            <w:pPr>
              <w:pStyle w:val="afff"/>
              <w:rPr>
                <w:rFonts w:ascii="Times New Roman" w:hAnsi="Times New Roman" w:cs="Times New Roman"/>
                <w:bCs/>
                <w:sz w:val="24"/>
                <w:szCs w:val="24"/>
              </w:rPr>
            </w:pPr>
            <w:r w:rsidRPr="00A74710">
              <w:rPr>
                <w:rFonts w:ascii="Times New Roman" w:hAnsi="Times New Roman" w:cs="Times New Roman"/>
                <w:bCs/>
                <w:sz w:val="24"/>
                <w:szCs w:val="24"/>
              </w:rPr>
              <w:t>В первой подзоне запрещается размещать объекты, не предназначенные для организации и обслуживания воздушного движения и воздушных перевозок, обеспечения взлета, посадки, руления и стоянки ВС.</w:t>
            </w:r>
          </w:p>
          <w:p w14:paraId="6675DFA9" w14:textId="77777777" w:rsidR="00001B3D" w:rsidRPr="00A74710" w:rsidRDefault="00001B3D" w:rsidP="00F624EC">
            <w:pPr>
              <w:pStyle w:val="afff"/>
              <w:rPr>
                <w:rFonts w:ascii="Times New Roman" w:hAnsi="Times New Roman" w:cs="Times New Roman"/>
                <w:bCs/>
                <w:sz w:val="24"/>
                <w:szCs w:val="24"/>
              </w:rPr>
            </w:pPr>
            <w:r w:rsidRPr="00A74710">
              <w:rPr>
                <w:rFonts w:ascii="Times New Roman" w:hAnsi="Times New Roman" w:cs="Times New Roman"/>
                <w:bCs/>
                <w:sz w:val="24"/>
                <w:szCs w:val="24"/>
              </w:rPr>
              <w:t xml:space="preserve">Во второй подзоне запрещается размещать объекты, не предназначенные для обслуживания пассажиров и </w:t>
            </w:r>
            <w:r w:rsidRPr="00A74710">
              <w:rPr>
                <w:rFonts w:ascii="Times New Roman" w:hAnsi="Times New Roman" w:cs="Times New Roman"/>
                <w:bCs/>
                <w:sz w:val="24"/>
                <w:szCs w:val="24"/>
              </w:rPr>
              <w:lastRenderedPageBreak/>
              <w:t>обработки багажа, грузов и почты, обслуживания ВС, хранения авиационного топлива и заправки ВС, обеспечения энергоснабжения, а также объекты, не относящиеся к инфраструктуре аэропорта.</w:t>
            </w:r>
          </w:p>
          <w:p w14:paraId="53123A0D" w14:textId="77777777" w:rsidR="00001B3D" w:rsidRPr="00A74710" w:rsidRDefault="00001B3D" w:rsidP="00F624EC">
            <w:pPr>
              <w:pStyle w:val="afff"/>
              <w:rPr>
                <w:rFonts w:ascii="Times New Roman" w:hAnsi="Times New Roman" w:cs="Times New Roman"/>
                <w:bCs/>
                <w:sz w:val="24"/>
                <w:szCs w:val="24"/>
              </w:rPr>
            </w:pPr>
            <w:r w:rsidRPr="00A74710">
              <w:rPr>
                <w:rFonts w:ascii="Times New Roman" w:hAnsi="Times New Roman" w:cs="Times New Roman"/>
                <w:bCs/>
                <w:sz w:val="24"/>
                <w:szCs w:val="24"/>
              </w:rPr>
              <w:t>В третьей подзоне запрещается размещать объекты, высота которых превышает ограничения, установленные уполномоченным Правительством РФ федеральным органом исполнительной власти, при установлении соответствующей ПТ.</w:t>
            </w:r>
          </w:p>
          <w:p w14:paraId="7D49D9FD" w14:textId="77777777" w:rsidR="00001B3D" w:rsidRPr="00A74710" w:rsidRDefault="00001B3D" w:rsidP="00F624EC">
            <w:pPr>
              <w:pStyle w:val="afff"/>
              <w:rPr>
                <w:rFonts w:ascii="Times New Roman" w:hAnsi="Times New Roman" w:cs="Times New Roman"/>
                <w:bCs/>
                <w:sz w:val="24"/>
                <w:szCs w:val="24"/>
              </w:rPr>
            </w:pPr>
            <w:r w:rsidRPr="00A74710">
              <w:rPr>
                <w:rFonts w:ascii="Times New Roman" w:hAnsi="Times New Roman" w:cs="Times New Roman"/>
                <w:bCs/>
                <w:sz w:val="24"/>
                <w:szCs w:val="24"/>
              </w:rPr>
              <w:t>В четвертой подзоне 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расположенных вне первой подзоны.</w:t>
            </w:r>
          </w:p>
          <w:p w14:paraId="153CB3E0" w14:textId="77777777" w:rsidR="00001B3D" w:rsidRPr="00A74710" w:rsidRDefault="00001B3D" w:rsidP="00F624EC">
            <w:pPr>
              <w:pStyle w:val="afff"/>
              <w:rPr>
                <w:rFonts w:ascii="Times New Roman" w:hAnsi="Times New Roman" w:cs="Times New Roman"/>
                <w:bCs/>
                <w:sz w:val="24"/>
                <w:szCs w:val="24"/>
              </w:rPr>
            </w:pPr>
            <w:r w:rsidRPr="00A74710">
              <w:rPr>
                <w:rFonts w:ascii="Times New Roman" w:hAnsi="Times New Roman" w:cs="Times New Roman"/>
                <w:bCs/>
                <w:sz w:val="24"/>
                <w:szCs w:val="24"/>
              </w:rPr>
              <w:t>В пятой подзоне запрещается размещать опасные производственные объекты, определенные Федеральным законом «О промышленной безопасности опасных производственных объектов», функционирование которых может повлиять на безопасность полетов ВС.</w:t>
            </w:r>
          </w:p>
          <w:p w14:paraId="54CD60AE" w14:textId="77777777" w:rsidR="00001B3D" w:rsidRPr="00A74710" w:rsidRDefault="00001B3D" w:rsidP="00F624EC">
            <w:pPr>
              <w:pStyle w:val="afff"/>
              <w:rPr>
                <w:rFonts w:ascii="Times New Roman" w:hAnsi="Times New Roman" w:cs="Times New Roman"/>
                <w:bCs/>
                <w:sz w:val="24"/>
                <w:szCs w:val="24"/>
              </w:rPr>
            </w:pPr>
            <w:r w:rsidRPr="00A74710">
              <w:rPr>
                <w:rFonts w:ascii="Times New Roman" w:hAnsi="Times New Roman" w:cs="Times New Roman"/>
                <w:bCs/>
                <w:sz w:val="24"/>
                <w:szCs w:val="24"/>
              </w:rPr>
              <w:t>В шестой подзоне запрещается размещать объекты, способствующие привлечению и массовому скоплению птиц.</w:t>
            </w:r>
          </w:p>
          <w:p w14:paraId="52A6B709" w14:textId="6602D7EA" w:rsidR="00001B3D" w:rsidRPr="00957E21" w:rsidRDefault="00001B3D" w:rsidP="00F624EC">
            <w:pPr>
              <w:pStyle w:val="afff"/>
              <w:rPr>
                <w:rFonts w:ascii="Times New Roman" w:hAnsi="Times New Roman" w:cs="Times New Roman"/>
                <w:bCs/>
                <w:sz w:val="24"/>
                <w:szCs w:val="24"/>
              </w:rPr>
            </w:pPr>
            <w:r w:rsidRPr="00A74710">
              <w:rPr>
                <w:rFonts w:ascii="Times New Roman" w:hAnsi="Times New Roman" w:cs="Times New Roman"/>
                <w:bCs/>
                <w:sz w:val="24"/>
                <w:szCs w:val="24"/>
              </w:rPr>
              <w:t>В седьмой подзоне ввиду превышения уровня шумового и электромагнитного воздействий, концентраций загрязняющих веществ в атмосферном воздухе запрещается размещать объекты, виды которых в зависимости от их функционального назначения определяются уполномоченным федеральным органом исполнительной власти при установлении соответствующей ПТ с учетом требований законодательства в области обеспечения санитарно-эпидемиологического благополучия населения, если иное не установлено федеральными законами.</w:t>
            </w:r>
          </w:p>
        </w:tc>
      </w:tr>
      <w:tr w:rsidR="00C26E45" w:rsidRPr="00CB4BC8" w14:paraId="0A4B3B7B" w14:textId="77777777" w:rsidTr="00036826">
        <w:tc>
          <w:tcPr>
            <w:tcW w:w="2809" w:type="dxa"/>
            <w:shd w:val="clear" w:color="auto" w:fill="auto"/>
            <w:tcMar>
              <w:left w:w="103" w:type="dxa"/>
            </w:tcMar>
            <w:vAlign w:val="center"/>
          </w:tcPr>
          <w:p w14:paraId="005DD242" w14:textId="3C7873F5" w:rsidR="00C26E45" w:rsidRPr="00C26E45" w:rsidRDefault="00C26E45" w:rsidP="00F624EC">
            <w:pPr>
              <w:pStyle w:val="22"/>
              <w:tabs>
                <w:tab w:val="clear" w:pos="1267"/>
                <w:tab w:val="clear" w:pos="1333"/>
              </w:tabs>
              <w:rPr>
                <w:rFonts w:ascii="Times New Roman" w:hAnsi="Times New Roman" w:cs="Times New Roman"/>
                <w:bCs/>
                <w:color w:val="auto"/>
                <w:sz w:val="24"/>
                <w:szCs w:val="24"/>
              </w:rPr>
            </w:pPr>
            <w:r w:rsidRPr="00C26E45">
              <w:rPr>
                <w:rFonts w:ascii="Times New Roman" w:hAnsi="Times New Roman" w:cs="Times New Roman"/>
                <w:color w:val="auto"/>
                <w:sz w:val="24"/>
                <w:szCs w:val="24"/>
              </w:rPr>
              <w:lastRenderedPageBreak/>
              <w:t>Другие зоны, устанавливаемые в соответствии с законодательством Российской Федерации (зона публичного сервитута для газопровода)</w:t>
            </w:r>
          </w:p>
        </w:tc>
        <w:tc>
          <w:tcPr>
            <w:tcW w:w="11907" w:type="dxa"/>
            <w:shd w:val="clear" w:color="auto" w:fill="auto"/>
            <w:vAlign w:val="center"/>
          </w:tcPr>
          <w:p w14:paraId="7405633B" w14:textId="77777777" w:rsidR="00C26E45" w:rsidRPr="00C26E45" w:rsidRDefault="00C26E45" w:rsidP="00F624EC">
            <w:pPr>
              <w:pStyle w:val="afff"/>
              <w:pBdr>
                <w:between w:val="nil"/>
              </w:pBdr>
              <w:rPr>
                <w:rFonts w:ascii="Times New Roman" w:hAnsi="Times New Roman" w:cs="Times New Roman"/>
                <w:bCs/>
                <w:sz w:val="24"/>
                <w:szCs w:val="24"/>
              </w:rPr>
            </w:pPr>
            <w:r w:rsidRPr="00C26E45">
              <w:rPr>
                <w:rFonts w:ascii="Times New Roman" w:hAnsi="Times New Roman" w:cs="Times New Roman"/>
                <w:bCs/>
                <w:sz w:val="24"/>
                <w:szCs w:val="24"/>
              </w:rPr>
              <w:t>1. В соответствии со ст. 23 Земельного кодекса Российской Федерации</w:t>
            </w:r>
            <w:r w:rsidRPr="00C26E45">
              <w:rPr>
                <w:rFonts w:ascii="Times New Roman" w:eastAsiaTheme="minorEastAsia" w:hAnsi="Times New Roman" w:cs="Times New Roman"/>
                <w:sz w:val="24"/>
                <w:szCs w:val="24"/>
                <w:shd w:val="clear" w:color="auto" w:fill="FFFFFF"/>
                <w:lang w:eastAsia="ru-RU"/>
              </w:rPr>
              <w:t xml:space="preserve"> </w:t>
            </w:r>
            <w:r w:rsidRPr="00C26E45">
              <w:rPr>
                <w:rFonts w:ascii="Times New Roman" w:hAnsi="Times New Roman" w:cs="Times New Roman"/>
                <w:bCs/>
                <w:sz w:val="24"/>
                <w:szCs w:val="24"/>
              </w:rPr>
              <w:t>публичный сервитут может устанавливаться для:</w:t>
            </w:r>
          </w:p>
          <w:p w14:paraId="0DBCB77D" w14:textId="77777777" w:rsidR="00C26E45" w:rsidRPr="00C26E45" w:rsidRDefault="00C26E45" w:rsidP="00F624EC">
            <w:pPr>
              <w:pStyle w:val="afff"/>
              <w:numPr>
                <w:ilvl w:val="0"/>
                <w:numId w:val="44"/>
              </w:numPr>
              <w:pBdr>
                <w:between w:val="nil"/>
              </w:pBdr>
              <w:tabs>
                <w:tab w:val="left" w:pos="285"/>
              </w:tabs>
              <w:ind w:left="0" w:firstLine="0"/>
              <w:rPr>
                <w:rFonts w:ascii="Times New Roman" w:hAnsi="Times New Roman" w:cs="Times New Roman"/>
                <w:bCs/>
                <w:sz w:val="24"/>
                <w:szCs w:val="24"/>
              </w:rPr>
            </w:pPr>
            <w:r w:rsidRPr="00C26E45">
              <w:rPr>
                <w:rFonts w:ascii="Times New Roman" w:hAnsi="Times New Roman" w:cs="Times New Roman"/>
                <w:bCs/>
                <w:sz w:val="24"/>
                <w:szCs w:val="24"/>
              </w:rPr>
              <w:t>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14:paraId="1BD7DD00" w14:textId="77777777" w:rsidR="00C26E45" w:rsidRPr="00C26E45" w:rsidRDefault="00C26E45" w:rsidP="00F624EC">
            <w:pPr>
              <w:pStyle w:val="afff"/>
              <w:numPr>
                <w:ilvl w:val="0"/>
                <w:numId w:val="44"/>
              </w:numPr>
              <w:pBdr>
                <w:between w:val="nil"/>
              </w:pBdr>
              <w:tabs>
                <w:tab w:val="left" w:pos="285"/>
              </w:tabs>
              <w:ind w:left="0" w:firstLine="0"/>
              <w:rPr>
                <w:rFonts w:ascii="Times New Roman" w:hAnsi="Times New Roman" w:cs="Times New Roman"/>
                <w:bCs/>
                <w:sz w:val="24"/>
                <w:szCs w:val="24"/>
              </w:rPr>
            </w:pPr>
            <w:r w:rsidRPr="00C26E45">
              <w:rPr>
                <w:rFonts w:ascii="Times New Roman" w:hAnsi="Times New Roman" w:cs="Times New Roman"/>
                <w:bCs/>
                <w:sz w:val="24"/>
                <w:szCs w:val="24"/>
              </w:rPr>
              <w:t>размещения на земельном участке межевых знаков, геодезических пунктов государственной геодезической сети, нивелирных пунктов государственной нивелирной сети, гравиметрических пунктов государственной гравиметрической сети, а также геодезических пунктов геодезических сетей специального назначения, создание которых организовано органами государственной власти, органами местного самоуправления, и подъездов к ним;</w:t>
            </w:r>
          </w:p>
          <w:p w14:paraId="43461161" w14:textId="77777777" w:rsidR="00C26E45" w:rsidRPr="00C26E45" w:rsidRDefault="00C26E45" w:rsidP="00F624EC">
            <w:pPr>
              <w:pStyle w:val="afff"/>
              <w:numPr>
                <w:ilvl w:val="0"/>
                <w:numId w:val="44"/>
              </w:numPr>
              <w:pBdr>
                <w:between w:val="nil"/>
              </w:pBdr>
              <w:tabs>
                <w:tab w:val="left" w:pos="285"/>
              </w:tabs>
              <w:ind w:left="0" w:firstLine="0"/>
              <w:rPr>
                <w:rFonts w:ascii="Times New Roman" w:hAnsi="Times New Roman" w:cs="Times New Roman"/>
                <w:bCs/>
                <w:sz w:val="24"/>
                <w:szCs w:val="24"/>
              </w:rPr>
            </w:pPr>
            <w:r w:rsidRPr="00C26E45">
              <w:rPr>
                <w:rFonts w:ascii="Times New Roman" w:hAnsi="Times New Roman" w:cs="Times New Roman"/>
                <w:bCs/>
                <w:sz w:val="24"/>
                <w:szCs w:val="24"/>
              </w:rPr>
              <w:t>проведения дренажных и мелиоративных работ на земельном участке;</w:t>
            </w:r>
          </w:p>
          <w:p w14:paraId="7215A1E8" w14:textId="77777777" w:rsidR="00C26E45" w:rsidRPr="00C26E45" w:rsidRDefault="00C26E45" w:rsidP="00F624EC">
            <w:pPr>
              <w:pStyle w:val="afff"/>
              <w:numPr>
                <w:ilvl w:val="0"/>
                <w:numId w:val="44"/>
              </w:numPr>
              <w:pBdr>
                <w:between w:val="nil"/>
              </w:pBdr>
              <w:tabs>
                <w:tab w:val="left" w:pos="285"/>
              </w:tabs>
              <w:ind w:left="0" w:firstLine="0"/>
              <w:rPr>
                <w:rFonts w:ascii="Times New Roman" w:hAnsi="Times New Roman" w:cs="Times New Roman"/>
                <w:bCs/>
                <w:sz w:val="24"/>
                <w:szCs w:val="24"/>
              </w:rPr>
            </w:pPr>
            <w:r w:rsidRPr="00C26E45">
              <w:rPr>
                <w:rFonts w:ascii="Times New Roman" w:hAnsi="Times New Roman" w:cs="Times New Roman"/>
                <w:bCs/>
                <w:sz w:val="24"/>
                <w:szCs w:val="24"/>
              </w:rPr>
              <w:t>забора (изъятия) водных ресурсов из водных объектов и водопоя;</w:t>
            </w:r>
          </w:p>
          <w:p w14:paraId="42F14228" w14:textId="77777777" w:rsidR="00C26E45" w:rsidRPr="00C26E45" w:rsidRDefault="00C26E45" w:rsidP="00F624EC">
            <w:pPr>
              <w:pStyle w:val="afff"/>
              <w:numPr>
                <w:ilvl w:val="0"/>
                <w:numId w:val="44"/>
              </w:numPr>
              <w:pBdr>
                <w:between w:val="nil"/>
              </w:pBdr>
              <w:tabs>
                <w:tab w:val="left" w:pos="285"/>
              </w:tabs>
              <w:ind w:left="0" w:firstLine="0"/>
              <w:rPr>
                <w:rFonts w:ascii="Times New Roman" w:hAnsi="Times New Roman" w:cs="Times New Roman"/>
                <w:bCs/>
                <w:sz w:val="24"/>
                <w:szCs w:val="24"/>
              </w:rPr>
            </w:pPr>
            <w:r w:rsidRPr="00C26E45">
              <w:rPr>
                <w:rFonts w:ascii="Times New Roman" w:hAnsi="Times New Roman" w:cs="Times New Roman"/>
                <w:bCs/>
                <w:sz w:val="24"/>
                <w:szCs w:val="24"/>
              </w:rPr>
              <w:t>прогона сельскохозяйственных животных через земельный участок;</w:t>
            </w:r>
          </w:p>
          <w:p w14:paraId="3C83E28E" w14:textId="77777777" w:rsidR="00C26E45" w:rsidRPr="00C26E45" w:rsidRDefault="00C26E45" w:rsidP="00F624EC">
            <w:pPr>
              <w:pStyle w:val="afff"/>
              <w:numPr>
                <w:ilvl w:val="0"/>
                <w:numId w:val="44"/>
              </w:numPr>
              <w:pBdr>
                <w:between w:val="nil"/>
              </w:pBdr>
              <w:tabs>
                <w:tab w:val="left" w:pos="285"/>
              </w:tabs>
              <w:ind w:left="0" w:firstLine="0"/>
              <w:rPr>
                <w:rFonts w:ascii="Times New Roman" w:hAnsi="Times New Roman" w:cs="Times New Roman"/>
                <w:bCs/>
                <w:sz w:val="24"/>
                <w:szCs w:val="24"/>
              </w:rPr>
            </w:pPr>
            <w:r w:rsidRPr="00C26E45">
              <w:rPr>
                <w:rFonts w:ascii="Times New Roman" w:hAnsi="Times New Roman" w:cs="Times New Roman"/>
                <w:bCs/>
                <w:sz w:val="24"/>
                <w:szCs w:val="24"/>
              </w:rPr>
              <w:t xml:space="preserve">сенокошения, выпаса сельскохозяйственных животных в установленном порядке на земельных участках в </w:t>
            </w:r>
            <w:r w:rsidRPr="00C26E45">
              <w:rPr>
                <w:rFonts w:ascii="Times New Roman" w:hAnsi="Times New Roman" w:cs="Times New Roman"/>
                <w:bCs/>
                <w:sz w:val="24"/>
                <w:szCs w:val="24"/>
              </w:rPr>
              <w:lastRenderedPageBreak/>
              <w:t>сроки, продолжительность которых соответствует местным условиям и обычаям;</w:t>
            </w:r>
          </w:p>
          <w:p w14:paraId="2A973C40" w14:textId="77777777" w:rsidR="00C26E45" w:rsidRPr="00C26E45" w:rsidRDefault="00C26E45" w:rsidP="00F624EC">
            <w:pPr>
              <w:pStyle w:val="afff"/>
              <w:numPr>
                <w:ilvl w:val="0"/>
                <w:numId w:val="44"/>
              </w:numPr>
              <w:pBdr>
                <w:between w:val="nil"/>
              </w:pBdr>
              <w:tabs>
                <w:tab w:val="left" w:pos="285"/>
              </w:tabs>
              <w:ind w:left="0" w:firstLine="0"/>
              <w:rPr>
                <w:rFonts w:ascii="Times New Roman" w:hAnsi="Times New Roman" w:cs="Times New Roman"/>
                <w:bCs/>
                <w:sz w:val="24"/>
                <w:szCs w:val="24"/>
              </w:rPr>
            </w:pPr>
            <w:r w:rsidRPr="00C26E45">
              <w:rPr>
                <w:rFonts w:ascii="Times New Roman" w:hAnsi="Times New Roman" w:cs="Times New Roman"/>
                <w:bCs/>
                <w:sz w:val="24"/>
                <w:szCs w:val="24"/>
              </w:rPr>
              <w:t>использования земельного участка в целях охоты, рыболовства, аквакультуры (рыбоводства);</w:t>
            </w:r>
          </w:p>
          <w:p w14:paraId="06EF34DA" w14:textId="77777777" w:rsidR="00C26E45" w:rsidRPr="00C26E45" w:rsidRDefault="00C26E45" w:rsidP="00F624EC">
            <w:pPr>
              <w:pStyle w:val="afff"/>
              <w:numPr>
                <w:ilvl w:val="0"/>
                <w:numId w:val="44"/>
              </w:numPr>
              <w:pBdr>
                <w:between w:val="nil"/>
              </w:pBdr>
              <w:tabs>
                <w:tab w:val="left" w:pos="285"/>
              </w:tabs>
              <w:ind w:left="0" w:firstLine="0"/>
              <w:rPr>
                <w:rFonts w:ascii="Times New Roman" w:hAnsi="Times New Roman" w:cs="Times New Roman"/>
                <w:bCs/>
                <w:sz w:val="24"/>
                <w:szCs w:val="24"/>
              </w:rPr>
            </w:pPr>
            <w:r w:rsidRPr="00C26E45">
              <w:rPr>
                <w:rFonts w:ascii="Times New Roman" w:hAnsi="Times New Roman" w:cs="Times New Roman"/>
                <w:bCs/>
                <w:sz w:val="24"/>
                <w:szCs w:val="24"/>
              </w:rPr>
              <w:t>использования земельного участка в целях, предусмотренных статьей 39.37</w:t>
            </w:r>
            <w:r w:rsidRPr="00C26E45">
              <w:rPr>
                <w:rFonts w:ascii="Times New Roman" w:eastAsiaTheme="minorEastAsia" w:hAnsi="Times New Roman" w:cs="Times New Roman"/>
                <w:bCs/>
                <w:sz w:val="24"/>
                <w:szCs w:val="24"/>
                <w:lang w:eastAsia="ru-RU"/>
              </w:rPr>
              <w:t xml:space="preserve"> </w:t>
            </w:r>
            <w:r w:rsidRPr="00C26E45">
              <w:rPr>
                <w:rFonts w:ascii="Times New Roman" w:hAnsi="Times New Roman" w:cs="Times New Roman"/>
                <w:bCs/>
                <w:sz w:val="24"/>
                <w:szCs w:val="24"/>
              </w:rPr>
              <w:t>Земельного кодекса Российской Федерации.</w:t>
            </w:r>
          </w:p>
          <w:p w14:paraId="21CB3B41" w14:textId="77777777" w:rsidR="00C26E45" w:rsidRPr="00C26E45" w:rsidRDefault="00C26E45" w:rsidP="00F624EC">
            <w:pPr>
              <w:pStyle w:val="afff"/>
              <w:pBdr>
                <w:between w:val="nil"/>
              </w:pBdr>
              <w:tabs>
                <w:tab w:val="left" w:pos="285"/>
              </w:tabs>
              <w:rPr>
                <w:rFonts w:ascii="Times New Roman" w:hAnsi="Times New Roman" w:cs="Times New Roman"/>
                <w:bCs/>
                <w:sz w:val="24"/>
                <w:szCs w:val="24"/>
              </w:rPr>
            </w:pPr>
            <w:r w:rsidRPr="00C26E45">
              <w:rPr>
                <w:rFonts w:ascii="Times New Roman" w:hAnsi="Times New Roman" w:cs="Times New Roman"/>
                <w:bCs/>
                <w:sz w:val="24"/>
                <w:szCs w:val="24"/>
              </w:rPr>
              <w:t xml:space="preserve">2. В соответствии со статьей 39.37 Земельного кодекса Российской Федерации в порядке, предусмотренном главой </w:t>
            </w:r>
            <w:hyperlink r:id="rId72" w:history="1">
              <w:r w:rsidRPr="00C26E45">
                <w:rPr>
                  <w:rFonts w:ascii="Times New Roman" w:hAnsi="Times New Roman" w:cs="Times New Roman"/>
                  <w:bCs/>
                  <w:sz w:val="24"/>
                  <w:szCs w:val="24"/>
                </w:rPr>
                <w:t>V.7</w:t>
              </w:r>
            </w:hyperlink>
            <w:r w:rsidRPr="00C26E45">
              <w:rPr>
                <w:rFonts w:ascii="Times New Roman" w:hAnsi="Times New Roman" w:cs="Times New Roman"/>
                <w:bCs/>
                <w:sz w:val="24"/>
                <w:szCs w:val="24"/>
              </w:rPr>
              <w:t xml:space="preserve"> Земельного кодекса Российской Федерации, публичный сервитут устанавливается для использования земельных участков и (или) земель в следующих </w:t>
            </w:r>
            <w:hyperlink r:id="rId73" w:anchor="dst1969" w:history="1">
              <w:r w:rsidRPr="00C26E45">
                <w:rPr>
                  <w:rStyle w:val="aff7"/>
                  <w:rFonts w:ascii="Times New Roman" w:hAnsi="Times New Roman" w:cs="Times New Roman"/>
                  <w:bCs/>
                  <w:color w:val="auto"/>
                  <w:sz w:val="24"/>
                  <w:szCs w:val="24"/>
                  <w:u w:val="none"/>
                </w:rPr>
                <w:t>целях</w:t>
              </w:r>
            </w:hyperlink>
            <w:r w:rsidRPr="00C26E45">
              <w:rPr>
                <w:rFonts w:ascii="Times New Roman" w:hAnsi="Times New Roman" w:cs="Times New Roman"/>
                <w:bCs/>
                <w:sz w:val="24"/>
                <w:szCs w:val="24"/>
              </w:rPr>
              <w:t>:</w:t>
            </w:r>
          </w:p>
          <w:p w14:paraId="0CACFEF7" w14:textId="77777777" w:rsidR="00C26E45" w:rsidRPr="00C26E45" w:rsidRDefault="00C26E45" w:rsidP="00F624EC">
            <w:pPr>
              <w:pStyle w:val="afff"/>
              <w:pBdr>
                <w:between w:val="nil"/>
              </w:pBdr>
              <w:tabs>
                <w:tab w:val="left" w:pos="285"/>
              </w:tabs>
              <w:rPr>
                <w:rFonts w:ascii="Times New Roman" w:hAnsi="Times New Roman" w:cs="Times New Roman"/>
                <w:bCs/>
                <w:sz w:val="24"/>
                <w:szCs w:val="24"/>
              </w:rPr>
            </w:pPr>
            <w:r w:rsidRPr="00C26E45">
              <w:rPr>
                <w:rFonts w:ascii="Times New Roman" w:hAnsi="Times New Roman" w:cs="Times New Roman"/>
                <w:bCs/>
                <w:sz w:val="24"/>
                <w:szCs w:val="24"/>
              </w:rPr>
              <w:t>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14:paraId="63BDEEBE" w14:textId="77777777" w:rsidR="00C26E45" w:rsidRPr="00C26E45" w:rsidRDefault="00C26E45" w:rsidP="00F624EC">
            <w:pPr>
              <w:pStyle w:val="afff"/>
              <w:pBdr>
                <w:between w:val="nil"/>
              </w:pBdr>
              <w:tabs>
                <w:tab w:val="left" w:pos="285"/>
              </w:tabs>
              <w:rPr>
                <w:rFonts w:ascii="Times New Roman" w:hAnsi="Times New Roman" w:cs="Times New Roman"/>
                <w:bCs/>
                <w:sz w:val="24"/>
                <w:szCs w:val="24"/>
              </w:rPr>
            </w:pPr>
            <w:r w:rsidRPr="00C26E45">
              <w:rPr>
                <w:rFonts w:ascii="Times New Roman" w:hAnsi="Times New Roman" w:cs="Times New Roman"/>
                <w:bCs/>
                <w:sz w:val="24"/>
                <w:szCs w:val="24"/>
              </w:rPr>
              <w:t>2) складирование строительных и иных материалов, возведение </w:t>
            </w:r>
            <w:hyperlink r:id="rId74" w:anchor="dst2429" w:history="1">
              <w:r w:rsidRPr="00C26E45">
                <w:rPr>
                  <w:rStyle w:val="aff7"/>
                  <w:rFonts w:ascii="Times New Roman" w:hAnsi="Times New Roman" w:cs="Times New Roman"/>
                  <w:bCs/>
                  <w:color w:val="auto"/>
                  <w:sz w:val="24"/>
                  <w:szCs w:val="24"/>
                  <w:u w:val="none"/>
                </w:rPr>
                <w:t>некапитальных</w:t>
              </w:r>
            </w:hyperlink>
            <w:r w:rsidRPr="00C26E45">
              <w:rPr>
                <w:rFonts w:ascii="Times New Roman" w:hAnsi="Times New Roman" w:cs="Times New Roman"/>
                <w:bCs/>
                <w:sz w:val="24"/>
                <w:szCs w:val="24"/>
              </w:rPr>
              <w:t>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w:t>
            </w:r>
          </w:p>
          <w:p w14:paraId="087CE4E4" w14:textId="77777777" w:rsidR="00C26E45" w:rsidRPr="00C26E45" w:rsidRDefault="00C26E45" w:rsidP="00F624EC">
            <w:pPr>
              <w:pStyle w:val="afff"/>
              <w:pBdr>
                <w:between w:val="nil"/>
              </w:pBdr>
              <w:tabs>
                <w:tab w:val="left" w:pos="285"/>
              </w:tabs>
              <w:rPr>
                <w:rFonts w:ascii="Times New Roman" w:hAnsi="Times New Roman" w:cs="Times New Roman"/>
                <w:bCs/>
                <w:sz w:val="24"/>
                <w:szCs w:val="24"/>
              </w:rPr>
            </w:pPr>
            <w:r w:rsidRPr="00C26E45">
              <w:rPr>
                <w:rFonts w:ascii="Times New Roman" w:hAnsi="Times New Roman" w:cs="Times New Roman"/>
                <w:bCs/>
                <w:sz w:val="24"/>
                <w:szCs w:val="24"/>
              </w:rPr>
              <w:t>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14:paraId="3A65A797" w14:textId="77777777" w:rsidR="00C26E45" w:rsidRPr="00C26E45" w:rsidRDefault="00C26E45" w:rsidP="00F624EC">
            <w:pPr>
              <w:pStyle w:val="afff"/>
              <w:pBdr>
                <w:between w:val="nil"/>
              </w:pBdr>
              <w:tabs>
                <w:tab w:val="left" w:pos="285"/>
              </w:tabs>
              <w:rPr>
                <w:rFonts w:ascii="Times New Roman" w:hAnsi="Times New Roman" w:cs="Times New Roman"/>
                <w:bCs/>
                <w:sz w:val="24"/>
                <w:szCs w:val="24"/>
              </w:rPr>
            </w:pPr>
            <w:r w:rsidRPr="00C26E45">
              <w:rPr>
                <w:rFonts w:ascii="Times New Roman" w:hAnsi="Times New Roman" w:cs="Times New Roman"/>
                <w:bCs/>
                <w:sz w:val="24"/>
                <w:szCs w:val="24"/>
              </w:rPr>
              <w:t>4) размещение автомобильных дорог и железнодорожных путей в туннелях;</w:t>
            </w:r>
          </w:p>
          <w:p w14:paraId="68DB1E80" w14:textId="77777777" w:rsidR="00C26E45" w:rsidRPr="00C26E45" w:rsidRDefault="00C26E45" w:rsidP="00F624EC">
            <w:pPr>
              <w:pStyle w:val="afff"/>
              <w:pBdr>
                <w:between w:val="nil"/>
              </w:pBdr>
              <w:tabs>
                <w:tab w:val="left" w:pos="285"/>
              </w:tabs>
              <w:rPr>
                <w:rFonts w:ascii="Times New Roman" w:hAnsi="Times New Roman" w:cs="Times New Roman"/>
                <w:bCs/>
                <w:sz w:val="24"/>
                <w:szCs w:val="24"/>
              </w:rPr>
            </w:pPr>
            <w:r w:rsidRPr="00C26E45">
              <w:rPr>
                <w:rFonts w:ascii="Times New Roman" w:hAnsi="Times New Roman" w:cs="Times New Roman"/>
                <w:bCs/>
                <w:sz w:val="24"/>
                <w:szCs w:val="24"/>
              </w:rPr>
              <w:t>4.1) прокладка, переустройство, перенос инженерных коммуникаций, их эксплуатация в границах полос отвода и придорожных полос автомобильных дорог;</w:t>
            </w:r>
          </w:p>
          <w:p w14:paraId="392DFBC0" w14:textId="77777777" w:rsidR="00C26E45" w:rsidRPr="00C26E45" w:rsidRDefault="00C26E45" w:rsidP="00F624EC">
            <w:pPr>
              <w:pStyle w:val="afff"/>
              <w:pBdr>
                <w:between w:val="nil"/>
              </w:pBdr>
              <w:tabs>
                <w:tab w:val="left" w:pos="285"/>
              </w:tabs>
              <w:rPr>
                <w:rFonts w:ascii="Times New Roman" w:hAnsi="Times New Roman" w:cs="Times New Roman"/>
                <w:bCs/>
                <w:sz w:val="24"/>
                <w:szCs w:val="24"/>
              </w:rPr>
            </w:pPr>
            <w:r w:rsidRPr="00C26E45">
              <w:rPr>
                <w:rFonts w:ascii="Times New Roman" w:hAnsi="Times New Roman" w:cs="Times New Roman"/>
                <w:bCs/>
                <w:sz w:val="24"/>
                <w:szCs w:val="24"/>
              </w:rPr>
              <w:t>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r:id="rId75" w:anchor="dst2016" w:history="1">
              <w:r w:rsidRPr="00C26E45">
                <w:rPr>
                  <w:rStyle w:val="aff7"/>
                  <w:rFonts w:ascii="Times New Roman" w:hAnsi="Times New Roman" w:cs="Times New Roman"/>
                  <w:bCs/>
                  <w:color w:val="auto"/>
                  <w:sz w:val="24"/>
                  <w:szCs w:val="24"/>
                  <w:u w:val="none"/>
                </w:rPr>
                <w:t>подпунктом 1</w:t>
              </w:r>
            </w:hyperlink>
            <w:r w:rsidRPr="00C26E45">
              <w:rPr>
                <w:rFonts w:ascii="Times New Roman" w:hAnsi="Times New Roman" w:cs="Times New Roman"/>
                <w:bCs/>
                <w:sz w:val="24"/>
                <w:szCs w:val="24"/>
              </w:rPr>
              <w:t> настоящей статьи;</w:t>
            </w:r>
          </w:p>
          <w:p w14:paraId="341FDA21" w14:textId="77777777" w:rsidR="00C26E45" w:rsidRPr="00C26E45" w:rsidRDefault="00C26E45" w:rsidP="00F624EC">
            <w:pPr>
              <w:pStyle w:val="afff"/>
              <w:pBdr>
                <w:between w:val="nil"/>
              </w:pBdr>
              <w:tabs>
                <w:tab w:val="left" w:pos="285"/>
              </w:tabs>
              <w:rPr>
                <w:rFonts w:ascii="Times New Roman" w:hAnsi="Times New Roman" w:cs="Times New Roman"/>
                <w:bCs/>
                <w:sz w:val="24"/>
                <w:szCs w:val="24"/>
              </w:rPr>
            </w:pPr>
            <w:r w:rsidRPr="00C26E45">
              <w:rPr>
                <w:rFonts w:ascii="Times New Roman" w:hAnsi="Times New Roman" w:cs="Times New Roman"/>
                <w:bCs/>
                <w:sz w:val="24"/>
                <w:szCs w:val="24"/>
              </w:rPr>
              <w:t xml:space="preserve">6) реконструкция, капитальный ремонт участков (частей) инженерных сооружений, являющихся линейными </w:t>
            </w:r>
            <w:r w:rsidRPr="00C26E45">
              <w:rPr>
                <w:rFonts w:ascii="Times New Roman" w:hAnsi="Times New Roman" w:cs="Times New Roman"/>
                <w:bCs/>
                <w:sz w:val="24"/>
                <w:szCs w:val="24"/>
              </w:rPr>
              <w:lastRenderedPageBreak/>
              <w:t>объектами.</w:t>
            </w:r>
          </w:p>
          <w:p w14:paraId="44FFF49C" w14:textId="1AD6BFC7" w:rsidR="00C26E45" w:rsidRPr="00C26E45" w:rsidRDefault="00C26E45" w:rsidP="00F624EC">
            <w:pPr>
              <w:pStyle w:val="afff"/>
              <w:pBdr>
                <w:between w:val="nil"/>
              </w:pBdr>
              <w:tabs>
                <w:tab w:val="left" w:pos="285"/>
              </w:tabs>
              <w:rPr>
                <w:rFonts w:ascii="Times New Roman" w:hAnsi="Times New Roman" w:cs="Times New Roman"/>
                <w:bCs/>
                <w:sz w:val="24"/>
                <w:szCs w:val="24"/>
              </w:rPr>
            </w:pPr>
            <w:r w:rsidRPr="00C26E45">
              <w:rPr>
                <w:rFonts w:ascii="Times New Roman" w:hAnsi="Times New Roman" w:cs="Times New Roman"/>
                <w:bCs/>
                <w:sz w:val="24"/>
                <w:szCs w:val="24"/>
              </w:rPr>
              <w:t>3. Публичный сервитут может быть установлен в отношении одного или нескольких земельных участков и (или) земель.</w:t>
            </w:r>
            <w:r w:rsidR="00F624EC">
              <w:rPr>
                <w:rFonts w:ascii="Times New Roman" w:hAnsi="Times New Roman" w:cs="Times New Roman"/>
                <w:bCs/>
                <w:sz w:val="24"/>
                <w:szCs w:val="24"/>
              </w:rPr>
              <w:t xml:space="preserve"> </w:t>
            </w:r>
          </w:p>
          <w:p w14:paraId="2A57EF99" w14:textId="77777777" w:rsidR="00C26E45" w:rsidRPr="00C26E45" w:rsidRDefault="00C26E45" w:rsidP="00F624EC">
            <w:pPr>
              <w:pStyle w:val="afff"/>
              <w:pBdr>
                <w:between w:val="nil"/>
              </w:pBdr>
              <w:tabs>
                <w:tab w:val="left" w:pos="285"/>
              </w:tabs>
              <w:rPr>
                <w:rFonts w:ascii="Times New Roman" w:hAnsi="Times New Roman" w:cs="Times New Roman"/>
                <w:bCs/>
                <w:sz w:val="24"/>
                <w:szCs w:val="24"/>
              </w:rPr>
            </w:pPr>
            <w:r w:rsidRPr="00C26E45">
              <w:rPr>
                <w:rFonts w:ascii="Times New Roman" w:hAnsi="Times New Roman" w:cs="Times New Roman"/>
                <w:bCs/>
                <w:sz w:val="24"/>
                <w:szCs w:val="24"/>
              </w:rPr>
              <w:t>4. 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14:paraId="2A57EDD1" w14:textId="0A8F7BC7" w:rsidR="00C26E45" w:rsidRPr="00C26E45" w:rsidRDefault="00C26E45" w:rsidP="00F624EC">
            <w:pPr>
              <w:pStyle w:val="afff"/>
              <w:rPr>
                <w:rFonts w:ascii="Times New Roman" w:hAnsi="Times New Roman" w:cs="Times New Roman"/>
                <w:bCs/>
                <w:sz w:val="24"/>
                <w:szCs w:val="24"/>
              </w:rPr>
            </w:pPr>
            <w:r w:rsidRPr="00C26E45">
              <w:rPr>
                <w:rFonts w:ascii="Times New Roman" w:hAnsi="Times New Roman" w:cs="Times New Roman"/>
                <w:bCs/>
                <w:sz w:val="24"/>
                <w:szCs w:val="24"/>
              </w:rPr>
              <w:t xml:space="preserve">5. Режим использования земельных участков с установленным публичным сервитутом регламентируется главой </w:t>
            </w:r>
            <w:r w:rsidRPr="00C26E45">
              <w:rPr>
                <w:rFonts w:ascii="Times New Roman" w:hAnsi="Times New Roman" w:cs="Times New Roman"/>
                <w:bCs/>
                <w:sz w:val="24"/>
                <w:szCs w:val="24"/>
                <w:lang w:val="en-US"/>
              </w:rPr>
              <w:t>IV</w:t>
            </w:r>
            <w:r w:rsidRPr="00C26E45">
              <w:rPr>
                <w:rFonts w:ascii="Times New Roman" w:hAnsi="Times New Roman" w:cs="Times New Roman"/>
                <w:bCs/>
                <w:sz w:val="24"/>
                <w:szCs w:val="24"/>
              </w:rPr>
              <w:t xml:space="preserve"> Земельного кодекса Российской Федерации.</w:t>
            </w:r>
          </w:p>
        </w:tc>
      </w:tr>
    </w:tbl>
    <w:p w14:paraId="0117A6BA" w14:textId="77777777" w:rsidR="003E7AA3" w:rsidRDefault="003E7AA3" w:rsidP="00A25403">
      <w:pPr>
        <w:pStyle w:val="afc"/>
        <w:pBdr>
          <w:top w:val="none" w:sz="0" w:space="0" w:color="auto"/>
          <w:left w:val="none" w:sz="0" w:space="0" w:color="auto"/>
          <w:bottom w:val="none" w:sz="0" w:space="0" w:color="auto"/>
          <w:right w:val="none" w:sz="0" w:space="0" w:color="auto"/>
          <w:bar w:val="none" w:sz="0" w:color="auto"/>
        </w:pBdr>
        <w:spacing w:after="0" w:line="276" w:lineRule="auto"/>
        <w:ind w:firstLine="709"/>
        <w:jc w:val="both"/>
        <w:rPr>
          <w:rFonts w:ascii="Times New Roman" w:hAnsi="Times New Roman" w:cs="Times New Roman"/>
          <w:color w:val="auto"/>
        </w:rPr>
      </w:pPr>
    </w:p>
    <w:sectPr w:rsidR="003E7AA3" w:rsidSect="005019C6">
      <w:footerReference w:type="even" r:id="rId76"/>
      <w:pgSz w:w="16840" w:h="11901" w:orient="landscape"/>
      <w:pgMar w:top="1701" w:right="1134" w:bottom="851" w:left="1134"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605CA" w14:textId="77777777" w:rsidR="00442783" w:rsidRDefault="00442783" w:rsidP="002548EC">
      <w:r>
        <w:separator/>
      </w:r>
    </w:p>
  </w:endnote>
  <w:endnote w:type="continuationSeparator" w:id="0">
    <w:p w14:paraId="3AC3D3F0" w14:textId="77777777" w:rsidR="00442783" w:rsidRDefault="00442783" w:rsidP="00254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ap">
    <w:altName w:val="Courier New"/>
    <w:charset w:val="CC"/>
    <w:family w:val="auto"/>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Light">
    <w:altName w:val="Microsoft YaHei"/>
    <w:charset w:val="00"/>
    <w:family w:val="auto"/>
    <w:pitch w:val="variable"/>
    <w:sig w:usb0="00000001" w:usb1="5000205B" w:usb2="00000002" w:usb3="00000000" w:csb0="00000007" w:csb1="00000000"/>
  </w:font>
  <w:font w:name="Arial">
    <w:panose1 w:val="020B0604020202020204"/>
    <w:charset w:val="CC"/>
    <w:family w:val="swiss"/>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Helvetica Neue UltraLight">
    <w:altName w:val="Times New Roman"/>
    <w:charset w:val="00"/>
    <w:family w:val="auto"/>
    <w:pitch w:val="variable"/>
    <w:sig w:usb0="00000003" w:usb1="5000205B" w:usb2="00000002" w:usb3="00000000" w:csb0="00000001" w:csb1="00000000"/>
  </w:font>
  <w:font w:name="Lucida Grande CY">
    <w:altName w:val="Times New Roman"/>
    <w:charset w:val="59"/>
    <w:family w:val="auto"/>
    <w:pitch w:val="variable"/>
    <w:sig w:usb0="00000000" w:usb1="5000A1FF" w:usb2="00000000" w:usb3="00000000" w:csb0="000001BF" w:csb1="00000000"/>
  </w:font>
  <w:font w:name="Helvetica Neue">
    <w:altName w:val="Times New Roman"/>
    <w:charset w:val="00"/>
    <w:family w:val="auto"/>
    <w:pitch w:val="variable"/>
    <w:sig w:usb0="00000003" w:usb1="500079DB" w:usb2="00000010" w:usb3="00000000" w:csb0="00000001" w:csb1="00000000"/>
  </w:font>
  <w:font w:name="Helvetica Neue Medium">
    <w:altName w:val="Arial"/>
    <w:charset w:val="00"/>
    <w:family w:val="auto"/>
    <w:pitch w:val="variable"/>
    <w:sig w:usb0="00000001" w:usb1="5000205B" w:usb2="00000002" w:usb3="00000000" w:csb0="0000009B" w:csb1="00000000"/>
  </w:font>
  <w:font w:name="Helvetica Neue Thin">
    <w:altName w:val="Corbel"/>
    <w:charset w:val="00"/>
    <w:family w:val="auto"/>
    <w:pitch w:val="variable"/>
    <w:sig w:usb0="00000001" w:usb1="5000205B" w:usb2="00000002" w:usb3="00000000" w:csb0="0000009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F0ED1" w14:textId="77777777" w:rsidR="00B40B09" w:rsidRDefault="00B40B09" w:rsidP="002548EC">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32</w:t>
    </w:r>
    <w:r>
      <w:rPr>
        <w:rStyle w:val="af2"/>
      </w:rPr>
      <w:fldChar w:fldCharType="end"/>
    </w:r>
  </w:p>
  <w:p w14:paraId="069858EC" w14:textId="77777777" w:rsidR="00B40B09" w:rsidRDefault="00B40B09" w:rsidP="002548EC">
    <w:pPr>
      <w:pStyle w:val="af0"/>
      <w:ind w:right="360"/>
    </w:pPr>
  </w:p>
  <w:p w14:paraId="1D9805EA" w14:textId="77777777" w:rsidR="00B40B09" w:rsidRDefault="00B40B09"/>
  <w:p w14:paraId="6C27B3FA" w14:textId="77777777" w:rsidR="00B40B09" w:rsidRDefault="00B40B09"/>
  <w:p w14:paraId="4A307315" w14:textId="77777777" w:rsidR="00B40B09" w:rsidRDefault="00B40B0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6696C" w14:textId="77777777" w:rsidR="00B40B09" w:rsidRPr="00743CB4" w:rsidRDefault="00B40B09" w:rsidP="004A0684">
    <w:pPr>
      <w:pStyle w:val="af0"/>
      <w:jc w:val="center"/>
      <w:rPr>
        <w:rFonts w:ascii="Times New Roman" w:hAnsi="Times New Roman" w:cs="Times New Roman"/>
      </w:rPr>
    </w:pPr>
    <w:r w:rsidRPr="00743CB4">
      <w:rPr>
        <w:rStyle w:val="af2"/>
        <w:rFonts w:ascii="Times New Roman" w:hAnsi="Times New Roman" w:cs="Times New Roman"/>
      </w:rPr>
      <w:fldChar w:fldCharType="begin"/>
    </w:r>
    <w:r w:rsidRPr="00743CB4">
      <w:rPr>
        <w:rStyle w:val="af2"/>
        <w:rFonts w:ascii="Times New Roman" w:hAnsi="Times New Roman" w:cs="Times New Roman"/>
      </w:rPr>
      <w:instrText xml:space="preserve"> PAGE </w:instrText>
    </w:r>
    <w:r w:rsidRPr="00743CB4">
      <w:rPr>
        <w:rStyle w:val="af2"/>
        <w:rFonts w:ascii="Times New Roman" w:hAnsi="Times New Roman" w:cs="Times New Roman"/>
      </w:rPr>
      <w:fldChar w:fldCharType="separate"/>
    </w:r>
    <w:r w:rsidR="00EA7834">
      <w:rPr>
        <w:rStyle w:val="af2"/>
        <w:rFonts w:ascii="Times New Roman" w:hAnsi="Times New Roman" w:cs="Times New Roman"/>
        <w:noProof/>
      </w:rPr>
      <w:t>5</w:t>
    </w:r>
    <w:r w:rsidRPr="00743CB4">
      <w:rPr>
        <w:rStyle w:val="af2"/>
        <w:rFonts w:ascii="Times New Roman" w:hAnsi="Times New Roman" w:cs="Times New Roman"/>
      </w:rPr>
      <w:fldChar w:fldCharType="end"/>
    </w:r>
  </w:p>
  <w:p w14:paraId="5F470E01" w14:textId="77777777" w:rsidR="00B40B09" w:rsidRPr="005962A6" w:rsidRDefault="00B40B09" w:rsidP="004A0684">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FB797" w14:textId="77777777" w:rsidR="00B40B09" w:rsidRDefault="00B40B09" w:rsidP="002548EC">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32</w:t>
    </w:r>
    <w:r>
      <w:rPr>
        <w:rStyle w:val="af2"/>
      </w:rPr>
      <w:fldChar w:fldCharType="end"/>
    </w:r>
  </w:p>
  <w:p w14:paraId="28A2E330" w14:textId="77777777" w:rsidR="00B40B09" w:rsidRDefault="00B40B09" w:rsidP="002548EC">
    <w:pPr>
      <w:pStyle w:val="af0"/>
      <w:ind w:right="360"/>
    </w:pPr>
  </w:p>
  <w:p w14:paraId="0BF27F48" w14:textId="77777777" w:rsidR="00B40B09" w:rsidRDefault="00B40B09"/>
  <w:p w14:paraId="7109B4A3" w14:textId="77777777" w:rsidR="00B40B09" w:rsidRDefault="00B40B09"/>
  <w:p w14:paraId="1C63B5FF" w14:textId="77777777" w:rsidR="00B40B09" w:rsidRDefault="00B40B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4BEB7" w14:textId="77777777" w:rsidR="00442783" w:rsidRDefault="00442783" w:rsidP="002548EC">
      <w:r>
        <w:separator/>
      </w:r>
    </w:p>
  </w:footnote>
  <w:footnote w:type="continuationSeparator" w:id="0">
    <w:p w14:paraId="5143F57B" w14:textId="77777777" w:rsidR="00442783" w:rsidRDefault="00442783" w:rsidP="00254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24A8A" w14:textId="77777777" w:rsidR="00B40B09" w:rsidRDefault="00B40B09">
    <w:pPr>
      <w:pStyle w:val="af3"/>
    </w:pPr>
  </w:p>
  <w:p w14:paraId="7A128624" w14:textId="77777777" w:rsidR="00B40B09" w:rsidRDefault="00B40B09">
    <w:pPr>
      <w:pStyle w:val="af3"/>
    </w:pPr>
  </w:p>
  <w:p w14:paraId="33B11694" w14:textId="77777777" w:rsidR="00B40B09" w:rsidRDefault="00B40B09">
    <w:pPr>
      <w:pStyle w:val="af3"/>
    </w:pPr>
  </w:p>
  <w:p w14:paraId="2BBBFD37" w14:textId="77777777" w:rsidR="00B40B09" w:rsidRDefault="00B40B09">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081E"/>
    <w:multiLevelType w:val="hybridMultilevel"/>
    <w:tmpl w:val="E358653C"/>
    <w:lvl w:ilvl="0" w:tplc="A7DE82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17157C"/>
    <w:multiLevelType w:val="hybridMultilevel"/>
    <w:tmpl w:val="B5F88072"/>
    <w:lvl w:ilvl="0" w:tplc="C7AEDC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4BB3605"/>
    <w:multiLevelType w:val="hybridMultilevel"/>
    <w:tmpl w:val="3D14B122"/>
    <w:lvl w:ilvl="0" w:tplc="D0CA85BC">
      <w:start w:val="1"/>
      <w:numFmt w:val="decimal"/>
      <w:lvlText w:val="%1."/>
      <w:lvlJc w:val="left"/>
      <w:pPr>
        <w:ind w:left="1070"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5070170"/>
    <w:multiLevelType w:val="hybridMultilevel"/>
    <w:tmpl w:val="89D061E0"/>
    <w:lvl w:ilvl="0" w:tplc="CF80FB7E">
      <w:start w:val="1"/>
      <w:numFmt w:val="bullet"/>
      <w:lvlText w:val="-"/>
      <w:lvlJc w:val="left"/>
      <w:pPr>
        <w:ind w:left="720" w:hanging="360"/>
      </w:pPr>
      <w:rPr>
        <w:rFonts w:ascii="Symap" w:hAnsi="Symap"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886B4B"/>
    <w:multiLevelType w:val="hybridMultilevel"/>
    <w:tmpl w:val="480A3CD6"/>
    <w:lvl w:ilvl="0" w:tplc="A76C6F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88C21CB"/>
    <w:multiLevelType w:val="hybridMultilevel"/>
    <w:tmpl w:val="55BEC9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E9087B"/>
    <w:multiLevelType w:val="hybridMultilevel"/>
    <w:tmpl w:val="F0A81260"/>
    <w:styleLink w:val="a"/>
    <w:lvl w:ilvl="0" w:tplc="547C85E6">
      <w:start w:val="1"/>
      <w:numFmt w:val="decimal"/>
      <w:pStyle w:val="a0"/>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381ACD54">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99F83E3C">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3" w:tplc="FECEE96E">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4" w:tplc="C0D2EF46">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5" w:tplc="1974FEC8">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rPr>
    </w:lvl>
    <w:lvl w:ilvl="6" w:tplc="01A09EEE">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7" w:tplc="B3626456">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8" w:tplc="A33E1FE2">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7" w15:restartNumberingAfterBreak="0">
    <w:nsid w:val="0D692DAB"/>
    <w:multiLevelType w:val="hybridMultilevel"/>
    <w:tmpl w:val="529A5948"/>
    <w:lvl w:ilvl="0" w:tplc="CF80FB7E">
      <w:start w:val="1"/>
      <w:numFmt w:val="bullet"/>
      <w:lvlText w:val="-"/>
      <w:lvlJc w:val="left"/>
      <w:pPr>
        <w:ind w:left="1429" w:hanging="360"/>
      </w:pPr>
      <w:rPr>
        <w:rFonts w:ascii="Symap" w:hAnsi="Symap"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F531536"/>
    <w:multiLevelType w:val="multilevel"/>
    <w:tmpl w:val="EFE604D6"/>
    <w:lvl w:ilvl="0">
      <w:start w:val="1"/>
      <w:numFmt w:val="bullet"/>
      <w:lvlText w:val="-"/>
      <w:lvlJc w:val="left"/>
      <w:pPr>
        <w:ind w:left="720" w:hanging="360"/>
      </w:pPr>
      <w:rPr>
        <w:rFonts w:ascii="Symap" w:hAnsi="Symap"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0926DC7"/>
    <w:multiLevelType w:val="hybridMultilevel"/>
    <w:tmpl w:val="8202F3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2FE3BC7"/>
    <w:multiLevelType w:val="hybridMultilevel"/>
    <w:tmpl w:val="18E8F3E6"/>
    <w:lvl w:ilvl="0" w:tplc="7E608E3C">
      <w:start w:val="1"/>
      <w:numFmt w:val="bullet"/>
      <w:lvlText w:val="-"/>
      <w:lvlJc w:val="left"/>
      <w:pPr>
        <w:ind w:left="1004" w:hanging="360"/>
      </w:pPr>
      <w:rPr>
        <w:rFonts w:ascii="Helvetica Neue Light" w:eastAsia="Times New Roman" w:hAnsi="Helvetica Neue Light"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171124DC"/>
    <w:multiLevelType w:val="hybridMultilevel"/>
    <w:tmpl w:val="7DF83AF6"/>
    <w:lvl w:ilvl="0" w:tplc="CF80FB7E">
      <w:start w:val="1"/>
      <w:numFmt w:val="bullet"/>
      <w:lvlText w:val="-"/>
      <w:lvlJc w:val="left"/>
      <w:pPr>
        <w:ind w:left="1429" w:hanging="360"/>
      </w:pPr>
      <w:rPr>
        <w:rFonts w:ascii="Symap" w:hAnsi="Symap"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C495AD2"/>
    <w:multiLevelType w:val="hybridMultilevel"/>
    <w:tmpl w:val="013A82A4"/>
    <w:lvl w:ilvl="0" w:tplc="43522D04">
      <w:start w:val="1"/>
      <w:numFmt w:val="decimal"/>
      <w:lvlText w:val="%1."/>
      <w:lvlJc w:val="left"/>
      <w:pPr>
        <w:ind w:left="720" w:hanging="360"/>
      </w:pPr>
    </w:lvl>
    <w:lvl w:ilvl="1" w:tplc="464430A4">
      <w:start w:val="1"/>
      <w:numFmt w:val="lowerLetter"/>
      <w:lvlText w:val="%2."/>
      <w:lvlJc w:val="left"/>
      <w:pPr>
        <w:ind w:left="1440" w:hanging="360"/>
      </w:pPr>
    </w:lvl>
    <w:lvl w:ilvl="2" w:tplc="53843E80">
      <w:start w:val="1"/>
      <w:numFmt w:val="lowerRoman"/>
      <w:lvlText w:val="%3."/>
      <w:lvlJc w:val="right"/>
      <w:pPr>
        <w:ind w:left="2160" w:hanging="360"/>
      </w:pPr>
    </w:lvl>
    <w:lvl w:ilvl="3" w:tplc="1E4CCD0C">
      <w:start w:val="1"/>
      <w:numFmt w:val="decimal"/>
      <w:lvlText w:val="%4."/>
      <w:lvlJc w:val="left"/>
      <w:pPr>
        <w:ind w:left="2880" w:hanging="360"/>
      </w:pPr>
    </w:lvl>
    <w:lvl w:ilvl="4" w:tplc="D870FE76">
      <w:start w:val="1"/>
      <w:numFmt w:val="lowerLetter"/>
      <w:lvlText w:val="%5."/>
      <w:lvlJc w:val="left"/>
      <w:pPr>
        <w:ind w:left="3600" w:hanging="360"/>
      </w:pPr>
    </w:lvl>
    <w:lvl w:ilvl="5" w:tplc="9D508B4C">
      <w:start w:val="1"/>
      <w:numFmt w:val="lowerRoman"/>
      <w:lvlText w:val="%6."/>
      <w:lvlJc w:val="right"/>
      <w:pPr>
        <w:ind w:left="4320" w:hanging="360"/>
      </w:pPr>
    </w:lvl>
    <w:lvl w:ilvl="6" w:tplc="4BC4161C">
      <w:start w:val="1"/>
      <w:numFmt w:val="decimal"/>
      <w:lvlText w:val="%7."/>
      <w:lvlJc w:val="left"/>
      <w:pPr>
        <w:ind w:left="5040" w:hanging="360"/>
      </w:pPr>
    </w:lvl>
    <w:lvl w:ilvl="7" w:tplc="8348C940">
      <w:start w:val="1"/>
      <w:numFmt w:val="lowerLetter"/>
      <w:lvlText w:val="%8."/>
      <w:lvlJc w:val="left"/>
      <w:pPr>
        <w:ind w:left="5760" w:hanging="360"/>
      </w:pPr>
    </w:lvl>
    <w:lvl w:ilvl="8" w:tplc="31AE2F32">
      <w:start w:val="1"/>
      <w:numFmt w:val="lowerRoman"/>
      <w:lvlText w:val="%9."/>
      <w:lvlJc w:val="right"/>
      <w:pPr>
        <w:ind w:left="6480" w:hanging="360"/>
      </w:pPr>
    </w:lvl>
  </w:abstractNum>
  <w:abstractNum w:abstractNumId="13" w15:restartNumberingAfterBreak="0">
    <w:nsid w:val="1F135C52"/>
    <w:multiLevelType w:val="hybridMultilevel"/>
    <w:tmpl w:val="186C491A"/>
    <w:lvl w:ilvl="0" w:tplc="7E608E3C">
      <w:start w:val="1"/>
      <w:numFmt w:val="bullet"/>
      <w:lvlText w:val="-"/>
      <w:lvlJc w:val="left"/>
      <w:pPr>
        <w:ind w:left="1429" w:hanging="360"/>
      </w:pPr>
      <w:rPr>
        <w:rFonts w:ascii="Helvetica Neue Light" w:eastAsia="Times New Roman" w:hAnsi="Helvetica Neue Light"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2734808"/>
    <w:multiLevelType w:val="multilevel"/>
    <w:tmpl w:val="623AB7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91D7C30"/>
    <w:multiLevelType w:val="hybridMultilevel"/>
    <w:tmpl w:val="29DC469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9B707FE"/>
    <w:multiLevelType w:val="hybridMultilevel"/>
    <w:tmpl w:val="7D50C1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DB64C13"/>
    <w:multiLevelType w:val="hybridMultilevel"/>
    <w:tmpl w:val="031A3F40"/>
    <w:lvl w:ilvl="0" w:tplc="CF80FB7E">
      <w:start w:val="1"/>
      <w:numFmt w:val="bullet"/>
      <w:lvlText w:val="-"/>
      <w:lvlJc w:val="left"/>
      <w:pPr>
        <w:ind w:left="2061" w:hanging="360"/>
      </w:pPr>
      <w:rPr>
        <w:rFonts w:ascii="Symap" w:hAnsi="Symap"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EE949DB"/>
    <w:multiLevelType w:val="hybridMultilevel"/>
    <w:tmpl w:val="49607A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09C7FBD"/>
    <w:multiLevelType w:val="hybridMultilevel"/>
    <w:tmpl w:val="72B2A5B6"/>
    <w:lvl w:ilvl="0" w:tplc="7E608E3C">
      <w:start w:val="1"/>
      <w:numFmt w:val="bullet"/>
      <w:lvlText w:val="-"/>
      <w:lvlJc w:val="left"/>
      <w:pPr>
        <w:ind w:left="720" w:hanging="360"/>
      </w:pPr>
      <w:rPr>
        <w:rFonts w:ascii="Helvetica Neue Light" w:eastAsia="Helvetica Neue Light" w:hAnsi="Helvetica Neue Light" w:cs="Helvetica Neue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36A291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7B7ABE"/>
    <w:multiLevelType w:val="hybridMultilevel"/>
    <w:tmpl w:val="D7A6A538"/>
    <w:lvl w:ilvl="0" w:tplc="0FC68D40">
      <w:start w:val="1"/>
      <w:numFmt w:val="decimal"/>
      <w:pStyle w:val="a1"/>
      <w:lvlText w:val="%1."/>
      <w:lvlJc w:val="left"/>
      <w:pPr>
        <w:ind w:left="360" w:hanging="360"/>
      </w:pPr>
      <w:rPr>
        <w:b w:val="0"/>
        <w:bCs w:val="0"/>
        <w:i w:val="0"/>
        <w:iCs w:val="0"/>
        <w:caps w:val="0"/>
        <w:smallCaps w:val="0"/>
        <w:strike w:val="0"/>
        <w:dstrike w:val="0"/>
        <w:vanish w:val="0"/>
        <w:color w:val="000000"/>
        <w:spacing w:val="0"/>
        <w:kern w:val="0"/>
        <w:position w:val="0"/>
        <w:u w:val="none"/>
        <w:effect w:val="none"/>
        <w:vertAlign w:val="baseline"/>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2" w15:restartNumberingAfterBreak="0">
    <w:nsid w:val="3A406570"/>
    <w:multiLevelType w:val="multilevel"/>
    <w:tmpl w:val="04190023"/>
    <w:styleLink w:val="a2"/>
    <w:lvl w:ilvl="0">
      <w:start w:val="1"/>
      <w:numFmt w:val="upperRoman"/>
      <w:pStyle w:val="1"/>
      <w:lvlText w:val="Статья %1."/>
      <w:lvlJc w:val="left"/>
      <w:pPr>
        <w:ind w:left="0" w:firstLine="0"/>
      </w:pPr>
    </w:lvl>
    <w:lvl w:ilvl="1">
      <w:start w:val="1"/>
      <w:numFmt w:val="decimalZero"/>
      <w:pStyle w:val="2"/>
      <w:isLgl/>
      <w:lvlText w:val="Раздел %1.%2"/>
      <w:lvlJc w:val="left"/>
      <w:pPr>
        <w:ind w:left="2127" w:firstLine="0"/>
      </w:pPr>
    </w:lvl>
    <w:lvl w:ilvl="2">
      <w:start w:val="1"/>
      <w:numFmt w:val="lowerLetter"/>
      <w:pStyle w:val="3"/>
      <w:lvlText w:val="(%3)"/>
      <w:lvlJc w:val="left"/>
      <w:pPr>
        <w:ind w:left="720" w:hanging="432"/>
      </w:pPr>
    </w:lvl>
    <w:lvl w:ilvl="3">
      <w:start w:val="1"/>
      <w:numFmt w:val="lowerRoman"/>
      <w:pStyle w:val="4"/>
      <w:lvlText w:val="(%4)"/>
      <w:lvlJc w:val="right"/>
      <w:pPr>
        <w:ind w:left="864" w:hanging="144"/>
      </w:pPr>
    </w:lvl>
    <w:lvl w:ilvl="4">
      <w:start w:val="1"/>
      <w:numFmt w:val="decimal"/>
      <w:pStyle w:val="5"/>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3" w15:restartNumberingAfterBreak="0">
    <w:nsid w:val="3D326AEE"/>
    <w:multiLevelType w:val="multilevel"/>
    <w:tmpl w:val="DA601DB8"/>
    <w:lvl w:ilvl="0">
      <w:start w:val="28"/>
      <w:numFmt w:val="decimal"/>
      <w:lvlText w:val="%1."/>
      <w:lvlJc w:val="left"/>
      <w:pPr>
        <w:ind w:left="480" w:hanging="480"/>
      </w:pPr>
      <w:rPr>
        <w:rFonts w:hint="default"/>
      </w:rPr>
    </w:lvl>
    <w:lvl w:ilvl="1">
      <w:start w:val="1"/>
      <w:numFmt w:val="decimal"/>
      <w:lvlText w:val="%2."/>
      <w:lvlJc w:val="left"/>
      <w:pPr>
        <w:ind w:left="119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42840F37"/>
    <w:multiLevelType w:val="hybridMultilevel"/>
    <w:tmpl w:val="35EABAE6"/>
    <w:lvl w:ilvl="0" w:tplc="C12C5E72">
      <w:start w:val="1"/>
      <w:numFmt w:val="bullet"/>
      <w:pStyle w:val="a3"/>
      <w:lvlText w:val="-"/>
      <w:lvlJc w:val="left"/>
      <w:pPr>
        <w:ind w:left="720" w:hanging="360"/>
      </w:pPr>
      <w:rPr>
        <w:rFonts w:ascii="Helvetica Neue Light" w:eastAsia="Times New Roman" w:hAnsi="Helvetica Neue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6074153"/>
    <w:multiLevelType w:val="hybridMultilevel"/>
    <w:tmpl w:val="A9BACDFA"/>
    <w:lvl w:ilvl="0" w:tplc="0419000F">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AD16C28"/>
    <w:multiLevelType w:val="hybridMultilevel"/>
    <w:tmpl w:val="4C60615E"/>
    <w:lvl w:ilvl="0" w:tplc="EE9EE794">
      <w:numFmt w:val="bullet"/>
      <w:pStyle w:val="a4"/>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F861404"/>
    <w:multiLevelType w:val="hybridMultilevel"/>
    <w:tmpl w:val="FF1A2AEE"/>
    <w:lvl w:ilvl="0" w:tplc="CF80FB7E">
      <w:start w:val="1"/>
      <w:numFmt w:val="bullet"/>
      <w:lvlText w:val="-"/>
      <w:lvlJc w:val="left"/>
      <w:pPr>
        <w:ind w:left="677" w:hanging="360"/>
      </w:pPr>
      <w:rPr>
        <w:rFonts w:ascii="Symap" w:hAnsi="Symap" w:hint="default"/>
      </w:rPr>
    </w:lvl>
    <w:lvl w:ilvl="1" w:tplc="04190003" w:tentative="1">
      <w:start w:val="1"/>
      <w:numFmt w:val="bullet"/>
      <w:lvlText w:val="o"/>
      <w:lvlJc w:val="left"/>
      <w:pPr>
        <w:ind w:left="1397" w:hanging="360"/>
      </w:pPr>
      <w:rPr>
        <w:rFonts w:ascii="Courier New" w:hAnsi="Courier New" w:cs="Courier New" w:hint="default"/>
      </w:rPr>
    </w:lvl>
    <w:lvl w:ilvl="2" w:tplc="04190005" w:tentative="1">
      <w:start w:val="1"/>
      <w:numFmt w:val="bullet"/>
      <w:lvlText w:val=""/>
      <w:lvlJc w:val="left"/>
      <w:pPr>
        <w:ind w:left="2117" w:hanging="360"/>
      </w:pPr>
      <w:rPr>
        <w:rFonts w:ascii="Wingdings" w:hAnsi="Wingdings" w:hint="default"/>
      </w:rPr>
    </w:lvl>
    <w:lvl w:ilvl="3" w:tplc="04190001" w:tentative="1">
      <w:start w:val="1"/>
      <w:numFmt w:val="bullet"/>
      <w:lvlText w:val=""/>
      <w:lvlJc w:val="left"/>
      <w:pPr>
        <w:ind w:left="2837" w:hanging="360"/>
      </w:pPr>
      <w:rPr>
        <w:rFonts w:ascii="Symbol" w:hAnsi="Symbol" w:hint="default"/>
      </w:rPr>
    </w:lvl>
    <w:lvl w:ilvl="4" w:tplc="04190003" w:tentative="1">
      <w:start w:val="1"/>
      <w:numFmt w:val="bullet"/>
      <w:lvlText w:val="o"/>
      <w:lvlJc w:val="left"/>
      <w:pPr>
        <w:ind w:left="3557" w:hanging="360"/>
      </w:pPr>
      <w:rPr>
        <w:rFonts w:ascii="Courier New" w:hAnsi="Courier New" w:cs="Courier New" w:hint="default"/>
      </w:rPr>
    </w:lvl>
    <w:lvl w:ilvl="5" w:tplc="04190005" w:tentative="1">
      <w:start w:val="1"/>
      <w:numFmt w:val="bullet"/>
      <w:lvlText w:val=""/>
      <w:lvlJc w:val="left"/>
      <w:pPr>
        <w:ind w:left="4277" w:hanging="360"/>
      </w:pPr>
      <w:rPr>
        <w:rFonts w:ascii="Wingdings" w:hAnsi="Wingdings" w:hint="default"/>
      </w:rPr>
    </w:lvl>
    <w:lvl w:ilvl="6" w:tplc="04190001" w:tentative="1">
      <w:start w:val="1"/>
      <w:numFmt w:val="bullet"/>
      <w:lvlText w:val=""/>
      <w:lvlJc w:val="left"/>
      <w:pPr>
        <w:ind w:left="4997" w:hanging="360"/>
      </w:pPr>
      <w:rPr>
        <w:rFonts w:ascii="Symbol" w:hAnsi="Symbol" w:hint="default"/>
      </w:rPr>
    </w:lvl>
    <w:lvl w:ilvl="7" w:tplc="04190003" w:tentative="1">
      <w:start w:val="1"/>
      <w:numFmt w:val="bullet"/>
      <w:lvlText w:val="o"/>
      <w:lvlJc w:val="left"/>
      <w:pPr>
        <w:ind w:left="5717" w:hanging="360"/>
      </w:pPr>
      <w:rPr>
        <w:rFonts w:ascii="Courier New" w:hAnsi="Courier New" w:cs="Courier New" w:hint="default"/>
      </w:rPr>
    </w:lvl>
    <w:lvl w:ilvl="8" w:tplc="04190005" w:tentative="1">
      <w:start w:val="1"/>
      <w:numFmt w:val="bullet"/>
      <w:lvlText w:val=""/>
      <w:lvlJc w:val="left"/>
      <w:pPr>
        <w:ind w:left="6437" w:hanging="360"/>
      </w:pPr>
      <w:rPr>
        <w:rFonts w:ascii="Wingdings" w:hAnsi="Wingdings" w:hint="default"/>
      </w:rPr>
    </w:lvl>
  </w:abstractNum>
  <w:abstractNum w:abstractNumId="28" w15:restartNumberingAfterBreak="0">
    <w:nsid w:val="560D7C9E"/>
    <w:multiLevelType w:val="hybridMultilevel"/>
    <w:tmpl w:val="250E015A"/>
    <w:lvl w:ilvl="0" w:tplc="CF80FB7E">
      <w:start w:val="1"/>
      <w:numFmt w:val="bullet"/>
      <w:lvlText w:val="-"/>
      <w:lvlJc w:val="left"/>
      <w:pPr>
        <w:ind w:left="720" w:hanging="360"/>
      </w:pPr>
      <w:rPr>
        <w:rFonts w:ascii="Symap" w:hAnsi="Symap"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6DD132F"/>
    <w:multiLevelType w:val="hybridMultilevel"/>
    <w:tmpl w:val="56383024"/>
    <w:lvl w:ilvl="0" w:tplc="CF80FB7E">
      <w:start w:val="1"/>
      <w:numFmt w:val="bullet"/>
      <w:lvlText w:val="-"/>
      <w:lvlJc w:val="left"/>
      <w:pPr>
        <w:ind w:left="720" w:hanging="360"/>
      </w:pPr>
      <w:rPr>
        <w:rFonts w:ascii="Symap" w:hAnsi="Symap"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01F5FFC"/>
    <w:multiLevelType w:val="multilevel"/>
    <w:tmpl w:val="088AEF14"/>
    <w:lvl w:ilvl="0">
      <w:start w:val="1"/>
      <w:numFmt w:val="bullet"/>
      <w:lvlText w:val="-"/>
      <w:lvlJc w:val="left"/>
      <w:pPr>
        <w:ind w:left="360" w:hanging="360"/>
      </w:pPr>
      <w:rPr>
        <w:rFonts w:ascii="Courier New" w:hAnsi="Courier New" w:hint="default"/>
        <w:caps w:val="0"/>
        <w:smallCaps w:val="0"/>
        <w:strike w:val="0"/>
        <w:dstrike w:val="0"/>
        <w:color w:val="000000"/>
        <w:spacing w:val="0"/>
        <w:w w:val="100"/>
        <w:kern w:val="0"/>
        <w:position w:val="0"/>
        <w:highlight w:val="none"/>
        <w:vertAlign w:val="baseline"/>
      </w:rPr>
    </w:lvl>
    <w:lvl w:ilvl="1">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31" w15:restartNumberingAfterBreak="0">
    <w:nsid w:val="63364EB7"/>
    <w:multiLevelType w:val="hybridMultilevel"/>
    <w:tmpl w:val="1F1258E8"/>
    <w:lvl w:ilvl="0" w:tplc="E28E0DD0">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3E05B24"/>
    <w:multiLevelType w:val="multilevel"/>
    <w:tmpl w:val="F0A81260"/>
    <w:numStyleLink w:val="a"/>
  </w:abstractNum>
  <w:abstractNum w:abstractNumId="33" w15:restartNumberingAfterBreak="0">
    <w:nsid w:val="65181385"/>
    <w:multiLevelType w:val="hybridMultilevel"/>
    <w:tmpl w:val="27EA8918"/>
    <w:lvl w:ilvl="0" w:tplc="CF80FB7E">
      <w:start w:val="1"/>
      <w:numFmt w:val="bullet"/>
      <w:lvlText w:val="-"/>
      <w:lvlJc w:val="left"/>
      <w:pPr>
        <w:ind w:left="752" w:hanging="360"/>
      </w:pPr>
      <w:rPr>
        <w:rFonts w:ascii="Symap" w:hAnsi="Symap" w:hint="default"/>
      </w:rPr>
    </w:lvl>
    <w:lvl w:ilvl="1" w:tplc="04190003" w:tentative="1">
      <w:start w:val="1"/>
      <w:numFmt w:val="bullet"/>
      <w:lvlText w:val="o"/>
      <w:lvlJc w:val="left"/>
      <w:pPr>
        <w:ind w:left="1472" w:hanging="360"/>
      </w:pPr>
      <w:rPr>
        <w:rFonts w:ascii="Courier New" w:hAnsi="Courier New" w:cs="Courier New" w:hint="default"/>
      </w:rPr>
    </w:lvl>
    <w:lvl w:ilvl="2" w:tplc="04190005" w:tentative="1">
      <w:start w:val="1"/>
      <w:numFmt w:val="bullet"/>
      <w:lvlText w:val=""/>
      <w:lvlJc w:val="left"/>
      <w:pPr>
        <w:ind w:left="2192" w:hanging="360"/>
      </w:pPr>
      <w:rPr>
        <w:rFonts w:ascii="Wingdings" w:hAnsi="Wingdings" w:hint="default"/>
      </w:rPr>
    </w:lvl>
    <w:lvl w:ilvl="3" w:tplc="04190001" w:tentative="1">
      <w:start w:val="1"/>
      <w:numFmt w:val="bullet"/>
      <w:lvlText w:val=""/>
      <w:lvlJc w:val="left"/>
      <w:pPr>
        <w:ind w:left="2912" w:hanging="360"/>
      </w:pPr>
      <w:rPr>
        <w:rFonts w:ascii="Symbol" w:hAnsi="Symbol" w:hint="default"/>
      </w:rPr>
    </w:lvl>
    <w:lvl w:ilvl="4" w:tplc="04190003" w:tentative="1">
      <w:start w:val="1"/>
      <w:numFmt w:val="bullet"/>
      <w:lvlText w:val="o"/>
      <w:lvlJc w:val="left"/>
      <w:pPr>
        <w:ind w:left="3632" w:hanging="360"/>
      </w:pPr>
      <w:rPr>
        <w:rFonts w:ascii="Courier New" w:hAnsi="Courier New" w:cs="Courier New" w:hint="default"/>
      </w:rPr>
    </w:lvl>
    <w:lvl w:ilvl="5" w:tplc="04190005" w:tentative="1">
      <w:start w:val="1"/>
      <w:numFmt w:val="bullet"/>
      <w:lvlText w:val=""/>
      <w:lvlJc w:val="left"/>
      <w:pPr>
        <w:ind w:left="4352" w:hanging="360"/>
      </w:pPr>
      <w:rPr>
        <w:rFonts w:ascii="Wingdings" w:hAnsi="Wingdings" w:hint="default"/>
      </w:rPr>
    </w:lvl>
    <w:lvl w:ilvl="6" w:tplc="04190001" w:tentative="1">
      <w:start w:val="1"/>
      <w:numFmt w:val="bullet"/>
      <w:lvlText w:val=""/>
      <w:lvlJc w:val="left"/>
      <w:pPr>
        <w:ind w:left="5072" w:hanging="360"/>
      </w:pPr>
      <w:rPr>
        <w:rFonts w:ascii="Symbol" w:hAnsi="Symbol" w:hint="default"/>
      </w:rPr>
    </w:lvl>
    <w:lvl w:ilvl="7" w:tplc="04190003" w:tentative="1">
      <w:start w:val="1"/>
      <w:numFmt w:val="bullet"/>
      <w:lvlText w:val="o"/>
      <w:lvlJc w:val="left"/>
      <w:pPr>
        <w:ind w:left="5792" w:hanging="360"/>
      </w:pPr>
      <w:rPr>
        <w:rFonts w:ascii="Courier New" w:hAnsi="Courier New" w:cs="Courier New" w:hint="default"/>
      </w:rPr>
    </w:lvl>
    <w:lvl w:ilvl="8" w:tplc="04190005" w:tentative="1">
      <w:start w:val="1"/>
      <w:numFmt w:val="bullet"/>
      <w:lvlText w:val=""/>
      <w:lvlJc w:val="left"/>
      <w:pPr>
        <w:ind w:left="6512" w:hanging="360"/>
      </w:pPr>
      <w:rPr>
        <w:rFonts w:ascii="Wingdings" w:hAnsi="Wingdings" w:hint="default"/>
      </w:rPr>
    </w:lvl>
  </w:abstractNum>
  <w:abstractNum w:abstractNumId="34" w15:restartNumberingAfterBreak="0">
    <w:nsid w:val="65D15D9F"/>
    <w:multiLevelType w:val="hybridMultilevel"/>
    <w:tmpl w:val="DA3E34DE"/>
    <w:lvl w:ilvl="0" w:tplc="CF80FB7E">
      <w:start w:val="1"/>
      <w:numFmt w:val="bullet"/>
      <w:lvlText w:val="-"/>
      <w:lvlJc w:val="left"/>
      <w:pPr>
        <w:ind w:left="1636" w:hanging="360"/>
      </w:pPr>
      <w:rPr>
        <w:rFonts w:ascii="Symap" w:hAnsi="Symap" w:hint="default"/>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35" w15:restartNumberingAfterBreak="0">
    <w:nsid w:val="6C9F62A1"/>
    <w:multiLevelType w:val="multilevel"/>
    <w:tmpl w:val="7B68DC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1070" w:hanging="360"/>
      </w:pPr>
      <w:rPr>
        <w:rFonts w:ascii="Times New Roman" w:eastAsia="Helvetica Neue Light" w:hAnsi="Times New Roman" w:cs="Helvetica Neue Light"/>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F9D3BA5"/>
    <w:multiLevelType w:val="multilevel"/>
    <w:tmpl w:val="1C322F78"/>
    <w:lvl w:ilvl="0">
      <w:start w:val="34"/>
      <w:numFmt w:val="decimal"/>
      <w:lvlText w:val="%1."/>
      <w:lvlJc w:val="left"/>
      <w:pPr>
        <w:ind w:left="480" w:hanging="480"/>
      </w:pPr>
      <w:rPr>
        <w:rFonts w:hint="default"/>
      </w:rPr>
    </w:lvl>
    <w:lvl w:ilvl="1">
      <w:start w:val="1"/>
      <w:numFmt w:val="decimal"/>
      <w:lvlText w:val="%2."/>
      <w:lvlJc w:val="left"/>
      <w:pPr>
        <w:ind w:left="1473"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30D7E2B"/>
    <w:multiLevelType w:val="hybridMultilevel"/>
    <w:tmpl w:val="1B4CBC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44F4EF7"/>
    <w:multiLevelType w:val="hybridMultilevel"/>
    <w:tmpl w:val="4CA6CDB6"/>
    <w:lvl w:ilvl="0" w:tplc="7E608E3C">
      <w:start w:val="1"/>
      <w:numFmt w:val="bullet"/>
      <w:lvlText w:val="-"/>
      <w:lvlJc w:val="left"/>
      <w:pPr>
        <w:ind w:left="1004" w:hanging="360"/>
      </w:pPr>
      <w:rPr>
        <w:rFonts w:ascii="Helvetica Neue Light" w:eastAsia="Times New Roman" w:hAnsi="Helvetica Neue Light"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9" w15:restartNumberingAfterBreak="0">
    <w:nsid w:val="74536C49"/>
    <w:multiLevelType w:val="hybridMultilevel"/>
    <w:tmpl w:val="06D0A550"/>
    <w:lvl w:ilvl="0" w:tplc="CF80FB7E">
      <w:start w:val="1"/>
      <w:numFmt w:val="bullet"/>
      <w:lvlText w:val="-"/>
      <w:lvlJc w:val="left"/>
      <w:pPr>
        <w:ind w:left="720" w:hanging="360"/>
      </w:pPr>
      <w:rPr>
        <w:rFonts w:ascii="Symap" w:hAnsi="Symap"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72F248B"/>
    <w:multiLevelType w:val="multilevel"/>
    <w:tmpl w:val="6E7AAB00"/>
    <w:lvl w:ilvl="0">
      <w:start w:val="1"/>
      <w:numFmt w:val="decimal"/>
      <w:pStyle w:val="10"/>
      <w:lvlText w:val="%1."/>
      <w:lvlJc w:val="left"/>
      <w:pPr>
        <w:tabs>
          <w:tab w:val="num" w:pos="908"/>
        </w:tabs>
        <w:ind w:left="1" w:firstLine="567"/>
      </w:pPr>
      <w:rPr>
        <w:rFonts w:ascii="Times New Roman" w:eastAsia="Arial" w:hAnsi="Times New Roman" w:cs="Arial" w:hint="default"/>
        <w:b w:val="0"/>
        <w:bCs w:val="0"/>
        <w:i w:val="0"/>
        <w:iCs w:val="0"/>
        <w:caps w:val="0"/>
        <w:smallCaps w:val="0"/>
        <w:strike w:val="0"/>
        <w:dstrike w:val="0"/>
        <w:color w:val="000000"/>
        <w:spacing w:val="0"/>
        <w:w w:val="100"/>
        <w:position w:val="0"/>
        <w:sz w:val="24"/>
        <w:szCs w:val="24"/>
        <w:u w:val="none"/>
        <w:vertAlign w:val="baseline"/>
      </w:rPr>
    </w:lvl>
    <w:lvl w:ilvl="1">
      <w:start w:val="1"/>
      <w:numFmt w:val="none"/>
      <w:lvlText w:val="1)"/>
      <w:lvlJc w:val="left"/>
      <w:pPr>
        <w:tabs>
          <w:tab w:val="num" w:pos="908"/>
        </w:tabs>
        <w:ind w:left="1" w:firstLine="567"/>
      </w:pPr>
      <w:rPr>
        <w:rFonts w:ascii="Times New Roman" w:hAnsi="Times New Roman" w:cs="OpenSymbol" w:hint="default"/>
        <w:color w:val="000000"/>
        <w:sz w:val="24"/>
      </w:rPr>
    </w:lvl>
    <w:lvl w:ilvl="2">
      <w:start w:val="1"/>
      <w:numFmt w:val="decimal"/>
      <w:lvlText w:val="%3)"/>
      <w:lvlJc w:val="left"/>
      <w:pPr>
        <w:tabs>
          <w:tab w:val="num" w:pos="908"/>
        </w:tabs>
        <w:ind w:left="1" w:firstLine="567"/>
      </w:pPr>
      <w:rPr>
        <w:rFonts w:ascii="Times New Roman" w:hAnsi="Times New Roman" w:hint="default"/>
        <w:sz w:val="24"/>
      </w:rPr>
    </w:lvl>
    <w:lvl w:ilvl="3">
      <w:start w:val="1"/>
      <w:numFmt w:val="decimal"/>
      <w:lvlText w:val="%4."/>
      <w:lvlJc w:val="left"/>
      <w:pPr>
        <w:tabs>
          <w:tab w:val="num" w:pos="2761"/>
        </w:tabs>
        <w:ind w:left="2761" w:hanging="360"/>
      </w:pPr>
      <w:rPr>
        <w:rFonts w:hint="default"/>
      </w:rPr>
    </w:lvl>
    <w:lvl w:ilvl="4">
      <w:start w:val="1"/>
      <w:numFmt w:val="lowerLetter"/>
      <w:lvlText w:val="%5."/>
      <w:lvlJc w:val="left"/>
      <w:pPr>
        <w:tabs>
          <w:tab w:val="num" w:pos="3481"/>
        </w:tabs>
        <w:ind w:left="3481" w:hanging="360"/>
      </w:pPr>
      <w:rPr>
        <w:rFonts w:hint="default"/>
      </w:rPr>
    </w:lvl>
    <w:lvl w:ilvl="5">
      <w:start w:val="1"/>
      <w:numFmt w:val="lowerRoman"/>
      <w:lvlText w:val="%6."/>
      <w:lvlJc w:val="left"/>
      <w:pPr>
        <w:tabs>
          <w:tab w:val="num" w:pos="4201"/>
        </w:tabs>
        <w:ind w:left="4201" w:hanging="180"/>
      </w:pPr>
      <w:rPr>
        <w:rFonts w:hint="default"/>
      </w:rPr>
    </w:lvl>
    <w:lvl w:ilvl="6">
      <w:start w:val="1"/>
      <w:numFmt w:val="decimal"/>
      <w:lvlText w:val="%7."/>
      <w:lvlJc w:val="left"/>
      <w:pPr>
        <w:tabs>
          <w:tab w:val="num" w:pos="4921"/>
        </w:tabs>
        <w:ind w:left="4921" w:hanging="360"/>
      </w:pPr>
      <w:rPr>
        <w:rFonts w:hint="default"/>
      </w:rPr>
    </w:lvl>
    <w:lvl w:ilvl="7">
      <w:start w:val="1"/>
      <w:numFmt w:val="lowerLetter"/>
      <w:lvlText w:val="%8."/>
      <w:lvlJc w:val="left"/>
      <w:pPr>
        <w:tabs>
          <w:tab w:val="num" w:pos="5641"/>
        </w:tabs>
        <w:ind w:left="5641" w:hanging="360"/>
      </w:pPr>
      <w:rPr>
        <w:rFonts w:hint="default"/>
      </w:rPr>
    </w:lvl>
    <w:lvl w:ilvl="8">
      <w:start w:val="1"/>
      <w:numFmt w:val="lowerRoman"/>
      <w:lvlText w:val="%9."/>
      <w:lvlJc w:val="left"/>
      <w:pPr>
        <w:tabs>
          <w:tab w:val="num" w:pos="6361"/>
        </w:tabs>
        <w:ind w:left="6361" w:hanging="180"/>
      </w:pPr>
      <w:rPr>
        <w:rFonts w:hint="default"/>
      </w:rPr>
    </w:lvl>
  </w:abstractNum>
  <w:abstractNum w:abstractNumId="41" w15:restartNumberingAfterBreak="0">
    <w:nsid w:val="774859AF"/>
    <w:multiLevelType w:val="hybridMultilevel"/>
    <w:tmpl w:val="CAE06CC0"/>
    <w:lvl w:ilvl="0" w:tplc="703293AC">
      <w:start w:val="1"/>
      <w:numFmt w:val="bullet"/>
      <w:lvlText w:val="–"/>
      <w:lvlJc w:val="left"/>
      <w:pPr>
        <w:ind w:left="720" w:hanging="360"/>
      </w:pPr>
      <w:rPr>
        <w:rFonts w:ascii="Arial" w:eastAsia="Arial" w:hAnsi="Arial" w:cs="Arial" w:hint="default"/>
      </w:rPr>
    </w:lvl>
    <w:lvl w:ilvl="1" w:tplc="6380A254">
      <w:start w:val="1"/>
      <w:numFmt w:val="bullet"/>
      <w:lvlText w:val="o"/>
      <w:lvlJc w:val="left"/>
      <w:pPr>
        <w:ind w:left="1440" w:hanging="360"/>
      </w:pPr>
      <w:rPr>
        <w:rFonts w:ascii="Courier New" w:eastAsia="Courier New" w:hAnsi="Courier New" w:cs="Courier New" w:hint="default"/>
      </w:rPr>
    </w:lvl>
    <w:lvl w:ilvl="2" w:tplc="EE26C304">
      <w:start w:val="1"/>
      <w:numFmt w:val="bullet"/>
      <w:lvlText w:val="§"/>
      <w:lvlJc w:val="left"/>
      <w:pPr>
        <w:ind w:left="2160" w:hanging="360"/>
      </w:pPr>
      <w:rPr>
        <w:rFonts w:ascii="Wingdings" w:eastAsia="Wingdings" w:hAnsi="Wingdings" w:cs="Wingdings" w:hint="default"/>
      </w:rPr>
    </w:lvl>
    <w:lvl w:ilvl="3" w:tplc="19A413D4">
      <w:start w:val="1"/>
      <w:numFmt w:val="bullet"/>
      <w:lvlText w:val="·"/>
      <w:lvlJc w:val="left"/>
      <w:pPr>
        <w:ind w:left="2880" w:hanging="360"/>
      </w:pPr>
      <w:rPr>
        <w:rFonts w:ascii="Symbol" w:eastAsia="Symbol" w:hAnsi="Symbol" w:cs="Symbol" w:hint="default"/>
      </w:rPr>
    </w:lvl>
    <w:lvl w:ilvl="4" w:tplc="1DF831B6">
      <w:start w:val="1"/>
      <w:numFmt w:val="bullet"/>
      <w:lvlText w:val="o"/>
      <w:lvlJc w:val="left"/>
      <w:pPr>
        <w:ind w:left="3600" w:hanging="360"/>
      </w:pPr>
      <w:rPr>
        <w:rFonts w:ascii="Courier New" w:eastAsia="Courier New" w:hAnsi="Courier New" w:cs="Courier New" w:hint="default"/>
      </w:rPr>
    </w:lvl>
    <w:lvl w:ilvl="5" w:tplc="8CD65F8A">
      <w:start w:val="1"/>
      <w:numFmt w:val="bullet"/>
      <w:lvlText w:val="§"/>
      <w:lvlJc w:val="left"/>
      <w:pPr>
        <w:ind w:left="4320" w:hanging="360"/>
      </w:pPr>
      <w:rPr>
        <w:rFonts w:ascii="Wingdings" w:eastAsia="Wingdings" w:hAnsi="Wingdings" w:cs="Wingdings" w:hint="default"/>
      </w:rPr>
    </w:lvl>
    <w:lvl w:ilvl="6" w:tplc="C97645DE">
      <w:start w:val="1"/>
      <w:numFmt w:val="bullet"/>
      <w:lvlText w:val="·"/>
      <w:lvlJc w:val="left"/>
      <w:pPr>
        <w:ind w:left="5040" w:hanging="360"/>
      </w:pPr>
      <w:rPr>
        <w:rFonts w:ascii="Symbol" w:eastAsia="Symbol" w:hAnsi="Symbol" w:cs="Symbol" w:hint="default"/>
      </w:rPr>
    </w:lvl>
    <w:lvl w:ilvl="7" w:tplc="CD721AFA">
      <w:start w:val="1"/>
      <w:numFmt w:val="bullet"/>
      <w:lvlText w:val="o"/>
      <w:lvlJc w:val="left"/>
      <w:pPr>
        <w:ind w:left="5760" w:hanging="360"/>
      </w:pPr>
      <w:rPr>
        <w:rFonts w:ascii="Courier New" w:eastAsia="Courier New" w:hAnsi="Courier New" w:cs="Courier New" w:hint="default"/>
      </w:rPr>
    </w:lvl>
    <w:lvl w:ilvl="8" w:tplc="5A3C4AA8">
      <w:start w:val="1"/>
      <w:numFmt w:val="bullet"/>
      <w:lvlText w:val="§"/>
      <w:lvlJc w:val="left"/>
      <w:pPr>
        <w:ind w:left="6480" w:hanging="360"/>
      </w:pPr>
      <w:rPr>
        <w:rFonts w:ascii="Wingdings" w:eastAsia="Wingdings" w:hAnsi="Wingdings" w:cs="Wingdings" w:hint="default"/>
      </w:rPr>
    </w:lvl>
  </w:abstractNum>
  <w:abstractNum w:abstractNumId="42" w15:restartNumberingAfterBreak="0">
    <w:nsid w:val="78192423"/>
    <w:multiLevelType w:val="hybridMultilevel"/>
    <w:tmpl w:val="2F484DCC"/>
    <w:lvl w:ilvl="0" w:tplc="CF80FB7E">
      <w:start w:val="1"/>
      <w:numFmt w:val="bullet"/>
      <w:lvlText w:val="-"/>
      <w:lvlJc w:val="left"/>
      <w:pPr>
        <w:ind w:left="865" w:hanging="360"/>
      </w:pPr>
      <w:rPr>
        <w:rFonts w:ascii="Symap" w:hAnsi="Symap" w:hint="default"/>
      </w:rPr>
    </w:lvl>
    <w:lvl w:ilvl="1" w:tplc="04190003" w:tentative="1">
      <w:start w:val="1"/>
      <w:numFmt w:val="bullet"/>
      <w:lvlText w:val="o"/>
      <w:lvlJc w:val="left"/>
      <w:pPr>
        <w:ind w:left="1585" w:hanging="360"/>
      </w:pPr>
      <w:rPr>
        <w:rFonts w:ascii="Courier New" w:hAnsi="Courier New" w:cs="Courier New" w:hint="default"/>
      </w:rPr>
    </w:lvl>
    <w:lvl w:ilvl="2" w:tplc="04190005" w:tentative="1">
      <w:start w:val="1"/>
      <w:numFmt w:val="bullet"/>
      <w:lvlText w:val=""/>
      <w:lvlJc w:val="left"/>
      <w:pPr>
        <w:ind w:left="2305" w:hanging="360"/>
      </w:pPr>
      <w:rPr>
        <w:rFonts w:ascii="Wingdings" w:hAnsi="Wingdings" w:hint="default"/>
      </w:rPr>
    </w:lvl>
    <w:lvl w:ilvl="3" w:tplc="04190001" w:tentative="1">
      <w:start w:val="1"/>
      <w:numFmt w:val="bullet"/>
      <w:lvlText w:val=""/>
      <w:lvlJc w:val="left"/>
      <w:pPr>
        <w:ind w:left="3025" w:hanging="360"/>
      </w:pPr>
      <w:rPr>
        <w:rFonts w:ascii="Symbol" w:hAnsi="Symbol" w:hint="default"/>
      </w:rPr>
    </w:lvl>
    <w:lvl w:ilvl="4" w:tplc="04190003" w:tentative="1">
      <w:start w:val="1"/>
      <w:numFmt w:val="bullet"/>
      <w:lvlText w:val="o"/>
      <w:lvlJc w:val="left"/>
      <w:pPr>
        <w:ind w:left="3745" w:hanging="360"/>
      </w:pPr>
      <w:rPr>
        <w:rFonts w:ascii="Courier New" w:hAnsi="Courier New" w:cs="Courier New" w:hint="default"/>
      </w:rPr>
    </w:lvl>
    <w:lvl w:ilvl="5" w:tplc="04190005" w:tentative="1">
      <w:start w:val="1"/>
      <w:numFmt w:val="bullet"/>
      <w:lvlText w:val=""/>
      <w:lvlJc w:val="left"/>
      <w:pPr>
        <w:ind w:left="4465" w:hanging="360"/>
      </w:pPr>
      <w:rPr>
        <w:rFonts w:ascii="Wingdings" w:hAnsi="Wingdings" w:hint="default"/>
      </w:rPr>
    </w:lvl>
    <w:lvl w:ilvl="6" w:tplc="04190001" w:tentative="1">
      <w:start w:val="1"/>
      <w:numFmt w:val="bullet"/>
      <w:lvlText w:val=""/>
      <w:lvlJc w:val="left"/>
      <w:pPr>
        <w:ind w:left="5185" w:hanging="360"/>
      </w:pPr>
      <w:rPr>
        <w:rFonts w:ascii="Symbol" w:hAnsi="Symbol" w:hint="default"/>
      </w:rPr>
    </w:lvl>
    <w:lvl w:ilvl="7" w:tplc="04190003" w:tentative="1">
      <w:start w:val="1"/>
      <w:numFmt w:val="bullet"/>
      <w:lvlText w:val="o"/>
      <w:lvlJc w:val="left"/>
      <w:pPr>
        <w:ind w:left="5905" w:hanging="360"/>
      </w:pPr>
      <w:rPr>
        <w:rFonts w:ascii="Courier New" w:hAnsi="Courier New" w:cs="Courier New" w:hint="default"/>
      </w:rPr>
    </w:lvl>
    <w:lvl w:ilvl="8" w:tplc="04190005" w:tentative="1">
      <w:start w:val="1"/>
      <w:numFmt w:val="bullet"/>
      <w:lvlText w:val=""/>
      <w:lvlJc w:val="left"/>
      <w:pPr>
        <w:ind w:left="6625" w:hanging="360"/>
      </w:pPr>
      <w:rPr>
        <w:rFonts w:ascii="Wingdings" w:hAnsi="Wingdings" w:hint="default"/>
      </w:rPr>
    </w:lvl>
  </w:abstractNum>
  <w:num w:numId="1">
    <w:abstractNumId w:val="6"/>
  </w:num>
  <w:num w:numId="2">
    <w:abstractNumId w:val="32"/>
  </w:num>
  <w:num w:numId="3">
    <w:abstractNumId w:val="20"/>
  </w:num>
  <w:num w:numId="4">
    <w:abstractNumId w:val="26"/>
  </w:num>
  <w:num w:numId="5">
    <w:abstractNumId w:val="22"/>
  </w:num>
  <w:num w:numId="6">
    <w:abstractNumId w:val="9"/>
  </w:num>
  <w:num w:numId="7">
    <w:abstractNumId w:val="10"/>
  </w:num>
  <w:num w:numId="8">
    <w:abstractNumId w:val="38"/>
  </w:num>
  <w:num w:numId="9">
    <w:abstractNumId w:val="36"/>
  </w:num>
  <w:num w:numId="10">
    <w:abstractNumId w:val="23"/>
  </w:num>
  <w:num w:numId="11">
    <w:abstractNumId w:val="14"/>
  </w:num>
  <w:num w:numId="12">
    <w:abstractNumId w:val="40"/>
  </w:num>
  <w:num w:numId="13">
    <w:abstractNumId w:val="37"/>
  </w:num>
  <w:num w:numId="14">
    <w:abstractNumId w:val="13"/>
  </w:num>
  <w:num w:numId="15">
    <w:abstractNumId w:val="31"/>
  </w:num>
  <w:num w:numId="16">
    <w:abstractNumId w:val="21"/>
  </w:num>
  <w:num w:numId="17">
    <w:abstractNumId w:val="2"/>
  </w:num>
  <w:num w:numId="18">
    <w:abstractNumId w:val="11"/>
  </w:num>
  <w:num w:numId="19">
    <w:abstractNumId w:val="1"/>
  </w:num>
  <w:num w:numId="20">
    <w:abstractNumId w:val="7"/>
  </w:num>
  <w:num w:numId="21">
    <w:abstractNumId w:val="0"/>
  </w:num>
  <w:num w:numId="22">
    <w:abstractNumId w:val="17"/>
  </w:num>
  <w:num w:numId="23">
    <w:abstractNumId w:val="24"/>
  </w:num>
  <w:num w:numId="24">
    <w:abstractNumId w:val="34"/>
  </w:num>
  <w:num w:numId="25">
    <w:abstractNumId w:val="42"/>
  </w:num>
  <w:num w:numId="26">
    <w:abstractNumId w:val="35"/>
  </w:num>
  <w:num w:numId="27">
    <w:abstractNumId w:val="16"/>
  </w:num>
  <w:num w:numId="28">
    <w:abstractNumId w:val="18"/>
  </w:num>
  <w:num w:numId="29">
    <w:abstractNumId w:val="4"/>
  </w:num>
  <w:num w:numId="30">
    <w:abstractNumId w:val="27"/>
  </w:num>
  <w:num w:numId="31">
    <w:abstractNumId w:val="33"/>
  </w:num>
  <w:num w:numId="32">
    <w:abstractNumId w:val="3"/>
  </w:num>
  <w:num w:numId="33">
    <w:abstractNumId w:val="39"/>
  </w:num>
  <w:num w:numId="34">
    <w:abstractNumId w:val="15"/>
  </w:num>
  <w:num w:numId="35">
    <w:abstractNumId w:val="25"/>
  </w:num>
  <w:num w:numId="36">
    <w:abstractNumId w:val="8"/>
  </w:num>
  <w:num w:numId="37">
    <w:abstractNumId w:val="32"/>
  </w:num>
  <w:num w:numId="38">
    <w:abstractNumId w:val="19"/>
  </w:num>
  <w:num w:numId="39">
    <w:abstractNumId w:val="29"/>
  </w:num>
  <w:num w:numId="40">
    <w:abstractNumId w:val="28"/>
  </w:num>
  <w:num w:numId="41">
    <w:abstractNumId w:val="30"/>
  </w:num>
  <w:num w:numId="42">
    <w:abstractNumId w:val="12"/>
  </w:num>
  <w:num w:numId="43">
    <w:abstractNumId w:val="41"/>
  </w:num>
  <w:num w:numId="44">
    <w:abstractNumId w:val="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357"/>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48EC"/>
    <w:rsid w:val="000001B6"/>
    <w:rsid w:val="00000292"/>
    <w:rsid w:val="0000040C"/>
    <w:rsid w:val="00001391"/>
    <w:rsid w:val="0000196A"/>
    <w:rsid w:val="00001B3D"/>
    <w:rsid w:val="0000351C"/>
    <w:rsid w:val="00003ACF"/>
    <w:rsid w:val="00003EE8"/>
    <w:rsid w:val="00004141"/>
    <w:rsid w:val="00004696"/>
    <w:rsid w:val="00004904"/>
    <w:rsid w:val="0000501B"/>
    <w:rsid w:val="00005617"/>
    <w:rsid w:val="00005813"/>
    <w:rsid w:val="00005966"/>
    <w:rsid w:val="00005C55"/>
    <w:rsid w:val="0000692A"/>
    <w:rsid w:val="0000792F"/>
    <w:rsid w:val="00010D0E"/>
    <w:rsid w:val="000110A4"/>
    <w:rsid w:val="00012CE0"/>
    <w:rsid w:val="00012F63"/>
    <w:rsid w:val="00013E63"/>
    <w:rsid w:val="00014293"/>
    <w:rsid w:val="00014346"/>
    <w:rsid w:val="0001439C"/>
    <w:rsid w:val="0001679B"/>
    <w:rsid w:val="00022F16"/>
    <w:rsid w:val="00022F57"/>
    <w:rsid w:val="00023ACC"/>
    <w:rsid w:val="00025456"/>
    <w:rsid w:val="00031DCB"/>
    <w:rsid w:val="00032272"/>
    <w:rsid w:val="00032AC5"/>
    <w:rsid w:val="000341B0"/>
    <w:rsid w:val="0003460B"/>
    <w:rsid w:val="000348AB"/>
    <w:rsid w:val="00035739"/>
    <w:rsid w:val="00035E21"/>
    <w:rsid w:val="00035EFA"/>
    <w:rsid w:val="000364CB"/>
    <w:rsid w:val="0003681E"/>
    <w:rsid w:val="0003769E"/>
    <w:rsid w:val="00040930"/>
    <w:rsid w:val="00043C22"/>
    <w:rsid w:val="00043F92"/>
    <w:rsid w:val="000444BD"/>
    <w:rsid w:val="000457F3"/>
    <w:rsid w:val="00045959"/>
    <w:rsid w:val="00045F3E"/>
    <w:rsid w:val="00047BAF"/>
    <w:rsid w:val="00047C45"/>
    <w:rsid w:val="00050081"/>
    <w:rsid w:val="00050585"/>
    <w:rsid w:val="00055CBC"/>
    <w:rsid w:val="00056583"/>
    <w:rsid w:val="00057ACF"/>
    <w:rsid w:val="000603BE"/>
    <w:rsid w:val="00060EFD"/>
    <w:rsid w:val="00061975"/>
    <w:rsid w:val="00061A83"/>
    <w:rsid w:val="000623C4"/>
    <w:rsid w:val="00062F56"/>
    <w:rsid w:val="000632EC"/>
    <w:rsid w:val="0006470F"/>
    <w:rsid w:val="00065E7A"/>
    <w:rsid w:val="00066300"/>
    <w:rsid w:val="0006674E"/>
    <w:rsid w:val="00066F1A"/>
    <w:rsid w:val="00067248"/>
    <w:rsid w:val="00067723"/>
    <w:rsid w:val="00067888"/>
    <w:rsid w:val="00067BEE"/>
    <w:rsid w:val="00070302"/>
    <w:rsid w:val="00070973"/>
    <w:rsid w:val="0007113F"/>
    <w:rsid w:val="000712B0"/>
    <w:rsid w:val="0007169F"/>
    <w:rsid w:val="00072B70"/>
    <w:rsid w:val="00073730"/>
    <w:rsid w:val="00075DEF"/>
    <w:rsid w:val="000776FE"/>
    <w:rsid w:val="0007784C"/>
    <w:rsid w:val="00077BE2"/>
    <w:rsid w:val="00077D76"/>
    <w:rsid w:val="000800D8"/>
    <w:rsid w:val="00080AC8"/>
    <w:rsid w:val="00080C0E"/>
    <w:rsid w:val="000818DF"/>
    <w:rsid w:val="00082134"/>
    <w:rsid w:val="00082E9E"/>
    <w:rsid w:val="000832F6"/>
    <w:rsid w:val="000836DE"/>
    <w:rsid w:val="00083BBB"/>
    <w:rsid w:val="00084B0F"/>
    <w:rsid w:val="000857AD"/>
    <w:rsid w:val="00085997"/>
    <w:rsid w:val="00085ECE"/>
    <w:rsid w:val="00085ED5"/>
    <w:rsid w:val="00086C39"/>
    <w:rsid w:val="00087046"/>
    <w:rsid w:val="00087B71"/>
    <w:rsid w:val="00087E0F"/>
    <w:rsid w:val="00090944"/>
    <w:rsid w:val="00090A31"/>
    <w:rsid w:val="000922F6"/>
    <w:rsid w:val="000934B5"/>
    <w:rsid w:val="0009595F"/>
    <w:rsid w:val="000959E6"/>
    <w:rsid w:val="0009620A"/>
    <w:rsid w:val="0009756E"/>
    <w:rsid w:val="000A04AD"/>
    <w:rsid w:val="000A2D21"/>
    <w:rsid w:val="000A3229"/>
    <w:rsid w:val="000A71A4"/>
    <w:rsid w:val="000A797E"/>
    <w:rsid w:val="000B03A3"/>
    <w:rsid w:val="000B27B8"/>
    <w:rsid w:val="000B3B70"/>
    <w:rsid w:val="000B47F1"/>
    <w:rsid w:val="000B4CFF"/>
    <w:rsid w:val="000B59D5"/>
    <w:rsid w:val="000B6602"/>
    <w:rsid w:val="000B6AAD"/>
    <w:rsid w:val="000C1687"/>
    <w:rsid w:val="000C1B5A"/>
    <w:rsid w:val="000C350F"/>
    <w:rsid w:val="000C49B3"/>
    <w:rsid w:val="000C633A"/>
    <w:rsid w:val="000C63A1"/>
    <w:rsid w:val="000C6B50"/>
    <w:rsid w:val="000C7D95"/>
    <w:rsid w:val="000D0239"/>
    <w:rsid w:val="000D2CCB"/>
    <w:rsid w:val="000D2D73"/>
    <w:rsid w:val="000D3220"/>
    <w:rsid w:val="000D7AD7"/>
    <w:rsid w:val="000D7D17"/>
    <w:rsid w:val="000D7EF5"/>
    <w:rsid w:val="000E09E5"/>
    <w:rsid w:val="000E0B9A"/>
    <w:rsid w:val="000E1796"/>
    <w:rsid w:val="000E2F89"/>
    <w:rsid w:val="000E390C"/>
    <w:rsid w:val="000E403A"/>
    <w:rsid w:val="000E4759"/>
    <w:rsid w:val="000E4EF7"/>
    <w:rsid w:val="000E5167"/>
    <w:rsid w:val="000E52B1"/>
    <w:rsid w:val="000E5998"/>
    <w:rsid w:val="000E6C6B"/>
    <w:rsid w:val="000E7D8D"/>
    <w:rsid w:val="000E7E39"/>
    <w:rsid w:val="000F0566"/>
    <w:rsid w:val="000F2480"/>
    <w:rsid w:val="000F2E26"/>
    <w:rsid w:val="000F2F6D"/>
    <w:rsid w:val="000F3468"/>
    <w:rsid w:val="000F3567"/>
    <w:rsid w:val="000F3FD7"/>
    <w:rsid w:val="000F47CA"/>
    <w:rsid w:val="000F60D3"/>
    <w:rsid w:val="000F6288"/>
    <w:rsid w:val="000F72F9"/>
    <w:rsid w:val="0010143C"/>
    <w:rsid w:val="00102D49"/>
    <w:rsid w:val="00102E1D"/>
    <w:rsid w:val="00103782"/>
    <w:rsid w:val="00103D7C"/>
    <w:rsid w:val="00104854"/>
    <w:rsid w:val="00105588"/>
    <w:rsid w:val="00105C15"/>
    <w:rsid w:val="00110133"/>
    <w:rsid w:val="00110138"/>
    <w:rsid w:val="00111AC3"/>
    <w:rsid w:val="001122A0"/>
    <w:rsid w:val="001127BC"/>
    <w:rsid w:val="00112A5D"/>
    <w:rsid w:val="00113268"/>
    <w:rsid w:val="00113CF9"/>
    <w:rsid w:val="00114DED"/>
    <w:rsid w:val="0011559D"/>
    <w:rsid w:val="00116289"/>
    <w:rsid w:val="00120894"/>
    <w:rsid w:val="00121EA6"/>
    <w:rsid w:val="00122D09"/>
    <w:rsid w:val="001232B4"/>
    <w:rsid w:val="00124043"/>
    <w:rsid w:val="00125B06"/>
    <w:rsid w:val="0012687C"/>
    <w:rsid w:val="00126A0E"/>
    <w:rsid w:val="00126ED1"/>
    <w:rsid w:val="00130899"/>
    <w:rsid w:val="00130C8D"/>
    <w:rsid w:val="00130CA6"/>
    <w:rsid w:val="00131796"/>
    <w:rsid w:val="00132F3D"/>
    <w:rsid w:val="001345C7"/>
    <w:rsid w:val="00136B21"/>
    <w:rsid w:val="00137393"/>
    <w:rsid w:val="001375D7"/>
    <w:rsid w:val="001378CD"/>
    <w:rsid w:val="0014016A"/>
    <w:rsid w:val="00143636"/>
    <w:rsid w:val="00143918"/>
    <w:rsid w:val="00143C3B"/>
    <w:rsid w:val="00143FAD"/>
    <w:rsid w:val="001444F1"/>
    <w:rsid w:val="00144A09"/>
    <w:rsid w:val="001464FC"/>
    <w:rsid w:val="00146DEA"/>
    <w:rsid w:val="0014798E"/>
    <w:rsid w:val="00147FE0"/>
    <w:rsid w:val="0015104E"/>
    <w:rsid w:val="0015253A"/>
    <w:rsid w:val="00152711"/>
    <w:rsid w:val="00152AF7"/>
    <w:rsid w:val="00153081"/>
    <w:rsid w:val="001532D8"/>
    <w:rsid w:val="00153326"/>
    <w:rsid w:val="0015487F"/>
    <w:rsid w:val="001560A8"/>
    <w:rsid w:val="00156C91"/>
    <w:rsid w:val="0016034B"/>
    <w:rsid w:val="00160412"/>
    <w:rsid w:val="00161DB3"/>
    <w:rsid w:val="00162D90"/>
    <w:rsid w:val="00163EED"/>
    <w:rsid w:val="00164AEA"/>
    <w:rsid w:val="00166312"/>
    <w:rsid w:val="00166C03"/>
    <w:rsid w:val="00166D6B"/>
    <w:rsid w:val="00167DB9"/>
    <w:rsid w:val="00170285"/>
    <w:rsid w:val="00170AB6"/>
    <w:rsid w:val="00173672"/>
    <w:rsid w:val="00174F59"/>
    <w:rsid w:val="0017570D"/>
    <w:rsid w:val="001764A3"/>
    <w:rsid w:val="001805B6"/>
    <w:rsid w:val="00180EA7"/>
    <w:rsid w:val="0018463A"/>
    <w:rsid w:val="00185467"/>
    <w:rsid w:val="00185E48"/>
    <w:rsid w:val="00186124"/>
    <w:rsid w:val="001870EE"/>
    <w:rsid w:val="001909D9"/>
    <w:rsid w:val="001928F6"/>
    <w:rsid w:val="001934D7"/>
    <w:rsid w:val="001937B5"/>
    <w:rsid w:val="00193AFC"/>
    <w:rsid w:val="0019464E"/>
    <w:rsid w:val="00196B61"/>
    <w:rsid w:val="001A02A0"/>
    <w:rsid w:val="001A036D"/>
    <w:rsid w:val="001A0659"/>
    <w:rsid w:val="001A072D"/>
    <w:rsid w:val="001A0C25"/>
    <w:rsid w:val="001A181C"/>
    <w:rsid w:val="001A21A0"/>
    <w:rsid w:val="001A270B"/>
    <w:rsid w:val="001A2D27"/>
    <w:rsid w:val="001A5B50"/>
    <w:rsid w:val="001A5FD9"/>
    <w:rsid w:val="001A69E3"/>
    <w:rsid w:val="001A6BD0"/>
    <w:rsid w:val="001B01F5"/>
    <w:rsid w:val="001B05E0"/>
    <w:rsid w:val="001B1815"/>
    <w:rsid w:val="001B1A2A"/>
    <w:rsid w:val="001B2A04"/>
    <w:rsid w:val="001B3315"/>
    <w:rsid w:val="001B3545"/>
    <w:rsid w:val="001B37BD"/>
    <w:rsid w:val="001B3C19"/>
    <w:rsid w:val="001B4E9C"/>
    <w:rsid w:val="001B5983"/>
    <w:rsid w:val="001B5DE9"/>
    <w:rsid w:val="001B685F"/>
    <w:rsid w:val="001B6AC4"/>
    <w:rsid w:val="001C29BC"/>
    <w:rsid w:val="001C29EA"/>
    <w:rsid w:val="001C2EBE"/>
    <w:rsid w:val="001C30A1"/>
    <w:rsid w:val="001C33E1"/>
    <w:rsid w:val="001C34E1"/>
    <w:rsid w:val="001C3D61"/>
    <w:rsid w:val="001C4715"/>
    <w:rsid w:val="001C522D"/>
    <w:rsid w:val="001C7812"/>
    <w:rsid w:val="001D01A7"/>
    <w:rsid w:val="001D14E1"/>
    <w:rsid w:val="001D1A0C"/>
    <w:rsid w:val="001D25B5"/>
    <w:rsid w:val="001D3733"/>
    <w:rsid w:val="001D5564"/>
    <w:rsid w:val="001D62CA"/>
    <w:rsid w:val="001D73F3"/>
    <w:rsid w:val="001D7FF2"/>
    <w:rsid w:val="001E05B3"/>
    <w:rsid w:val="001E11BC"/>
    <w:rsid w:val="001E1382"/>
    <w:rsid w:val="001E1C5B"/>
    <w:rsid w:val="001E350F"/>
    <w:rsid w:val="001E3A0B"/>
    <w:rsid w:val="001E3F87"/>
    <w:rsid w:val="001E4703"/>
    <w:rsid w:val="001E481D"/>
    <w:rsid w:val="001E52FA"/>
    <w:rsid w:val="001E54C6"/>
    <w:rsid w:val="001E5608"/>
    <w:rsid w:val="001E7885"/>
    <w:rsid w:val="001F0807"/>
    <w:rsid w:val="001F1328"/>
    <w:rsid w:val="001F17F3"/>
    <w:rsid w:val="001F1C40"/>
    <w:rsid w:val="001F1E08"/>
    <w:rsid w:val="001F3021"/>
    <w:rsid w:val="001F376E"/>
    <w:rsid w:val="001F3BB6"/>
    <w:rsid w:val="001F3C4B"/>
    <w:rsid w:val="001F42EA"/>
    <w:rsid w:val="001F4C0D"/>
    <w:rsid w:val="001F5990"/>
    <w:rsid w:val="001F6636"/>
    <w:rsid w:val="001F7468"/>
    <w:rsid w:val="00202C3E"/>
    <w:rsid w:val="00203B99"/>
    <w:rsid w:val="002043AD"/>
    <w:rsid w:val="00204489"/>
    <w:rsid w:val="00204EE8"/>
    <w:rsid w:val="002068C1"/>
    <w:rsid w:val="00207B34"/>
    <w:rsid w:val="00210468"/>
    <w:rsid w:val="002105AE"/>
    <w:rsid w:val="002106EA"/>
    <w:rsid w:val="00210A98"/>
    <w:rsid w:val="00210B18"/>
    <w:rsid w:val="00210DDA"/>
    <w:rsid w:val="00211130"/>
    <w:rsid w:val="00211315"/>
    <w:rsid w:val="0021228F"/>
    <w:rsid w:val="002132F1"/>
    <w:rsid w:val="00215987"/>
    <w:rsid w:val="00216044"/>
    <w:rsid w:val="0021664F"/>
    <w:rsid w:val="0021680B"/>
    <w:rsid w:val="00216E05"/>
    <w:rsid w:val="002170C2"/>
    <w:rsid w:val="00217215"/>
    <w:rsid w:val="00217B74"/>
    <w:rsid w:val="00220D21"/>
    <w:rsid w:val="00220DF7"/>
    <w:rsid w:val="00221000"/>
    <w:rsid w:val="0022166F"/>
    <w:rsid w:val="00221BE6"/>
    <w:rsid w:val="00221F58"/>
    <w:rsid w:val="002223AE"/>
    <w:rsid w:val="00222630"/>
    <w:rsid w:val="0022269F"/>
    <w:rsid w:val="002233B2"/>
    <w:rsid w:val="00223E00"/>
    <w:rsid w:val="00225662"/>
    <w:rsid w:val="002258CF"/>
    <w:rsid w:val="00225D46"/>
    <w:rsid w:val="002264EE"/>
    <w:rsid w:val="00230B2A"/>
    <w:rsid w:val="00231041"/>
    <w:rsid w:val="002318E8"/>
    <w:rsid w:val="00232483"/>
    <w:rsid w:val="002327D5"/>
    <w:rsid w:val="00233568"/>
    <w:rsid w:val="002336A3"/>
    <w:rsid w:val="00233706"/>
    <w:rsid w:val="00233BF5"/>
    <w:rsid w:val="002346DD"/>
    <w:rsid w:val="002347BF"/>
    <w:rsid w:val="00235D5F"/>
    <w:rsid w:val="002377AE"/>
    <w:rsid w:val="00240DC1"/>
    <w:rsid w:val="002420FA"/>
    <w:rsid w:val="0024214E"/>
    <w:rsid w:val="00243B1B"/>
    <w:rsid w:val="0024417D"/>
    <w:rsid w:val="002449D3"/>
    <w:rsid w:val="0024568D"/>
    <w:rsid w:val="00247BB8"/>
    <w:rsid w:val="00247F81"/>
    <w:rsid w:val="00251182"/>
    <w:rsid w:val="00251409"/>
    <w:rsid w:val="00252280"/>
    <w:rsid w:val="00252ECA"/>
    <w:rsid w:val="00253223"/>
    <w:rsid w:val="002542A0"/>
    <w:rsid w:val="002548EC"/>
    <w:rsid w:val="0025576F"/>
    <w:rsid w:val="00257428"/>
    <w:rsid w:val="00257F12"/>
    <w:rsid w:val="00260893"/>
    <w:rsid w:val="00260D3E"/>
    <w:rsid w:val="002612B7"/>
    <w:rsid w:val="0026215B"/>
    <w:rsid w:val="00262C8A"/>
    <w:rsid w:val="00262F5D"/>
    <w:rsid w:val="0026406F"/>
    <w:rsid w:val="002642A1"/>
    <w:rsid w:val="00264D00"/>
    <w:rsid w:val="002652C4"/>
    <w:rsid w:val="00265592"/>
    <w:rsid w:val="00266BF7"/>
    <w:rsid w:val="00267753"/>
    <w:rsid w:val="00270A71"/>
    <w:rsid w:val="00270AA9"/>
    <w:rsid w:val="002720C9"/>
    <w:rsid w:val="00272978"/>
    <w:rsid w:val="002736DD"/>
    <w:rsid w:val="00274375"/>
    <w:rsid w:val="00274848"/>
    <w:rsid w:val="00274A01"/>
    <w:rsid w:val="002759B6"/>
    <w:rsid w:val="00276B2F"/>
    <w:rsid w:val="00276E62"/>
    <w:rsid w:val="002770CE"/>
    <w:rsid w:val="0027772A"/>
    <w:rsid w:val="002777D8"/>
    <w:rsid w:val="002806BE"/>
    <w:rsid w:val="0028070F"/>
    <w:rsid w:val="00281096"/>
    <w:rsid w:val="00281BEA"/>
    <w:rsid w:val="00283170"/>
    <w:rsid w:val="00284065"/>
    <w:rsid w:val="002841C6"/>
    <w:rsid w:val="00284A08"/>
    <w:rsid w:val="00284F66"/>
    <w:rsid w:val="0028512D"/>
    <w:rsid w:val="002856CF"/>
    <w:rsid w:val="00286B59"/>
    <w:rsid w:val="00287564"/>
    <w:rsid w:val="00287823"/>
    <w:rsid w:val="0028798A"/>
    <w:rsid w:val="0029440D"/>
    <w:rsid w:val="002945C8"/>
    <w:rsid w:val="00294D8B"/>
    <w:rsid w:val="002957CA"/>
    <w:rsid w:val="00295B9F"/>
    <w:rsid w:val="00295F04"/>
    <w:rsid w:val="00295FE4"/>
    <w:rsid w:val="00296C69"/>
    <w:rsid w:val="002977F2"/>
    <w:rsid w:val="002A12E8"/>
    <w:rsid w:val="002A12EF"/>
    <w:rsid w:val="002A154D"/>
    <w:rsid w:val="002A16B2"/>
    <w:rsid w:val="002A1E0C"/>
    <w:rsid w:val="002A2315"/>
    <w:rsid w:val="002A3876"/>
    <w:rsid w:val="002A39AD"/>
    <w:rsid w:val="002A51C7"/>
    <w:rsid w:val="002A56B6"/>
    <w:rsid w:val="002A5DC1"/>
    <w:rsid w:val="002A5FFE"/>
    <w:rsid w:val="002A6255"/>
    <w:rsid w:val="002A66E7"/>
    <w:rsid w:val="002B024D"/>
    <w:rsid w:val="002B24A6"/>
    <w:rsid w:val="002B4489"/>
    <w:rsid w:val="002B5542"/>
    <w:rsid w:val="002B5ADA"/>
    <w:rsid w:val="002B74E4"/>
    <w:rsid w:val="002B77B6"/>
    <w:rsid w:val="002B7D28"/>
    <w:rsid w:val="002B7F6E"/>
    <w:rsid w:val="002C042F"/>
    <w:rsid w:val="002C1D14"/>
    <w:rsid w:val="002C2721"/>
    <w:rsid w:val="002C2E13"/>
    <w:rsid w:val="002C37C5"/>
    <w:rsid w:val="002C3843"/>
    <w:rsid w:val="002C3E64"/>
    <w:rsid w:val="002C4484"/>
    <w:rsid w:val="002C4D00"/>
    <w:rsid w:val="002C5A86"/>
    <w:rsid w:val="002C6090"/>
    <w:rsid w:val="002C6155"/>
    <w:rsid w:val="002C6157"/>
    <w:rsid w:val="002C7AC6"/>
    <w:rsid w:val="002C7B7E"/>
    <w:rsid w:val="002D02E9"/>
    <w:rsid w:val="002D1C2C"/>
    <w:rsid w:val="002D33B2"/>
    <w:rsid w:val="002D4B63"/>
    <w:rsid w:val="002D5BF0"/>
    <w:rsid w:val="002D5E40"/>
    <w:rsid w:val="002D68BB"/>
    <w:rsid w:val="002D7B0C"/>
    <w:rsid w:val="002E022D"/>
    <w:rsid w:val="002E0D48"/>
    <w:rsid w:val="002E259C"/>
    <w:rsid w:val="002E294E"/>
    <w:rsid w:val="002E4915"/>
    <w:rsid w:val="002E4CDE"/>
    <w:rsid w:val="002E4FC6"/>
    <w:rsid w:val="002E5858"/>
    <w:rsid w:val="002E6056"/>
    <w:rsid w:val="002E61AB"/>
    <w:rsid w:val="002E7F5A"/>
    <w:rsid w:val="002F052E"/>
    <w:rsid w:val="002F0B6F"/>
    <w:rsid w:val="002F3337"/>
    <w:rsid w:val="002F3468"/>
    <w:rsid w:val="002F4343"/>
    <w:rsid w:val="002F4938"/>
    <w:rsid w:val="002F51B9"/>
    <w:rsid w:val="002F5508"/>
    <w:rsid w:val="002F64BC"/>
    <w:rsid w:val="002F6AC3"/>
    <w:rsid w:val="003001BE"/>
    <w:rsid w:val="003006BF"/>
    <w:rsid w:val="003009D3"/>
    <w:rsid w:val="00301C2A"/>
    <w:rsid w:val="00304547"/>
    <w:rsid w:val="00304F8D"/>
    <w:rsid w:val="00305248"/>
    <w:rsid w:val="00305D97"/>
    <w:rsid w:val="00306D11"/>
    <w:rsid w:val="0030798A"/>
    <w:rsid w:val="00310547"/>
    <w:rsid w:val="003106A3"/>
    <w:rsid w:val="00311AD2"/>
    <w:rsid w:val="003122AC"/>
    <w:rsid w:val="00312702"/>
    <w:rsid w:val="00312988"/>
    <w:rsid w:val="00313141"/>
    <w:rsid w:val="00313AE2"/>
    <w:rsid w:val="003154BE"/>
    <w:rsid w:val="00316258"/>
    <w:rsid w:val="003165AE"/>
    <w:rsid w:val="00316E15"/>
    <w:rsid w:val="003175F7"/>
    <w:rsid w:val="00320055"/>
    <w:rsid w:val="00320A72"/>
    <w:rsid w:val="00321081"/>
    <w:rsid w:val="003210D4"/>
    <w:rsid w:val="00321C5F"/>
    <w:rsid w:val="00321C86"/>
    <w:rsid w:val="00321D88"/>
    <w:rsid w:val="00324F85"/>
    <w:rsid w:val="00325368"/>
    <w:rsid w:val="00326A20"/>
    <w:rsid w:val="00327874"/>
    <w:rsid w:val="00327900"/>
    <w:rsid w:val="0033013A"/>
    <w:rsid w:val="003308C5"/>
    <w:rsid w:val="00330FF7"/>
    <w:rsid w:val="00331334"/>
    <w:rsid w:val="0033160C"/>
    <w:rsid w:val="00331996"/>
    <w:rsid w:val="00331BA6"/>
    <w:rsid w:val="00332628"/>
    <w:rsid w:val="0033317B"/>
    <w:rsid w:val="00333E67"/>
    <w:rsid w:val="003350E8"/>
    <w:rsid w:val="003359FA"/>
    <w:rsid w:val="00337720"/>
    <w:rsid w:val="00337993"/>
    <w:rsid w:val="00341162"/>
    <w:rsid w:val="003421B5"/>
    <w:rsid w:val="003424B3"/>
    <w:rsid w:val="00344540"/>
    <w:rsid w:val="0034473F"/>
    <w:rsid w:val="003459F1"/>
    <w:rsid w:val="00346351"/>
    <w:rsid w:val="0034666F"/>
    <w:rsid w:val="00351E36"/>
    <w:rsid w:val="00353BB1"/>
    <w:rsid w:val="00353F8F"/>
    <w:rsid w:val="00356798"/>
    <w:rsid w:val="00356AAB"/>
    <w:rsid w:val="00357B90"/>
    <w:rsid w:val="00360125"/>
    <w:rsid w:val="00360498"/>
    <w:rsid w:val="00362CD8"/>
    <w:rsid w:val="00363CC2"/>
    <w:rsid w:val="00364FF8"/>
    <w:rsid w:val="00365E71"/>
    <w:rsid w:val="003664A6"/>
    <w:rsid w:val="00366BD8"/>
    <w:rsid w:val="00367820"/>
    <w:rsid w:val="00367BC9"/>
    <w:rsid w:val="0037027F"/>
    <w:rsid w:val="003702FA"/>
    <w:rsid w:val="00372058"/>
    <w:rsid w:val="00372061"/>
    <w:rsid w:val="00373448"/>
    <w:rsid w:val="00373514"/>
    <w:rsid w:val="00373A16"/>
    <w:rsid w:val="003750F0"/>
    <w:rsid w:val="0037594A"/>
    <w:rsid w:val="003762D9"/>
    <w:rsid w:val="003776DC"/>
    <w:rsid w:val="003779FB"/>
    <w:rsid w:val="00377AF5"/>
    <w:rsid w:val="00380B92"/>
    <w:rsid w:val="00381763"/>
    <w:rsid w:val="003832C7"/>
    <w:rsid w:val="00384454"/>
    <w:rsid w:val="00384610"/>
    <w:rsid w:val="0038746D"/>
    <w:rsid w:val="0038749C"/>
    <w:rsid w:val="00387A3F"/>
    <w:rsid w:val="00387B69"/>
    <w:rsid w:val="0039095A"/>
    <w:rsid w:val="00391B4B"/>
    <w:rsid w:val="003927BC"/>
    <w:rsid w:val="0039392E"/>
    <w:rsid w:val="00393CA3"/>
    <w:rsid w:val="00393ECD"/>
    <w:rsid w:val="003944D9"/>
    <w:rsid w:val="00395AE5"/>
    <w:rsid w:val="003973E7"/>
    <w:rsid w:val="0039792C"/>
    <w:rsid w:val="00397B65"/>
    <w:rsid w:val="00397F2C"/>
    <w:rsid w:val="003A06C2"/>
    <w:rsid w:val="003A0802"/>
    <w:rsid w:val="003A0CD5"/>
    <w:rsid w:val="003A1133"/>
    <w:rsid w:val="003A11F1"/>
    <w:rsid w:val="003A1233"/>
    <w:rsid w:val="003A171C"/>
    <w:rsid w:val="003A2DF6"/>
    <w:rsid w:val="003A3AA4"/>
    <w:rsid w:val="003A3BD9"/>
    <w:rsid w:val="003A3E62"/>
    <w:rsid w:val="003A4B9A"/>
    <w:rsid w:val="003A4C77"/>
    <w:rsid w:val="003A571F"/>
    <w:rsid w:val="003A7F4C"/>
    <w:rsid w:val="003B05EB"/>
    <w:rsid w:val="003B2C5C"/>
    <w:rsid w:val="003B3342"/>
    <w:rsid w:val="003B35D9"/>
    <w:rsid w:val="003B3B52"/>
    <w:rsid w:val="003B3C59"/>
    <w:rsid w:val="003B70E4"/>
    <w:rsid w:val="003B777B"/>
    <w:rsid w:val="003C0106"/>
    <w:rsid w:val="003C0FE8"/>
    <w:rsid w:val="003C1CA2"/>
    <w:rsid w:val="003C2126"/>
    <w:rsid w:val="003C36C3"/>
    <w:rsid w:val="003C38C5"/>
    <w:rsid w:val="003C43F8"/>
    <w:rsid w:val="003C488E"/>
    <w:rsid w:val="003C4991"/>
    <w:rsid w:val="003C4CC9"/>
    <w:rsid w:val="003C4D2F"/>
    <w:rsid w:val="003C63E1"/>
    <w:rsid w:val="003C65D0"/>
    <w:rsid w:val="003C692B"/>
    <w:rsid w:val="003D0FDC"/>
    <w:rsid w:val="003D1634"/>
    <w:rsid w:val="003D3C19"/>
    <w:rsid w:val="003D3D87"/>
    <w:rsid w:val="003D4344"/>
    <w:rsid w:val="003D584A"/>
    <w:rsid w:val="003D5BD9"/>
    <w:rsid w:val="003D6925"/>
    <w:rsid w:val="003D6BA2"/>
    <w:rsid w:val="003E03A6"/>
    <w:rsid w:val="003E10DB"/>
    <w:rsid w:val="003E2FDC"/>
    <w:rsid w:val="003E43F4"/>
    <w:rsid w:val="003E51A9"/>
    <w:rsid w:val="003E553C"/>
    <w:rsid w:val="003E7AA3"/>
    <w:rsid w:val="003F022B"/>
    <w:rsid w:val="003F06FF"/>
    <w:rsid w:val="003F1069"/>
    <w:rsid w:val="003F11A9"/>
    <w:rsid w:val="003F139E"/>
    <w:rsid w:val="003F1676"/>
    <w:rsid w:val="003F2493"/>
    <w:rsid w:val="003F2950"/>
    <w:rsid w:val="003F308B"/>
    <w:rsid w:val="003F33B7"/>
    <w:rsid w:val="003F3708"/>
    <w:rsid w:val="003F3DCA"/>
    <w:rsid w:val="003F3DD3"/>
    <w:rsid w:val="003F4F53"/>
    <w:rsid w:val="003F7D13"/>
    <w:rsid w:val="003F7EAE"/>
    <w:rsid w:val="00401CC4"/>
    <w:rsid w:val="00402191"/>
    <w:rsid w:val="00402644"/>
    <w:rsid w:val="00402E25"/>
    <w:rsid w:val="0040313B"/>
    <w:rsid w:val="00403821"/>
    <w:rsid w:val="004041BF"/>
    <w:rsid w:val="00404D52"/>
    <w:rsid w:val="00404D75"/>
    <w:rsid w:val="00405824"/>
    <w:rsid w:val="0041003E"/>
    <w:rsid w:val="0041099E"/>
    <w:rsid w:val="00410A97"/>
    <w:rsid w:val="00411761"/>
    <w:rsid w:val="004129B4"/>
    <w:rsid w:val="00412F2E"/>
    <w:rsid w:val="004141E7"/>
    <w:rsid w:val="00414F63"/>
    <w:rsid w:val="00415102"/>
    <w:rsid w:val="004177DC"/>
    <w:rsid w:val="0042089E"/>
    <w:rsid w:val="00420F96"/>
    <w:rsid w:val="0042207E"/>
    <w:rsid w:val="004220B5"/>
    <w:rsid w:val="0042340D"/>
    <w:rsid w:val="0042475F"/>
    <w:rsid w:val="00425108"/>
    <w:rsid w:val="00426180"/>
    <w:rsid w:val="00426675"/>
    <w:rsid w:val="00426A34"/>
    <w:rsid w:val="00426C2D"/>
    <w:rsid w:val="0042750B"/>
    <w:rsid w:val="004306BF"/>
    <w:rsid w:val="00430933"/>
    <w:rsid w:val="00431499"/>
    <w:rsid w:val="004315A0"/>
    <w:rsid w:val="0043177C"/>
    <w:rsid w:val="004327C8"/>
    <w:rsid w:val="00432A23"/>
    <w:rsid w:val="00433648"/>
    <w:rsid w:val="004340CC"/>
    <w:rsid w:val="004346D2"/>
    <w:rsid w:val="00434C53"/>
    <w:rsid w:val="00434FDE"/>
    <w:rsid w:val="004367D2"/>
    <w:rsid w:val="00436B5F"/>
    <w:rsid w:val="004421C2"/>
    <w:rsid w:val="00442783"/>
    <w:rsid w:val="004434B9"/>
    <w:rsid w:val="004435DA"/>
    <w:rsid w:val="004437E8"/>
    <w:rsid w:val="00443FD0"/>
    <w:rsid w:val="004449CD"/>
    <w:rsid w:val="00446F62"/>
    <w:rsid w:val="00447FCB"/>
    <w:rsid w:val="00450693"/>
    <w:rsid w:val="00453507"/>
    <w:rsid w:val="00453E59"/>
    <w:rsid w:val="00454186"/>
    <w:rsid w:val="00454262"/>
    <w:rsid w:val="00454B7A"/>
    <w:rsid w:val="004556CA"/>
    <w:rsid w:val="00455D3E"/>
    <w:rsid w:val="00457129"/>
    <w:rsid w:val="0045742A"/>
    <w:rsid w:val="00461B7A"/>
    <w:rsid w:val="00463B85"/>
    <w:rsid w:val="00464863"/>
    <w:rsid w:val="00465680"/>
    <w:rsid w:val="00465774"/>
    <w:rsid w:val="00465C17"/>
    <w:rsid w:val="00465EE9"/>
    <w:rsid w:val="00466AC0"/>
    <w:rsid w:val="00466C21"/>
    <w:rsid w:val="004678CC"/>
    <w:rsid w:val="00467A31"/>
    <w:rsid w:val="00467AAD"/>
    <w:rsid w:val="00470380"/>
    <w:rsid w:val="0047053F"/>
    <w:rsid w:val="00470EFB"/>
    <w:rsid w:val="00472D45"/>
    <w:rsid w:val="00472E2C"/>
    <w:rsid w:val="0047436D"/>
    <w:rsid w:val="0047572D"/>
    <w:rsid w:val="00475813"/>
    <w:rsid w:val="00475A24"/>
    <w:rsid w:val="00475F5C"/>
    <w:rsid w:val="004760BF"/>
    <w:rsid w:val="004763A2"/>
    <w:rsid w:val="00476538"/>
    <w:rsid w:val="00476D37"/>
    <w:rsid w:val="004772EA"/>
    <w:rsid w:val="004773E5"/>
    <w:rsid w:val="004777CA"/>
    <w:rsid w:val="00477B27"/>
    <w:rsid w:val="004806D4"/>
    <w:rsid w:val="00480C75"/>
    <w:rsid w:val="00481C50"/>
    <w:rsid w:val="00482FBA"/>
    <w:rsid w:val="00483683"/>
    <w:rsid w:val="004840FF"/>
    <w:rsid w:val="004863BB"/>
    <w:rsid w:val="004866B1"/>
    <w:rsid w:val="00487136"/>
    <w:rsid w:val="00487A1A"/>
    <w:rsid w:val="00491509"/>
    <w:rsid w:val="00491693"/>
    <w:rsid w:val="00492BDB"/>
    <w:rsid w:val="004953DF"/>
    <w:rsid w:val="004958CD"/>
    <w:rsid w:val="00495CB3"/>
    <w:rsid w:val="00496447"/>
    <w:rsid w:val="00496600"/>
    <w:rsid w:val="004968C4"/>
    <w:rsid w:val="0049756C"/>
    <w:rsid w:val="00497D39"/>
    <w:rsid w:val="004A01CF"/>
    <w:rsid w:val="004A0684"/>
    <w:rsid w:val="004A0747"/>
    <w:rsid w:val="004A0C45"/>
    <w:rsid w:val="004A11F5"/>
    <w:rsid w:val="004A1CE1"/>
    <w:rsid w:val="004A209F"/>
    <w:rsid w:val="004A20C5"/>
    <w:rsid w:val="004A2242"/>
    <w:rsid w:val="004A2575"/>
    <w:rsid w:val="004A28D6"/>
    <w:rsid w:val="004A2937"/>
    <w:rsid w:val="004A2CCE"/>
    <w:rsid w:val="004A38DB"/>
    <w:rsid w:val="004A43AE"/>
    <w:rsid w:val="004A4E3C"/>
    <w:rsid w:val="004B224E"/>
    <w:rsid w:val="004B232F"/>
    <w:rsid w:val="004B2779"/>
    <w:rsid w:val="004B458E"/>
    <w:rsid w:val="004B500A"/>
    <w:rsid w:val="004B5248"/>
    <w:rsid w:val="004B5E74"/>
    <w:rsid w:val="004C1338"/>
    <w:rsid w:val="004C3770"/>
    <w:rsid w:val="004C3891"/>
    <w:rsid w:val="004C41EF"/>
    <w:rsid w:val="004C4756"/>
    <w:rsid w:val="004C4775"/>
    <w:rsid w:val="004C7BF6"/>
    <w:rsid w:val="004C7CCD"/>
    <w:rsid w:val="004C7DE7"/>
    <w:rsid w:val="004D0ABF"/>
    <w:rsid w:val="004D109A"/>
    <w:rsid w:val="004D1C6F"/>
    <w:rsid w:val="004D207F"/>
    <w:rsid w:val="004D21D4"/>
    <w:rsid w:val="004D2788"/>
    <w:rsid w:val="004D3328"/>
    <w:rsid w:val="004D411F"/>
    <w:rsid w:val="004D5F3C"/>
    <w:rsid w:val="004D662E"/>
    <w:rsid w:val="004E1890"/>
    <w:rsid w:val="004E1A6D"/>
    <w:rsid w:val="004E2D01"/>
    <w:rsid w:val="004E2D1E"/>
    <w:rsid w:val="004E2D5E"/>
    <w:rsid w:val="004E39AF"/>
    <w:rsid w:val="004E3BFD"/>
    <w:rsid w:val="004E405E"/>
    <w:rsid w:val="004E4BDE"/>
    <w:rsid w:val="004E59D8"/>
    <w:rsid w:val="004F0442"/>
    <w:rsid w:val="004F0C10"/>
    <w:rsid w:val="004F1731"/>
    <w:rsid w:val="004F1DE3"/>
    <w:rsid w:val="004F20F9"/>
    <w:rsid w:val="004F28F7"/>
    <w:rsid w:val="004F2EAA"/>
    <w:rsid w:val="004F2FAA"/>
    <w:rsid w:val="004F303C"/>
    <w:rsid w:val="004F33D7"/>
    <w:rsid w:val="004F484A"/>
    <w:rsid w:val="004F51EC"/>
    <w:rsid w:val="004F5615"/>
    <w:rsid w:val="004F64E1"/>
    <w:rsid w:val="004F7025"/>
    <w:rsid w:val="005000C2"/>
    <w:rsid w:val="005004DC"/>
    <w:rsid w:val="00500791"/>
    <w:rsid w:val="0050082D"/>
    <w:rsid w:val="005019C6"/>
    <w:rsid w:val="00501B79"/>
    <w:rsid w:val="00501E15"/>
    <w:rsid w:val="00502D47"/>
    <w:rsid w:val="00503382"/>
    <w:rsid w:val="00503FBB"/>
    <w:rsid w:val="00504954"/>
    <w:rsid w:val="00504ECE"/>
    <w:rsid w:val="0050551F"/>
    <w:rsid w:val="005060C8"/>
    <w:rsid w:val="005062B0"/>
    <w:rsid w:val="00506F2A"/>
    <w:rsid w:val="00510932"/>
    <w:rsid w:val="00511888"/>
    <w:rsid w:val="0051229F"/>
    <w:rsid w:val="00512B54"/>
    <w:rsid w:val="005136CB"/>
    <w:rsid w:val="00513EFF"/>
    <w:rsid w:val="005155F2"/>
    <w:rsid w:val="00517F95"/>
    <w:rsid w:val="00520A70"/>
    <w:rsid w:val="00520DD1"/>
    <w:rsid w:val="00521CA1"/>
    <w:rsid w:val="005235E4"/>
    <w:rsid w:val="005236E2"/>
    <w:rsid w:val="00523B8B"/>
    <w:rsid w:val="00526813"/>
    <w:rsid w:val="0052727E"/>
    <w:rsid w:val="00527778"/>
    <w:rsid w:val="00530C23"/>
    <w:rsid w:val="0053142F"/>
    <w:rsid w:val="00532606"/>
    <w:rsid w:val="00533AC6"/>
    <w:rsid w:val="00533F72"/>
    <w:rsid w:val="00534685"/>
    <w:rsid w:val="00534A46"/>
    <w:rsid w:val="00534F54"/>
    <w:rsid w:val="0053575C"/>
    <w:rsid w:val="00535F15"/>
    <w:rsid w:val="005367AF"/>
    <w:rsid w:val="0053697E"/>
    <w:rsid w:val="00536AF4"/>
    <w:rsid w:val="00537174"/>
    <w:rsid w:val="00540641"/>
    <w:rsid w:val="00540827"/>
    <w:rsid w:val="00540BE0"/>
    <w:rsid w:val="00540FDD"/>
    <w:rsid w:val="0054276D"/>
    <w:rsid w:val="00543F65"/>
    <w:rsid w:val="00544078"/>
    <w:rsid w:val="00544139"/>
    <w:rsid w:val="00545338"/>
    <w:rsid w:val="0054545D"/>
    <w:rsid w:val="00546E62"/>
    <w:rsid w:val="00552280"/>
    <w:rsid w:val="005529BF"/>
    <w:rsid w:val="005540FD"/>
    <w:rsid w:val="00554E31"/>
    <w:rsid w:val="005553DC"/>
    <w:rsid w:val="005556A9"/>
    <w:rsid w:val="00556B37"/>
    <w:rsid w:val="00556B3A"/>
    <w:rsid w:val="00556C14"/>
    <w:rsid w:val="00556EE5"/>
    <w:rsid w:val="00557A13"/>
    <w:rsid w:val="00557DA6"/>
    <w:rsid w:val="0056339F"/>
    <w:rsid w:val="005634D0"/>
    <w:rsid w:val="00564375"/>
    <w:rsid w:val="00565145"/>
    <w:rsid w:val="00566202"/>
    <w:rsid w:val="00566969"/>
    <w:rsid w:val="00566B9E"/>
    <w:rsid w:val="00570A2A"/>
    <w:rsid w:val="00570FD9"/>
    <w:rsid w:val="00571214"/>
    <w:rsid w:val="00571D5D"/>
    <w:rsid w:val="00572242"/>
    <w:rsid w:val="005723AD"/>
    <w:rsid w:val="00572512"/>
    <w:rsid w:val="005729A7"/>
    <w:rsid w:val="00572C64"/>
    <w:rsid w:val="00573205"/>
    <w:rsid w:val="00573227"/>
    <w:rsid w:val="0057386F"/>
    <w:rsid w:val="00573B3E"/>
    <w:rsid w:val="0057404C"/>
    <w:rsid w:val="005743A7"/>
    <w:rsid w:val="00574E0D"/>
    <w:rsid w:val="00575458"/>
    <w:rsid w:val="00576497"/>
    <w:rsid w:val="00576EDC"/>
    <w:rsid w:val="0058012A"/>
    <w:rsid w:val="00581471"/>
    <w:rsid w:val="005817B8"/>
    <w:rsid w:val="005837B9"/>
    <w:rsid w:val="005838DE"/>
    <w:rsid w:val="00583D97"/>
    <w:rsid w:val="005846A8"/>
    <w:rsid w:val="005848F9"/>
    <w:rsid w:val="00584B26"/>
    <w:rsid w:val="005870A5"/>
    <w:rsid w:val="005870B6"/>
    <w:rsid w:val="005909BA"/>
    <w:rsid w:val="00590B58"/>
    <w:rsid w:val="00591C13"/>
    <w:rsid w:val="00591F19"/>
    <w:rsid w:val="005945EA"/>
    <w:rsid w:val="00595987"/>
    <w:rsid w:val="00596960"/>
    <w:rsid w:val="00597826"/>
    <w:rsid w:val="005A1A4E"/>
    <w:rsid w:val="005A2602"/>
    <w:rsid w:val="005A2E16"/>
    <w:rsid w:val="005A3A0F"/>
    <w:rsid w:val="005A464F"/>
    <w:rsid w:val="005A4F4C"/>
    <w:rsid w:val="005A528A"/>
    <w:rsid w:val="005A7E0C"/>
    <w:rsid w:val="005A7F95"/>
    <w:rsid w:val="005B0872"/>
    <w:rsid w:val="005B0C92"/>
    <w:rsid w:val="005B1144"/>
    <w:rsid w:val="005B1F2A"/>
    <w:rsid w:val="005B2AAF"/>
    <w:rsid w:val="005B709B"/>
    <w:rsid w:val="005B7379"/>
    <w:rsid w:val="005C04FB"/>
    <w:rsid w:val="005C0A31"/>
    <w:rsid w:val="005C0AF2"/>
    <w:rsid w:val="005C18FD"/>
    <w:rsid w:val="005C1CC4"/>
    <w:rsid w:val="005C3D79"/>
    <w:rsid w:val="005C5724"/>
    <w:rsid w:val="005C6701"/>
    <w:rsid w:val="005C6BBC"/>
    <w:rsid w:val="005D1D15"/>
    <w:rsid w:val="005D1ECB"/>
    <w:rsid w:val="005D261F"/>
    <w:rsid w:val="005D28F1"/>
    <w:rsid w:val="005D447F"/>
    <w:rsid w:val="005D4E6D"/>
    <w:rsid w:val="005D4E96"/>
    <w:rsid w:val="005D56CA"/>
    <w:rsid w:val="005D5E48"/>
    <w:rsid w:val="005D5E7E"/>
    <w:rsid w:val="005D62A0"/>
    <w:rsid w:val="005D6464"/>
    <w:rsid w:val="005D6B6A"/>
    <w:rsid w:val="005D74F4"/>
    <w:rsid w:val="005E02E9"/>
    <w:rsid w:val="005E040F"/>
    <w:rsid w:val="005E195C"/>
    <w:rsid w:val="005E1F75"/>
    <w:rsid w:val="005E2C3B"/>
    <w:rsid w:val="005E6775"/>
    <w:rsid w:val="005E7609"/>
    <w:rsid w:val="005E78D4"/>
    <w:rsid w:val="005E7AA9"/>
    <w:rsid w:val="005E7C5D"/>
    <w:rsid w:val="005F019B"/>
    <w:rsid w:val="005F0F25"/>
    <w:rsid w:val="005F1907"/>
    <w:rsid w:val="005F19E9"/>
    <w:rsid w:val="005F2334"/>
    <w:rsid w:val="005F36A7"/>
    <w:rsid w:val="005F4BA8"/>
    <w:rsid w:val="005F61B3"/>
    <w:rsid w:val="005F6EE0"/>
    <w:rsid w:val="005F7B1B"/>
    <w:rsid w:val="005F7C73"/>
    <w:rsid w:val="0060046D"/>
    <w:rsid w:val="00600E25"/>
    <w:rsid w:val="00604312"/>
    <w:rsid w:val="00604C9E"/>
    <w:rsid w:val="00604EF7"/>
    <w:rsid w:val="0060657D"/>
    <w:rsid w:val="006066FC"/>
    <w:rsid w:val="00606925"/>
    <w:rsid w:val="00606E89"/>
    <w:rsid w:val="006072E6"/>
    <w:rsid w:val="00610258"/>
    <w:rsid w:val="006109E6"/>
    <w:rsid w:val="00611B63"/>
    <w:rsid w:val="00611CA8"/>
    <w:rsid w:val="0061290A"/>
    <w:rsid w:val="00612C7D"/>
    <w:rsid w:val="00614875"/>
    <w:rsid w:val="00614CDE"/>
    <w:rsid w:val="0061580E"/>
    <w:rsid w:val="0061764A"/>
    <w:rsid w:val="006227AB"/>
    <w:rsid w:val="006249DD"/>
    <w:rsid w:val="00624D38"/>
    <w:rsid w:val="00624F17"/>
    <w:rsid w:val="0062566D"/>
    <w:rsid w:val="00625B05"/>
    <w:rsid w:val="00625D6B"/>
    <w:rsid w:val="00630186"/>
    <w:rsid w:val="0063029B"/>
    <w:rsid w:val="00630B0B"/>
    <w:rsid w:val="00631547"/>
    <w:rsid w:val="00631F4D"/>
    <w:rsid w:val="0063289F"/>
    <w:rsid w:val="006339BB"/>
    <w:rsid w:val="00634338"/>
    <w:rsid w:val="006348C8"/>
    <w:rsid w:val="00634F69"/>
    <w:rsid w:val="00635966"/>
    <w:rsid w:val="00636263"/>
    <w:rsid w:val="00637BBC"/>
    <w:rsid w:val="00637C27"/>
    <w:rsid w:val="006406A9"/>
    <w:rsid w:val="0064141B"/>
    <w:rsid w:val="0064150C"/>
    <w:rsid w:val="00641FDF"/>
    <w:rsid w:val="00642875"/>
    <w:rsid w:val="00642D56"/>
    <w:rsid w:val="00642F83"/>
    <w:rsid w:val="0064346C"/>
    <w:rsid w:val="006465B1"/>
    <w:rsid w:val="00646EAE"/>
    <w:rsid w:val="00647AF2"/>
    <w:rsid w:val="00650C66"/>
    <w:rsid w:val="00650D31"/>
    <w:rsid w:val="00651172"/>
    <w:rsid w:val="00651451"/>
    <w:rsid w:val="00652C60"/>
    <w:rsid w:val="00653A24"/>
    <w:rsid w:val="00653DC9"/>
    <w:rsid w:val="00654A24"/>
    <w:rsid w:val="00655231"/>
    <w:rsid w:val="00656770"/>
    <w:rsid w:val="006605BA"/>
    <w:rsid w:val="00660AAB"/>
    <w:rsid w:val="00662C3C"/>
    <w:rsid w:val="0066395F"/>
    <w:rsid w:val="0066455A"/>
    <w:rsid w:val="0066502F"/>
    <w:rsid w:val="006659BF"/>
    <w:rsid w:val="00665E06"/>
    <w:rsid w:val="00666C23"/>
    <w:rsid w:val="00666E14"/>
    <w:rsid w:val="00667B52"/>
    <w:rsid w:val="00667BF3"/>
    <w:rsid w:val="00670C67"/>
    <w:rsid w:val="00671675"/>
    <w:rsid w:val="00673103"/>
    <w:rsid w:val="006751EA"/>
    <w:rsid w:val="006758F5"/>
    <w:rsid w:val="00681245"/>
    <w:rsid w:val="0068130B"/>
    <w:rsid w:val="00681BD4"/>
    <w:rsid w:val="0068242B"/>
    <w:rsid w:val="006824BD"/>
    <w:rsid w:val="00682710"/>
    <w:rsid w:val="0068333D"/>
    <w:rsid w:val="006839A3"/>
    <w:rsid w:val="00684EBD"/>
    <w:rsid w:val="0068500D"/>
    <w:rsid w:val="0068544D"/>
    <w:rsid w:val="00685A17"/>
    <w:rsid w:val="00685C84"/>
    <w:rsid w:val="00686587"/>
    <w:rsid w:val="00690F20"/>
    <w:rsid w:val="006919E9"/>
    <w:rsid w:val="00691FB0"/>
    <w:rsid w:val="00692193"/>
    <w:rsid w:val="00692BFD"/>
    <w:rsid w:val="00693499"/>
    <w:rsid w:val="00694868"/>
    <w:rsid w:val="00694A01"/>
    <w:rsid w:val="006957C2"/>
    <w:rsid w:val="0069604D"/>
    <w:rsid w:val="00696BC7"/>
    <w:rsid w:val="006A0DD1"/>
    <w:rsid w:val="006A1124"/>
    <w:rsid w:val="006A15B4"/>
    <w:rsid w:val="006A4244"/>
    <w:rsid w:val="006A5125"/>
    <w:rsid w:val="006A5153"/>
    <w:rsid w:val="006A5D77"/>
    <w:rsid w:val="006A7019"/>
    <w:rsid w:val="006B0603"/>
    <w:rsid w:val="006B0622"/>
    <w:rsid w:val="006B0D18"/>
    <w:rsid w:val="006B0D8B"/>
    <w:rsid w:val="006B1D25"/>
    <w:rsid w:val="006B2B01"/>
    <w:rsid w:val="006B43EA"/>
    <w:rsid w:val="006B4EBD"/>
    <w:rsid w:val="006B4F19"/>
    <w:rsid w:val="006B50D0"/>
    <w:rsid w:val="006B61E4"/>
    <w:rsid w:val="006B65BC"/>
    <w:rsid w:val="006B7F46"/>
    <w:rsid w:val="006C1649"/>
    <w:rsid w:val="006C1BA5"/>
    <w:rsid w:val="006C1E20"/>
    <w:rsid w:val="006C1F22"/>
    <w:rsid w:val="006C1F33"/>
    <w:rsid w:val="006C28EE"/>
    <w:rsid w:val="006C30D2"/>
    <w:rsid w:val="006C3A37"/>
    <w:rsid w:val="006C3C75"/>
    <w:rsid w:val="006C40CB"/>
    <w:rsid w:val="006C4251"/>
    <w:rsid w:val="006C53E0"/>
    <w:rsid w:val="006C5C05"/>
    <w:rsid w:val="006C7BA0"/>
    <w:rsid w:val="006C7C45"/>
    <w:rsid w:val="006D18E5"/>
    <w:rsid w:val="006D2359"/>
    <w:rsid w:val="006D2AC6"/>
    <w:rsid w:val="006D38FC"/>
    <w:rsid w:val="006D43B6"/>
    <w:rsid w:val="006D450B"/>
    <w:rsid w:val="006D48EF"/>
    <w:rsid w:val="006D4946"/>
    <w:rsid w:val="006D59F5"/>
    <w:rsid w:val="006D633A"/>
    <w:rsid w:val="006D648B"/>
    <w:rsid w:val="006D6B15"/>
    <w:rsid w:val="006D7C95"/>
    <w:rsid w:val="006E1F39"/>
    <w:rsid w:val="006E2F10"/>
    <w:rsid w:val="006E3A08"/>
    <w:rsid w:val="006E3D82"/>
    <w:rsid w:val="006E41E2"/>
    <w:rsid w:val="006E4642"/>
    <w:rsid w:val="006E4F60"/>
    <w:rsid w:val="006E5B47"/>
    <w:rsid w:val="006E5B8B"/>
    <w:rsid w:val="006E5E94"/>
    <w:rsid w:val="006E5FB0"/>
    <w:rsid w:val="006E755D"/>
    <w:rsid w:val="006E78DD"/>
    <w:rsid w:val="006E7997"/>
    <w:rsid w:val="006F04CC"/>
    <w:rsid w:val="006F180F"/>
    <w:rsid w:val="006F1C62"/>
    <w:rsid w:val="006F26A5"/>
    <w:rsid w:val="006F283B"/>
    <w:rsid w:val="006F3E87"/>
    <w:rsid w:val="006F4A3B"/>
    <w:rsid w:val="006F59A0"/>
    <w:rsid w:val="006F6ED0"/>
    <w:rsid w:val="00700B2C"/>
    <w:rsid w:val="00700F28"/>
    <w:rsid w:val="00701485"/>
    <w:rsid w:val="007014EE"/>
    <w:rsid w:val="00702146"/>
    <w:rsid w:val="00702ACE"/>
    <w:rsid w:val="00703F21"/>
    <w:rsid w:val="00704B94"/>
    <w:rsid w:val="00704FD8"/>
    <w:rsid w:val="00705019"/>
    <w:rsid w:val="00705629"/>
    <w:rsid w:val="00711A6F"/>
    <w:rsid w:val="00711D73"/>
    <w:rsid w:val="00712414"/>
    <w:rsid w:val="0071389F"/>
    <w:rsid w:val="00713DF0"/>
    <w:rsid w:val="007141F4"/>
    <w:rsid w:val="00715222"/>
    <w:rsid w:val="00715552"/>
    <w:rsid w:val="0071612E"/>
    <w:rsid w:val="0071663A"/>
    <w:rsid w:val="00717DED"/>
    <w:rsid w:val="00720530"/>
    <w:rsid w:val="00720CB8"/>
    <w:rsid w:val="00720CC3"/>
    <w:rsid w:val="007213AB"/>
    <w:rsid w:val="007221D5"/>
    <w:rsid w:val="00722B0C"/>
    <w:rsid w:val="00724EFB"/>
    <w:rsid w:val="007254FB"/>
    <w:rsid w:val="00725BA0"/>
    <w:rsid w:val="00726CA4"/>
    <w:rsid w:val="00730601"/>
    <w:rsid w:val="00730E15"/>
    <w:rsid w:val="00731B56"/>
    <w:rsid w:val="00732FD3"/>
    <w:rsid w:val="00733880"/>
    <w:rsid w:val="007343BB"/>
    <w:rsid w:val="007347F3"/>
    <w:rsid w:val="00734FF7"/>
    <w:rsid w:val="00735B7F"/>
    <w:rsid w:val="0073622B"/>
    <w:rsid w:val="00736CCA"/>
    <w:rsid w:val="00737CC4"/>
    <w:rsid w:val="0074070C"/>
    <w:rsid w:val="00741535"/>
    <w:rsid w:val="0074160B"/>
    <w:rsid w:val="007422E6"/>
    <w:rsid w:val="00743BAD"/>
    <w:rsid w:val="00743CB4"/>
    <w:rsid w:val="00744137"/>
    <w:rsid w:val="00744C86"/>
    <w:rsid w:val="00744F24"/>
    <w:rsid w:val="00745850"/>
    <w:rsid w:val="00746690"/>
    <w:rsid w:val="00746B52"/>
    <w:rsid w:val="00746D5C"/>
    <w:rsid w:val="00746D80"/>
    <w:rsid w:val="00750C3F"/>
    <w:rsid w:val="00751470"/>
    <w:rsid w:val="00751D28"/>
    <w:rsid w:val="0075232F"/>
    <w:rsid w:val="007532ED"/>
    <w:rsid w:val="0075351A"/>
    <w:rsid w:val="00754123"/>
    <w:rsid w:val="00755238"/>
    <w:rsid w:val="00760112"/>
    <w:rsid w:val="007612A7"/>
    <w:rsid w:val="00761455"/>
    <w:rsid w:val="00761A78"/>
    <w:rsid w:val="00762305"/>
    <w:rsid w:val="007629C6"/>
    <w:rsid w:val="00763B9D"/>
    <w:rsid w:val="00763CF0"/>
    <w:rsid w:val="00763D4C"/>
    <w:rsid w:val="007642AA"/>
    <w:rsid w:val="00766ACF"/>
    <w:rsid w:val="00766FFF"/>
    <w:rsid w:val="00770A96"/>
    <w:rsid w:val="00771053"/>
    <w:rsid w:val="007712F6"/>
    <w:rsid w:val="007717CF"/>
    <w:rsid w:val="0077220D"/>
    <w:rsid w:val="00772826"/>
    <w:rsid w:val="00772F5A"/>
    <w:rsid w:val="00773BED"/>
    <w:rsid w:val="00774D67"/>
    <w:rsid w:val="007753DA"/>
    <w:rsid w:val="00775573"/>
    <w:rsid w:val="007756DC"/>
    <w:rsid w:val="007762D8"/>
    <w:rsid w:val="00776F72"/>
    <w:rsid w:val="00776FE9"/>
    <w:rsid w:val="00777311"/>
    <w:rsid w:val="00777D4D"/>
    <w:rsid w:val="00777F9D"/>
    <w:rsid w:val="00783D7A"/>
    <w:rsid w:val="00784ADA"/>
    <w:rsid w:val="00785E9B"/>
    <w:rsid w:val="007860C5"/>
    <w:rsid w:val="007861EB"/>
    <w:rsid w:val="0079095F"/>
    <w:rsid w:val="00790BD0"/>
    <w:rsid w:val="00792C5D"/>
    <w:rsid w:val="00793106"/>
    <w:rsid w:val="007942AF"/>
    <w:rsid w:val="007961BF"/>
    <w:rsid w:val="0079650B"/>
    <w:rsid w:val="00797479"/>
    <w:rsid w:val="007977A6"/>
    <w:rsid w:val="007979DB"/>
    <w:rsid w:val="007A02B9"/>
    <w:rsid w:val="007A12F2"/>
    <w:rsid w:val="007A167B"/>
    <w:rsid w:val="007A1D2C"/>
    <w:rsid w:val="007A354F"/>
    <w:rsid w:val="007A35E3"/>
    <w:rsid w:val="007A392C"/>
    <w:rsid w:val="007A4C92"/>
    <w:rsid w:val="007A4CC5"/>
    <w:rsid w:val="007A620C"/>
    <w:rsid w:val="007A769B"/>
    <w:rsid w:val="007A7B00"/>
    <w:rsid w:val="007B0080"/>
    <w:rsid w:val="007B0949"/>
    <w:rsid w:val="007B0E64"/>
    <w:rsid w:val="007B0F1F"/>
    <w:rsid w:val="007B1496"/>
    <w:rsid w:val="007B1D32"/>
    <w:rsid w:val="007B21B9"/>
    <w:rsid w:val="007B2686"/>
    <w:rsid w:val="007B2C11"/>
    <w:rsid w:val="007B3280"/>
    <w:rsid w:val="007B47C7"/>
    <w:rsid w:val="007B56A2"/>
    <w:rsid w:val="007B590B"/>
    <w:rsid w:val="007B6498"/>
    <w:rsid w:val="007B6FAF"/>
    <w:rsid w:val="007B74FF"/>
    <w:rsid w:val="007B7BB7"/>
    <w:rsid w:val="007C0A85"/>
    <w:rsid w:val="007C0D1D"/>
    <w:rsid w:val="007C11C1"/>
    <w:rsid w:val="007C18C9"/>
    <w:rsid w:val="007C19A9"/>
    <w:rsid w:val="007C2BB9"/>
    <w:rsid w:val="007C4B8F"/>
    <w:rsid w:val="007C5F32"/>
    <w:rsid w:val="007C770E"/>
    <w:rsid w:val="007C7A02"/>
    <w:rsid w:val="007C7C9B"/>
    <w:rsid w:val="007C7D9C"/>
    <w:rsid w:val="007D0A14"/>
    <w:rsid w:val="007D0CF3"/>
    <w:rsid w:val="007D0D54"/>
    <w:rsid w:val="007D13B1"/>
    <w:rsid w:val="007D3C65"/>
    <w:rsid w:val="007D5E02"/>
    <w:rsid w:val="007D68E7"/>
    <w:rsid w:val="007D69C3"/>
    <w:rsid w:val="007E14DC"/>
    <w:rsid w:val="007E29ED"/>
    <w:rsid w:val="007E2E50"/>
    <w:rsid w:val="007E31D8"/>
    <w:rsid w:val="007E434E"/>
    <w:rsid w:val="007E44A5"/>
    <w:rsid w:val="007E5788"/>
    <w:rsid w:val="007E594A"/>
    <w:rsid w:val="007E7195"/>
    <w:rsid w:val="007F026E"/>
    <w:rsid w:val="007F02F6"/>
    <w:rsid w:val="007F12ED"/>
    <w:rsid w:val="007F1CED"/>
    <w:rsid w:val="007F2D7E"/>
    <w:rsid w:val="007F3C3F"/>
    <w:rsid w:val="007F3DA4"/>
    <w:rsid w:val="007F488D"/>
    <w:rsid w:val="007F5A3F"/>
    <w:rsid w:val="007F60BC"/>
    <w:rsid w:val="007F676F"/>
    <w:rsid w:val="007F6FC3"/>
    <w:rsid w:val="007F7E12"/>
    <w:rsid w:val="0080016D"/>
    <w:rsid w:val="00800C64"/>
    <w:rsid w:val="00800D05"/>
    <w:rsid w:val="008017F2"/>
    <w:rsid w:val="00802B74"/>
    <w:rsid w:val="00802D96"/>
    <w:rsid w:val="00803E19"/>
    <w:rsid w:val="00804FAF"/>
    <w:rsid w:val="00805DEE"/>
    <w:rsid w:val="008065FC"/>
    <w:rsid w:val="008072AA"/>
    <w:rsid w:val="008141EE"/>
    <w:rsid w:val="00814A0C"/>
    <w:rsid w:val="008150D1"/>
    <w:rsid w:val="00815517"/>
    <w:rsid w:val="00816170"/>
    <w:rsid w:val="00817063"/>
    <w:rsid w:val="0081766C"/>
    <w:rsid w:val="008177EE"/>
    <w:rsid w:val="00817C71"/>
    <w:rsid w:val="00817F12"/>
    <w:rsid w:val="0082000E"/>
    <w:rsid w:val="008206BC"/>
    <w:rsid w:val="008211B0"/>
    <w:rsid w:val="008219C4"/>
    <w:rsid w:val="00821AFA"/>
    <w:rsid w:val="00821AFC"/>
    <w:rsid w:val="008233A8"/>
    <w:rsid w:val="00823447"/>
    <w:rsid w:val="00823C98"/>
    <w:rsid w:val="00824D26"/>
    <w:rsid w:val="00824F14"/>
    <w:rsid w:val="008258F9"/>
    <w:rsid w:val="00827BF3"/>
    <w:rsid w:val="008303F2"/>
    <w:rsid w:val="00830619"/>
    <w:rsid w:val="00830FBA"/>
    <w:rsid w:val="0083102C"/>
    <w:rsid w:val="0083330C"/>
    <w:rsid w:val="00834275"/>
    <w:rsid w:val="00834B02"/>
    <w:rsid w:val="008367D1"/>
    <w:rsid w:val="00836A61"/>
    <w:rsid w:val="00836BF9"/>
    <w:rsid w:val="00836E86"/>
    <w:rsid w:val="00840889"/>
    <w:rsid w:val="008408A7"/>
    <w:rsid w:val="00840978"/>
    <w:rsid w:val="00840AFB"/>
    <w:rsid w:val="00841327"/>
    <w:rsid w:val="008424B5"/>
    <w:rsid w:val="00842E55"/>
    <w:rsid w:val="008436EF"/>
    <w:rsid w:val="00843F79"/>
    <w:rsid w:val="00844195"/>
    <w:rsid w:val="008445AC"/>
    <w:rsid w:val="00845820"/>
    <w:rsid w:val="00845C7F"/>
    <w:rsid w:val="00846A67"/>
    <w:rsid w:val="00846B8A"/>
    <w:rsid w:val="00847333"/>
    <w:rsid w:val="00847BC0"/>
    <w:rsid w:val="0085073A"/>
    <w:rsid w:val="00851316"/>
    <w:rsid w:val="0085167E"/>
    <w:rsid w:val="00853E02"/>
    <w:rsid w:val="00854F7F"/>
    <w:rsid w:val="008563F5"/>
    <w:rsid w:val="00856842"/>
    <w:rsid w:val="00857910"/>
    <w:rsid w:val="00862D3F"/>
    <w:rsid w:val="00863268"/>
    <w:rsid w:val="00864B36"/>
    <w:rsid w:val="00865712"/>
    <w:rsid w:val="00865B03"/>
    <w:rsid w:val="00865C23"/>
    <w:rsid w:val="0086622F"/>
    <w:rsid w:val="00866690"/>
    <w:rsid w:val="00867CDE"/>
    <w:rsid w:val="00870D41"/>
    <w:rsid w:val="00870E8E"/>
    <w:rsid w:val="00871A45"/>
    <w:rsid w:val="00871CB0"/>
    <w:rsid w:val="00872B36"/>
    <w:rsid w:val="00872CE8"/>
    <w:rsid w:val="008737DF"/>
    <w:rsid w:val="00873DAD"/>
    <w:rsid w:val="00874080"/>
    <w:rsid w:val="00874388"/>
    <w:rsid w:val="00874BE5"/>
    <w:rsid w:val="00875554"/>
    <w:rsid w:val="00875894"/>
    <w:rsid w:val="00875BB7"/>
    <w:rsid w:val="008762BE"/>
    <w:rsid w:val="00876A55"/>
    <w:rsid w:val="00877482"/>
    <w:rsid w:val="008801C8"/>
    <w:rsid w:val="00880D7E"/>
    <w:rsid w:val="00881467"/>
    <w:rsid w:val="0088170A"/>
    <w:rsid w:val="008837D9"/>
    <w:rsid w:val="00883FEE"/>
    <w:rsid w:val="0088523A"/>
    <w:rsid w:val="008857EA"/>
    <w:rsid w:val="00885F00"/>
    <w:rsid w:val="00886D78"/>
    <w:rsid w:val="00887B24"/>
    <w:rsid w:val="00887BBD"/>
    <w:rsid w:val="00887E73"/>
    <w:rsid w:val="00890478"/>
    <w:rsid w:val="00890A41"/>
    <w:rsid w:val="00892679"/>
    <w:rsid w:val="00894A98"/>
    <w:rsid w:val="00894DBB"/>
    <w:rsid w:val="00896F07"/>
    <w:rsid w:val="008A09DF"/>
    <w:rsid w:val="008A15D8"/>
    <w:rsid w:val="008A1737"/>
    <w:rsid w:val="008A1F27"/>
    <w:rsid w:val="008A2279"/>
    <w:rsid w:val="008A23F5"/>
    <w:rsid w:val="008A3F5D"/>
    <w:rsid w:val="008A542D"/>
    <w:rsid w:val="008A5B33"/>
    <w:rsid w:val="008A6379"/>
    <w:rsid w:val="008A7007"/>
    <w:rsid w:val="008A79DE"/>
    <w:rsid w:val="008B0B44"/>
    <w:rsid w:val="008B16AF"/>
    <w:rsid w:val="008B6F9D"/>
    <w:rsid w:val="008B7F72"/>
    <w:rsid w:val="008C007E"/>
    <w:rsid w:val="008C04BE"/>
    <w:rsid w:val="008C0DD3"/>
    <w:rsid w:val="008C10CB"/>
    <w:rsid w:val="008C178F"/>
    <w:rsid w:val="008C1A14"/>
    <w:rsid w:val="008C3A85"/>
    <w:rsid w:val="008C481C"/>
    <w:rsid w:val="008C4B5F"/>
    <w:rsid w:val="008C4FD1"/>
    <w:rsid w:val="008C6FD4"/>
    <w:rsid w:val="008C7602"/>
    <w:rsid w:val="008D00E0"/>
    <w:rsid w:val="008D0D87"/>
    <w:rsid w:val="008D1D12"/>
    <w:rsid w:val="008D27AC"/>
    <w:rsid w:val="008D3101"/>
    <w:rsid w:val="008D35F9"/>
    <w:rsid w:val="008D4061"/>
    <w:rsid w:val="008D5097"/>
    <w:rsid w:val="008D51D2"/>
    <w:rsid w:val="008D6B1A"/>
    <w:rsid w:val="008D7A93"/>
    <w:rsid w:val="008D7DD7"/>
    <w:rsid w:val="008E0EEE"/>
    <w:rsid w:val="008E474E"/>
    <w:rsid w:val="008E49C7"/>
    <w:rsid w:val="008E56C9"/>
    <w:rsid w:val="008E6992"/>
    <w:rsid w:val="008E7790"/>
    <w:rsid w:val="008F04BF"/>
    <w:rsid w:val="008F11A0"/>
    <w:rsid w:val="008F180E"/>
    <w:rsid w:val="008F28FE"/>
    <w:rsid w:val="008F2A52"/>
    <w:rsid w:val="008F3CDD"/>
    <w:rsid w:val="008F4B8F"/>
    <w:rsid w:val="008F4BCE"/>
    <w:rsid w:val="008F5B62"/>
    <w:rsid w:val="008F5E6B"/>
    <w:rsid w:val="008F6845"/>
    <w:rsid w:val="008F6C81"/>
    <w:rsid w:val="008F6DD0"/>
    <w:rsid w:val="008F7124"/>
    <w:rsid w:val="008F78FE"/>
    <w:rsid w:val="00900748"/>
    <w:rsid w:val="00901488"/>
    <w:rsid w:val="0090318C"/>
    <w:rsid w:val="00903490"/>
    <w:rsid w:val="00903B40"/>
    <w:rsid w:val="00905B7E"/>
    <w:rsid w:val="009061ED"/>
    <w:rsid w:val="00906801"/>
    <w:rsid w:val="009070D0"/>
    <w:rsid w:val="009072AB"/>
    <w:rsid w:val="009074DD"/>
    <w:rsid w:val="00907510"/>
    <w:rsid w:val="0090771A"/>
    <w:rsid w:val="009105AE"/>
    <w:rsid w:val="00911434"/>
    <w:rsid w:val="00911A58"/>
    <w:rsid w:val="00911D5C"/>
    <w:rsid w:val="00912585"/>
    <w:rsid w:val="0091288E"/>
    <w:rsid w:val="0091289A"/>
    <w:rsid w:val="00914423"/>
    <w:rsid w:val="0091597A"/>
    <w:rsid w:val="00915E4A"/>
    <w:rsid w:val="009163DD"/>
    <w:rsid w:val="009170BC"/>
    <w:rsid w:val="00917BDE"/>
    <w:rsid w:val="00920E7D"/>
    <w:rsid w:val="00921AA5"/>
    <w:rsid w:val="00921EF1"/>
    <w:rsid w:val="00923094"/>
    <w:rsid w:val="00923654"/>
    <w:rsid w:val="00925AC4"/>
    <w:rsid w:val="009264C5"/>
    <w:rsid w:val="009268A5"/>
    <w:rsid w:val="00927470"/>
    <w:rsid w:val="00927508"/>
    <w:rsid w:val="0092791D"/>
    <w:rsid w:val="00927927"/>
    <w:rsid w:val="00927C92"/>
    <w:rsid w:val="00927DDD"/>
    <w:rsid w:val="00930999"/>
    <w:rsid w:val="00930C50"/>
    <w:rsid w:val="00930CF0"/>
    <w:rsid w:val="00930E88"/>
    <w:rsid w:val="00931E2B"/>
    <w:rsid w:val="00932778"/>
    <w:rsid w:val="00932C79"/>
    <w:rsid w:val="00933B69"/>
    <w:rsid w:val="009341BF"/>
    <w:rsid w:val="00934E98"/>
    <w:rsid w:val="00934F6C"/>
    <w:rsid w:val="00936721"/>
    <w:rsid w:val="00937E1C"/>
    <w:rsid w:val="00940703"/>
    <w:rsid w:val="0094078F"/>
    <w:rsid w:val="00940895"/>
    <w:rsid w:val="00940B1C"/>
    <w:rsid w:val="00941759"/>
    <w:rsid w:val="0094182D"/>
    <w:rsid w:val="0094222E"/>
    <w:rsid w:val="009436AD"/>
    <w:rsid w:val="009437F9"/>
    <w:rsid w:val="00943CE7"/>
    <w:rsid w:val="00943F04"/>
    <w:rsid w:val="00945C99"/>
    <w:rsid w:val="009467FA"/>
    <w:rsid w:val="0094687A"/>
    <w:rsid w:val="00946C64"/>
    <w:rsid w:val="00946C94"/>
    <w:rsid w:val="00946DA0"/>
    <w:rsid w:val="00947469"/>
    <w:rsid w:val="00947CAE"/>
    <w:rsid w:val="0095051B"/>
    <w:rsid w:val="00951926"/>
    <w:rsid w:val="00951F42"/>
    <w:rsid w:val="009522C9"/>
    <w:rsid w:val="00952E30"/>
    <w:rsid w:val="00952EC8"/>
    <w:rsid w:val="009534E3"/>
    <w:rsid w:val="00953D62"/>
    <w:rsid w:val="00954D17"/>
    <w:rsid w:val="00954EAC"/>
    <w:rsid w:val="00954FCA"/>
    <w:rsid w:val="009579BF"/>
    <w:rsid w:val="00957C72"/>
    <w:rsid w:val="009601A6"/>
    <w:rsid w:val="0096128A"/>
    <w:rsid w:val="009612E9"/>
    <w:rsid w:val="009626E0"/>
    <w:rsid w:val="009627BC"/>
    <w:rsid w:val="00962D3F"/>
    <w:rsid w:val="00962ED6"/>
    <w:rsid w:val="009636B8"/>
    <w:rsid w:val="00963D01"/>
    <w:rsid w:val="00964C9D"/>
    <w:rsid w:val="00965FB3"/>
    <w:rsid w:val="00966555"/>
    <w:rsid w:val="00967D99"/>
    <w:rsid w:val="00970286"/>
    <w:rsid w:val="0097040D"/>
    <w:rsid w:val="00970572"/>
    <w:rsid w:val="00970900"/>
    <w:rsid w:val="00972AD6"/>
    <w:rsid w:val="00972EBA"/>
    <w:rsid w:val="00973B45"/>
    <w:rsid w:val="0097438F"/>
    <w:rsid w:val="0097443F"/>
    <w:rsid w:val="00974689"/>
    <w:rsid w:val="00975FC0"/>
    <w:rsid w:val="0097717C"/>
    <w:rsid w:val="009808E6"/>
    <w:rsid w:val="009823DF"/>
    <w:rsid w:val="00983461"/>
    <w:rsid w:val="00983794"/>
    <w:rsid w:val="00983979"/>
    <w:rsid w:val="00983D2F"/>
    <w:rsid w:val="00984D9F"/>
    <w:rsid w:val="00985173"/>
    <w:rsid w:val="00985BD3"/>
    <w:rsid w:val="00985DF1"/>
    <w:rsid w:val="0098671E"/>
    <w:rsid w:val="00986AD3"/>
    <w:rsid w:val="009873E2"/>
    <w:rsid w:val="0098753C"/>
    <w:rsid w:val="00990A6A"/>
    <w:rsid w:val="00990FE6"/>
    <w:rsid w:val="00991BB4"/>
    <w:rsid w:val="009924F5"/>
    <w:rsid w:val="00992748"/>
    <w:rsid w:val="009928AB"/>
    <w:rsid w:val="00995724"/>
    <w:rsid w:val="00995798"/>
    <w:rsid w:val="0099671F"/>
    <w:rsid w:val="00996724"/>
    <w:rsid w:val="009A033A"/>
    <w:rsid w:val="009A116B"/>
    <w:rsid w:val="009A1570"/>
    <w:rsid w:val="009A2FDF"/>
    <w:rsid w:val="009A364F"/>
    <w:rsid w:val="009A3AE3"/>
    <w:rsid w:val="009A3EEC"/>
    <w:rsid w:val="009A401B"/>
    <w:rsid w:val="009A4A60"/>
    <w:rsid w:val="009A55A2"/>
    <w:rsid w:val="009A5BC3"/>
    <w:rsid w:val="009A5E09"/>
    <w:rsid w:val="009A7343"/>
    <w:rsid w:val="009B0E38"/>
    <w:rsid w:val="009B1995"/>
    <w:rsid w:val="009B1CDF"/>
    <w:rsid w:val="009B2A8E"/>
    <w:rsid w:val="009B2AC1"/>
    <w:rsid w:val="009B4447"/>
    <w:rsid w:val="009B6AE0"/>
    <w:rsid w:val="009B6D93"/>
    <w:rsid w:val="009B7411"/>
    <w:rsid w:val="009B78E7"/>
    <w:rsid w:val="009C0035"/>
    <w:rsid w:val="009C04EB"/>
    <w:rsid w:val="009C0FB2"/>
    <w:rsid w:val="009C27F7"/>
    <w:rsid w:val="009C351E"/>
    <w:rsid w:val="009C3852"/>
    <w:rsid w:val="009C48FF"/>
    <w:rsid w:val="009C495F"/>
    <w:rsid w:val="009C7C96"/>
    <w:rsid w:val="009C7F65"/>
    <w:rsid w:val="009D1669"/>
    <w:rsid w:val="009D1B9D"/>
    <w:rsid w:val="009D2354"/>
    <w:rsid w:val="009D239D"/>
    <w:rsid w:val="009D26F6"/>
    <w:rsid w:val="009D3283"/>
    <w:rsid w:val="009D48D8"/>
    <w:rsid w:val="009D504C"/>
    <w:rsid w:val="009D5353"/>
    <w:rsid w:val="009D5CAF"/>
    <w:rsid w:val="009D5E3D"/>
    <w:rsid w:val="009D6207"/>
    <w:rsid w:val="009D7E2D"/>
    <w:rsid w:val="009E0624"/>
    <w:rsid w:val="009E0803"/>
    <w:rsid w:val="009E0A01"/>
    <w:rsid w:val="009E0A5F"/>
    <w:rsid w:val="009E1A6B"/>
    <w:rsid w:val="009E278D"/>
    <w:rsid w:val="009E2F70"/>
    <w:rsid w:val="009E348F"/>
    <w:rsid w:val="009E3799"/>
    <w:rsid w:val="009E4F6A"/>
    <w:rsid w:val="009E6D44"/>
    <w:rsid w:val="009E773C"/>
    <w:rsid w:val="009E7D1D"/>
    <w:rsid w:val="009E7FB8"/>
    <w:rsid w:val="009F0A95"/>
    <w:rsid w:val="009F0ED9"/>
    <w:rsid w:val="009F0F21"/>
    <w:rsid w:val="009F116C"/>
    <w:rsid w:val="009F13AE"/>
    <w:rsid w:val="009F146E"/>
    <w:rsid w:val="009F2836"/>
    <w:rsid w:val="009F3337"/>
    <w:rsid w:val="009F6CDD"/>
    <w:rsid w:val="009F70D2"/>
    <w:rsid w:val="009F7114"/>
    <w:rsid w:val="009F7EE1"/>
    <w:rsid w:val="00A00C22"/>
    <w:rsid w:val="00A01823"/>
    <w:rsid w:val="00A018DB"/>
    <w:rsid w:val="00A0220C"/>
    <w:rsid w:val="00A02876"/>
    <w:rsid w:val="00A0289B"/>
    <w:rsid w:val="00A0293A"/>
    <w:rsid w:val="00A0328C"/>
    <w:rsid w:val="00A0482A"/>
    <w:rsid w:val="00A04DCA"/>
    <w:rsid w:val="00A05A57"/>
    <w:rsid w:val="00A05BFF"/>
    <w:rsid w:val="00A07051"/>
    <w:rsid w:val="00A07183"/>
    <w:rsid w:val="00A079A3"/>
    <w:rsid w:val="00A10327"/>
    <w:rsid w:val="00A10830"/>
    <w:rsid w:val="00A1134A"/>
    <w:rsid w:val="00A12403"/>
    <w:rsid w:val="00A12C17"/>
    <w:rsid w:val="00A1421E"/>
    <w:rsid w:val="00A146AC"/>
    <w:rsid w:val="00A15000"/>
    <w:rsid w:val="00A1526C"/>
    <w:rsid w:val="00A152A2"/>
    <w:rsid w:val="00A16320"/>
    <w:rsid w:val="00A1750D"/>
    <w:rsid w:val="00A17823"/>
    <w:rsid w:val="00A20CC8"/>
    <w:rsid w:val="00A20FC7"/>
    <w:rsid w:val="00A21196"/>
    <w:rsid w:val="00A22CEF"/>
    <w:rsid w:val="00A230E0"/>
    <w:rsid w:val="00A23201"/>
    <w:rsid w:val="00A23701"/>
    <w:rsid w:val="00A23E98"/>
    <w:rsid w:val="00A24124"/>
    <w:rsid w:val="00A243B6"/>
    <w:rsid w:val="00A24461"/>
    <w:rsid w:val="00A25403"/>
    <w:rsid w:val="00A259E0"/>
    <w:rsid w:val="00A25CB9"/>
    <w:rsid w:val="00A25DEC"/>
    <w:rsid w:val="00A26210"/>
    <w:rsid w:val="00A26317"/>
    <w:rsid w:val="00A2682B"/>
    <w:rsid w:val="00A26A09"/>
    <w:rsid w:val="00A2701B"/>
    <w:rsid w:val="00A3083A"/>
    <w:rsid w:val="00A3168B"/>
    <w:rsid w:val="00A31FC2"/>
    <w:rsid w:val="00A321F4"/>
    <w:rsid w:val="00A3284C"/>
    <w:rsid w:val="00A33404"/>
    <w:rsid w:val="00A3539F"/>
    <w:rsid w:val="00A35C20"/>
    <w:rsid w:val="00A36090"/>
    <w:rsid w:val="00A4064C"/>
    <w:rsid w:val="00A41EDB"/>
    <w:rsid w:val="00A41FAE"/>
    <w:rsid w:val="00A42E98"/>
    <w:rsid w:val="00A43969"/>
    <w:rsid w:val="00A44189"/>
    <w:rsid w:val="00A444F9"/>
    <w:rsid w:val="00A448D4"/>
    <w:rsid w:val="00A44AE1"/>
    <w:rsid w:val="00A44BDF"/>
    <w:rsid w:val="00A475A9"/>
    <w:rsid w:val="00A479E6"/>
    <w:rsid w:val="00A514C2"/>
    <w:rsid w:val="00A52FE4"/>
    <w:rsid w:val="00A546BB"/>
    <w:rsid w:val="00A55BBC"/>
    <w:rsid w:val="00A55DE9"/>
    <w:rsid w:val="00A56970"/>
    <w:rsid w:val="00A57B1D"/>
    <w:rsid w:val="00A6108E"/>
    <w:rsid w:val="00A616A5"/>
    <w:rsid w:val="00A617F2"/>
    <w:rsid w:val="00A61E71"/>
    <w:rsid w:val="00A62325"/>
    <w:rsid w:val="00A64002"/>
    <w:rsid w:val="00A647A0"/>
    <w:rsid w:val="00A669CC"/>
    <w:rsid w:val="00A669D5"/>
    <w:rsid w:val="00A671F3"/>
    <w:rsid w:val="00A67D2A"/>
    <w:rsid w:val="00A70737"/>
    <w:rsid w:val="00A70B12"/>
    <w:rsid w:val="00A70CF0"/>
    <w:rsid w:val="00A72834"/>
    <w:rsid w:val="00A73056"/>
    <w:rsid w:val="00A73737"/>
    <w:rsid w:val="00A73B34"/>
    <w:rsid w:val="00A74B94"/>
    <w:rsid w:val="00A74BDF"/>
    <w:rsid w:val="00A75D2F"/>
    <w:rsid w:val="00A763C4"/>
    <w:rsid w:val="00A76EFE"/>
    <w:rsid w:val="00A77EAF"/>
    <w:rsid w:val="00A82134"/>
    <w:rsid w:val="00A82403"/>
    <w:rsid w:val="00A83819"/>
    <w:rsid w:val="00A83BAC"/>
    <w:rsid w:val="00A84F91"/>
    <w:rsid w:val="00A869D3"/>
    <w:rsid w:val="00A86E25"/>
    <w:rsid w:val="00A8737A"/>
    <w:rsid w:val="00A91395"/>
    <w:rsid w:val="00A91E00"/>
    <w:rsid w:val="00A9380B"/>
    <w:rsid w:val="00A94D2E"/>
    <w:rsid w:val="00A950A3"/>
    <w:rsid w:val="00A965E9"/>
    <w:rsid w:val="00A96B3E"/>
    <w:rsid w:val="00AA066E"/>
    <w:rsid w:val="00AA0CAB"/>
    <w:rsid w:val="00AA0E66"/>
    <w:rsid w:val="00AA1F86"/>
    <w:rsid w:val="00AA35FC"/>
    <w:rsid w:val="00AA51A7"/>
    <w:rsid w:val="00AA6B29"/>
    <w:rsid w:val="00AA6EB6"/>
    <w:rsid w:val="00AA7A19"/>
    <w:rsid w:val="00AB02FB"/>
    <w:rsid w:val="00AB06AE"/>
    <w:rsid w:val="00AB11C8"/>
    <w:rsid w:val="00AB1309"/>
    <w:rsid w:val="00AB25BA"/>
    <w:rsid w:val="00AB478D"/>
    <w:rsid w:val="00AB4B8C"/>
    <w:rsid w:val="00AB61D0"/>
    <w:rsid w:val="00AB6EFF"/>
    <w:rsid w:val="00AB7D77"/>
    <w:rsid w:val="00AC13F1"/>
    <w:rsid w:val="00AC40D8"/>
    <w:rsid w:val="00AC5ABE"/>
    <w:rsid w:val="00AC6A2E"/>
    <w:rsid w:val="00AC7041"/>
    <w:rsid w:val="00AD0A26"/>
    <w:rsid w:val="00AD34BB"/>
    <w:rsid w:val="00AD3F1A"/>
    <w:rsid w:val="00AD4634"/>
    <w:rsid w:val="00AD4741"/>
    <w:rsid w:val="00AD5253"/>
    <w:rsid w:val="00AD5399"/>
    <w:rsid w:val="00AD571F"/>
    <w:rsid w:val="00AD5E53"/>
    <w:rsid w:val="00AD64FA"/>
    <w:rsid w:val="00AE1A7A"/>
    <w:rsid w:val="00AE28D2"/>
    <w:rsid w:val="00AE4369"/>
    <w:rsid w:val="00AE4B5B"/>
    <w:rsid w:val="00AE57B0"/>
    <w:rsid w:val="00AF0F09"/>
    <w:rsid w:val="00AF23FC"/>
    <w:rsid w:val="00AF2825"/>
    <w:rsid w:val="00AF38AF"/>
    <w:rsid w:val="00AF398D"/>
    <w:rsid w:val="00AF39BE"/>
    <w:rsid w:val="00AF41AF"/>
    <w:rsid w:val="00AF44FC"/>
    <w:rsid w:val="00AF4AB3"/>
    <w:rsid w:val="00AF4BA1"/>
    <w:rsid w:val="00AF507B"/>
    <w:rsid w:val="00AF5CA0"/>
    <w:rsid w:val="00AF5FE4"/>
    <w:rsid w:val="00AF73A5"/>
    <w:rsid w:val="00B00654"/>
    <w:rsid w:val="00B01095"/>
    <w:rsid w:val="00B013E9"/>
    <w:rsid w:val="00B01931"/>
    <w:rsid w:val="00B01B5D"/>
    <w:rsid w:val="00B01C33"/>
    <w:rsid w:val="00B022D8"/>
    <w:rsid w:val="00B02352"/>
    <w:rsid w:val="00B0469F"/>
    <w:rsid w:val="00B04E85"/>
    <w:rsid w:val="00B05630"/>
    <w:rsid w:val="00B06859"/>
    <w:rsid w:val="00B068BB"/>
    <w:rsid w:val="00B069BF"/>
    <w:rsid w:val="00B07FE3"/>
    <w:rsid w:val="00B10869"/>
    <w:rsid w:val="00B10C19"/>
    <w:rsid w:val="00B10D61"/>
    <w:rsid w:val="00B125EB"/>
    <w:rsid w:val="00B13878"/>
    <w:rsid w:val="00B148B4"/>
    <w:rsid w:val="00B15121"/>
    <w:rsid w:val="00B151CA"/>
    <w:rsid w:val="00B16130"/>
    <w:rsid w:val="00B16621"/>
    <w:rsid w:val="00B174BC"/>
    <w:rsid w:val="00B177EB"/>
    <w:rsid w:val="00B21243"/>
    <w:rsid w:val="00B2234F"/>
    <w:rsid w:val="00B22FFB"/>
    <w:rsid w:val="00B233DE"/>
    <w:rsid w:val="00B23463"/>
    <w:rsid w:val="00B239C9"/>
    <w:rsid w:val="00B23BD5"/>
    <w:rsid w:val="00B25289"/>
    <w:rsid w:val="00B25542"/>
    <w:rsid w:val="00B259E3"/>
    <w:rsid w:val="00B265AE"/>
    <w:rsid w:val="00B30B0A"/>
    <w:rsid w:val="00B316B5"/>
    <w:rsid w:val="00B3333D"/>
    <w:rsid w:val="00B3501A"/>
    <w:rsid w:val="00B36C7A"/>
    <w:rsid w:val="00B3715A"/>
    <w:rsid w:val="00B37377"/>
    <w:rsid w:val="00B379EF"/>
    <w:rsid w:val="00B4013F"/>
    <w:rsid w:val="00B408DF"/>
    <w:rsid w:val="00B40B09"/>
    <w:rsid w:val="00B41A18"/>
    <w:rsid w:val="00B41E8D"/>
    <w:rsid w:val="00B42843"/>
    <w:rsid w:val="00B44A7E"/>
    <w:rsid w:val="00B44E08"/>
    <w:rsid w:val="00B44E57"/>
    <w:rsid w:val="00B451D0"/>
    <w:rsid w:val="00B452A2"/>
    <w:rsid w:val="00B464F9"/>
    <w:rsid w:val="00B4684A"/>
    <w:rsid w:val="00B46A3C"/>
    <w:rsid w:val="00B47BF1"/>
    <w:rsid w:val="00B503B6"/>
    <w:rsid w:val="00B50A12"/>
    <w:rsid w:val="00B50F81"/>
    <w:rsid w:val="00B5122A"/>
    <w:rsid w:val="00B51679"/>
    <w:rsid w:val="00B51D4A"/>
    <w:rsid w:val="00B522EF"/>
    <w:rsid w:val="00B53CB2"/>
    <w:rsid w:val="00B54100"/>
    <w:rsid w:val="00B54382"/>
    <w:rsid w:val="00B54F81"/>
    <w:rsid w:val="00B60680"/>
    <w:rsid w:val="00B60DF7"/>
    <w:rsid w:val="00B6136B"/>
    <w:rsid w:val="00B613B3"/>
    <w:rsid w:val="00B61B15"/>
    <w:rsid w:val="00B61EF2"/>
    <w:rsid w:val="00B635A7"/>
    <w:rsid w:val="00B63D20"/>
    <w:rsid w:val="00B63FF1"/>
    <w:rsid w:val="00B654D5"/>
    <w:rsid w:val="00B65B69"/>
    <w:rsid w:val="00B6700C"/>
    <w:rsid w:val="00B71B41"/>
    <w:rsid w:val="00B7205B"/>
    <w:rsid w:val="00B7248A"/>
    <w:rsid w:val="00B730E3"/>
    <w:rsid w:val="00B738D2"/>
    <w:rsid w:val="00B74B8F"/>
    <w:rsid w:val="00B74DB3"/>
    <w:rsid w:val="00B75920"/>
    <w:rsid w:val="00B75C18"/>
    <w:rsid w:val="00B762B9"/>
    <w:rsid w:val="00B76534"/>
    <w:rsid w:val="00B779C1"/>
    <w:rsid w:val="00B77EB4"/>
    <w:rsid w:val="00B77F64"/>
    <w:rsid w:val="00B802D3"/>
    <w:rsid w:val="00B80C77"/>
    <w:rsid w:val="00B80D39"/>
    <w:rsid w:val="00B80E0E"/>
    <w:rsid w:val="00B827A3"/>
    <w:rsid w:val="00B851B6"/>
    <w:rsid w:val="00B8554D"/>
    <w:rsid w:val="00B87192"/>
    <w:rsid w:val="00B877B4"/>
    <w:rsid w:val="00B9071B"/>
    <w:rsid w:val="00B91617"/>
    <w:rsid w:val="00B91C1A"/>
    <w:rsid w:val="00B91EC4"/>
    <w:rsid w:val="00B92A29"/>
    <w:rsid w:val="00B9348F"/>
    <w:rsid w:val="00B93A48"/>
    <w:rsid w:val="00B93CDE"/>
    <w:rsid w:val="00B978C7"/>
    <w:rsid w:val="00B979E1"/>
    <w:rsid w:val="00B97D9A"/>
    <w:rsid w:val="00BA0A62"/>
    <w:rsid w:val="00BA0E23"/>
    <w:rsid w:val="00BA1674"/>
    <w:rsid w:val="00BA28D4"/>
    <w:rsid w:val="00BA2C5A"/>
    <w:rsid w:val="00BA2DF8"/>
    <w:rsid w:val="00BA486A"/>
    <w:rsid w:val="00BA4A02"/>
    <w:rsid w:val="00BA53A3"/>
    <w:rsid w:val="00BA54AC"/>
    <w:rsid w:val="00BA5E86"/>
    <w:rsid w:val="00BA61FF"/>
    <w:rsid w:val="00BA7BE9"/>
    <w:rsid w:val="00BB01B7"/>
    <w:rsid w:val="00BB2101"/>
    <w:rsid w:val="00BB2946"/>
    <w:rsid w:val="00BB39F0"/>
    <w:rsid w:val="00BB5FB2"/>
    <w:rsid w:val="00BB61B3"/>
    <w:rsid w:val="00BB6A90"/>
    <w:rsid w:val="00BB6BD0"/>
    <w:rsid w:val="00BB6F09"/>
    <w:rsid w:val="00BB7B0D"/>
    <w:rsid w:val="00BC09DE"/>
    <w:rsid w:val="00BC1156"/>
    <w:rsid w:val="00BC1AC2"/>
    <w:rsid w:val="00BC1F50"/>
    <w:rsid w:val="00BC1FE5"/>
    <w:rsid w:val="00BC249D"/>
    <w:rsid w:val="00BC266C"/>
    <w:rsid w:val="00BC28C3"/>
    <w:rsid w:val="00BC2A1E"/>
    <w:rsid w:val="00BC3804"/>
    <w:rsid w:val="00BC3BA7"/>
    <w:rsid w:val="00BC4137"/>
    <w:rsid w:val="00BC4322"/>
    <w:rsid w:val="00BC51F1"/>
    <w:rsid w:val="00BC51F8"/>
    <w:rsid w:val="00BC73D5"/>
    <w:rsid w:val="00BC7624"/>
    <w:rsid w:val="00BC7B9B"/>
    <w:rsid w:val="00BD006C"/>
    <w:rsid w:val="00BD01BD"/>
    <w:rsid w:val="00BD1802"/>
    <w:rsid w:val="00BD31AD"/>
    <w:rsid w:val="00BD3E02"/>
    <w:rsid w:val="00BD5704"/>
    <w:rsid w:val="00BD5B24"/>
    <w:rsid w:val="00BD6B44"/>
    <w:rsid w:val="00BD7D25"/>
    <w:rsid w:val="00BD7D6B"/>
    <w:rsid w:val="00BE03B6"/>
    <w:rsid w:val="00BE06C7"/>
    <w:rsid w:val="00BE0779"/>
    <w:rsid w:val="00BE210D"/>
    <w:rsid w:val="00BE3362"/>
    <w:rsid w:val="00BE5774"/>
    <w:rsid w:val="00BE59E4"/>
    <w:rsid w:val="00BE5CD4"/>
    <w:rsid w:val="00BE5F90"/>
    <w:rsid w:val="00BE6DA8"/>
    <w:rsid w:val="00BE7E0F"/>
    <w:rsid w:val="00BF02D9"/>
    <w:rsid w:val="00BF0AB4"/>
    <w:rsid w:val="00BF12D4"/>
    <w:rsid w:val="00BF2209"/>
    <w:rsid w:val="00BF2796"/>
    <w:rsid w:val="00BF29DE"/>
    <w:rsid w:val="00BF317F"/>
    <w:rsid w:val="00BF3ADC"/>
    <w:rsid w:val="00BF3DCD"/>
    <w:rsid w:val="00BF3EFC"/>
    <w:rsid w:val="00BF4309"/>
    <w:rsid w:val="00BF440F"/>
    <w:rsid w:val="00BF4715"/>
    <w:rsid w:val="00BF63C3"/>
    <w:rsid w:val="00BF6EFA"/>
    <w:rsid w:val="00BF78E9"/>
    <w:rsid w:val="00C014B5"/>
    <w:rsid w:val="00C01682"/>
    <w:rsid w:val="00C03881"/>
    <w:rsid w:val="00C05154"/>
    <w:rsid w:val="00C05815"/>
    <w:rsid w:val="00C06077"/>
    <w:rsid w:val="00C0682A"/>
    <w:rsid w:val="00C0710C"/>
    <w:rsid w:val="00C07CA9"/>
    <w:rsid w:val="00C10158"/>
    <w:rsid w:val="00C1230D"/>
    <w:rsid w:val="00C1290F"/>
    <w:rsid w:val="00C13C17"/>
    <w:rsid w:val="00C13C36"/>
    <w:rsid w:val="00C14C4D"/>
    <w:rsid w:val="00C1576E"/>
    <w:rsid w:val="00C15C3C"/>
    <w:rsid w:val="00C15E33"/>
    <w:rsid w:val="00C16900"/>
    <w:rsid w:val="00C2053A"/>
    <w:rsid w:val="00C20B6E"/>
    <w:rsid w:val="00C21A0F"/>
    <w:rsid w:val="00C21B7E"/>
    <w:rsid w:val="00C21E6A"/>
    <w:rsid w:val="00C22520"/>
    <w:rsid w:val="00C23265"/>
    <w:rsid w:val="00C239B9"/>
    <w:rsid w:val="00C2452E"/>
    <w:rsid w:val="00C25042"/>
    <w:rsid w:val="00C25B8A"/>
    <w:rsid w:val="00C26250"/>
    <w:rsid w:val="00C26E45"/>
    <w:rsid w:val="00C2763E"/>
    <w:rsid w:val="00C279B9"/>
    <w:rsid w:val="00C27EF1"/>
    <w:rsid w:val="00C32339"/>
    <w:rsid w:val="00C32548"/>
    <w:rsid w:val="00C32E97"/>
    <w:rsid w:val="00C3302D"/>
    <w:rsid w:val="00C3319A"/>
    <w:rsid w:val="00C34043"/>
    <w:rsid w:val="00C35745"/>
    <w:rsid w:val="00C35D90"/>
    <w:rsid w:val="00C36AFB"/>
    <w:rsid w:val="00C37613"/>
    <w:rsid w:val="00C4145C"/>
    <w:rsid w:val="00C41A0C"/>
    <w:rsid w:val="00C42299"/>
    <w:rsid w:val="00C42318"/>
    <w:rsid w:val="00C42492"/>
    <w:rsid w:val="00C42623"/>
    <w:rsid w:val="00C4285D"/>
    <w:rsid w:val="00C44273"/>
    <w:rsid w:val="00C4490E"/>
    <w:rsid w:val="00C4503A"/>
    <w:rsid w:val="00C45746"/>
    <w:rsid w:val="00C46739"/>
    <w:rsid w:val="00C469C2"/>
    <w:rsid w:val="00C507DB"/>
    <w:rsid w:val="00C50A2C"/>
    <w:rsid w:val="00C51A67"/>
    <w:rsid w:val="00C51C1B"/>
    <w:rsid w:val="00C5351B"/>
    <w:rsid w:val="00C543B9"/>
    <w:rsid w:val="00C54B24"/>
    <w:rsid w:val="00C559C8"/>
    <w:rsid w:val="00C55D02"/>
    <w:rsid w:val="00C55DF0"/>
    <w:rsid w:val="00C57D6F"/>
    <w:rsid w:val="00C57F6F"/>
    <w:rsid w:val="00C60136"/>
    <w:rsid w:val="00C60631"/>
    <w:rsid w:val="00C61119"/>
    <w:rsid w:val="00C612F6"/>
    <w:rsid w:val="00C615DD"/>
    <w:rsid w:val="00C6347B"/>
    <w:rsid w:val="00C636EC"/>
    <w:rsid w:val="00C6398A"/>
    <w:rsid w:val="00C63E1F"/>
    <w:rsid w:val="00C64DD1"/>
    <w:rsid w:val="00C65799"/>
    <w:rsid w:val="00C657EC"/>
    <w:rsid w:val="00C6600F"/>
    <w:rsid w:val="00C66D73"/>
    <w:rsid w:val="00C70EDE"/>
    <w:rsid w:val="00C7192F"/>
    <w:rsid w:val="00C71A45"/>
    <w:rsid w:val="00C72C1B"/>
    <w:rsid w:val="00C738E2"/>
    <w:rsid w:val="00C74F41"/>
    <w:rsid w:val="00C75C93"/>
    <w:rsid w:val="00C817A0"/>
    <w:rsid w:val="00C81ABE"/>
    <w:rsid w:val="00C81EC6"/>
    <w:rsid w:val="00C82094"/>
    <w:rsid w:val="00C832E6"/>
    <w:rsid w:val="00C85B12"/>
    <w:rsid w:val="00C85E1B"/>
    <w:rsid w:val="00C85EA9"/>
    <w:rsid w:val="00C86569"/>
    <w:rsid w:val="00C86EE5"/>
    <w:rsid w:val="00C86FB4"/>
    <w:rsid w:val="00C87F53"/>
    <w:rsid w:val="00C915C7"/>
    <w:rsid w:val="00C92940"/>
    <w:rsid w:val="00C93462"/>
    <w:rsid w:val="00C94B54"/>
    <w:rsid w:val="00C95628"/>
    <w:rsid w:val="00C95CF3"/>
    <w:rsid w:val="00C96026"/>
    <w:rsid w:val="00C964EC"/>
    <w:rsid w:val="00CA0CD6"/>
    <w:rsid w:val="00CA18E9"/>
    <w:rsid w:val="00CA2A8C"/>
    <w:rsid w:val="00CA34D9"/>
    <w:rsid w:val="00CA3749"/>
    <w:rsid w:val="00CA38E6"/>
    <w:rsid w:val="00CA51DF"/>
    <w:rsid w:val="00CA54AC"/>
    <w:rsid w:val="00CA55A0"/>
    <w:rsid w:val="00CA5760"/>
    <w:rsid w:val="00CA5E23"/>
    <w:rsid w:val="00CA6CE3"/>
    <w:rsid w:val="00CA6E06"/>
    <w:rsid w:val="00CA783C"/>
    <w:rsid w:val="00CA7970"/>
    <w:rsid w:val="00CA7D4B"/>
    <w:rsid w:val="00CB02B3"/>
    <w:rsid w:val="00CB1D4A"/>
    <w:rsid w:val="00CB1F3C"/>
    <w:rsid w:val="00CB2522"/>
    <w:rsid w:val="00CB3BB5"/>
    <w:rsid w:val="00CB42B2"/>
    <w:rsid w:val="00CB4CEE"/>
    <w:rsid w:val="00CB6F9F"/>
    <w:rsid w:val="00CB725E"/>
    <w:rsid w:val="00CB7267"/>
    <w:rsid w:val="00CB72F6"/>
    <w:rsid w:val="00CB73E3"/>
    <w:rsid w:val="00CC01C7"/>
    <w:rsid w:val="00CC082C"/>
    <w:rsid w:val="00CC1F8D"/>
    <w:rsid w:val="00CC253B"/>
    <w:rsid w:val="00CC37D0"/>
    <w:rsid w:val="00CC3895"/>
    <w:rsid w:val="00CC4F87"/>
    <w:rsid w:val="00CC52FA"/>
    <w:rsid w:val="00CC6291"/>
    <w:rsid w:val="00CC65EA"/>
    <w:rsid w:val="00CC6B55"/>
    <w:rsid w:val="00CD0594"/>
    <w:rsid w:val="00CD1D2A"/>
    <w:rsid w:val="00CD27AA"/>
    <w:rsid w:val="00CD35EC"/>
    <w:rsid w:val="00CD4345"/>
    <w:rsid w:val="00CD4E11"/>
    <w:rsid w:val="00CD5564"/>
    <w:rsid w:val="00CD58C2"/>
    <w:rsid w:val="00CD63BF"/>
    <w:rsid w:val="00CD6A2E"/>
    <w:rsid w:val="00CE043D"/>
    <w:rsid w:val="00CE0733"/>
    <w:rsid w:val="00CE19F0"/>
    <w:rsid w:val="00CE30DD"/>
    <w:rsid w:val="00CE31D9"/>
    <w:rsid w:val="00CE3847"/>
    <w:rsid w:val="00CE3C39"/>
    <w:rsid w:val="00CE51DF"/>
    <w:rsid w:val="00CE5C97"/>
    <w:rsid w:val="00CE778E"/>
    <w:rsid w:val="00CF0EE1"/>
    <w:rsid w:val="00CF1337"/>
    <w:rsid w:val="00CF2843"/>
    <w:rsid w:val="00CF2B19"/>
    <w:rsid w:val="00CF3757"/>
    <w:rsid w:val="00CF378F"/>
    <w:rsid w:val="00CF3AB4"/>
    <w:rsid w:val="00CF4523"/>
    <w:rsid w:val="00CF5100"/>
    <w:rsid w:val="00CF5592"/>
    <w:rsid w:val="00CF5C3A"/>
    <w:rsid w:val="00CF66D0"/>
    <w:rsid w:val="00D016D1"/>
    <w:rsid w:val="00D01970"/>
    <w:rsid w:val="00D019FF"/>
    <w:rsid w:val="00D027C5"/>
    <w:rsid w:val="00D02F17"/>
    <w:rsid w:val="00D03999"/>
    <w:rsid w:val="00D046E5"/>
    <w:rsid w:val="00D04C5B"/>
    <w:rsid w:val="00D04F3C"/>
    <w:rsid w:val="00D055AD"/>
    <w:rsid w:val="00D076A5"/>
    <w:rsid w:val="00D10491"/>
    <w:rsid w:val="00D10A1F"/>
    <w:rsid w:val="00D11C75"/>
    <w:rsid w:val="00D13372"/>
    <w:rsid w:val="00D13A2D"/>
    <w:rsid w:val="00D14002"/>
    <w:rsid w:val="00D1459E"/>
    <w:rsid w:val="00D16BF0"/>
    <w:rsid w:val="00D16D7C"/>
    <w:rsid w:val="00D17C3B"/>
    <w:rsid w:val="00D20823"/>
    <w:rsid w:val="00D212D1"/>
    <w:rsid w:val="00D21660"/>
    <w:rsid w:val="00D21A3D"/>
    <w:rsid w:val="00D224E8"/>
    <w:rsid w:val="00D23971"/>
    <w:rsid w:val="00D249F1"/>
    <w:rsid w:val="00D25C6F"/>
    <w:rsid w:val="00D25EBF"/>
    <w:rsid w:val="00D26D33"/>
    <w:rsid w:val="00D274E0"/>
    <w:rsid w:val="00D27AA5"/>
    <w:rsid w:val="00D27AE0"/>
    <w:rsid w:val="00D31042"/>
    <w:rsid w:val="00D3156D"/>
    <w:rsid w:val="00D3159F"/>
    <w:rsid w:val="00D320F5"/>
    <w:rsid w:val="00D32E28"/>
    <w:rsid w:val="00D33714"/>
    <w:rsid w:val="00D34E2A"/>
    <w:rsid w:val="00D34F8D"/>
    <w:rsid w:val="00D3603F"/>
    <w:rsid w:val="00D3607A"/>
    <w:rsid w:val="00D36A26"/>
    <w:rsid w:val="00D37E3E"/>
    <w:rsid w:val="00D402DF"/>
    <w:rsid w:val="00D412B9"/>
    <w:rsid w:val="00D44323"/>
    <w:rsid w:val="00D46DEB"/>
    <w:rsid w:val="00D475E2"/>
    <w:rsid w:val="00D47B86"/>
    <w:rsid w:val="00D50834"/>
    <w:rsid w:val="00D52354"/>
    <w:rsid w:val="00D529CB"/>
    <w:rsid w:val="00D53A7F"/>
    <w:rsid w:val="00D546C0"/>
    <w:rsid w:val="00D5514A"/>
    <w:rsid w:val="00D559D8"/>
    <w:rsid w:val="00D55B17"/>
    <w:rsid w:val="00D5643D"/>
    <w:rsid w:val="00D57F4F"/>
    <w:rsid w:val="00D603F8"/>
    <w:rsid w:val="00D60553"/>
    <w:rsid w:val="00D60EC9"/>
    <w:rsid w:val="00D627FB"/>
    <w:rsid w:val="00D6337C"/>
    <w:rsid w:val="00D65B0E"/>
    <w:rsid w:val="00D66707"/>
    <w:rsid w:val="00D66A33"/>
    <w:rsid w:val="00D66E90"/>
    <w:rsid w:val="00D712BA"/>
    <w:rsid w:val="00D7182B"/>
    <w:rsid w:val="00D71930"/>
    <w:rsid w:val="00D72844"/>
    <w:rsid w:val="00D728D8"/>
    <w:rsid w:val="00D73DA5"/>
    <w:rsid w:val="00D74065"/>
    <w:rsid w:val="00D74D22"/>
    <w:rsid w:val="00D750EB"/>
    <w:rsid w:val="00D75247"/>
    <w:rsid w:val="00D760E8"/>
    <w:rsid w:val="00D773D0"/>
    <w:rsid w:val="00D77A5B"/>
    <w:rsid w:val="00D802EE"/>
    <w:rsid w:val="00D8386A"/>
    <w:rsid w:val="00D84A6D"/>
    <w:rsid w:val="00D8757B"/>
    <w:rsid w:val="00D87649"/>
    <w:rsid w:val="00D87D86"/>
    <w:rsid w:val="00D93126"/>
    <w:rsid w:val="00D93C48"/>
    <w:rsid w:val="00D94102"/>
    <w:rsid w:val="00D94BAF"/>
    <w:rsid w:val="00D94BCD"/>
    <w:rsid w:val="00D94D85"/>
    <w:rsid w:val="00D9527B"/>
    <w:rsid w:val="00D955CB"/>
    <w:rsid w:val="00D959E1"/>
    <w:rsid w:val="00D9601E"/>
    <w:rsid w:val="00D97E82"/>
    <w:rsid w:val="00DA1A64"/>
    <w:rsid w:val="00DA2CDA"/>
    <w:rsid w:val="00DA3DBC"/>
    <w:rsid w:val="00DA4A9C"/>
    <w:rsid w:val="00DA58D6"/>
    <w:rsid w:val="00DA5FCD"/>
    <w:rsid w:val="00DA7B71"/>
    <w:rsid w:val="00DB016D"/>
    <w:rsid w:val="00DB17DB"/>
    <w:rsid w:val="00DB21FE"/>
    <w:rsid w:val="00DB4849"/>
    <w:rsid w:val="00DB6675"/>
    <w:rsid w:val="00DC001B"/>
    <w:rsid w:val="00DC0BA6"/>
    <w:rsid w:val="00DC0DA7"/>
    <w:rsid w:val="00DC1B55"/>
    <w:rsid w:val="00DC24F1"/>
    <w:rsid w:val="00DC2975"/>
    <w:rsid w:val="00DC2F45"/>
    <w:rsid w:val="00DC3040"/>
    <w:rsid w:val="00DC33E4"/>
    <w:rsid w:val="00DC3777"/>
    <w:rsid w:val="00DC3EA8"/>
    <w:rsid w:val="00DC4C89"/>
    <w:rsid w:val="00DC6252"/>
    <w:rsid w:val="00DC6FA3"/>
    <w:rsid w:val="00DC7B34"/>
    <w:rsid w:val="00DC7EAE"/>
    <w:rsid w:val="00DD01E2"/>
    <w:rsid w:val="00DD076E"/>
    <w:rsid w:val="00DD11BE"/>
    <w:rsid w:val="00DD11C7"/>
    <w:rsid w:val="00DD3196"/>
    <w:rsid w:val="00DD31E8"/>
    <w:rsid w:val="00DD53D0"/>
    <w:rsid w:val="00DD55AE"/>
    <w:rsid w:val="00DD60D2"/>
    <w:rsid w:val="00DE1F32"/>
    <w:rsid w:val="00DE2125"/>
    <w:rsid w:val="00DE23EB"/>
    <w:rsid w:val="00DE3DCB"/>
    <w:rsid w:val="00DE3E62"/>
    <w:rsid w:val="00DE4D16"/>
    <w:rsid w:val="00DE6C2E"/>
    <w:rsid w:val="00DE716E"/>
    <w:rsid w:val="00DE790F"/>
    <w:rsid w:val="00DF052B"/>
    <w:rsid w:val="00DF0AE8"/>
    <w:rsid w:val="00DF271D"/>
    <w:rsid w:val="00DF329C"/>
    <w:rsid w:val="00DF3E88"/>
    <w:rsid w:val="00DF42B8"/>
    <w:rsid w:val="00DF4F6D"/>
    <w:rsid w:val="00DF6C24"/>
    <w:rsid w:val="00DF7B92"/>
    <w:rsid w:val="00DF7E17"/>
    <w:rsid w:val="00DF7F6E"/>
    <w:rsid w:val="00E0012E"/>
    <w:rsid w:val="00E007F5"/>
    <w:rsid w:val="00E02144"/>
    <w:rsid w:val="00E021FE"/>
    <w:rsid w:val="00E03B71"/>
    <w:rsid w:val="00E03D1C"/>
    <w:rsid w:val="00E04585"/>
    <w:rsid w:val="00E0614A"/>
    <w:rsid w:val="00E06C9B"/>
    <w:rsid w:val="00E07078"/>
    <w:rsid w:val="00E100DB"/>
    <w:rsid w:val="00E100F6"/>
    <w:rsid w:val="00E10208"/>
    <w:rsid w:val="00E109E3"/>
    <w:rsid w:val="00E110D3"/>
    <w:rsid w:val="00E1128A"/>
    <w:rsid w:val="00E112EE"/>
    <w:rsid w:val="00E12449"/>
    <w:rsid w:val="00E133F7"/>
    <w:rsid w:val="00E13618"/>
    <w:rsid w:val="00E1383B"/>
    <w:rsid w:val="00E13A14"/>
    <w:rsid w:val="00E13C5D"/>
    <w:rsid w:val="00E13CBE"/>
    <w:rsid w:val="00E13EF6"/>
    <w:rsid w:val="00E1441F"/>
    <w:rsid w:val="00E144C7"/>
    <w:rsid w:val="00E14606"/>
    <w:rsid w:val="00E1471A"/>
    <w:rsid w:val="00E154BF"/>
    <w:rsid w:val="00E15708"/>
    <w:rsid w:val="00E15833"/>
    <w:rsid w:val="00E1710F"/>
    <w:rsid w:val="00E17182"/>
    <w:rsid w:val="00E21E06"/>
    <w:rsid w:val="00E2232F"/>
    <w:rsid w:val="00E22331"/>
    <w:rsid w:val="00E24489"/>
    <w:rsid w:val="00E24B3A"/>
    <w:rsid w:val="00E2603E"/>
    <w:rsid w:val="00E268EB"/>
    <w:rsid w:val="00E27C5C"/>
    <w:rsid w:val="00E3075B"/>
    <w:rsid w:val="00E30A65"/>
    <w:rsid w:val="00E30C08"/>
    <w:rsid w:val="00E30DB6"/>
    <w:rsid w:val="00E314DF"/>
    <w:rsid w:val="00E32E7A"/>
    <w:rsid w:val="00E33621"/>
    <w:rsid w:val="00E33A60"/>
    <w:rsid w:val="00E33B7A"/>
    <w:rsid w:val="00E350DA"/>
    <w:rsid w:val="00E355A4"/>
    <w:rsid w:val="00E35F9D"/>
    <w:rsid w:val="00E365B0"/>
    <w:rsid w:val="00E369EF"/>
    <w:rsid w:val="00E3711B"/>
    <w:rsid w:val="00E404E3"/>
    <w:rsid w:val="00E405BB"/>
    <w:rsid w:val="00E410AB"/>
    <w:rsid w:val="00E41BB0"/>
    <w:rsid w:val="00E42B9A"/>
    <w:rsid w:val="00E44289"/>
    <w:rsid w:val="00E44375"/>
    <w:rsid w:val="00E4448B"/>
    <w:rsid w:val="00E4515A"/>
    <w:rsid w:val="00E45E80"/>
    <w:rsid w:val="00E4635B"/>
    <w:rsid w:val="00E470E0"/>
    <w:rsid w:val="00E5102A"/>
    <w:rsid w:val="00E52CE5"/>
    <w:rsid w:val="00E5384E"/>
    <w:rsid w:val="00E5384F"/>
    <w:rsid w:val="00E54D5B"/>
    <w:rsid w:val="00E568EC"/>
    <w:rsid w:val="00E6036F"/>
    <w:rsid w:val="00E604F3"/>
    <w:rsid w:val="00E6053F"/>
    <w:rsid w:val="00E625CA"/>
    <w:rsid w:val="00E62894"/>
    <w:rsid w:val="00E62FB1"/>
    <w:rsid w:val="00E62FFE"/>
    <w:rsid w:val="00E6329A"/>
    <w:rsid w:val="00E639B4"/>
    <w:rsid w:val="00E63B59"/>
    <w:rsid w:val="00E66944"/>
    <w:rsid w:val="00E703E0"/>
    <w:rsid w:val="00E70703"/>
    <w:rsid w:val="00E70FCD"/>
    <w:rsid w:val="00E71A74"/>
    <w:rsid w:val="00E724DB"/>
    <w:rsid w:val="00E74D05"/>
    <w:rsid w:val="00E74E57"/>
    <w:rsid w:val="00E75162"/>
    <w:rsid w:val="00E75195"/>
    <w:rsid w:val="00E75226"/>
    <w:rsid w:val="00E758EB"/>
    <w:rsid w:val="00E75D8A"/>
    <w:rsid w:val="00E77CF6"/>
    <w:rsid w:val="00E80035"/>
    <w:rsid w:val="00E8080A"/>
    <w:rsid w:val="00E81755"/>
    <w:rsid w:val="00E82201"/>
    <w:rsid w:val="00E83C2E"/>
    <w:rsid w:val="00E84C78"/>
    <w:rsid w:val="00E869F0"/>
    <w:rsid w:val="00E86CA0"/>
    <w:rsid w:val="00E86FF0"/>
    <w:rsid w:val="00E92A6E"/>
    <w:rsid w:val="00E92CBE"/>
    <w:rsid w:val="00E93376"/>
    <w:rsid w:val="00E93EEF"/>
    <w:rsid w:val="00E95079"/>
    <w:rsid w:val="00E951C4"/>
    <w:rsid w:val="00E955CE"/>
    <w:rsid w:val="00E95E2D"/>
    <w:rsid w:val="00E96873"/>
    <w:rsid w:val="00E96B9B"/>
    <w:rsid w:val="00EA1FA5"/>
    <w:rsid w:val="00EA2187"/>
    <w:rsid w:val="00EA3AC1"/>
    <w:rsid w:val="00EA3EC5"/>
    <w:rsid w:val="00EA4572"/>
    <w:rsid w:val="00EA4905"/>
    <w:rsid w:val="00EA4ACC"/>
    <w:rsid w:val="00EA5757"/>
    <w:rsid w:val="00EA5E12"/>
    <w:rsid w:val="00EA6BAA"/>
    <w:rsid w:val="00EA7668"/>
    <w:rsid w:val="00EA7834"/>
    <w:rsid w:val="00EB01E5"/>
    <w:rsid w:val="00EB3071"/>
    <w:rsid w:val="00EB362B"/>
    <w:rsid w:val="00EB39CC"/>
    <w:rsid w:val="00EB3E6A"/>
    <w:rsid w:val="00EB4421"/>
    <w:rsid w:val="00EB4675"/>
    <w:rsid w:val="00EB4732"/>
    <w:rsid w:val="00EB52E8"/>
    <w:rsid w:val="00EB5DA5"/>
    <w:rsid w:val="00EB6ADA"/>
    <w:rsid w:val="00EC03B4"/>
    <w:rsid w:val="00EC0CC8"/>
    <w:rsid w:val="00EC0EF5"/>
    <w:rsid w:val="00EC0EF9"/>
    <w:rsid w:val="00EC1452"/>
    <w:rsid w:val="00EC3136"/>
    <w:rsid w:val="00EC3ABA"/>
    <w:rsid w:val="00EC4452"/>
    <w:rsid w:val="00EC45AD"/>
    <w:rsid w:val="00EC69A1"/>
    <w:rsid w:val="00EC7CF7"/>
    <w:rsid w:val="00ED0C8C"/>
    <w:rsid w:val="00ED0F09"/>
    <w:rsid w:val="00ED13E3"/>
    <w:rsid w:val="00ED163E"/>
    <w:rsid w:val="00ED1A46"/>
    <w:rsid w:val="00ED1B41"/>
    <w:rsid w:val="00ED3B5F"/>
    <w:rsid w:val="00ED3E25"/>
    <w:rsid w:val="00ED5683"/>
    <w:rsid w:val="00ED57CA"/>
    <w:rsid w:val="00ED6614"/>
    <w:rsid w:val="00ED6E49"/>
    <w:rsid w:val="00ED6F61"/>
    <w:rsid w:val="00EE14CF"/>
    <w:rsid w:val="00EE1AFB"/>
    <w:rsid w:val="00EE2413"/>
    <w:rsid w:val="00EE325F"/>
    <w:rsid w:val="00EE3321"/>
    <w:rsid w:val="00EE7692"/>
    <w:rsid w:val="00EF0420"/>
    <w:rsid w:val="00EF0696"/>
    <w:rsid w:val="00EF0D32"/>
    <w:rsid w:val="00EF106F"/>
    <w:rsid w:val="00EF37F4"/>
    <w:rsid w:val="00EF521F"/>
    <w:rsid w:val="00EF61E5"/>
    <w:rsid w:val="00EF6310"/>
    <w:rsid w:val="00EF70B7"/>
    <w:rsid w:val="00EF7CEF"/>
    <w:rsid w:val="00F00F85"/>
    <w:rsid w:val="00F0180C"/>
    <w:rsid w:val="00F01B19"/>
    <w:rsid w:val="00F03A8D"/>
    <w:rsid w:val="00F04477"/>
    <w:rsid w:val="00F04A85"/>
    <w:rsid w:val="00F04CB9"/>
    <w:rsid w:val="00F06DA2"/>
    <w:rsid w:val="00F0797D"/>
    <w:rsid w:val="00F07F8F"/>
    <w:rsid w:val="00F10A8A"/>
    <w:rsid w:val="00F10CC0"/>
    <w:rsid w:val="00F11B62"/>
    <w:rsid w:val="00F125B9"/>
    <w:rsid w:val="00F12B57"/>
    <w:rsid w:val="00F12F89"/>
    <w:rsid w:val="00F162DC"/>
    <w:rsid w:val="00F17056"/>
    <w:rsid w:val="00F17A6C"/>
    <w:rsid w:val="00F17DF3"/>
    <w:rsid w:val="00F21B3A"/>
    <w:rsid w:val="00F23574"/>
    <w:rsid w:val="00F236DC"/>
    <w:rsid w:val="00F23C71"/>
    <w:rsid w:val="00F260EE"/>
    <w:rsid w:val="00F27801"/>
    <w:rsid w:val="00F30A90"/>
    <w:rsid w:val="00F31693"/>
    <w:rsid w:val="00F31735"/>
    <w:rsid w:val="00F32502"/>
    <w:rsid w:val="00F3261B"/>
    <w:rsid w:val="00F326CF"/>
    <w:rsid w:val="00F32708"/>
    <w:rsid w:val="00F332DD"/>
    <w:rsid w:val="00F336A3"/>
    <w:rsid w:val="00F33C6D"/>
    <w:rsid w:val="00F33CBF"/>
    <w:rsid w:val="00F352C5"/>
    <w:rsid w:val="00F35318"/>
    <w:rsid w:val="00F35E31"/>
    <w:rsid w:val="00F35E3B"/>
    <w:rsid w:val="00F3681F"/>
    <w:rsid w:val="00F36A1E"/>
    <w:rsid w:val="00F371B2"/>
    <w:rsid w:val="00F378CB"/>
    <w:rsid w:val="00F40001"/>
    <w:rsid w:val="00F41F80"/>
    <w:rsid w:val="00F432FB"/>
    <w:rsid w:val="00F43BE9"/>
    <w:rsid w:val="00F43C76"/>
    <w:rsid w:val="00F443D9"/>
    <w:rsid w:val="00F44847"/>
    <w:rsid w:val="00F454B5"/>
    <w:rsid w:val="00F509FD"/>
    <w:rsid w:val="00F50FEE"/>
    <w:rsid w:val="00F5118F"/>
    <w:rsid w:val="00F52EDB"/>
    <w:rsid w:val="00F53DCE"/>
    <w:rsid w:val="00F54CF1"/>
    <w:rsid w:val="00F554D0"/>
    <w:rsid w:val="00F55974"/>
    <w:rsid w:val="00F56529"/>
    <w:rsid w:val="00F56DE0"/>
    <w:rsid w:val="00F607D9"/>
    <w:rsid w:val="00F60AF1"/>
    <w:rsid w:val="00F61B16"/>
    <w:rsid w:val="00F624EC"/>
    <w:rsid w:val="00F62E1F"/>
    <w:rsid w:val="00F62FB6"/>
    <w:rsid w:val="00F652B2"/>
    <w:rsid w:val="00F66D5D"/>
    <w:rsid w:val="00F66E63"/>
    <w:rsid w:val="00F70209"/>
    <w:rsid w:val="00F75059"/>
    <w:rsid w:val="00F76B17"/>
    <w:rsid w:val="00F77901"/>
    <w:rsid w:val="00F77FCE"/>
    <w:rsid w:val="00F81DB0"/>
    <w:rsid w:val="00F820D7"/>
    <w:rsid w:val="00F8251D"/>
    <w:rsid w:val="00F839C6"/>
    <w:rsid w:val="00F867A0"/>
    <w:rsid w:val="00F86ED7"/>
    <w:rsid w:val="00F87194"/>
    <w:rsid w:val="00F87851"/>
    <w:rsid w:val="00F8798F"/>
    <w:rsid w:val="00F90BF2"/>
    <w:rsid w:val="00F91357"/>
    <w:rsid w:val="00F9169B"/>
    <w:rsid w:val="00F93946"/>
    <w:rsid w:val="00F94002"/>
    <w:rsid w:val="00F94370"/>
    <w:rsid w:val="00F963DE"/>
    <w:rsid w:val="00F96F90"/>
    <w:rsid w:val="00F9787C"/>
    <w:rsid w:val="00F97915"/>
    <w:rsid w:val="00F97958"/>
    <w:rsid w:val="00FA07C3"/>
    <w:rsid w:val="00FA0E7C"/>
    <w:rsid w:val="00FA1F2E"/>
    <w:rsid w:val="00FA41F8"/>
    <w:rsid w:val="00FA458F"/>
    <w:rsid w:val="00FA58BF"/>
    <w:rsid w:val="00FA590F"/>
    <w:rsid w:val="00FA629B"/>
    <w:rsid w:val="00FA6709"/>
    <w:rsid w:val="00FB00D0"/>
    <w:rsid w:val="00FB0585"/>
    <w:rsid w:val="00FB1DC0"/>
    <w:rsid w:val="00FB354F"/>
    <w:rsid w:val="00FB37B1"/>
    <w:rsid w:val="00FB3937"/>
    <w:rsid w:val="00FB3CB0"/>
    <w:rsid w:val="00FB3FCC"/>
    <w:rsid w:val="00FB4B3A"/>
    <w:rsid w:val="00FB7629"/>
    <w:rsid w:val="00FB7AF3"/>
    <w:rsid w:val="00FB7F87"/>
    <w:rsid w:val="00FC21FA"/>
    <w:rsid w:val="00FC24DA"/>
    <w:rsid w:val="00FC2F7E"/>
    <w:rsid w:val="00FC3BD4"/>
    <w:rsid w:val="00FC449A"/>
    <w:rsid w:val="00FC44EC"/>
    <w:rsid w:val="00FC4A07"/>
    <w:rsid w:val="00FC56A0"/>
    <w:rsid w:val="00FC5BE8"/>
    <w:rsid w:val="00FC5E14"/>
    <w:rsid w:val="00FC6ED0"/>
    <w:rsid w:val="00FD01B3"/>
    <w:rsid w:val="00FD0D86"/>
    <w:rsid w:val="00FD11B8"/>
    <w:rsid w:val="00FD154C"/>
    <w:rsid w:val="00FD1841"/>
    <w:rsid w:val="00FD2FDD"/>
    <w:rsid w:val="00FD344E"/>
    <w:rsid w:val="00FD6FA8"/>
    <w:rsid w:val="00FD701F"/>
    <w:rsid w:val="00FE0FC2"/>
    <w:rsid w:val="00FE11BF"/>
    <w:rsid w:val="00FE1943"/>
    <w:rsid w:val="00FE1CBB"/>
    <w:rsid w:val="00FE209B"/>
    <w:rsid w:val="00FE334D"/>
    <w:rsid w:val="00FE36AF"/>
    <w:rsid w:val="00FE3D4A"/>
    <w:rsid w:val="00FE5A21"/>
    <w:rsid w:val="00FE666D"/>
    <w:rsid w:val="00FE79FD"/>
    <w:rsid w:val="00FE7E74"/>
    <w:rsid w:val="00FE7F14"/>
    <w:rsid w:val="00FF1434"/>
    <w:rsid w:val="00FF179C"/>
    <w:rsid w:val="00FF1A7C"/>
    <w:rsid w:val="00FF1F0E"/>
    <w:rsid w:val="00FF359B"/>
    <w:rsid w:val="00FF38C0"/>
    <w:rsid w:val="00FF4145"/>
    <w:rsid w:val="00FF42B2"/>
    <w:rsid w:val="00FF60BF"/>
    <w:rsid w:val="00FF6C89"/>
    <w:rsid w:val="00FF73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4CBB47"/>
  <w15:docId w15:val="{9D691B1C-1141-45FB-9A05-3241219A0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BC7624"/>
  </w:style>
  <w:style w:type="paragraph" w:styleId="1">
    <w:name w:val="heading 1"/>
    <w:basedOn w:val="a5"/>
    <w:next w:val="a5"/>
    <w:link w:val="11"/>
    <w:uiPriority w:val="9"/>
    <w:qFormat/>
    <w:rsid w:val="002548EC"/>
    <w:pPr>
      <w:keepNext/>
      <w:keepLines/>
      <w:numPr>
        <w:numId w:val="5"/>
      </w:numPr>
      <w:spacing w:before="480"/>
      <w:outlineLvl w:val="0"/>
    </w:pPr>
    <w:rPr>
      <w:rFonts w:asciiTheme="majorHAnsi" w:eastAsiaTheme="majorEastAsia" w:hAnsiTheme="majorHAnsi" w:cstheme="majorBidi"/>
      <w:b/>
      <w:bCs/>
      <w:color w:val="345A8A" w:themeColor="accent1" w:themeShade="B5"/>
      <w:sz w:val="32"/>
      <w:szCs w:val="32"/>
    </w:rPr>
  </w:style>
  <w:style w:type="paragraph" w:styleId="2">
    <w:name w:val="heading 2"/>
    <w:link w:val="20"/>
    <w:rsid w:val="002548EC"/>
    <w:pPr>
      <w:numPr>
        <w:ilvl w:val="1"/>
        <w:numId w:val="5"/>
      </w:numPr>
      <w:pBdr>
        <w:top w:val="nil"/>
        <w:left w:val="nil"/>
        <w:bottom w:val="nil"/>
        <w:right w:val="nil"/>
        <w:between w:val="nil"/>
        <w:bar w:val="nil"/>
      </w:pBdr>
      <w:spacing w:line="288" w:lineRule="auto"/>
      <w:outlineLvl w:val="1"/>
    </w:pPr>
    <w:rPr>
      <w:rFonts w:ascii="Helvetica Neue UltraLight" w:eastAsia="Arial Unicode MS" w:hAnsi="Helvetica Neue UltraLight" w:cs="Arial Unicode MS"/>
      <w:caps/>
      <w:color w:val="357CA2"/>
      <w:spacing w:val="38"/>
      <w:sz w:val="128"/>
      <w:szCs w:val="128"/>
      <w:bdr w:val="nil"/>
    </w:rPr>
  </w:style>
  <w:style w:type="paragraph" w:styleId="3">
    <w:name w:val="heading 3"/>
    <w:basedOn w:val="a5"/>
    <w:next w:val="a5"/>
    <w:link w:val="30"/>
    <w:uiPriority w:val="9"/>
    <w:unhideWhenUsed/>
    <w:qFormat/>
    <w:rsid w:val="000E5167"/>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4">
    <w:name w:val="heading 4"/>
    <w:basedOn w:val="a5"/>
    <w:next w:val="a5"/>
    <w:link w:val="40"/>
    <w:semiHidden/>
    <w:unhideWhenUsed/>
    <w:qFormat/>
    <w:rsid w:val="00AA066E"/>
    <w:pPr>
      <w:keepNext/>
      <w:keepLines/>
      <w:numPr>
        <w:ilvl w:val="3"/>
        <w:numId w:val="5"/>
      </w:numPr>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5"/>
    <w:next w:val="a5"/>
    <w:link w:val="50"/>
    <w:semiHidden/>
    <w:unhideWhenUsed/>
    <w:qFormat/>
    <w:rsid w:val="00AA066E"/>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6">
    <w:name w:val="heading 6"/>
    <w:basedOn w:val="a5"/>
    <w:next w:val="a5"/>
    <w:link w:val="60"/>
    <w:semiHidden/>
    <w:unhideWhenUsed/>
    <w:qFormat/>
    <w:rsid w:val="00AA066E"/>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7">
    <w:name w:val="heading 7"/>
    <w:basedOn w:val="a5"/>
    <w:next w:val="a5"/>
    <w:link w:val="70"/>
    <w:semiHidden/>
    <w:unhideWhenUsed/>
    <w:qFormat/>
    <w:rsid w:val="00AA066E"/>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5"/>
    <w:next w:val="a5"/>
    <w:link w:val="80"/>
    <w:semiHidden/>
    <w:unhideWhenUsed/>
    <w:qFormat/>
    <w:rsid w:val="00AA066E"/>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5"/>
    <w:next w:val="a5"/>
    <w:link w:val="90"/>
    <w:semiHidden/>
    <w:unhideWhenUsed/>
    <w:qFormat/>
    <w:rsid w:val="00AA066E"/>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a9">
    <w:name w:val="Табл_подзагол"/>
    <w:basedOn w:val="a5"/>
    <w:qFormat/>
    <w:rsid w:val="00A1526C"/>
    <w:pPr>
      <w:spacing w:before="80" w:after="100" w:line="360" w:lineRule="auto"/>
      <w:ind w:left="-113"/>
    </w:pPr>
    <w:rPr>
      <w:rFonts w:ascii="Arial" w:eastAsia="Calibri" w:hAnsi="Arial" w:cs="Arial"/>
      <w:b/>
      <w:color w:val="000000"/>
      <w:sz w:val="20"/>
      <w:szCs w:val="20"/>
    </w:rPr>
  </w:style>
  <w:style w:type="character" w:customStyle="1" w:styleId="11">
    <w:name w:val="Заголовок 1 Знак"/>
    <w:basedOn w:val="a6"/>
    <w:link w:val="1"/>
    <w:uiPriority w:val="9"/>
    <w:rsid w:val="002548EC"/>
    <w:rPr>
      <w:rFonts w:asciiTheme="majorHAnsi" w:eastAsiaTheme="majorEastAsia" w:hAnsiTheme="majorHAnsi" w:cstheme="majorBidi"/>
      <w:b/>
      <w:bCs/>
      <w:color w:val="345A8A" w:themeColor="accent1" w:themeShade="B5"/>
      <w:sz w:val="32"/>
      <w:szCs w:val="32"/>
    </w:rPr>
  </w:style>
  <w:style w:type="paragraph" w:styleId="aa">
    <w:name w:val="TOC Heading"/>
    <w:basedOn w:val="1"/>
    <w:next w:val="a5"/>
    <w:uiPriority w:val="39"/>
    <w:unhideWhenUsed/>
    <w:qFormat/>
    <w:rsid w:val="002548EC"/>
    <w:pPr>
      <w:spacing w:line="276" w:lineRule="auto"/>
      <w:outlineLvl w:val="9"/>
    </w:pPr>
    <w:rPr>
      <w:color w:val="365F91" w:themeColor="accent1" w:themeShade="BF"/>
      <w:sz w:val="28"/>
      <w:szCs w:val="28"/>
    </w:rPr>
  </w:style>
  <w:style w:type="paragraph" w:styleId="ab">
    <w:name w:val="Balloon Text"/>
    <w:basedOn w:val="a5"/>
    <w:link w:val="ac"/>
    <w:uiPriority w:val="99"/>
    <w:semiHidden/>
    <w:unhideWhenUsed/>
    <w:rsid w:val="002548EC"/>
    <w:rPr>
      <w:rFonts w:ascii="Lucida Grande CY" w:hAnsi="Lucida Grande CY" w:cs="Lucida Grande CY"/>
      <w:sz w:val="18"/>
      <w:szCs w:val="18"/>
    </w:rPr>
  </w:style>
  <w:style w:type="character" w:customStyle="1" w:styleId="ac">
    <w:name w:val="Текст выноски Знак"/>
    <w:basedOn w:val="a6"/>
    <w:link w:val="ab"/>
    <w:uiPriority w:val="99"/>
    <w:semiHidden/>
    <w:rsid w:val="002548EC"/>
    <w:rPr>
      <w:rFonts w:ascii="Lucida Grande CY" w:hAnsi="Lucida Grande CY" w:cs="Lucida Grande CY"/>
      <w:sz w:val="18"/>
      <w:szCs w:val="18"/>
    </w:rPr>
  </w:style>
  <w:style w:type="paragraph" w:styleId="12">
    <w:name w:val="toc 1"/>
    <w:basedOn w:val="a5"/>
    <w:next w:val="a5"/>
    <w:autoRedefine/>
    <w:uiPriority w:val="39"/>
    <w:unhideWhenUsed/>
    <w:rsid w:val="00934F6C"/>
    <w:pPr>
      <w:tabs>
        <w:tab w:val="left" w:pos="1290"/>
        <w:tab w:val="right" w:pos="9349"/>
      </w:tabs>
    </w:pPr>
    <w:rPr>
      <w:rFonts w:ascii="Times New Roman" w:hAnsi="Times New Roman" w:cs="Times New Roman"/>
      <w:b/>
      <w:noProof/>
      <w:lang w:eastAsia="ja-JP"/>
    </w:rPr>
  </w:style>
  <w:style w:type="paragraph" w:styleId="21">
    <w:name w:val="toc 2"/>
    <w:basedOn w:val="a5"/>
    <w:next w:val="a5"/>
    <w:autoRedefine/>
    <w:uiPriority w:val="39"/>
    <w:unhideWhenUsed/>
    <w:rsid w:val="00934F6C"/>
    <w:pPr>
      <w:tabs>
        <w:tab w:val="right" w:pos="9349"/>
      </w:tabs>
    </w:pPr>
    <w:rPr>
      <w:b/>
      <w:smallCaps/>
      <w:sz w:val="22"/>
      <w:szCs w:val="22"/>
    </w:rPr>
  </w:style>
  <w:style w:type="paragraph" w:styleId="31">
    <w:name w:val="toc 3"/>
    <w:basedOn w:val="a5"/>
    <w:next w:val="a5"/>
    <w:autoRedefine/>
    <w:uiPriority w:val="39"/>
    <w:unhideWhenUsed/>
    <w:rsid w:val="00934F6C"/>
    <w:pPr>
      <w:tabs>
        <w:tab w:val="right" w:pos="9349"/>
      </w:tabs>
    </w:pPr>
    <w:rPr>
      <w:smallCaps/>
      <w:sz w:val="22"/>
      <w:szCs w:val="22"/>
    </w:rPr>
  </w:style>
  <w:style w:type="paragraph" w:styleId="41">
    <w:name w:val="toc 4"/>
    <w:basedOn w:val="a5"/>
    <w:next w:val="a5"/>
    <w:autoRedefine/>
    <w:uiPriority w:val="39"/>
    <w:unhideWhenUsed/>
    <w:rsid w:val="002548EC"/>
    <w:rPr>
      <w:sz w:val="22"/>
      <w:szCs w:val="22"/>
    </w:rPr>
  </w:style>
  <w:style w:type="paragraph" w:styleId="51">
    <w:name w:val="toc 5"/>
    <w:basedOn w:val="a5"/>
    <w:next w:val="a5"/>
    <w:autoRedefine/>
    <w:uiPriority w:val="39"/>
    <w:unhideWhenUsed/>
    <w:rsid w:val="002548EC"/>
    <w:rPr>
      <w:sz w:val="22"/>
      <w:szCs w:val="22"/>
    </w:rPr>
  </w:style>
  <w:style w:type="paragraph" w:styleId="61">
    <w:name w:val="toc 6"/>
    <w:basedOn w:val="a5"/>
    <w:next w:val="a5"/>
    <w:autoRedefine/>
    <w:uiPriority w:val="39"/>
    <w:unhideWhenUsed/>
    <w:rsid w:val="002548EC"/>
    <w:rPr>
      <w:sz w:val="22"/>
      <w:szCs w:val="22"/>
    </w:rPr>
  </w:style>
  <w:style w:type="paragraph" w:styleId="71">
    <w:name w:val="toc 7"/>
    <w:basedOn w:val="a5"/>
    <w:next w:val="a5"/>
    <w:autoRedefine/>
    <w:uiPriority w:val="39"/>
    <w:unhideWhenUsed/>
    <w:rsid w:val="002548EC"/>
    <w:rPr>
      <w:sz w:val="22"/>
      <w:szCs w:val="22"/>
    </w:rPr>
  </w:style>
  <w:style w:type="paragraph" w:styleId="81">
    <w:name w:val="toc 8"/>
    <w:basedOn w:val="a5"/>
    <w:next w:val="a5"/>
    <w:autoRedefine/>
    <w:uiPriority w:val="39"/>
    <w:unhideWhenUsed/>
    <w:rsid w:val="002548EC"/>
    <w:rPr>
      <w:sz w:val="22"/>
      <w:szCs w:val="22"/>
    </w:rPr>
  </w:style>
  <w:style w:type="paragraph" w:styleId="91">
    <w:name w:val="toc 9"/>
    <w:basedOn w:val="a5"/>
    <w:next w:val="a5"/>
    <w:autoRedefine/>
    <w:uiPriority w:val="39"/>
    <w:unhideWhenUsed/>
    <w:rsid w:val="002548EC"/>
    <w:rPr>
      <w:sz w:val="22"/>
      <w:szCs w:val="22"/>
    </w:rPr>
  </w:style>
  <w:style w:type="character" w:customStyle="1" w:styleId="20">
    <w:name w:val="Заголовок 2 Знак"/>
    <w:basedOn w:val="a6"/>
    <w:link w:val="2"/>
    <w:rsid w:val="002548EC"/>
    <w:rPr>
      <w:rFonts w:ascii="Helvetica Neue UltraLight" w:eastAsia="Arial Unicode MS" w:hAnsi="Helvetica Neue UltraLight" w:cs="Arial Unicode MS"/>
      <w:caps/>
      <w:color w:val="357CA2"/>
      <w:spacing w:val="38"/>
      <w:sz w:val="128"/>
      <w:szCs w:val="128"/>
      <w:bdr w:val="nil"/>
    </w:rPr>
  </w:style>
  <w:style w:type="paragraph" w:customStyle="1" w:styleId="ad">
    <w:name w:val="Текстовый блок"/>
    <w:rsid w:val="002548EC"/>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styleId="ae">
    <w:name w:val="Subtitle"/>
    <w:next w:val="a5"/>
    <w:link w:val="af"/>
    <w:qFormat/>
    <w:rsid w:val="002548EC"/>
    <w:pPr>
      <w:pBdr>
        <w:top w:val="nil"/>
        <w:left w:val="nil"/>
        <w:bottom w:val="nil"/>
        <w:right w:val="nil"/>
        <w:between w:val="nil"/>
        <w:bar w:val="nil"/>
      </w:pBdr>
      <w:spacing w:line="288" w:lineRule="auto"/>
      <w:outlineLvl w:val="0"/>
    </w:pPr>
    <w:rPr>
      <w:rFonts w:ascii="Helvetica Neue" w:eastAsia="Arial Unicode MS" w:hAnsi="Helvetica Neue" w:cs="Arial Unicode MS"/>
      <w:b/>
      <w:bCs/>
      <w:caps/>
      <w:color w:val="357CA2"/>
      <w:spacing w:val="4"/>
      <w:sz w:val="22"/>
      <w:szCs w:val="22"/>
      <w:bdr w:val="nil"/>
    </w:rPr>
  </w:style>
  <w:style w:type="character" w:customStyle="1" w:styleId="af">
    <w:name w:val="Подзаголовок Знак"/>
    <w:basedOn w:val="a6"/>
    <w:link w:val="ae"/>
    <w:rsid w:val="002548EC"/>
    <w:rPr>
      <w:rFonts w:ascii="Helvetica Neue" w:eastAsia="Arial Unicode MS" w:hAnsi="Helvetica Neue" w:cs="Arial Unicode MS"/>
      <w:b/>
      <w:bCs/>
      <w:caps/>
      <w:color w:val="357CA2"/>
      <w:spacing w:val="4"/>
      <w:sz w:val="22"/>
      <w:szCs w:val="22"/>
      <w:bdr w:val="nil"/>
    </w:rPr>
  </w:style>
  <w:style w:type="numbering" w:customStyle="1" w:styleId="a">
    <w:name w:val="С числами"/>
    <w:rsid w:val="002548EC"/>
    <w:pPr>
      <w:numPr>
        <w:numId w:val="1"/>
      </w:numPr>
    </w:pPr>
  </w:style>
  <w:style w:type="paragraph" w:styleId="af0">
    <w:name w:val="footer"/>
    <w:basedOn w:val="a5"/>
    <w:link w:val="af1"/>
    <w:uiPriority w:val="99"/>
    <w:unhideWhenUsed/>
    <w:rsid w:val="002548EC"/>
    <w:pPr>
      <w:tabs>
        <w:tab w:val="center" w:pos="4677"/>
        <w:tab w:val="right" w:pos="9355"/>
      </w:tabs>
    </w:pPr>
  </w:style>
  <w:style w:type="character" w:customStyle="1" w:styleId="af1">
    <w:name w:val="Нижний колонтитул Знак"/>
    <w:basedOn w:val="a6"/>
    <w:link w:val="af0"/>
    <w:uiPriority w:val="99"/>
    <w:rsid w:val="002548EC"/>
  </w:style>
  <w:style w:type="character" w:styleId="af2">
    <w:name w:val="page number"/>
    <w:basedOn w:val="a6"/>
    <w:uiPriority w:val="99"/>
    <w:unhideWhenUsed/>
    <w:rsid w:val="002548EC"/>
  </w:style>
  <w:style w:type="paragraph" w:styleId="af3">
    <w:name w:val="header"/>
    <w:basedOn w:val="a5"/>
    <w:link w:val="af4"/>
    <w:uiPriority w:val="99"/>
    <w:unhideWhenUsed/>
    <w:rsid w:val="002548EC"/>
    <w:pPr>
      <w:tabs>
        <w:tab w:val="center" w:pos="4677"/>
        <w:tab w:val="right" w:pos="9355"/>
      </w:tabs>
    </w:pPr>
  </w:style>
  <w:style w:type="character" w:customStyle="1" w:styleId="af4">
    <w:name w:val="Верхний колонтитул Знак"/>
    <w:basedOn w:val="a6"/>
    <w:link w:val="af3"/>
    <w:uiPriority w:val="99"/>
    <w:rsid w:val="002548EC"/>
  </w:style>
  <w:style w:type="paragraph" w:customStyle="1" w:styleId="af5">
    <w:name w:val="Преамбула"/>
    <w:basedOn w:val="2"/>
    <w:uiPriority w:val="99"/>
    <w:qFormat/>
    <w:rsid w:val="00912585"/>
    <w:pPr>
      <w:spacing w:before="200" w:after="140" w:line="240" w:lineRule="auto"/>
    </w:pPr>
    <w:rPr>
      <w:rFonts w:ascii="Helvetica Neue Medium" w:hAnsi="Helvetica Neue Medium"/>
      <w:bCs/>
      <w:caps w:val="0"/>
      <w:spacing w:val="0"/>
      <w:sz w:val="24"/>
      <w:szCs w:val="24"/>
    </w:rPr>
  </w:style>
  <w:style w:type="paragraph" w:customStyle="1" w:styleId="af6">
    <w:name w:val="Основ текст"/>
    <w:basedOn w:val="ad"/>
    <w:qFormat/>
    <w:rsid w:val="00912585"/>
    <w:pPr>
      <w:spacing w:after="240" w:line="240" w:lineRule="auto"/>
      <w:jc w:val="both"/>
    </w:pPr>
    <w:rPr>
      <w:rFonts w:ascii="Helvetica Neue Thin" w:hAnsi="Helvetica Neue Thin"/>
      <w:sz w:val="24"/>
      <w:szCs w:val="24"/>
    </w:rPr>
  </w:style>
  <w:style w:type="paragraph" w:customStyle="1" w:styleId="af7">
    <w:name w:val="ЧАСТЬ"/>
    <w:next w:val="a5"/>
    <w:rsid w:val="0069604D"/>
    <w:pPr>
      <w:pBdr>
        <w:top w:val="nil"/>
        <w:left w:val="nil"/>
        <w:bottom w:val="nil"/>
        <w:right w:val="nil"/>
        <w:between w:val="nil"/>
        <w:bar w:val="nil"/>
      </w:pBdr>
      <w:outlineLvl w:val="0"/>
    </w:pPr>
    <w:rPr>
      <w:rFonts w:ascii="Helvetica Neue Light" w:eastAsia="Arial Unicode MS" w:hAnsi="Helvetica Neue Light" w:cs="Arial Unicode MS"/>
      <w:caps/>
      <w:color w:val="434343"/>
      <w:spacing w:val="7"/>
      <w:sz w:val="36"/>
      <w:szCs w:val="36"/>
      <w:bdr w:val="nil"/>
    </w:rPr>
  </w:style>
  <w:style w:type="paragraph" w:customStyle="1" w:styleId="13">
    <w:name w:val="1. Текст"/>
    <w:rsid w:val="0069604D"/>
    <w:pPr>
      <w:pBdr>
        <w:top w:val="nil"/>
        <w:left w:val="nil"/>
        <w:bottom w:val="nil"/>
        <w:right w:val="nil"/>
        <w:between w:val="nil"/>
        <w:bar w:val="nil"/>
      </w:pBdr>
      <w:spacing w:line="312" w:lineRule="auto"/>
      <w:jc w:val="both"/>
    </w:pPr>
    <w:rPr>
      <w:rFonts w:ascii="Helvetica Neue Light" w:eastAsia="Helvetica Neue Light" w:hAnsi="Helvetica Neue Light" w:cs="Helvetica Neue Light"/>
      <w:color w:val="000000"/>
      <w:sz w:val="20"/>
      <w:szCs w:val="20"/>
      <w:bdr w:val="nil"/>
    </w:rPr>
  </w:style>
  <w:style w:type="paragraph" w:customStyle="1" w:styleId="af8">
    <w:name w:val="ГЛАВА"/>
    <w:next w:val="a5"/>
    <w:rsid w:val="0069604D"/>
    <w:pPr>
      <w:pBdr>
        <w:top w:val="nil"/>
        <w:left w:val="nil"/>
        <w:bottom w:val="nil"/>
        <w:right w:val="nil"/>
        <w:between w:val="nil"/>
        <w:bar w:val="nil"/>
      </w:pBdr>
      <w:spacing w:before="480" w:after="140"/>
      <w:outlineLvl w:val="1"/>
    </w:pPr>
    <w:rPr>
      <w:rFonts w:ascii="Helvetica Neue" w:eastAsia="Arial Unicode MS" w:hAnsi="Helvetica Neue" w:cs="Arial Unicode MS"/>
      <w:b/>
      <w:bCs/>
      <w:caps/>
      <w:color w:val="357CA2"/>
      <w:bdr w:val="nil"/>
    </w:rPr>
  </w:style>
  <w:style w:type="paragraph" w:customStyle="1" w:styleId="af9">
    <w:name w:val="Статья"/>
    <w:rsid w:val="0069604D"/>
    <w:pPr>
      <w:pBdr>
        <w:top w:val="nil"/>
        <w:left w:val="nil"/>
        <w:bottom w:val="nil"/>
        <w:right w:val="nil"/>
        <w:between w:val="nil"/>
        <w:bar w:val="nil"/>
      </w:pBdr>
      <w:spacing w:before="320" w:after="140" w:line="288" w:lineRule="auto"/>
    </w:pPr>
    <w:rPr>
      <w:rFonts w:ascii="Helvetica Neue" w:eastAsia="Arial Unicode MS" w:hAnsi="Helvetica Neue" w:cs="Arial Unicode MS"/>
      <w:b/>
      <w:bCs/>
      <w:color w:val="000000"/>
      <w:sz w:val="20"/>
      <w:szCs w:val="20"/>
      <w:bdr w:val="nil"/>
    </w:rPr>
  </w:style>
  <w:style w:type="paragraph" w:customStyle="1" w:styleId="afa">
    <w:name w:val="ЧАСТЬ !"/>
    <w:basedOn w:val="af7"/>
    <w:qFormat/>
    <w:rsid w:val="00802B74"/>
    <w:rPr>
      <w:rFonts w:ascii="Helvetica Neue Medium" w:hAnsi="Helvetica Neue Medium"/>
    </w:rPr>
  </w:style>
  <w:style w:type="paragraph" w:customStyle="1" w:styleId="afb">
    <w:name w:val="статья"/>
    <w:basedOn w:val="af6"/>
    <w:qFormat/>
    <w:rsid w:val="00941759"/>
    <w:pPr>
      <w:jc w:val="left"/>
    </w:pPr>
    <w:rPr>
      <w:rFonts w:ascii="Helvetica Neue Medium" w:hAnsi="Helvetica Neue Medium"/>
    </w:rPr>
  </w:style>
  <w:style w:type="numbering" w:customStyle="1" w:styleId="14">
    <w:name w:val="С числами1"/>
    <w:rsid w:val="00143918"/>
  </w:style>
  <w:style w:type="paragraph" w:customStyle="1" w:styleId="a0">
    <w:name w:val="текст статьи"/>
    <w:basedOn w:val="a5"/>
    <w:uiPriority w:val="99"/>
    <w:qFormat/>
    <w:rsid w:val="0037027F"/>
    <w:pPr>
      <w:numPr>
        <w:numId w:val="2"/>
      </w:numPr>
      <w:pBdr>
        <w:top w:val="nil"/>
        <w:left w:val="nil"/>
        <w:bottom w:val="nil"/>
        <w:right w:val="nil"/>
        <w:between w:val="nil"/>
        <w:bar w:val="nil"/>
      </w:pBdr>
      <w:spacing w:line="276" w:lineRule="auto"/>
      <w:jc w:val="both"/>
    </w:pPr>
    <w:rPr>
      <w:rFonts w:ascii="Helvetica Neue Light" w:eastAsia="Helvetica Neue Light" w:hAnsi="Helvetica Neue Light" w:cs="Helvetica Neue Light"/>
      <w:bCs/>
      <w:color w:val="000000"/>
      <w:bdr w:val="nil"/>
    </w:rPr>
  </w:style>
  <w:style w:type="paragraph" w:customStyle="1" w:styleId="110">
    <w:name w:val="1.1. текст"/>
    <w:rsid w:val="00941759"/>
    <w:pPr>
      <w:pBdr>
        <w:top w:val="nil"/>
        <w:left w:val="nil"/>
        <w:bottom w:val="nil"/>
        <w:right w:val="nil"/>
        <w:between w:val="nil"/>
        <w:bar w:val="nil"/>
      </w:pBdr>
      <w:spacing w:line="312" w:lineRule="auto"/>
      <w:jc w:val="both"/>
    </w:pPr>
    <w:rPr>
      <w:rFonts w:ascii="Helvetica Neue Light" w:eastAsia="Arial Unicode MS" w:hAnsi="Helvetica Neue Light" w:cs="Arial Unicode MS"/>
      <w:color w:val="000000"/>
      <w:sz w:val="20"/>
      <w:szCs w:val="20"/>
      <w:bdr w:val="nil"/>
    </w:rPr>
  </w:style>
  <w:style w:type="paragraph" w:customStyle="1" w:styleId="afc">
    <w:name w:val="Статья!"/>
    <w:basedOn w:val="af6"/>
    <w:uiPriority w:val="99"/>
    <w:qFormat/>
    <w:rsid w:val="00941759"/>
    <w:pPr>
      <w:ind w:firstLine="426"/>
      <w:jc w:val="left"/>
    </w:pPr>
    <w:rPr>
      <w:rFonts w:ascii="Helvetica Neue Medium" w:hAnsi="Helvetica Neue Medium"/>
    </w:rPr>
  </w:style>
  <w:style w:type="paragraph" w:customStyle="1" w:styleId="afd">
    <w:name w:val="ГЛАВА!"/>
    <w:basedOn w:val="af5"/>
    <w:qFormat/>
    <w:rsid w:val="00941759"/>
    <w:pPr>
      <w:spacing w:after="240"/>
    </w:pPr>
  </w:style>
  <w:style w:type="numbering" w:styleId="111111">
    <w:name w:val="Outline List 2"/>
    <w:basedOn w:val="a8"/>
    <w:uiPriority w:val="99"/>
    <w:semiHidden/>
    <w:unhideWhenUsed/>
    <w:rsid w:val="00941759"/>
    <w:pPr>
      <w:numPr>
        <w:numId w:val="3"/>
      </w:numPr>
    </w:pPr>
  </w:style>
  <w:style w:type="paragraph" w:customStyle="1" w:styleId="afe">
    <w:name w:val="пзз"/>
    <w:basedOn w:val="a5"/>
    <w:link w:val="aff"/>
    <w:qFormat/>
    <w:rsid w:val="00941759"/>
    <w:pPr>
      <w:widowControl w:val="0"/>
      <w:spacing w:line="312" w:lineRule="auto"/>
      <w:ind w:left="709" w:firstLine="709"/>
      <w:jc w:val="both"/>
    </w:pPr>
    <w:rPr>
      <w:rFonts w:ascii="Times New Roman" w:eastAsiaTheme="minorHAnsi" w:hAnsi="Times New Roman" w:cs="Times New Roman"/>
      <w:sz w:val="28"/>
      <w:szCs w:val="28"/>
      <w:lang w:eastAsia="en-US"/>
    </w:rPr>
  </w:style>
  <w:style w:type="character" w:customStyle="1" w:styleId="aff">
    <w:name w:val="пзз Знак"/>
    <w:basedOn w:val="a6"/>
    <w:link w:val="afe"/>
    <w:rsid w:val="00941759"/>
    <w:rPr>
      <w:rFonts w:ascii="Times New Roman" w:eastAsiaTheme="minorHAnsi" w:hAnsi="Times New Roman" w:cs="Times New Roman"/>
      <w:sz w:val="28"/>
      <w:szCs w:val="28"/>
      <w:lang w:eastAsia="en-US"/>
    </w:rPr>
  </w:style>
  <w:style w:type="paragraph" w:styleId="aff0">
    <w:name w:val="List Paragraph"/>
    <w:basedOn w:val="a5"/>
    <w:link w:val="aff1"/>
    <w:uiPriority w:val="99"/>
    <w:qFormat/>
    <w:rsid w:val="00625D6B"/>
    <w:pPr>
      <w:ind w:left="720"/>
      <w:contextualSpacing/>
    </w:pPr>
  </w:style>
  <w:style w:type="table" w:customStyle="1" w:styleId="TableNormal">
    <w:name w:val="Table Normal"/>
    <w:rsid w:val="00004904"/>
    <w:pPr>
      <w:pBdr>
        <w:top w:val="nil"/>
        <w:left w:val="nil"/>
        <w:bottom w:val="nil"/>
        <w:right w:val="nil"/>
        <w:between w:val="nil"/>
        <w:bar w:val="nil"/>
      </w:pBdr>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15">
    <w:name w:val="Стиль таблицы 1"/>
    <w:rsid w:val="00004904"/>
    <w:pPr>
      <w:pBdr>
        <w:top w:val="nil"/>
        <w:left w:val="nil"/>
        <w:bottom w:val="nil"/>
        <w:right w:val="nil"/>
        <w:between w:val="nil"/>
        <w:bar w:val="nil"/>
      </w:pBdr>
      <w:tabs>
        <w:tab w:val="right" w:pos="1267"/>
        <w:tab w:val="right" w:pos="1333"/>
      </w:tabs>
      <w:spacing w:before="200" w:line="288" w:lineRule="auto"/>
    </w:pPr>
    <w:rPr>
      <w:rFonts w:ascii="Helvetica Neue" w:eastAsia="Helvetica Neue" w:hAnsi="Helvetica Neue" w:cs="Helvetica Neue"/>
      <w:b/>
      <w:bCs/>
      <w:color w:val="FEFEFE"/>
      <w:sz w:val="20"/>
      <w:szCs w:val="20"/>
      <w:bdr w:val="nil"/>
    </w:rPr>
  </w:style>
  <w:style w:type="paragraph" w:customStyle="1" w:styleId="22">
    <w:name w:val="Стиль таблицы 2"/>
    <w:rsid w:val="00004904"/>
    <w:pPr>
      <w:pBdr>
        <w:top w:val="nil"/>
        <w:left w:val="nil"/>
        <w:bottom w:val="nil"/>
        <w:right w:val="nil"/>
        <w:between w:val="nil"/>
        <w:bar w:val="nil"/>
      </w:pBdr>
      <w:tabs>
        <w:tab w:val="right" w:pos="1267"/>
        <w:tab w:val="right" w:pos="1333"/>
      </w:tabs>
    </w:pPr>
    <w:rPr>
      <w:rFonts w:ascii="Helvetica Neue Light" w:eastAsia="Helvetica Neue Light" w:hAnsi="Helvetica Neue Light" w:cs="Helvetica Neue Light"/>
      <w:color w:val="000000"/>
      <w:sz w:val="20"/>
      <w:szCs w:val="20"/>
      <w:bdr w:val="nil"/>
    </w:rPr>
  </w:style>
  <w:style w:type="table" w:styleId="aff2">
    <w:name w:val="Table Grid"/>
    <w:basedOn w:val="a7"/>
    <w:uiPriority w:val="59"/>
    <w:rsid w:val="003A3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Document Map"/>
    <w:basedOn w:val="a5"/>
    <w:link w:val="aff4"/>
    <w:uiPriority w:val="99"/>
    <w:semiHidden/>
    <w:unhideWhenUsed/>
    <w:rsid w:val="00546E62"/>
    <w:rPr>
      <w:rFonts w:ascii="Lucida Grande CY" w:hAnsi="Lucida Grande CY" w:cs="Lucida Grande CY"/>
    </w:rPr>
  </w:style>
  <w:style w:type="character" w:customStyle="1" w:styleId="aff4">
    <w:name w:val="Схема документа Знак"/>
    <w:basedOn w:val="a6"/>
    <w:link w:val="aff3"/>
    <w:uiPriority w:val="99"/>
    <w:semiHidden/>
    <w:rsid w:val="00546E62"/>
    <w:rPr>
      <w:rFonts w:ascii="Lucida Grande CY" w:hAnsi="Lucida Grande CY" w:cs="Lucida Grande CY"/>
    </w:rPr>
  </w:style>
  <w:style w:type="paragraph" w:styleId="aff5">
    <w:name w:val="No Spacing"/>
    <w:link w:val="aff6"/>
    <w:uiPriority w:val="1"/>
    <w:qFormat/>
    <w:rsid w:val="00F326CF"/>
    <w:rPr>
      <w:sz w:val="22"/>
      <w:szCs w:val="22"/>
    </w:rPr>
  </w:style>
  <w:style w:type="character" w:customStyle="1" w:styleId="aff6">
    <w:name w:val="Без интервала Знак"/>
    <w:basedOn w:val="a6"/>
    <w:link w:val="aff5"/>
    <w:uiPriority w:val="1"/>
    <w:rsid w:val="00F326CF"/>
    <w:rPr>
      <w:sz w:val="22"/>
      <w:szCs w:val="22"/>
    </w:rPr>
  </w:style>
  <w:style w:type="character" w:styleId="aff7">
    <w:name w:val="Hyperlink"/>
    <w:basedOn w:val="a6"/>
    <w:uiPriority w:val="99"/>
    <w:unhideWhenUsed/>
    <w:rsid w:val="00BF6EFA"/>
    <w:rPr>
      <w:color w:val="0000FF" w:themeColor="hyperlink"/>
      <w:u w:val="single"/>
    </w:rPr>
  </w:style>
  <w:style w:type="paragraph" w:customStyle="1" w:styleId="aff8">
    <w:name w:val="Нормальный (таблица)"/>
    <w:basedOn w:val="a5"/>
    <w:next w:val="a5"/>
    <w:link w:val="aff9"/>
    <w:uiPriority w:val="99"/>
    <w:qFormat/>
    <w:rsid w:val="004A0684"/>
    <w:pPr>
      <w:widowControl w:val="0"/>
      <w:autoSpaceDE w:val="0"/>
      <w:autoSpaceDN w:val="0"/>
      <w:adjustRightInd w:val="0"/>
      <w:jc w:val="both"/>
    </w:pPr>
    <w:rPr>
      <w:rFonts w:ascii="Arial" w:hAnsi="Arial" w:cs="Arial"/>
      <w:sz w:val="26"/>
      <w:szCs w:val="26"/>
    </w:rPr>
  </w:style>
  <w:style w:type="paragraph" w:customStyle="1" w:styleId="affa">
    <w:name w:val="Таблицы (моноширинный)"/>
    <w:basedOn w:val="a5"/>
    <w:next w:val="a5"/>
    <w:uiPriority w:val="99"/>
    <w:rsid w:val="004A0684"/>
    <w:pPr>
      <w:widowControl w:val="0"/>
      <w:autoSpaceDE w:val="0"/>
      <w:autoSpaceDN w:val="0"/>
      <w:adjustRightInd w:val="0"/>
    </w:pPr>
    <w:rPr>
      <w:rFonts w:ascii="Courier New" w:hAnsi="Courier New" w:cs="Courier New"/>
      <w:sz w:val="26"/>
      <w:szCs w:val="26"/>
    </w:rPr>
  </w:style>
  <w:style w:type="character" w:customStyle="1" w:styleId="affb">
    <w:name w:val="Гипертекстовая ссылка"/>
    <w:basedOn w:val="a6"/>
    <w:uiPriority w:val="99"/>
    <w:rsid w:val="004A0684"/>
    <w:rPr>
      <w:rFonts w:cs="Times New Roman"/>
      <w:b w:val="0"/>
      <w:color w:val="106BBE"/>
    </w:rPr>
  </w:style>
  <w:style w:type="paragraph" w:customStyle="1" w:styleId="affc">
    <w:name w:val="Прижатый влево"/>
    <w:basedOn w:val="a5"/>
    <w:next w:val="a5"/>
    <w:uiPriority w:val="99"/>
    <w:rsid w:val="001B5983"/>
    <w:pPr>
      <w:widowControl w:val="0"/>
      <w:autoSpaceDE w:val="0"/>
      <w:autoSpaceDN w:val="0"/>
      <w:adjustRightInd w:val="0"/>
    </w:pPr>
    <w:rPr>
      <w:rFonts w:ascii="Arial" w:hAnsi="Arial" w:cs="Arial"/>
      <w:sz w:val="26"/>
      <w:szCs w:val="26"/>
    </w:rPr>
  </w:style>
  <w:style w:type="character" w:customStyle="1" w:styleId="WW8Num6z6">
    <w:name w:val="WW8Num6z6"/>
    <w:rsid w:val="007C0D1D"/>
  </w:style>
  <w:style w:type="paragraph" w:customStyle="1" w:styleId="23">
    <w:name w:val="Подпункты2"/>
    <w:basedOn w:val="a5"/>
    <w:rsid w:val="007C0D1D"/>
    <w:pPr>
      <w:widowControl w:val="0"/>
      <w:tabs>
        <w:tab w:val="left" w:pos="723"/>
        <w:tab w:val="left" w:pos="2085"/>
      </w:tabs>
      <w:suppressAutoHyphens/>
      <w:ind w:left="723" w:hanging="360"/>
      <w:textAlignment w:val="baseline"/>
    </w:pPr>
    <w:rPr>
      <w:rFonts w:ascii="Times New Roman" w:eastAsia="Lucida Sans Unicode" w:hAnsi="Times New Roman" w:cs="Times New Roman"/>
      <w:kern w:val="1"/>
      <w:sz w:val="26"/>
      <w:szCs w:val="26"/>
    </w:rPr>
  </w:style>
  <w:style w:type="paragraph" w:customStyle="1" w:styleId="24">
    <w:name w:val="Обычный2"/>
    <w:basedOn w:val="a5"/>
    <w:link w:val="25"/>
    <w:uiPriority w:val="99"/>
    <w:qFormat/>
    <w:rsid w:val="00346351"/>
    <w:pPr>
      <w:widowControl w:val="0"/>
      <w:spacing w:before="80" w:after="80" w:line="312" w:lineRule="auto"/>
      <w:ind w:firstLine="357"/>
      <w:jc w:val="both"/>
    </w:pPr>
    <w:rPr>
      <w:rFonts w:ascii="Arial" w:eastAsiaTheme="minorHAnsi" w:hAnsi="Arial"/>
      <w:sz w:val="20"/>
      <w:szCs w:val="22"/>
      <w:lang w:eastAsia="en-US"/>
    </w:rPr>
  </w:style>
  <w:style w:type="character" w:customStyle="1" w:styleId="25">
    <w:name w:val="Обычный2 Знак"/>
    <w:basedOn w:val="a6"/>
    <w:link w:val="24"/>
    <w:uiPriority w:val="99"/>
    <w:rsid w:val="00346351"/>
    <w:rPr>
      <w:rFonts w:ascii="Arial" w:eastAsiaTheme="minorHAnsi" w:hAnsi="Arial"/>
      <w:sz w:val="20"/>
      <w:szCs w:val="22"/>
      <w:lang w:eastAsia="en-US"/>
    </w:rPr>
  </w:style>
  <w:style w:type="paragraph" w:customStyle="1" w:styleId="affd">
    <w:name w:val="Таблица"/>
    <w:basedOn w:val="a5"/>
    <w:link w:val="affe"/>
    <w:uiPriority w:val="99"/>
    <w:qFormat/>
    <w:rsid w:val="00346351"/>
    <w:pPr>
      <w:widowControl w:val="0"/>
      <w:spacing w:before="60" w:after="60" w:line="276" w:lineRule="auto"/>
      <w:jc w:val="both"/>
    </w:pPr>
    <w:rPr>
      <w:rFonts w:ascii="Arial" w:eastAsiaTheme="minorHAnsi" w:hAnsi="Arial"/>
      <w:sz w:val="20"/>
      <w:szCs w:val="22"/>
      <w:lang w:val="en-US" w:eastAsia="en-US"/>
    </w:rPr>
  </w:style>
  <w:style w:type="character" w:customStyle="1" w:styleId="affe">
    <w:name w:val="Таблица Знак"/>
    <w:basedOn w:val="a6"/>
    <w:link w:val="affd"/>
    <w:uiPriority w:val="99"/>
    <w:rsid w:val="00346351"/>
    <w:rPr>
      <w:rFonts w:ascii="Arial" w:eastAsiaTheme="minorHAnsi" w:hAnsi="Arial"/>
      <w:sz w:val="20"/>
      <w:szCs w:val="22"/>
      <w:lang w:val="en-US" w:eastAsia="en-US"/>
    </w:rPr>
  </w:style>
  <w:style w:type="paragraph" w:customStyle="1" w:styleId="ConsPlusNormal">
    <w:name w:val="ConsPlusNormal"/>
    <w:link w:val="ConsPlusNormal0"/>
    <w:qFormat/>
    <w:rsid w:val="00967D99"/>
    <w:pPr>
      <w:widowControl w:val="0"/>
      <w:autoSpaceDE w:val="0"/>
      <w:autoSpaceDN w:val="0"/>
    </w:pPr>
    <w:rPr>
      <w:rFonts w:ascii="Times New Roman" w:eastAsia="Times New Roman" w:hAnsi="Times New Roman" w:cs="Times New Roman"/>
      <w:sz w:val="28"/>
      <w:szCs w:val="20"/>
    </w:rPr>
  </w:style>
  <w:style w:type="paragraph" w:customStyle="1" w:styleId="afff">
    <w:name w:val="ВРИ"/>
    <w:basedOn w:val="aff8"/>
    <w:link w:val="afff0"/>
    <w:qFormat/>
    <w:rsid w:val="0007113F"/>
    <w:rPr>
      <w:rFonts w:eastAsiaTheme="minorHAnsi" w:cstheme="minorBidi"/>
      <w:sz w:val="22"/>
      <w:szCs w:val="22"/>
      <w:lang w:eastAsia="en-US"/>
    </w:rPr>
  </w:style>
  <w:style w:type="character" w:customStyle="1" w:styleId="afff0">
    <w:name w:val="ВРИ Знак"/>
    <w:basedOn w:val="a6"/>
    <w:link w:val="afff"/>
    <w:rsid w:val="0007113F"/>
    <w:rPr>
      <w:rFonts w:ascii="Arial" w:eastAsiaTheme="minorHAnsi" w:hAnsi="Arial"/>
      <w:sz w:val="22"/>
      <w:szCs w:val="22"/>
      <w:lang w:eastAsia="en-US"/>
    </w:rPr>
  </w:style>
  <w:style w:type="paragraph" w:customStyle="1" w:styleId="ConsNormal">
    <w:name w:val="ConsNormal"/>
    <w:qFormat/>
    <w:rsid w:val="00E92CBE"/>
    <w:pPr>
      <w:widowControl w:val="0"/>
      <w:suppressAutoHyphens/>
      <w:ind w:right="19772" w:firstLine="720"/>
      <w:textAlignment w:val="baseline"/>
    </w:pPr>
    <w:rPr>
      <w:rFonts w:ascii="Times New Roman" w:eastAsia="Times New Roman" w:hAnsi="Times New Roman" w:cs="Times New Roman"/>
      <w:sz w:val="20"/>
      <w:szCs w:val="20"/>
    </w:rPr>
  </w:style>
  <w:style w:type="character" w:customStyle="1" w:styleId="afff1">
    <w:name w:val="Удалённый текст"/>
    <w:uiPriority w:val="99"/>
    <w:rsid w:val="0052727E"/>
    <w:rPr>
      <w:color w:val="000000"/>
      <w:shd w:val="clear" w:color="auto" w:fill="C4C413"/>
    </w:rPr>
  </w:style>
  <w:style w:type="paragraph" w:customStyle="1" w:styleId="a4">
    <w:name w:val="окс"/>
    <w:basedOn w:val="a5"/>
    <w:link w:val="afff2"/>
    <w:qFormat/>
    <w:rsid w:val="00AA6B29"/>
    <w:pPr>
      <w:widowControl w:val="0"/>
      <w:numPr>
        <w:numId w:val="4"/>
      </w:numPr>
      <w:suppressAutoHyphens/>
      <w:jc w:val="both"/>
    </w:pPr>
    <w:rPr>
      <w:rFonts w:ascii="Arial" w:eastAsiaTheme="minorHAnsi" w:hAnsi="Arial"/>
      <w:sz w:val="22"/>
      <w:szCs w:val="22"/>
      <w:lang w:eastAsia="en-US"/>
    </w:rPr>
  </w:style>
  <w:style w:type="character" w:customStyle="1" w:styleId="afff2">
    <w:name w:val="окс Знак"/>
    <w:basedOn w:val="a6"/>
    <w:link w:val="a4"/>
    <w:rsid w:val="00AA6B29"/>
    <w:rPr>
      <w:rFonts w:ascii="Arial" w:eastAsiaTheme="minorHAnsi" w:hAnsi="Arial"/>
      <w:sz w:val="22"/>
      <w:szCs w:val="22"/>
      <w:lang w:eastAsia="en-US"/>
    </w:rPr>
  </w:style>
  <w:style w:type="character" w:customStyle="1" w:styleId="ConsPlusNormal0">
    <w:name w:val="ConsPlusNormal Знак"/>
    <w:basedOn w:val="a6"/>
    <w:link w:val="ConsPlusNormal"/>
    <w:rsid w:val="007977A6"/>
    <w:rPr>
      <w:rFonts w:ascii="Times New Roman" w:eastAsia="Times New Roman" w:hAnsi="Times New Roman" w:cs="Times New Roman"/>
      <w:sz w:val="28"/>
      <w:szCs w:val="20"/>
    </w:rPr>
  </w:style>
  <w:style w:type="paragraph" w:customStyle="1" w:styleId="afff3">
    <w:name w:val="Постоянная часть *"/>
    <w:basedOn w:val="a5"/>
    <w:next w:val="a5"/>
    <w:uiPriority w:val="99"/>
    <w:rsid w:val="00571214"/>
    <w:pPr>
      <w:widowControl w:val="0"/>
      <w:autoSpaceDE w:val="0"/>
      <w:autoSpaceDN w:val="0"/>
      <w:adjustRightInd w:val="0"/>
      <w:ind w:firstLine="720"/>
      <w:jc w:val="both"/>
    </w:pPr>
    <w:rPr>
      <w:rFonts w:ascii="Verdana" w:hAnsi="Verdana" w:cs="Verdana"/>
      <w:sz w:val="22"/>
      <w:szCs w:val="22"/>
    </w:rPr>
  </w:style>
  <w:style w:type="table" w:customStyle="1" w:styleId="32">
    <w:name w:val="Сетка таблицы3"/>
    <w:basedOn w:val="a7"/>
    <w:next w:val="aff2"/>
    <w:uiPriority w:val="59"/>
    <w:rsid w:val="0034473F"/>
    <w:rPr>
      <w:rFonts w:eastAsia="Lucida Sans Unicode"/>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Title"/>
    <w:basedOn w:val="a5"/>
    <w:next w:val="ae"/>
    <w:link w:val="afff5"/>
    <w:qFormat/>
    <w:rsid w:val="0034473F"/>
    <w:pPr>
      <w:suppressAutoHyphens/>
      <w:jc w:val="center"/>
    </w:pPr>
    <w:rPr>
      <w:rFonts w:ascii="Times New Roman" w:eastAsia="Times New Roman" w:hAnsi="Times New Roman" w:cs="Times New Roman"/>
      <w:szCs w:val="20"/>
      <w:lang w:eastAsia="ar-SA"/>
    </w:rPr>
  </w:style>
  <w:style w:type="character" w:customStyle="1" w:styleId="afff5">
    <w:name w:val="Заголовок Знак"/>
    <w:basedOn w:val="a6"/>
    <w:link w:val="afff4"/>
    <w:rsid w:val="0034473F"/>
    <w:rPr>
      <w:rFonts w:ascii="Times New Roman" w:eastAsia="Times New Roman" w:hAnsi="Times New Roman" w:cs="Times New Roman"/>
      <w:szCs w:val="20"/>
      <w:lang w:eastAsia="ar-SA"/>
    </w:rPr>
  </w:style>
  <w:style w:type="character" w:customStyle="1" w:styleId="afff6">
    <w:name w:val="Не вступил в силу"/>
    <w:basedOn w:val="a6"/>
    <w:uiPriority w:val="99"/>
    <w:rsid w:val="00CD63BF"/>
    <w:rPr>
      <w:rFonts w:cs="Times New Roman"/>
      <w:b w:val="0"/>
      <w:color w:val="000000"/>
      <w:shd w:val="clear" w:color="auto" w:fill="D8EDE8"/>
    </w:rPr>
  </w:style>
  <w:style w:type="character" w:customStyle="1" w:styleId="WW-Absatz-Standardschriftart1">
    <w:name w:val="WW-Absatz-Standardschriftart1"/>
    <w:rsid w:val="00D93C48"/>
  </w:style>
  <w:style w:type="character" w:customStyle="1" w:styleId="afff7">
    <w:name w:val="Основной текст Знак"/>
    <w:rsid w:val="00FF1434"/>
    <w:rPr>
      <w:sz w:val="28"/>
      <w:szCs w:val="24"/>
      <w:lang w:val="ru-RU" w:eastAsia="ar-SA" w:bidi="ar-SA"/>
    </w:rPr>
  </w:style>
  <w:style w:type="paragraph" w:customStyle="1" w:styleId="afff8">
    <w:name w:val="Свободная форма"/>
    <w:rsid w:val="00E110D3"/>
    <w:pPr>
      <w:pBdr>
        <w:top w:val="nil"/>
        <w:left w:val="nil"/>
        <w:bottom w:val="nil"/>
        <w:right w:val="nil"/>
        <w:between w:val="nil"/>
        <w:bar w:val="nil"/>
      </w:pBdr>
    </w:pPr>
    <w:rPr>
      <w:rFonts w:ascii="Helvetica Neue Light" w:eastAsia="Helvetica Neue Light" w:hAnsi="Helvetica Neue Light" w:cs="Helvetica Neue Light"/>
      <w:color w:val="000000"/>
      <w:sz w:val="20"/>
      <w:szCs w:val="20"/>
      <w:bdr w:val="nil"/>
    </w:rPr>
  </w:style>
  <w:style w:type="character" w:customStyle="1" w:styleId="30">
    <w:name w:val="Заголовок 3 Знак"/>
    <w:basedOn w:val="a6"/>
    <w:link w:val="3"/>
    <w:uiPriority w:val="9"/>
    <w:rsid w:val="000E5167"/>
    <w:rPr>
      <w:rFonts w:asciiTheme="majorHAnsi" w:eastAsiaTheme="majorEastAsia" w:hAnsiTheme="majorHAnsi" w:cstheme="majorBidi"/>
      <w:b/>
      <w:bCs/>
      <w:color w:val="4F81BD" w:themeColor="accent1"/>
    </w:rPr>
  </w:style>
  <w:style w:type="paragraph" w:customStyle="1" w:styleId="16">
    <w:name w:val="Обычный 1"/>
    <w:basedOn w:val="a5"/>
    <w:link w:val="17"/>
    <w:qFormat/>
    <w:rsid w:val="000E5167"/>
    <w:pPr>
      <w:widowControl w:val="0"/>
      <w:spacing w:line="312" w:lineRule="auto"/>
      <w:ind w:firstLine="357"/>
      <w:jc w:val="both"/>
    </w:pPr>
    <w:rPr>
      <w:rFonts w:ascii="Arial" w:eastAsiaTheme="minorHAnsi" w:hAnsi="Arial"/>
      <w:sz w:val="20"/>
      <w:szCs w:val="22"/>
      <w:lang w:eastAsia="en-US"/>
    </w:rPr>
  </w:style>
  <w:style w:type="character" w:customStyle="1" w:styleId="17">
    <w:name w:val="Обычный 1 Знак"/>
    <w:basedOn w:val="a6"/>
    <w:link w:val="16"/>
    <w:rsid w:val="000E5167"/>
    <w:rPr>
      <w:rFonts w:ascii="Arial" w:eastAsiaTheme="minorHAnsi" w:hAnsi="Arial"/>
      <w:sz w:val="20"/>
      <w:szCs w:val="22"/>
      <w:lang w:eastAsia="en-US"/>
    </w:rPr>
  </w:style>
  <w:style w:type="character" w:customStyle="1" w:styleId="afff9">
    <w:name w:val="Цветовое выделение"/>
    <w:uiPriority w:val="99"/>
    <w:rsid w:val="000E5167"/>
    <w:rPr>
      <w:b/>
      <w:bCs/>
      <w:color w:val="26282F"/>
    </w:rPr>
  </w:style>
  <w:style w:type="paragraph" w:customStyle="1" w:styleId="afffa">
    <w:name w:val="Информация об изменениях"/>
    <w:basedOn w:val="a5"/>
    <w:next w:val="a5"/>
    <w:uiPriority w:val="99"/>
    <w:rsid w:val="000E5167"/>
    <w:pPr>
      <w:widowControl w:val="0"/>
      <w:autoSpaceDE w:val="0"/>
      <w:autoSpaceDN w:val="0"/>
      <w:adjustRightInd w:val="0"/>
      <w:spacing w:before="180"/>
      <w:ind w:left="360" w:right="360"/>
      <w:jc w:val="both"/>
    </w:pPr>
    <w:rPr>
      <w:rFonts w:ascii="Arial" w:hAnsi="Arial" w:cs="Arial"/>
      <w:color w:val="353842"/>
      <w:sz w:val="20"/>
      <w:szCs w:val="20"/>
      <w:shd w:val="clear" w:color="auto" w:fill="EAEFED"/>
    </w:rPr>
  </w:style>
  <w:style w:type="paragraph" w:customStyle="1" w:styleId="afffb">
    <w:name w:val="Подзаголовок для информации об изменениях"/>
    <w:basedOn w:val="a5"/>
    <w:next w:val="a5"/>
    <w:uiPriority w:val="99"/>
    <w:rsid w:val="000E5167"/>
    <w:pPr>
      <w:widowControl w:val="0"/>
      <w:autoSpaceDE w:val="0"/>
      <w:autoSpaceDN w:val="0"/>
      <w:adjustRightInd w:val="0"/>
      <w:ind w:firstLine="720"/>
      <w:jc w:val="both"/>
    </w:pPr>
    <w:rPr>
      <w:rFonts w:ascii="Arial" w:hAnsi="Arial" w:cs="Arial"/>
      <w:b/>
      <w:bCs/>
      <w:color w:val="353842"/>
      <w:sz w:val="20"/>
      <w:szCs w:val="20"/>
    </w:rPr>
  </w:style>
  <w:style w:type="character" w:customStyle="1" w:styleId="aff9">
    <w:name w:val="Нормальный (таблица) Знак"/>
    <w:basedOn w:val="a6"/>
    <w:link w:val="aff8"/>
    <w:uiPriority w:val="99"/>
    <w:rsid w:val="000E5167"/>
    <w:rPr>
      <w:rFonts w:ascii="Arial" w:hAnsi="Arial" w:cs="Arial"/>
      <w:sz w:val="26"/>
      <w:szCs w:val="26"/>
    </w:rPr>
  </w:style>
  <w:style w:type="character" w:customStyle="1" w:styleId="apple-converted-space">
    <w:name w:val="apple-converted-space"/>
    <w:basedOn w:val="a6"/>
    <w:rsid w:val="00FC5BE8"/>
  </w:style>
  <w:style w:type="paragraph" w:styleId="afffc">
    <w:name w:val="Normal (Web)"/>
    <w:aliases w:val="Обычный (Web)1,Обычный (Web)11,Обычный (Web) Знак Знак Знак Знак Знак Знак Знак,Обычный (Web),Обычный (веб) Знак2 Знак,Обычный (веб) Знак Знак1 Знак,Обычный (веб) Знак1 Знак Знак Знак2,Обычный (веб) Знак Знак Знак Знак Знак2 Знак"/>
    <w:basedOn w:val="a5"/>
    <w:link w:val="afffd"/>
    <w:uiPriority w:val="99"/>
    <w:unhideWhenUsed/>
    <w:qFormat/>
    <w:rsid w:val="00FC5BE8"/>
    <w:pPr>
      <w:spacing w:before="100" w:beforeAutospacing="1" w:after="100" w:afterAutospacing="1"/>
    </w:pPr>
    <w:rPr>
      <w:rFonts w:ascii="Times New Roman" w:eastAsia="Times New Roman" w:hAnsi="Times New Roman" w:cs="Times New Roman"/>
    </w:rPr>
  </w:style>
  <w:style w:type="paragraph" w:customStyle="1" w:styleId="ConsPlusTitle">
    <w:name w:val="ConsPlusTitle"/>
    <w:rsid w:val="00927927"/>
    <w:pPr>
      <w:widowControl w:val="0"/>
      <w:autoSpaceDE w:val="0"/>
      <w:autoSpaceDN w:val="0"/>
    </w:pPr>
    <w:rPr>
      <w:rFonts w:ascii="Times New Roman" w:eastAsia="Times New Roman" w:hAnsi="Times New Roman" w:cs="Times New Roman"/>
      <w:b/>
      <w:sz w:val="28"/>
      <w:szCs w:val="20"/>
    </w:rPr>
  </w:style>
  <w:style w:type="character" w:customStyle="1" w:styleId="S">
    <w:name w:val="S_Обычный Знак"/>
    <w:link w:val="S0"/>
    <w:locked/>
    <w:rsid w:val="007B21B9"/>
    <w:rPr>
      <w:rFonts w:ascii="Times New Roman" w:eastAsia="Times New Roman" w:hAnsi="Times New Roman" w:cs="Times New Roman"/>
      <w:w w:val="109"/>
    </w:rPr>
  </w:style>
  <w:style w:type="paragraph" w:customStyle="1" w:styleId="S0">
    <w:name w:val="S_Обычный"/>
    <w:basedOn w:val="a5"/>
    <w:link w:val="S"/>
    <w:qFormat/>
    <w:rsid w:val="007B21B9"/>
    <w:pPr>
      <w:tabs>
        <w:tab w:val="num" w:pos="1080"/>
      </w:tabs>
      <w:spacing w:line="360" w:lineRule="auto"/>
      <w:ind w:firstLine="720"/>
      <w:jc w:val="both"/>
    </w:pPr>
    <w:rPr>
      <w:rFonts w:ascii="Times New Roman" w:eastAsia="Times New Roman" w:hAnsi="Times New Roman" w:cs="Times New Roman"/>
      <w:w w:val="109"/>
    </w:rPr>
  </w:style>
  <w:style w:type="character" w:customStyle="1" w:styleId="18">
    <w:name w:val="Основной шрифт абзаца1"/>
    <w:rsid w:val="006E4642"/>
  </w:style>
  <w:style w:type="character" w:customStyle="1" w:styleId="afffe">
    <w:name w:val="текст Знак"/>
    <w:link w:val="affff"/>
    <w:locked/>
    <w:rsid w:val="006E4642"/>
    <w:rPr>
      <w:rFonts w:ascii="Times New Roman" w:hAnsi="Times New Roman" w:cs="Times New Roman"/>
      <w:lang w:eastAsia="en-US"/>
    </w:rPr>
  </w:style>
  <w:style w:type="paragraph" w:customStyle="1" w:styleId="affff">
    <w:name w:val="текст"/>
    <w:basedOn w:val="a5"/>
    <w:link w:val="afffe"/>
    <w:qFormat/>
    <w:rsid w:val="006E4642"/>
    <w:pPr>
      <w:ind w:firstLine="709"/>
      <w:jc w:val="both"/>
    </w:pPr>
    <w:rPr>
      <w:rFonts w:ascii="Times New Roman" w:hAnsi="Times New Roman" w:cs="Times New Roman"/>
      <w:lang w:eastAsia="en-US"/>
    </w:rPr>
  </w:style>
  <w:style w:type="character" w:customStyle="1" w:styleId="affff0">
    <w:name w:val="Стиль П Знак"/>
    <w:link w:val="affff1"/>
    <w:locked/>
    <w:rsid w:val="00572242"/>
    <w:rPr>
      <w:rFonts w:ascii="Times New Roman" w:hAnsi="Times New Roman" w:cs="Times New Roman"/>
      <w:sz w:val="28"/>
      <w:szCs w:val="28"/>
      <w:lang w:eastAsia="en-US"/>
    </w:rPr>
  </w:style>
  <w:style w:type="paragraph" w:customStyle="1" w:styleId="affff1">
    <w:name w:val="Стиль П"/>
    <w:basedOn w:val="a5"/>
    <w:link w:val="affff0"/>
    <w:qFormat/>
    <w:rsid w:val="00572242"/>
    <w:pPr>
      <w:spacing w:after="160" w:line="256" w:lineRule="auto"/>
    </w:pPr>
    <w:rPr>
      <w:rFonts w:ascii="Times New Roman" w:hAnsi="Times New Roman" w:cs="Times New Roman"/>
      <w:sz w:val="28"/>
      <w:szCs w:val="28"/>
      <w:lang w:eastAsia="en-US"/>
    </w:rPr>
  </w:style>
  <w:style w:type="character" w:customStyle="1" w:styleId="affff2">
    <w:name w:val="Маркированный список Знак"/>
    <w:link w:val="affff3"/>
    <w:locked/>
    <w:rsid w:val="00AF0F09"/>
    <w:rPr>
      <w:rFonts w:ascii="Times New Roman" w:eastAsia="Times New Roman" w:hAnsi="Times New Roman" w:cs="Times New Roman"/>
      <w:b/>
      <w:bCs/>
      <w:szCs w:val="28"/>
      <w:shd w:val="clear" w:color="auto" w:fill="FFFFFF"/>
    </w:rPr>
  </w:style>
  <w:style w:type="paragraph" w:styleId="affff3">
    <w:name w:val="List Bullet"/>
    <w:basedOn w:val="a5"/>
    <w:link w:val="affff2"/>
    <w:autoRedefine/>
    <w:unhideWhenUsed/>
    <w:rsid w:val="00AF0F09"/>
    <w:pPr>
      <w:shd w:val="clear" w:color="auto" w:fill="FFFFFF"/>
      <w:autoSpaceDE w:val="0"/>
      <w:autoSpaceDN w:val="0"/>
      <w:adjustRightInd w:val="0"/>
      <w:ind w:right="-28"/>
    </w:pPr>
    <w:rPr>
      <w:rFonts w:ascii="Times New Roman" w:eastAsia="Times New Roman" w:hAnsi="Times New Roman" w:cs="Times New Roman"/>
      <w:b/>
      <w:bCs/>
      <w:szCs w:val="28"/>
    </w:rPr>
  </w:style>
  <w:style w:type="character" w:customStyle="1" w:styleId="26">
    <w:name w:val="Стиль2 Знак"/>
    <w:basedOn w:val="a6"/>
    <w:link w:val="27"/>
    <w:locked/>
    <w:rsid w:val="0071389F"/>
    <w:rPr>
      <w:rFonts w:ascii="Times New Roman" w:hAnsi="Times New Roman" w:cs="Times New Roman"/>
      <w:bCs/>
      <w:lang w:eastAsia="en-US"/>
    </w:rPr>
  </w:style>
  <w:style w:type="paragraph" w:customStyle="1" w:styleId="27">
    <w:name w:val="Стиль2"/>
    <w:basedOn w:val="a5"/>
    <w:link w:val="26"/>
    <w:qFormat/>
    <w:rsid w:val="0071389F"/>
    <w:pPr>
      <w:jc w:val="both"/>
    </w:pPr>
    <w:rPr>
      <w:rFonts w:ascii="Times New Roman" w:hAnsi="Times New Roman" w:cs="Times New Roman"/>
      <w:bCs/>
      <w:lang w:eastAsia="en-US"/>
    </w:rPr>
  </w:style>
  <w:style w:type="table" w:customStyle="1" w:styleId="-11">
    <w:name w:val="Таблица-сетка 1 светлая1"/>
    <w:basedOn w:val="a7"/>
    <w:uiPriority w:val="46"/>
    <w:rsid w:val="0071389F"/>
    <w:rPr>
      <w:rFonts w:ascii="Calibri" w:eastAsia="Calibri" w:hAnsi="Calibri"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0">
    <w:name w:val="Заголовок 4 Знак"/>
    <w:basedOn w:val="a6"/>
    <w:link w:val="4"/>
    <w:semiHidden/>
    <w:rsid w:val="00AA066E"/>
    <w:rPr>
      <w:rFonts w:asciiTheme="majorHAnsi" w:eastAsiaTheme="majorEastAsia" w:hAnsiTheme="majorHAnsi" w:cstheme="majorBidi"/>
      <w:i/>
      <w:iCs/>
      <w:color w:val="365F91" w:themeColor="accent1" w:themeShade="BF"/>
    </w:rPr>
  </w:style>
  <w:style w:type="character" w:customStyle="1" w:styleId="50">
    <w:name w:val="Заголовок 5 Знак"/>
    <w:basedOn w:val="a6"/>
    <w:link w:val="5"/>
    <w:semiHidden/>
    <w:rsid w:val="00AA066E"/>
    <w:rPr>
      <w:rFonts w:asciiTheme="majorHAnsi" w:eastAsiaTheme="majorEastAsia" w:hAnsiTheme="majorHAnsi" w:cstheme="majorBidi"/>
      <w:color w:val="365F91" w:themeColor="accent1" w:themeShade="BF"/>
    </w:rPr>
  </w:style>
  <w:style w:type="character" w:customStyle="1" w:styleId="60">
    <w:name w:val="Заголовок 6 Знак"/>
    <w:basedOn w:val="a6"/>
    <w:link w:val="6"/>
    <w:semiHidden/>
    <w:rsid w:val="00AA066E"/>
    <w:rPr>
      <w:rFonts w:asciiTheme="majorHAnsi" w:eastAsiaTheme="majorEastAsia" w:hAnsiTheme="majorHAnsi" w:cstheme="majorBidi"/>
      <w:color w:val="243F60" w:themeColor="accent1" w:themeShade="7F"/>
    </w:rPr>
  </w:style>
  <w:style w:type="character" w:customStyle="1" w:styleId="70">
    <w:name w:val="Заголовок 7 Знак"/>
    <w:basedOn w:val="a6"/>
    <w:link w:val="7"/>
    <w:semiHidden/>
    <w:rsid w:val="00AA066E"/>
    <w:rPr>
      <w:rFonts w:asciiTheme="majorHAnsi" w:eastAsiaTheme="majorEastAsia" w:hAnsiTheme="majorHAnsi" w:cstheme="majorBidi"/>
      <w:i/>
      <w:iCs/>
      <w:color w:val="243F60" w:themeColor="accent1" w:themeShade="7F"/>
    </w:rPr>
  </w:style>
  <w:style w:type="character" w:customStyle="1" w:styleId="80">
    <w:name w:val="Заголовок 8 Знак"/>
    <w:basedOn w:val="a6"/>
    <w:link w:val="8"/>
    <w:semiHidden/>
    <w:rsid w:val="00AA066E"/>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6"/>
    <w:link w:val="9"/>
    <w:semiHidden/>
    <w:rsid w:val="00AA066E"/>
    <w:rPr>
      <w:rFonts w:asciiTheme="majorHAnsi" w:eastAsiaTheme="majorEastAsia" w:hAnsiTheme="majorHAnsi" w:cstheme="majorBidi"/>
      <w:i/>
      <w:iCs/>
      <w:color w:val="272727" w:themeColor="text1" w:themeTint="D8"/>
      <w:sz w:val="21"/>
      <w:szCs w:val="21"/>
    </w:rPr>
  </w:style>
  <w:style w:type="numbering" w:styleId="a2">
    <w:name w:val="Outline List 3"/>
    <w:basedOn w:val="a8"/>
    <w:semiHidden/>
    <w:unhideWhenUsed/>
    <w:rsid w:val="00AA066E"/>
    <w:pPr>
      <w:numPr>
        <w:numId w:val="5"/>
      </w:numPr>
    </w:pPr>
  </w:style>
  <w:style w:type="character" w:customStyle="1" w:styleId="33">
    <w:name w:val="Заголовок3 Знак"/>
    <w:link w:val="34"/>
    <w:locked/>
    <w:rsid w:val="00BA54AC"/>
    <w:rPr>
      <w:rFonts w:ascii="Times New Roman" w:eastAsia="Times New Roman" w:hAnsi="Times New Roman" w:cs="Times New Roman"/>
      <w:b/>
      <w:bCs/>
    </w:rPr>
  </w:style>
  <w:style w:type="paragraph" w:customStyle="1" w:styleId="34">
    <w:name w:val="Заголовок3"/>
    <w:basedOn w:val="3"/>
    <w:link w:val="33"/>
    <w:qFormat/>
    <w:rsid w:val="00BA54AC"/>
    <w:pPr>
      <w:keepLines w:val="0"/>
      <w:widowControl w:val="0"/>
      <w:numPr>
        <w:ilvl w:val="0"/>
        <w:numId w:val="0"/>
      </w:numPr>
      <w:suppressAutoHyphens/>
      <w:spacing w:before="360" w:after="240"/>
      <w:ind w:firstLine="709"/>
      <w:jc w:val="both"/>
    </w:pPr>
    <w:rPr>
      <w:rFonts w:ascii="Times New Roman" w:eastAsia="Times New Roman" w:hAnsi="Times New Roman" w:cs="Times New Roman"/>
      <w:color w:val="auto"/>
    </w:rPr>
  </w:style>
  <w:style w:type="paragraph" w:customStyle="1" w:styleId="affff4">
    <w:basedOn w:val="a5"/>
    <w:next w:val="ae"/>
    <w:link w:val="affff5"/>
    <w:qFormat/>
    <w:rsid w:val="00574E0D"/>
    <w:pPr>
      <w:suppressAutoHyphens/>
      <w:jc w:val="center"/>
    </w:pPr>
    <w:rPr>
      <w:rFonts w:ascii="Times New Roman" w:eastAsia="Times New Roman" w:hAnsi="Times New Roman" w:cs="Times New Roman"/>
      <w:szCs w:val="20"/>
      <w:lang w:eastAsia="ar-SA"/>
    </w:rPr>
  </w:style>
  <w:style w:type="character" w:customStyle="1" w:styleId="affff5">
    <w:name w:val="Название Знак"/>
    <w:link w:val="affff4"/>
    <w:rsid w:val="00574E0D"/>
    <w:rPr>
      <w:rFonts w:ascii="Times New Roman" w:eastAsia="Times New Roman" w:hAnsi="Times New Roman" w:cs="Times New Roman"/>
      <w:szCs w:val="20"/>
      <w:lang w:eastAsia="ar-SA"/>
    </w:rPr>
  </w:style>
  <w:style w:type="paragraph" w:styleId="affff6">
    <w:name w:val="Body Text"/>
    <w:basedOn w:val="a5"/>
    <w:link w:val="19"/>
    <w:rsid w:val="00574E0D"/>
    <w:pPr>
      <w:jc w:val="both"/>
    </w:pPr>
    <w:rPr>
      <w:rFonts w:ascii="Times New Roman" w:eastAsia="Times New Roman" w:hAnsi="Times New Roman" w:cs="Times New Roman"/>
      <w:sz w:val="28"/>
      <w:szCs w:val="20"/>
    </w:rPr>
  </w:style>
  <w:style w:type="character" w:customStyle="1" w:styleId="19">
    <w:name w:val="Основной текст Знак1"/>
    <w:basedOn w:val="a6"/>
    <w:link w:val="affff6"/>
    <w:rsid w:val="00574E0D"/>
    <w:rPr>
      <w:rFonts w:ascii="Times New Roman" w:eastAsia="Times New Roman" w:hAnsi="Times New Roman" w:cs="Times New Roman"/>
      <w:sz w:val="28"/>
      <w:szCs w:val="20"/>
    </w:rPr>
  </w:style>
  <w:style w:type="paragraph" w:styleId="35">
    <w:name w:val="Body Text 3"/>
    <w:basedOn w:val="a5"/>
    <w:link w:val="36"/>
    <w:rsid w:val="00574E0D"/>
    <w:pPr>
      <w:ind w:right="174"/>
      <w:jc w:val="center"/>
    </w:pPr>
    <w:rPr>
      <w:rFonts w:ascii="Times New Roman" w:eastAsia="Times New Roman" w:hAnsi="Times New Roman" w:cs="Times New Roman"/>
      <w:b/>
      <w:sz w:val="28"/>
    </w:rPr>
  </w:style>
  <w:style w:type="character" w:customStyle="1" w:styleId="36">
    <w:name w:val="Основной текст 3 Знак"/>
    <w:basedOn w:val="a6"/>
    <w:link w:val="35"/>
    <w:rsid w:val="00574E0D"/>
    <w:rPr>
      <w:rFonts w:ascii="Times New Roman" w:eastAsia="Times New Roman" w:hAnsi="Times New Roman" w:cs="Times New Roman"/>
      <w:b/>
      <w:sz w:val="28"/>
    </w:rPr>
  </w:style>
  <w:style w:type="character" w:customStyle="1" w:styleId="blk">
    <w:name w:val="blk"/>
    <w:rsid w:val="00574E0D"/>
  </w:style>
  <w:style w:type="character" w:customStyle="1" w:styleId="WW8Num1z0">
    <w:name w:val="WW8Num1z0"/>
    <w:rsid w:val="00574E0D"/>
    <w:rPr>
      <w:rFonts w:ascii="Symbol" w:hAnsi="Symbol"/>
    </w:rPr>
  </w:style>
  <w:style w:type="paragraph" w:customStyle="1" w:styleId="affff7">
    <w:name w:val="_Абзац ="/>
    <w:basedOn w:val="a5"/>
    <w:link w:val="affff8"/>
    <w:uiPriority w:val="99"/>
    <w:rsid w:val="009C0FB2"/>
    <w:pPr>
      <w:autoSpaceDE w:val="0"/>
      <w:autoSpaceDN w:val="0"/>
      <w:adjustRightInd w:val="0"/>
      <w:ind w:firstLine="709"/>
      <w:jc w:val="both"/>
    </w:pPr>
    <w:rPr>
      <w:rFonts w:ascii="Times New Roman" w:eastAsia="MS Mincho" w:hAnsi="Times New Roman" w:cs="Times New Roman"/>
      <w:sz w:val="28"/>
      <w:szCs w:val="20"/>
    </w:rPr>
  </w:style>
  <w:style w:type="character" w:customStyle="1" w:styleId="affff8">
    <w:name w:val="_Абзац = Знак"/>
    <w:link w:val="affff7"/>
    <w:uiPriority w:val="99"/>
    <w:locked/>
    <w:rsid w:val="009C0FB2"/>
    <w:rPr>
      <w:rFonts w:ascii="Times New Roman" w:eastAsia="MS Mincho" w:hAnsi="Times New Roman" w:cs="Times New Roman"/>
      <w:sz w:val="28"/>
      <w:szCs w:val="20"/>
    </w:rPr>
  </w:style>
  <w:style w:type="paragraph" w:styleId="affff9">
    <w:name w:val="caption"/>
    <w:basedOn w:val="a5"/>
    <w:next w:val="a5"/>
    <w:uiPriority w:val="35"/>
    <w:unhideWhenUsed/>
    <w:qFormat/>
    <w:rsid w:val="000E09E5"/>
    <w:pPr>
      <w:widowControl w:val="0"/>
      <w:spacing w:after="200"/>
    </w:pPr>
    <w:rPr>
      <w:rFonts w:ascii="Arial" w:eastAsiaTheme="minorHAnsi" w:hAnsi="Arial"/>
      <w:b/>
      <w:bCs/>
      <w:color w:val="4F81BD" w:themeColor="accent1"/>
      <w:sz w:val="18"/>
      <w:szCs w:val="18"/>
      <w:lang w:val="en-US" w:eastAsia="en-US"/>
    </w:rPr>
  </w:style>
  <w:style w:type="character" w:customStyle="1" w:styleId="WW8Num8z0">
    <w:name w:val="WW8Num8z0"/>
    <w:qFormat/>
    <w:rsid w:val="000E1796"/>
  </w:style>
  <w:style w:type="paragraph" w:customStyle="1" w:styleId="affffa">
    <w:name w:val="Подпункты"/>
    <w:basedOn w:val="a5"/>
    <w:qFormat/>
    <w:rsid w:val="00143636"/>
    <w:pPr>
      <w:widowControl w:val="0"/>
      <w:tabs>
        <w:tab w:val="left" w:pos="1454"/>
      </w:tabs>
      <w:suppressAutoHyphens/>
      <w:ind w:firstLine="567"/>
      <w:jc w:val="both"/>
      <w:textAlignment w:val="baseline"/>
    </w:pPr>
    <w:rPr>
      <w:rFonts w:ascii="Times New Roman" w:eastAsia="Lucida Sans Unicode" w:hAnsi="Times New Roman" w:cs="Times New Roman"/>
      <w:sz w:val="28"/>
      <w:szCs w:val="28"/>
    </w:rPr>
  </w:style>
  <w:style w:type="character" w:customStyle="1" w:styleId="-">
    <w:name w:val="Интернет-ссылка"/>
    <w:uiPriority w:val="99"/>
    <w:rsid w:val="002652C4"/>
    <w:rPr>
      <w:color w:val="000000"/>
      <w:u w:val="none"/>
    </w:rPr>
  </w:style>
  <w:style w:type="character" w:customStyle="1" w:styleId="82">
    <w:name w:val="Знак Знак8"/>
    <w:rsid w:val="00527778"/>
    <w:rPr>
      <w:rFonts w:ascii="Arial" w:eastAsia="Lucida Sans Unicode" w:hAnsi="Arial" w:cs="Times New Roman"/>
      <w:sz w:val="24"/>
      <w:szCs w:val="24"/>
    </w:rPr>
  </w:style>
  <w:style w:type="paragraph" w:styleId="37">
    <w:name w:val="Body Text Indent 3"/>
    <w:basedOn w:val="a5"/>
    <w:link w:val="38"/>
    <w:uiPriority w:val="99"/>
    <w:semiHidden/>
    <w:unhideWhenUsed/>
    <w:rsid w:val="000F3567"/>
    <w:pPr>
      <w:spacing w:after="120"/>
      <w:ind w:left="283"/>
    </w:pPr>
    <w:rPr>
      <w:sz w:val="16"/>
      <w:szCs w:val="16"/>
    </w:rPr>
  </w:style>
  <w:style w:type="character" w:customStyle="1" w:styleId="38">
    <w:name w:val="Основной текст с отступом 3 Знак"/>
    <w:basedOn w:val="a6"/>
    <w:link w:val="37"/>
    <w:uiPriority w:val="99"/>
    <w:semiHidden/>
    <w:rsid w:val="000F3567"/>
    <w:rPr>
      <w:sz w:val="16"/>
      <w:szCs w:val="16"/>
    </w:rPr>
  </w:style>
  <w:style w:type="character" w:customStyle="1" w:styleId="hl">
    <w:name w:val="hl"/>
    <w:basedOn w:val="a6"/>
    <w:rsid w:val="000F3567"/>
  </w:style>
  <w:style w:type="character" w:customStyle="1" w:styleId="nobr">
    <w:name w:val="nobr"/>
    <w:basedOn w:val="a6"/>
    <w:rsid w:val="000F3567"/>
  </w:style>
  <w:style w:type="paragraph" w:customStyle="1" w:styleId="msonormal0">
    <w:name w:val="msonormal"/>
    <w:basedOn w:val="a5"/>
    <w:rsid w:val="000F3567"/>
    <w:pPr>
      <w:spacing w:before="100" w:beforeAutospacing="1" w:after="100" w:afterAutospacing="1"/>
    </w:pPr>
    <w:rPr>
      <w:rFonts w:ascii="Times New Roman" w:eastAsia="Times New Roman" w:hAnsi="Times New Roman" w:cs="Times New Roman"/>
    </w:rPr>
  </w:style>
  <w:style w:type="character" w:styleId="affffb">
    <w:name w:val="FollowedHyperlink"/>
    <w:basedOn w:val="a6"/>
    <w:uiPriority w:val="99"/>
    <w:semiHidden/>
    <w:unhideWhenUsed/>
    <w:rsid w:val="000F3567"/>
    <w:rPr>
      <w:color w:val="800080"/>
      <w:u w:val="single"/>
    </w:rPr>
  </w:style>
  <w:style w:type="character" w:customStyle="1" w:styleId="afffd">
    <w:name w:val="Обычный (Интернет) Знак"/>
    <w:aliases w:val="Обычный (Web)1 Знак,Обычный (Web)11 Знак,Обычный (Web) Знак Знак Знак Знак Знак Знак Знак Знак,Обычный (Web) Знак,Обычный (веб) Знак2 Знак Знак,Обычный (веб) Знак Знак1 Знак Знак,Обычный (веб) Знак1 Знак Знак Знак2 Знак"/>
    <w:link w:val="afffc"/>
    <w:uiPriority w:val="99"/>
    <w:locked/>
    <w:rsid w:val="000F3567"/>
    <w:rPr>
      <w:rFonts w:ascii="Times New Roman" w:eastAsia="Times New Roman" w:hAnsi="Times New Roman" w:cs="Times New Roman"/>
    </w:rPr>
  </w:style>
  <w:style w:type="paragraph" w:customStyle="1" w:styleId="10">
    <w:name w:val="Нумерация1"/>
    <w:basedOn w:val="a5"/>
    <w:link w:val="1a"/>
    <w:uiPriority w:val="99"/>
    <w:qFormat/>
    <w:rsid w:val="000F3567"/>
    <w:pPr>
      <w:widowControl w:val="0"/>
      <w:numPr>
        <w:numId w:val="12"/>
      </w:numPr>
      <w:suppressAutoHyphens/>
      <w:jc w:val="both"/>
      <w:textAlignment w:val="baseline"/>
    </w:pPr>
    <w:rPr>
      <w:rFonts w:ascii="Times New Roman" w:eastAsia="Times New Roman" w:hAnsi="Times New Roman" w:cs="Times New Roman"/>
    </w:rPr>
  </w:style>
  <w:style w:type="paragraph" w:customStyle="1" w:styleId="formattext">
    <w:name w:val="formattext"/>
    <w:basedOn w:val="a5"/>
    <w:rsid w:val="00D10491"/>
    <w:pPr>
      <w:spacing w:before="100" w:beforeAutospacing="1" w:after="100" w:afterAutospacing="1"/>
    </w:pPr>
    <w:rPr>
      <w:rFonts w:ascii="Times New Roman" w:eastAsia="Times New Roman" w:hAnsi="Times New Roman" w:cs="Times New Roman"/>
    </w:rPr>
  </w:style>
  <w:style w:type="character" w:styleId="affffc">
    <w:name w:val="Strong"/>
    <w:basedOn w:val="a6"/>
    <w:uiPriority w:val="22"/>
    <w:qFormat/>
    <w:rsid w:val="002F64BC"/>
    <w:rPr>
      <w:b/>
      <w:bCs/>
    </w:rPr>
  </w:style>
  <w:style w:type="paragraph" w:styleId="affffd">
    <w:name w:val="Body Text Indent"/>
    <w:basedOn w:val="a5"/>
    <w:link w:val="affffe"/>
    <w:unhideWhenUsed/>
    <w:rsid w:val="00D546C0"/>
    <w:pPr>
      <w:widowControl w:val="0"/>
      <w:suppressAutoHyphens/>
      <w:spacing w:after="120"/>
      <w:ind w:left="283"/>
    </w:pPr>
    <w:rPr>
      <w:rFonts w:ascii="Arial" w:eastAsia="Lucida Sans Unicode" w:hAnsi="Arial" w:cs="Times New Roman"/>
    </w:rPr>
  </w:style>
  <w:style w:type="character" w:customStyle="1" w:styleId="affffe">
    <w:name w:val="Основной текст с отступом Знак"/>
    <w:basedOn w:val="a6"/>
    <w:link w:val="affffd"/>
    <w:rsid w:val="00D546C0"/>
    <w:rPr>
      <w:rFonts w:ascii="Arial" w:eastAsia="Lucida Sans Unicode" w:hAnsi="Arial" w:cs="Times New Roman"/>
    </w:rPr>
  </w:style>
  <w:style w:type="paragraph" w:customStyle="1" w:styleId="Iniiaiieoaenonionooiii2">
    <w:name w:val="Iniiaiie oaeno n ionooiii 2"/>
    <w:basedOn w:val="a5"/>
    <w:rsid w:val="00D546C0"/>
    <w:pPr>
      <w:ind w:firstLine="284"/>
      <w:jc w:val="both"/>
    </w:pPr>
    <w:rPr>
      <w:rFonts w:ascii="Peterburg" w:eastAsia="Times New Roman" w:hAnsi="Peterburg" w:cs="Times New Roman"/>
      <w:sz w:val="20"/>
      <w:szCs w:val="20"/>
    </w:rPr>
  </w:style>
  <w:style w:type="character" w:customStyle="1" w:styleId="aff1">
    <w:name w:val="Абзац списка Знак"/>
    <w:link w:val="aff0"/>
    <w:rsid w:val="00A23E98"/>
  </w:style>
  <w:style w:type="paragraph" w:customStyle="1" w:styleId="39">
    <w:name w:val="Абзац списка3"/>
    <w:basedOn w:val="a5"/>
    <w:rsid w:val="00BC1156"/>
    <w:pPr>
      <w:ind w:left="720"/>
    </w:pPr>
    <w:rPr>
      <w:rFonts w:ascii="Times New Roman" w:eastAsia="Times New Roman" w:hAnsi="Times New Roman" w:cs="Times New Roman"/>
      <w:lang w:eastAsia="zh-CN"/>
    </w:rPr>
  </w:style>
  <w:style w:type="character" w:customStyle="1" w:styleId="WW8Num3z7">
    <w:name w:val="WW8Num3z7"/>
    <w:uiPriority w:val="99"/>
    <w:rsid w:val="00606925"/>
  </w:style>
  <w:style w:type="character" w:customStyle="1" w:styleId="WW8Num7z6">
    <w:name w:val="WW8Num7z6"/>
    <w:uiPriority w:val="99"/>
    <w:rsid w:val="00983461"/>
  </w:style>
  <w:style w:type="paragraph" w:customStyle="1" w:styleId="afffff">
    <w:name w:val="ОСНОВНОЙ !!!"/>
    <w:basedOn w:val="affff6"/>
    <w:uiPriority w:val="99"/>
    <w:rsid w:val="004177DC"/>
    <w:pPr>
      <w:widowControl w:val="0"/>
      <w:suppressAutoHyphens/>
      <w:spacing w:before="120"/>
      <w:ind w:firstLine="900"/>
      <w:jc w:val="left"/>
      <w:textAlignment w:val="baseline"/>
    </w:pPr>
    <w:rPr>
      <w:rFonts w:ascii="Calibri" w:eastAsia="Calibri" w:hAnsi="Calibri" w:cs="Calibri"/>
      <w:sz w:val="20"/>
    </w:rPr>
  </w:style>
  <w:style w:type="character" w:customStyle="1" w:styleId="1a">
    <w:name w:val="Нумерация1 Знак"/>
    <w:basedOn w:val="a6"/>
    <w:link w:val="10"/>
    <w:uiPriority w:val="99"/>
    <w:locked/>
    <w:rsid w:val="004177DC"/>
    <w:rPr>
      <w:rFonts w:ascii="Times New Roman" w:eastAsia="Times New Roman" w:hAnsi="Times New Roman" w:cs="Times New Roman"/>
    </w:rPr>
  </w:style>
  <w:style w:type="paragraph" w:customStyle="1" w:styleId="a1">
    <w:name w:val="Нумерация"/>
    <w:basedOn w:val="16"/>
    <w:link w:val="afffff0"/>
    <w:uiPriority w:val="99"/>
    <w:rsid w:val="004177DC"/>
    <w:pPr>
      <w:numPr>
        <w:numId w:val="16"/>
      </w:numPr>
      <w:spacing w:before="80"/>
    </w:pPr>
    <w:rPr>
      <w:rFonts w:eastAsia="Calibri" w:cs="Arial"/>
      <w:szCs w:val="20"/>
    </w:rPr>
  </w:style>
  <w:style w:type="character" w:customStyle="1" w:styleId="afffff0">
    <w:name w:val="Нумерация Знак"/>
    <w:basedOn w:val="17"/>
    <w:link w:val="a1"/>
    <w:uiPriority w:val="99"/>
    <w:locked/>
    <w:rsid w:val="004177DC"/>
    <w:rPr>
      <w:rFonts w:ascii="Arial" w:eastAsia="Calibri" w:hAnsi="Arial" w:cs="Arial"/>
      <w:sz w:val="20"/>
      <w:szCs w:val="20"/>
      <w:lang w:eastAsia="en-US"/>
    </w:rPr>
  </w:style>
  <w:style w:type="paragraph" w:customStyle="1" w:styleId="1590">
    <w:name w:val="Стиль ОСНОВНОЙ !!! + Слева:  159 см Первая строка:  0 см"/>
    <w:basedOn w:val="a5"/>
    <w:uiPriority w:val="99"/>
    <w:rsid w:val="008303F2"/>
    <w:pPr>
      <w:spacing w:before="120"/>
      <w:ind w:left="900"/>
      <w:jc w:val="both"/>
    </w:pPr>
    <w:rPr>
      <w:rFonts w:ascii="Arial" w:eastAsia="Times New Roman" w:hAnsi="Arial" w:cs="Times New Roman"/>
      <w:szCs w:val="20"/>
    </w:rPr>
  </w:style>
  <w:style w:type="paragraph" w:customStyle="1" w:styleId="TimesNewRoman12">
    <w:name w:val="Стиль ОСНОВНОЙ !!! + Times New Roman 12 пт"/>
    <w:basedOn w:val="a5"/>
    <w:link w:val="TimesNewRoman120"/>
    <w:uiPriority w:val="99"/>
    <w:rsid w:val="008303F2"/>
    <w:pPr>
      <w:spacing w:before="120"/>
      <w:ind w:firstLine="851"/>
      <w:jc w:val="both"/>
    </w:pPr>
    <w:rPr>
      <w:rFonts w:ascii="Times New Roman" w:eastAsia="Times New Roman" w:hAnsi="Times New Roman" w:cs="Times New Roman"/>
      <w:lang w:eastAsia="ar-SA"/>
    </w:rPr>
  </w:style>
  <w:style w:type="character" w:customStyle="1" w:styleId="TimesNewRoman120">
    <w:name w:val="Стиль ОСНОВНОЙ !!! + Times New Roman 12 пт Знак"/>
    <w:link w:val="TimesNewRoman12"/>
    <w:uiPriority w:val="99"/>
    <w:locked/>
    <w:rsid w:val="008303F2"/>
    <w:rPr>
      <w:rFonts w:ascii="Times New Roman" w:eastAsia="Times New Roman" w:hAnsi="Times New Roman" w:cs="Times New Roman"/>
      <w:lang w:eastAsia="ar-SA"/>
    </w:rPr>
  </w:style>
  <w:style w:type="paragraph" w:customStyle="1" w:styleId="1b">
    <w:name w:val="Стиль1"/>
    <w:basedOn w:val="4"/>
    <w:link w:val="1c"/>
    <w:uiPriority w:val="99"/>
    <w:rsid w:val="00D559D8"/>
    <w:pPr>
      <w:widowControl w:val="0"/>
      <w:numPr>
        <w:ilvl w:val="0"/>
        <w:numId w:val="0"/>
      </w:numPr>
      <w:spacing w:before="360" w:after="240" w:line="276" w:lineRule="auto"/>
      <w:ind w:left="1418" w:hanging="1418"/>
    </w:pPr>
    <w:rPr>
      <w:rFonts w:ascii="Arial" w:eastAsia="Times New Roman" w:hAnsi="Arial" w:cs="Times New Roman"/>
      <w:i w:val="0"/>
      <w:smallCaps/>
      <w:color w:val="365F91"/>
      <w:sz w:val="22"/>
      <w:szCs w:val="22"/>
      <w:lang w:val="en-US" w:eastAsia="en-US"/>
    </w:rPr>
  </w:style>
  <w:style w:type="character" w:customStyle="1" w:styleId="1c">
    <w:name w:val="Стиль1 Знак"/>
    <w:basedOn w:val="40"/>
    <w:link w:val="1b"/>
    <w:uiPriority w:val="99"/>
    <w:locked/>
    <w:rsid w:val="00D559D8"/>
    <w:rPr>
      <w:rFonts w:ascii="Arial" w:eastAsia="Times New Roman" w:hAnsi="Arial" w:cs="Times New Roman"/>
      <w:i w:val="0"/>
      <w:iCs/>
      <w:smallCaps/>
      <w:color w:val="365F91"/>
      <w:sz w:val="22"/>
      <w:szCs w:val="22"/>
      <w:lang w:val="en-US" w:eastAsia="en-US"/>
    </w:rPr>
  </w:style>
  <w:style w:type="paragraph" w:customStyle="1" w:styleId="a3">
    <w:name w:val="переч"/>
    <w:basedOn w:val="affd"/>
    <w:link w:val="afffff1"/>
    <w:qFormat/>
    <w:rsid w:val="00E951C4"/>
    <w:pPr>
      <w:numPr>
        <w:numId w:val="23"/>
      </w:numPr>
      <w:ind w:left="320"/>
    </w:pPr>
    <w:rPr>
      <w:rFonts w:ascii="Times New Roman" w:eastAsia="Calibri" w:hAnsi="Times New Roman" w:cs="Times New Roman"/>
    </w:rPr>
  </w:style>
  <w:style w:type="character" w:customStyle="1" w:styleId="afffff1">
    <w:name w:val="переч Знак"/>
    <w:basedOn w:val="affe"/>
    <w:link w:val="a3"/>
    <w:rsid w:val="00E951C4"/>
    <w:rPr>
      <w:rFonts w:ascii="Times New Roman" w:eastAsia="Calibri" w:hAnsi="Times New Roman" w:cs="Times New Roman"/>
      <w:sz w:val="20"/>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7222">
      <w:bodyDiv w:val="1"/>
      <w:marLeft w:val="0"/>
      <w:marRight w:val="0"/>
      <w:marTop w:val="0"/>
      <w:marBottom w:val="0"/>
      <w:divBdr>
        <w:top w:val="none" w:sz="0" w:space="0" w:color="auto"/>
        <w:left w:val="none" w:sz="0" w:space="0" w:color="auto"/>
        <w:bottom w:val="none" w:sz="0" w:space="0" w:color="auto"/>
        <w:right w:val="none" w:sz="0" w:space="0" w:color="auto"/>
      </w:divBdr>
    </w:div>
    <w:div w:id="15156455">
      <w:bodyDiv w:val="1"/>
      <w:marLeft w:val="0"/>
      <w:marRight w:val="0"/>
      <w:marTop w:val="0"/>
      <w:marBottom w:val="0"/>
      <w:divBdr>
        <w:top w:val="none" w:sz="0" w:space="0" w:color="auto"/>
        <w:left w:val="none" w:sz="0" w:space="0" w:color="auto"/>
        <w:bottom w:val="none" w:sz="0" w:space="0" w:color="auto"/>
        <w:right w:val="none" w:sz="0" w:space="0" w:color="auto"/>
      </w:divBdr>
    </w:div>
    <w:div w:id="28576552">
      <w:bodyDiv w:val="1"/>
      <w:marLeft w:val="0"/>
      <w:marRight w:val="0"/>
      <w:marTop w:val="0"/>
      <w:marBottom w:val="0"/>
      <w:divBdr>
        <w:top w:val="none" w:sz="0" w:space="0" w:color="auto"/>
        <w:left w:val="none" w:sz="0" w:space="0" w:color="auto"/>
        <w:bottom w:val="none" w:sz="0" w:space="0" w:color="auto"/>
        <w:right w:val="none" w:sz="0" w:space="0" w:color="auto"/>
      </w:divBdr>
    </w:div>
    <w:div w:id="28796597">
      <w:bodyDiv w:val="1"/>
      <w:marLeft w:val="0"/>
      <w:marRight w:val="0"/>
      <w:marTop w:val="0"/>
      <w:marBottom w:val="0"/>
      <w:divBdr>
        <w:top w:val="none" w:sz="0" w:space="0" w:color="auto"/>
        <w:left w:val="none" w:sz="0" w:space="0" w:color="auto"/>
        <w:bottom w:val="none" w:sz="0" w:space="0" w:color="auto"/>
        <w:right w:val="none" w:sz="0" w:space="0" w:color="auto"/>
      </w:divBdr>
    </w:div>
    <w:div w:id="38014628">
      <w:bodyDiv w:val="1"/>
      <w:marLeft w:val="0"/>
      <w:marRight w:val="0"/>
      <w:marTop w:val="0"/>
      <w:marBottom w:val="0"/>
      <w:divBdr>
        <w:top w:val="none" w:sz="0" w:space="0" w:color="auto"/>
        <w:left w:val="none" w:sz="0" w:space="0" w:color="auto"/>
        <w:bottom w:val="none" w:sz="0" w:space="0" w:color="auto"/>
        <w:right w:val="none" w:sz="0" w:space="0" w:color="auto"/>
      </w:divBdr>
    </w:div>
    <w:div w:id="42292663">
      <w:bodyDiv w:val="1"/>
      <w:marLeft w:val="0"/>
      <w:marRight w:val="0"/>
      <w:marTop w:val="0"/>
      <w:marBottom w:val="0"/>
      <w:divBdr>
        <w:top w:val="none" w:sz="0" w:space="0" w:color="auto"/>
        <w:left w:val="none" w:sz="0" w:space="0" w:color="auto"/>
        <w:bottom w:val="none" w:sz="0" w:space="0" w:color="auto"/>
        <w:right w:val="none" w:sz="0" w:space="0" w:color="auto"/>
      </w:divBdr>
    </w:div>
    <w:div w:id="43022156">
      <w:bodyDiv w:val="1"/>
      <w:marLeft w:val="0"/>
      <w:marRight w:val="0"/>
      <w:marTop w:val="0"/>
      <w:marBottom w:val="0"/>
      <w:divBdr>
        <w:top w:val="none" w:sz="0" w:space="0" w:color="auto"/>
        <w:left w:val="none" w:sz="0" w:space="0" w:color="auto"/>
        <w:bottom w:val="none" w:sz="0" w:space="0" w:color="auto"/>
        <w:right w:val="none" w:sz="0" w:space="0" w:color="auto"/>
      </w:divBdr>
    </w:div>
    <w:div w:id="43723993">
      <w:bodyDiv w:val="1"/>
      <w:marLeft w:val="0"/>
      <w:marRight w:val="0"/>
      <w:marTop w:val="0"/>
      <w:marBottom w:val="0"/>
      <w:divBdr>
        <w:top w:val="none" w:sz="0" w:space="0" w:color="auto"/>
        <w:left w:val="none" w:sz="0" w:space="0" w:color="auto"/>
        <w:bottom w:val="none" w:sz="0" w:space="0" w:color="auto"/>
        <w:right w:val="none" w:sz="0" w:space="0" w:color="auto"/>
      </w:divBdr>
    </w:div>
    <w:div w:id="45689953">
      <w:bodyDiv w:val="1"/>
      <w:marLeft w:val="0"/>
      <w:marRight w:val="0"/>
      <w:marTop w:val="0"/>
      <w:marBottom w:val="0"/>
      <w:divBdr>
        <w:top w:val="none" w:sz="0" w:space="0" w:color="auto"/>
        <w:left w:val="none" w:sz="0" w:space="0" w:color="auto"/>
        <w:bottom w:val="none" w:sz="0" w:space="0" w:color="auto"/>
        <w:right w:val="none" w:sz="0" w:space="0" w:color="auto"/>
      </w:divBdr>
      <w:divsChild>
        <w:div w:id="1138843839">
          <w:marLeft w:val="0"/>
          <w:marRight w:val="0"/>
          <w:marTop w:val="120"/>
          <w:marBottom w:val="0"/>
          <w:divBdr>
            <w:top w:val="none" w:sz="0" w:space="0" w:color="auto"/>
            <w:left w:val="none" w:sz="0" w:space="0" w:color="auto"/>
            <w:bottom w:val="none" w:sz="0" w:space="0" w:color="auto"/>
            <w:right w:val="none" w:sz="0" w:space="0" w:color="auto"/>
          </w:divBdr>
        </w:div>
        <w:div w:id="737283624">
          <w:marLeft w:val="0"/>
          <w:marRight w:val="0"/>
          <w:marTop w:val="120"/>
          <w:marBottom w:val="0"/>
          <w:divBdr>
            <w:top w:val="none" w:sz="0" w:space="0" w:color="auto"/>
            <w:left w:val="none" w:sz="0" w:space="0" w:color="auto"/>
            <w:bottom w:val="none" w:sz="0" w:space="0" w:color="auto"/>
            <w:right w:val="none" w:sz="0" w:space="0" w:color="auto"/>
          </w:divBdr>
        </w:div>
        <w:div w:id="620234686">
          <w:marLeft w:val="0"/>
          <w:marRight w:val="0"/>
          <w:marTop w:val="120"/>
          <w:marBottom w:val="0"/>
          <w:divBdr>
            <w:top w:val="none" w:sz="0" w:space="0" w:color="auto"/>
            <w:left w:val="none" w:sz="0" w:space="0" w:color="auto"/>
            <w:bottom w:val="none" w:sz="0" w:space="0" w:color="auto"/>
            <w:right w:val="none" w:sz="0" w:space="0" w:color="auto"/>
          </w:divBdr>
        </w:div>
        <w:div w:id="228997402">
          <w:marLeft w:val="0"/>
          <w:marRight w:val="0"/>
          <w:marTop w:val="120"/>
          <w:marBottom w:val="0"/>
          <w:divBdr>
            <w:top w:val="none" w:sz="0" w:space="0" w:color="auto"/>
            <w:left w:val="none" w:sz="0" w:space="0" w:color="auto"/>
            <w:bottom w:val="none" w:sz="0" w:space="0" w:color="auto"/>
            <w:right w:val="none" w:sz="0" w:space="0" w:color="auto"/>
          </w:divBdr>
        </w:div>
        <w:div w:id="1099833514">
          <w:marLeft w:val="0"/>
          <w:marRight w:val="0"/>
          <w:marTop w:val="120"/>
          <w:marBottom w:val="0"/>
          <w:divBdr>
            <w:top w:val="none" w:sz="0" w:space="0" w:color="auto"/>
            <w:left w:val="none" w:sz="0" w:space="0" w:color="auto"/>
            <w:bottom w:val="none" w:sz="0" w:space="0" w:color="auto"/>
            <w:right w:val="none" w:sz="0" w:space="0" w:color="auto"/>
          </w:divBdr>
        </w:div>
        <w:div w:id="872693303">
          <w:marLeft w:val="0"/>
          <w:marRight w:val="0"/>
          <w:marTop w:val="120"/>
          <w:marBottom w:val="0"/>
          <w:divBdr>
            <w:top w:val="none" w:sz="0" w:space="0" w:color="auto"/>
            <w:left w:val="none" w:sz="0" w:space="0" w:color="auto"/>
            <w:bottom w:val="none" w:sz="0" w:space="0" w:color="auto"/>
            <w:right w:val="none" w:sz="0" w:space="0" w:color="auto"/>
          </w:divBdr>
        </w:div>
        <w:div w:id="1622148935">
          <w:marLeft w:val="0"/>
          <w:marRight w:val="0"/>
          <w:marTop w:val="120"/>
          <w:marBottom w:val="0"/>
          <w:divBdr>
            <w:top w:val="none" w:sz="0" w:space="0" w:color="auto"/>
            <w:left w:val="none" w:sz="0" w:space="0" w:color="auto"/>
            <w:bottom w:val="none" w:sz="0" w:space="0" w:color="auto"/>
            <w:right w:val="none" w:sz="0" w:space="0" w:color="auto"/>
          </w:divBdr>
        </w:div>
        <w:div w:id="787311795">
          <w:marLeft w:val="0"/>
          <w:marRight w:val="0"/>
          <w:marTop w:val="120"/>
          <w:marBottom w:val="0"/>
          <w:divBdr>
            <w:top w:val="none" w:sz="0" w:space="0" w:color="auto"/>
            <w:left w:val="none" w:sz="0" w:space="0" w:color="auto"/>
            <w:bottom w:val="none" w:sz="0" w:space="0" w:color="auto"/>
            <w:right w:val="none" w:sz="0" w:space="0" w:color="auto"/>
          </w:divBdr>
        </w:div>
        <w:div w:id="1115833487">
          <w:marLeft w:val="0"/>
          <w:marRight w:val="0"/>
          <w:marTop w:val="120"/>
          <w:marBottom w:val="0"/>
          <w:divBdr>
            <w:top w:val="none" w:sz="0" w:space="0" w:color="auto"/>
            <w:left w:val="none" w:sz="0" w:space="0" w:color="auto"/>
            <w:bottom w:val="none" w:sz="0" w:space="0" w:color="auto"/>
            <w:right w:val="none" w:sz="0" w:space="0" w:color="auto"/>
          </w:divBdr>
        </w:div>
        <w:div w:id="950236880">
          <w:marLeft w:val="0"/>
          <w:marRight w:val="0"/>
          <w:marTop w:val="120"/>
          <w:marBottom w:val="0"/>
          <w:divBdr>
            <w:top w:val="none" w:sz="0" w:space="0" w:color="auto"/>
            <w:left w:val="none" w:sz="0" w:space="0" w:color="auto"/>
            <w:bottom w:val="none" w:sz="0" w:space="0" w:color="auto"/>
            <w:right w:val="none" w:sz="0" w:space="0" w:color="auto"/>
          </w:divBdr>
        </w:div>
        <w:div w:id="1039091180">
          <w:marLeft w:val="0"/>
          <w:marRight w:val="0"/>
          <w:marTop w:val="120"/>
          <w:marBottom w:val="0"/>
          <w:divBdr>
            <w:top w:val="none" w:sz="0" w:space="0" w:color="auto"/>
            <w:left w:val="none" w:sz="0" w:space="0" w:color="auto"/>
            <w:bottom w:val="none" w:sz="0" w:space="0" w:color="auto"/>
            <w:right w:val="none" w:sz="0" w:space="0" w:color="auto"/>
          </w:divBdr>
        </w:div>
        <w:div w:id="408424667">
          <w:marLeft w:val="0"/>
          <w:marRight w:val="0"/>
          <w:marTop w:val="120"/>
          <w:marBottom w:val="0"/>
          <w:divBdr>
            <w:top w:val="none" w:sz="0" w:space="0" w:color="auto"/>
            <w:left w:val="none" w:sz="0" w:space="0" w:color="auto"/>
            <w:bottom w:val="none" w:sz="0" w:space="0" w:color="auto"/>
            <w:right w:val="none" w:sz="0" w:space="0" w:color="auto"/>
          </w:divBdr>
        </w:div>
        <w:div w:id="907961649">
          <w:marLeft w:val="0"/>
          <w:marRight w:val="0"/>
          <w:marTop w:val="120"/>
          <w:marBottom w:val="0"/>
          <w:divBdr>
            <w:top w:val="none" w:sz="0" w:space="0" w:color="auto"/>
            <w:left w:val="none" w:sz="0" w:space="0" w:color="auto"/>
            <w:bottom w:val="none" w:sz="0" w:space="0" w:color="auto"/>
            <w:right w:val="none" w:sz="0" w:space="0" w:color="auto"/>
          </w:divBdr>
        </w:div>
        <w:div w:id="959647349">
          <w:marLeft w:val="0"/>
          <w:marRight w:val="0"/>
          <w:marTop w:val="120"/>
          <w:marBottom w:val="96"/>
          <w:divBdr>
            <w:top w:val="none" w:sz="0" w:space="0" w:color="auto"/>
            <w:left w:val="single" w:sz="24" w:space="0" w:color="CED3F1"/>
            <w:bottom w:val="none" w:sz="0" w:space="0" w:color="auto"/>
            <w:right w:val="none" w:sz="0" w:space="0" w:color="auto"/>
          </w:divBdr>
        </w:div>
        <w:div w:id="971446591">
          <w:marLeft w:val="0"/>
          <w:marRight w:val="0"/>
          <w:marTop w:val="120"/>
          <w:marBottom w:val="0"/>
          <w:divBdr>
            <w:top w:val="none" w:sz="0" w:space="0" w:color="auto"/>
            <w:left w:val="none" w:sz="0" w:space="0" w:color="auto"/>
            <w:bottom w:val="none" w:sz="0" w:space="0" w:color="auto"/>
            <w:right w:val="none" w:sz="0" w:space="0" w:color="auto"/>
          </w:divBdr>
        </w:div>
        <w:div w:id="505748796">
          <w:marLeft w:val="0"/>
          <w:marRight w:val="0"/>
          <w:marTop w:val="120"/>
          <w:marBottom w:val="0"/>
          <w:divBdr>
            <w:top w:val="none" w:sz="0" w:space="0" w:color="auto"/>
            <w:left w:val="none" w:sz="0" w:space="0" w:color="auto"/>
            <w:bottom w:val="none" w:sz="0" w:space="0" w:color="auto"/>
            <w:right w:val="none" w:sz="0" w:space="0" w:color="auto"/>
          </w:divBdr>
        </w:div>
        <w:div w:id="291981861">
          <w:marLeft w:val="0"/>
          <w:marRight w:val="0"/>
          <w:marTop w:val="120"/>
          <w:marBottom w:val="0"/>
          <w:divBdr>
            <w:top w:val="none" w:sz="0" w:space="0" w:color="auto"/>
            <w:left w:val="none" w:sz="0" w:space="0" w:color="auto"/>
            <w:bottom w:val="none" w:sz="0" w:space="0" w:color="auto"/>
            <w:right w:val="none" w:sz="0" w:space="0" w:color="auto"/>
          </w:divBdr>
        </w:div>
        <w:div w:id="2024672478">
          <w:marLeft w:val="0"/>
          <w:marRight w:val="0"/>
          <w:marTop w:val="120"/>
          <w:marBottom w:val="0"/>
          <w:divBdr>
            <w:top w:val="none" w:sz="0" w:space="0" w:color="auto"/>
            <w:left w:val="none" w:sz="0" w:space="0" w:color="auto"/>
            <w:bottom w:val="none" w:sz="0" w:space="0" w:color="auto"/>
            <w:right w:val="none" w:sz="0" w:space="0" w:color="auto"/>
          </w:divBdr>
        </w:div>
        <w:div w:id="609239350">
          <w:marLeft w:val="0"/>
          <w:marRight w:val="0"/>
          <w:marTop w:val="120"/>
          <w:marBottom w:val="0"/>
          <w:divBdr>
            <w:top w:val="none" w:sz="0" w:space="0" w:color="auto"/>
            <w:left w:val="none" w:sz="0" w:space="0" w:color="auto"/>
            <w:bottom w:val="none" w:sz="0" w:space="0" w:color="auto"/>
            <w:right w:val="none" w:sz="0" w:space="0" w:color="auto"/>
          </w:divBdr>
        </w:div>
        <w:div w:id="1302881941">
          <w:marLeft w:val="0"/>
          <w:marRight w:val="0"/>
          <w:marTop w:val="120"/>
          <w:marBottom w:val="0"/>
          <w:divBdr>
            <w:top w:val="none" w:sz="0" w:space="0" w:color="auto"/>
            <w:left w:val="none" w:sz="0" w:space="0" w:color="auto"/>
            <w:bottom w:val="none" w:sz="0" w:space="0" w:color="auto"/>
            <w:right w:val="none" w:sz="0" w:space="0" w:color="auto"/>
          </w:divBdr>
        </w:div>
        <w:div w:id="154302169">
          <w:marLeft w:val="0"/>
          <w:marRight w:val="0"/>
          <w:marTop w:val="120"/>
          <w:marBottom w:val="0"/>
          <w:divBdr>
            <w:top w:val="none" w:sz="0" w:space="0" w:color="auto"/>
            <w:left w:val="none" w:sz="0" w:space="0" w:color="auto"/>
            <w:bottom w:val="none" w:sz="0" w:space="0" w:color="auto"/>
            <w:right w:val="none" w:sz="0" w:space="0" w:color="auto"/>
          </w:divBdr>
        </w:div>
        <w:div w:id="346098818">
          <w:marLeft w:val="0"/>
          <w:marRight w:val="0"/>
          <w:marTop w:val="120"/>
          <w:marBottom w:val="0"/>
          <w:divBdr>
            <w:top w:val="none" w:sz="0" w:space="0" w:color="auto"/>
            <w:left w:val="none" w:sz="0" w:space="0" w:color="auto"/>
            <w:bottom w:val="none" w:sz="0" w:space="0" w:color="auto"/>
            <w:right w:val="none" w:sz="0" w:space="0" w:color="auto"/>
          </w:divBdr>
        </w:div>
        <w:div w:id="1633367890">
          <w:marLeft w:val="0"/>
          <w:marRight w:val="0"/>
          <w:marTop w:val="120"/>
          <w:marBottom w:val="0"/>
          <w:divBdr>
            <w:top w:val="none" w:sz="0" w:space="0" w:color="auto"/>
            <w:left w:val="none" w:sz="0" w:space="0" w:color="auto"/>
            <w:bottom w:val="none" w:sz="0" w:space="0" w:color="auto"/>
            <w:right w:val="none" w:sz="0" w:space="0" w:color="auto"/>
          </w:divBdr>
        </w:div>
        <w:div w:id="1634020518">
          <w:marLeft w:val="0"/>
          <w:marRight w:val="0"/>
          <w:marTop w:val="120"/>
          <w:marBottom w:val="0"/>
          <w:divBdr>
            <w:top w:val="none" w:sz="0" w:space="0" w:color="auto"/>
            <w:left w:val="none" w:sz="0" w:space="0" w:color="auto"/>
            <w:bottom w:val="none" w:sz="0" w:space="0" w:color="auto"/>
            <w:right w:val="none" w:sz="0" w:space="0" w:color="auto"/>
          </w:divBdr>
        </w:div>
      </w:divsChild>
    </w:div>
    <w:div w:id="51269393">
      <w:bodyDiv w:val="1"/>
      <w:marLeft w:val="0"/>
      <w:marRight w:val="0"/>
      <w:marTop w:val="0"/>
      <w:marBottom w:val="0"/>
      <w:divBdr>
        <w:top w:val="none" w:sz="0" w:space="0" w:color="auto"/>
        <w:left w:val="none" w:sz="0" w:space="0" w:color="auto"/>
        <w:bottom w:val="none" w:sz="0" w:space="0" w:color="auto"/>
        <w:right w:val="none" w:sz="0" w:space="0" w:color="auto"/>
      </w:divBdr>
    </w:div>
    <w:div w:id="52626549">
      <w:bodyDiv w:val="1"/>
      <w:marLeft w:val="0"/>
      <w:marRight w:val="0"/>
      <w:marTop w:val="0"/>
      <w:marBottom w:val="0"/>
      <w:divBdr>
        <w:top w:val="none" w:sz="0" w:space="0" w:color="auto"/>
        <w:left w:val="none" w:sz="0" w:space="0" w:color="auto"/>
        <w:bottom w:val="none" w:sz="0" w:space="0" w:color="auto"/>
        <w:right w:val="none" w:sz="0" w:space="0" w:color="auto"/>
      </w:divBdr>
    </w:div>
    <w:div w:id="65223771">
      <w:bodyDiv w:val="1"/>
      <w:marLeft w:val="0"/>
      <w:marRight w:val="0"/>
      <w:marTop w:val="0"/>
      <w:marBottom w:val="0"/>
      <w:divBdr>
        <w:top w:val="none" w:sz="0" w:space="0" w:color="auto"/>
        <w:left w:val="none" w:sz="0" w:space="0" w:color="auto"/>
        <w:bottom w:val="none" w:sz="0" w:space="0" w:color="auto"/>
        <w:right w:val="none" w:sz="0" w:space="0" w:color="auto"/>
      </w:divBdr>
    </w:div>
    <w:div w:id="66847283">
      <w:bodyDiv w:val="1"/>
      <w:marLeft w:val="0"/>
      <w:marRight w:val="0"/>
      <w:marTop w:val="0"/>
      <w:marBottom w:val="0"/>
      <w:divBdr>
        <w:top w:val="none" w:sz="0" w:space="0" w:color="auto"/>
        <w:left w:val="none" w:sz="0" w:space="0" w:color="auto"/>
        <w:bottom w:val="none" w:sz="0" w:space="0" w:color="auto"/>
        <w:right w:val="none" w:sz="0" w:space="0" w:color="auto"/>
      </w:divBdr>
    </w:div>
    <w:div w:id="76439511">
      <w:bodyDiv w:val="1"/>
      <w:marLeft w:val="0"/>
      <w:marRight w:val="0"/>
      <w:marTop w:val="0"/>
      <w:marBottom w:val="0"/>
      <w:divBdr>
        <w:top w:val="none" w:sz="0" w:space="0" w:color="auto"/>
        <w:left w:val="none" w:sz="0" w:space="0" w:color="auto"/>
        <w:bottom w:val="none" w:sz="0" w:space="0" w:color="auto"/>
        <w:right w:val="none" w:sz="0" w:space="0" w:color="auto"/>
      </w:divBdr>
    </w:div>
    <w:div w:id="84765563">
      <w:bodyDiv w:val="1"/>
      <w:marLeft w:val="0"/>
      <w:marRight w:val="0"/>
      <w:marTop w:val="0"/>
      <w:marBottom w:val="0"/>
      <w:divBdr>
        <w:top w:val="none" w:sz="0" w:space="0" w:color="auto"/>
        <w:left w:val="none" w:sz="0" w:space="0" w:color="auto"/>
        <w:bottom w:val="none" w:sz="0" w:space="0" w:color="auto"/>
        <w:right w:val="none" w:sz="0" w:space="0" w:color="auto"/>
      </w:divBdr>
      <w:divsChild>
        <w:div w:id="1188525009">
          <w:marLeft w:val="0"/>
          <w:marRight w:val="0"/>
          <w:marTop w:val="120"/>
          <w:marBottom w:val="0"/>
          <w:divBdr>
            <w:top w:val="none" w:sz="0" w:space="0" w:color="auto"/>
            <w:left w:val="none" w:sz="0" w:space="0" w:color="auto"/>
            <w:bottom w:val="none" w:sz="0" w:space="0" w:color="auto"/>
            <w:right w:val="none" w:sz="0" w:space="0" w:color="auto"/>
          </w:divBdr>
        </w:div>
        <w:div w:id="1095327849">
          <w:marLeft w:val="0"/>
          <w:marRight w:val="0"/>
          <w:marTop w:val="120"/>
          <w:marBottom w:val="0"/>
          <w:divBdr>
            <w:top w:val="none" w:sz="0" w:space="0" w:color="auto"/>
            <w:left w:val="none" w:sz="0" w:space="0" w:color="auto"/>
            <w:bottom w:val="none" w:sz="0" w:space="0" w:color="auto"/>
            <w:right w:val="none" w:sz="0" w:space="0" w:color="auto"/>
          </w:divBdr>
        </w:div>
        <w:div w:id="1334527391">
          <w:marLeft w:val="0"/>
          <w:marRight w:val="0"/>
          <w:marTop w:val="120"/>
          <w:marBottom w:val="0"/>
          <w:divBdr>
            <w:top w:val="none" w:sz="0" w:space="0" w:color="auto"/>
            <w:left w:val="none" w:sz="0" w:space="0" w:color="auto"/>
            <w:bottom w:val="none" w:sz="0" w:space="0" w:color="auto"/>
            <w:right w:val="none" w:sz="0" w:space="0" w:color="auto"/>
          </w:divBdr>
        </w:div>
        <w:div w:id="16851494">
          <w:marLeft w:val="0"/>
          <w:marRight w:val="0"/>
          <w:marTop w:val="120"/>
          <w:marBottom w:val="0"/>
          <w:divBdr>
            <w:top w:val="none" w:sz="0" w:space="0" w:color="auto"/>
            <w:left w:val="none" w:sz="0" w:space="0" w:color="auto"/>
            <w:bottom w:val="none" w:sz="0" w:space="0" w:color="auto"/>
            <w:right w:val="none" w:sz="0" w:space="0" w:color="auto"/>
          </w:divBdr>
        </w:div>
        <w:div w:id="581913435">
          <w:marLeft w:val="0"/>
          <w:marRight w:val="0"/>
          <w:marTop w:val="120"/>
          <w:marBottom w:val="0"/>
          <w:divBdr>
            <w:top w:val="none" w:sz="0" w:space="0" w:color="auto"/>
            <w:left w:val="none" w:sz="0" w:space="0" w:color="auto"/>
            <w:bottom w:val="none" w:sz="0" w:space="0" w:color="auto"/>
            <w:right w:val="none" w:sz="0" w:space="0" w:color="auto"/>
          </w:divBdr>
        </w:div>
        <w:div w:id="178813001">
          <w:marLeft w:val="0"/>
          <w:marRight w:val="0"/>
          <w:marTop w:val="120"/>
          <w:marBottom w:val="0"/>
          <w:divBdr>
            <w:top w:val="none" w:sz="0" w:space="0" w:color="auto"/>
            <w:left w:val="none" w:sz="0" w:space="0" w:color="auto"/>
            <w:bottom w:val="none" w:sz="0" w:space="0" w:color="auto"/>
            <w:right w:val="none" w:sz="0" w:space="0" w:color="auto"/>
          </w:divBdr>
        </w:div>
        <w:div w:id="1021123978">
          <w:marLeft w:val="0"/>
          <w:marRight w:val="0"/>
          <w:marTop w:val="120"/>
          <w:marBottom w:val="0"/>
          <w:divBdr>
            <w:top w:val="none" w:sz="0" w:space="0" w:color="auto"/>
            <w:left w:val="none" w:sz="0" w:space="0" w:color="auto"/>
            <w:bottom w:val="none" w:sz="0" w:space="0" w:color="auto"/>
            <w:right w:val="none" w:sz="0" w:space="0" w:color="auto"/>
          </w:divBdr>
        </w:div>
        <w:div w:id="1188643300">
          <w:marLeft w:val="0"/>
          <w:marRight w:val="0"/>
          <w:marTop w:val="120"/>
          <w:marBottom w:val="0"/>
          <w:divBdr>
            <w:top w:val="none" w:sz="0" w:space="0" w:color="auto"/>
            <w:left w:val="none" w:sz="0" w:space="0" w:color="auto"/>
            <w:bottom w:val="none" w:sz="0" w:space="0" w:color="auto"/>
            <w:right w:val="none" w:sz="0" w:space="0" w:color="auto"/>
          </w:divBdr>
        </w:div>
        <w:div w:id="1810977584">
          <w:marLeft w:val="0"/>
          <w:marRight w:val="0"/>
          <w:marTop w:val="120"/>
          <w:marBottom w:val="0"/>
          <w:divBdr>
            <w:top w:val="none" w:sz="0" w:space="0" w:color="auto"/>
            <w:left w:val="none" w:sz="0" w:space="0" w:color="auto"/>
            <w:bottom w:val="none" w:sz="0" w:space="0" w:color="auto"/>
            <w:right w:val="none" w:sz="0" w:space="0" w:color="auto"/>
          </w:divBdr>
        </w:div>
        <w:div w:id="110515125">
          <w:marLeft w:val="0"/>
          <w:marRight w:val="0"/>
          <w:marTop w:val="120"/>
          <w:marBottom w:val="0"/>
          <w:divBdr>
            <w:top w:val="none" w:sz="0" w:space="0" w:color="auto"/>
            <w:left w:val="none" w:sz="0" w:space="0" w:color="auto"/>
            <w:bottom w:val="none" w:sz="0" w:space="0" w:color="auto"/>
            <w:right w:val="none" w:sz="0" w:space="0" w:color="auto"/>
          </w:divBdr>
        </w:div>
        <w:div w:id="1637299576">
          <w:marLeft w:val="0"/>
          <w:marRight w:val="0"/>
          <w:marTop w:val="120"/>
          <w:marBottom w:val="0"/>
          <w:divBdr>
            <w:top w:val="none" w:sz="0" w:space="0" w:color="auto"/>
            <w:left w:val="none" w:sz="0" w:space="0" w:color="auto"/>
            <w:bottom w:val="none" w:sz="0" w:space="0" w:color="auto"/>
            <w:right w:val="none" w:sz="0" w:space="0" w:color="auto"/>
          </w:divBdr>
        </w:div>
        <w:div w:id="1514033825">
          <w:marLeft w:val="0"/>
          <w:marRight w:val="0"/>
          <w:marTop w:val="120"/>
          <w:marBottom w:val="0"/>
          <w:divBdr>
            <w:top w:val="none" w:sz="0" w:space="0" w:color="auto"/>
            <w:left w:val="none" w:sz="0" w:space="0" w:color="auto"/>
            <w:bottom w:val="none" w:sz="0" w:space="0" w:color="auto"/>
            <w:right w:val="none" w:sz="0" w:space="0" w:color="auto"/>
          </w:divBdr>
        </w:div>
        <w:div w:id="201747101">
          <w:marLeft w:val="0"/>
          <w:marRight w:val="0"/>
          <w:marTop w:val="120"/>
          <w:marBottom w:val="0"/>
          <w:divBdr>
            <w:top w:val="none" w:sz="0" w:space="0" w:color="auto"/>
            <w:left w:val="none" w:sz="0" w:space="0" w:color="auto"/>
            <w:bottom w:val="none" w:sz="0" w:space="0" w:color="auto"/>
            <w:right w:val="none" w:sz="0" w:space="0" w:color="auto"/>
          </w:divBdr>
        </w:div>
        <w:div w:id="997030310">
          <w:marLeft w:val="0"/>
          <w:marRight w:val="0"/>
          <w:marTop w:val="120"/>
          <w:marBottom w:val="0"/>
          <w:divBdr>
            <w:top w:val="none" w:sz="0" w:space="0" w:color="auto"/>
            <w:left w:val="none" w:sz="0" w:space="0" w:color="auto"/>
            <w:bottom w:val="none" w:sz="0" w:space="0" w:color="auto"/>
            <w:right w:val="none" w:sz="0" w:space="0" w:color="auto"/>
          </w:divBdr>
        </w:div>
        <w:div w:id="1962878903">
          <w:marLeft w:val="0"/>
          <w:marRight w:val="0"/>
          <w:marTop w:val="120"/>
          <w:marBottom w:val="0"/>
          <w:divBdr>
            <w:top w:val="none" w:sz="0" w:space="0" w:color="auto"/>
            <w:left w:val="none" w:sz="0" w:space="0" w:color="auto"/>
            <w:bottom w:val="none" w:sz="0" w:space="0" w:color="auto"/>
            <w:right w:val="none" w:sz="0" w:space="0" w:color="auto"/>
          </w:divBdr>
        </w:div>
        <w:div w:id="931359273">
          <w:marLeft w:val="0"/>
          <w:marRight w:val="0"/>
          <w:marTop w:val="120"/>
          <w:marBottom w:val="0"/>
          <w:divBdr>
            <w:top w:val="none" w:sz="0" w:space="0" w:color="auto"/>
            <w:left w:val="none" w:sz="0" w:space="0" w:color="auto"/>
            <w:bottom w:val="none" w:sz="0" w:space="0" w:color="auto"/>
            <w:right w:val="none" w:sz="0" w:space="0" w:color="auto"/>
          </w:divBdr>
        </w:div>
        <w:div w:id="1071543282">
          <w:marLeft w:val="0"/>
          <w:marRight w:val="0"/>
          <w:marTop w:val="120"/>
          <w:marBottom w:val="0"/>
          <w:divBdr>
            <w:top w:val="none" w:sz="0" w:space="0" w:color="auto"/>
            <w:left w:val="none" w:sz="0" w:space="0" w:color="auto"/>
            <w:bottom w:val="none" w:sz="0" w:space="0" w:color="auto"/>
            <w:right w:val="none" w:sz="0" w:space="0" w:color="auto"/>
          </w:divBdr>
        </w:div>
        <w:div w:id="1040276447">
          <w:marLeft w:val="0"/>
          <w:marRight w:val="0"/>
          <w:marTop w:val="120"/>
          <w:marBottom w:val="0"/>
          <w:divBdr>
            <w:top w:val="none" w:sz="0" w:space="0" w:color="auto"/>
            <w:left w:val="none" w:sz="0" w:space="0" w:color="auto"/>
            <w:bottom w:val="none" w:sz="0" w:space="0" w:color="auto"/>
            <w:right w:val="none" w:sz="0" w:space="0" w:color="auto"/>
          </w:divBdr>
        </w:div>
        <w:div w:id="782961409">
          <w:marLeft w:val="0"/>
          <w:marRight w:val="0"/>
          <w:marTop w:val="120"/>
          <w:marBottom w:val="0"/>
          <w:divBdr>
            <w:top w:val="none" w:sz="0" w:space="0" w:color="auto"/>
            <w:left w:val="none" w:sz="0" w:space="0" w:color="auto"/>
            <w:bottom w:val="none" w:sz="0" w:space="0" w:color="auto"/>
            <w:right w:val="none" w:sz="0" w:space="0" w:color="auto"/>
          </w:divBdr>
        </w:div>
        <w:div w:id="711536653">
          <w:marLeft w:val="0"/>
          <w:marRight w:val="0"/>
          <w:marTop w:val="120"/>
          <w:marBottom w:val="0"/>
          <w:divBdr>
            <w:top w:val="none" w:sz="0" w:space="0" w:color="auto"/>
            <w:left w:val="none" w:sz="0" w:space="0" w:color="auto"/>
            <w:bottom w:val="none" w:sz="0" w:space="0" w:color="auto"/>
            <w:right w:val="none" w:sz="0" w:space="0" w:color="auto"/>
          </w:divBdr>
        </w:div>
        <w:div w:id="1943562060">
          <w:marLeft w:val="0"/>
          <w:marRight w:val="0"/>
          <w:marTop w:val="120"/>
          <w:marBottom w:val="0"/>
          <w:divBdr>
            <w:top w:val="none" w:sz="0" w:space="0" w:color="auto"/>
            <w:left w:val="none" w:sz="0" w:space="0" w:color="auto"/>
            <w:bottom w:val="none" w:sz="0" w:space="0" w:color="auto"/>
            <w:right w:val="none" w:sz="0" w:space="0" w:color="auto"/>
          </w:divBdr>
        </w:div>
        <w:div w:id="90668635">
          <w:marLeft w:val="0"/>
          <w:marRight w:val="0"/>
          <w:marTop w:val="120"/>
          <w:marBottom w:val="0"/>
          <w:divBdr>
            <w:top w:val="none" w:sz="0" w:space="0" w:color="auto"/>
            <w:left w:val="none" w:sz="0" w:space="0" w:color="auto"/>
            <w:bottom w:val="none" w:sz="0" w:space="0" w:color="auto"/>
            <w:right w:val="none" w:sz="0" w:space="0" w:color="auto"/>
          </w:divBdr>
        </w:div>
      </w:divsChild>
    </w:div>
    <w:div w:id="90781394">
      <w:bodyDiv w:val="1"/>
      <w:marLeft w:val="0"/>
      <w:marRight w:val="0"/>
      <w:marTop w:val="0"/>
      <w:marBottom w:val="0"/>
      <w:divBdr>
        <w:top w:val="none" w:sz="0" w:space="0" w:color="auto"/>
        <w:left w:val="none" w:sz="0" w:space="0" w:color="auto"/>
        <w:bottom w:val="none" w:sz="0" w:space="0" w:color="auto"/>
        <w:right w:val="none" w:sz="0" w:space="0" w:color="auto"/>
      </w:divBdr>
      <w:divsChild>
        <w:div w:id="780150130">
          <w:marLeft w:val="0"/>
          <w:marRight w:val="0"/>
          <w:marTop w:val="192"/>
          <w:marBottom w:val="0"/>
          <w:divBdr>
            <w:top w:val="none" w:sz="0" w:space="0" w:color="auto"/>
            <w:left w:val="none" w:sz="0" w:space="0" w:color="auto"/>
            <w:bottom w:val="none" w:sz="0" w:space="0" w:color="auto"/>
            <w:right w:val="none" w:sz="0" w:space="0" w:color="auto"/>
          </w:divBdr>
        </w:div>
        <w:div w:id="252083047">
          <w:marLeft w:val="0"/>
          <w:marRight w:val="0"/>
          <w:marTop w:val="192"/>
          <w:marBottom w:val="0"/>
          <w:divBdr>
            <w:top w:val="none" w:sz="0" w:space="0" w:color="auto"/>
            <w:left w:val="none" w:sz="0" w:space="0" w:color="auto"/>
            <w:bottom w:val="none" w:sz="0" w:space="0" w:color="auto"/>
            <w:right w:val="none" w:sz="0" w:space="0" w:color="auto"/>
          </w:divBdr>
        </w:div>
        <w:div w:id="1262762771">
          <w:marLeft w:val="0"/>
          <w:marRight w:val="0"/>
          <w:marTop w:val="192"/>
          <w:marBottom w:val="0"/>
          <w:divBdr>
            <w:top w:val="none" w:sz="0" w:space="0" w:color="auto"/>
            <w:left w:val="none" w:sz="0" w:space="0" w:color="auto"/>
            <w:bottom w:val="none" w:sz="0" w:space="0" w:color="auto"/>
            <w:right w:val="none" w:sz="0" w:space="0" w:color="auto"/>
          </w:divBdr>
        </w:div>
        <w:div w:id="1627202476">
          <w:marLeft w:val="0"/>
          <w:marRight w:val="0"/>
          <w:marTop w:val="0"/>
          <w:marBottom w:val="0"/>
          <w:divBdr>
            <w:top w:val="none" w:sz="0" w:space="0" w:color="auto"/>
            <w:left w:val="none" w:sz="0" w:space="0" w:color="auto"/>
            <w:bottom w:val="none" w:sz="0" w:space="0" w:color="auto"/>
            <w:right w:val="none" w:sz="0" w:space="0" w:color="auto"/>
          </w:divBdr>
          <w:divsChild>
            <w:div w:id="1856072717">
              <w:marLeft w:val="0"/>
              <w:marRight w:val="0"/>
              <w:marTop w:val="192"/>
              <w:marBottom w:val="0"/>
              <w:divBdr>
                <w:top w:val="none" w:sz="0" w:space="0" w:color="auto"/>
                <w:left w:val="none" w:sz="0" w:space="0" w:color="auto"/>
                <w:bottom w:val="none" w:sz="0" w:space="0" w:color="auto"/>
                <w:right w:val="none" w:sz="0" w:space="0" w:color="auto"/>
              </w:divBdr>
            </w:div>
          </w:divsChild>
        </w:div>
        <w:div w:id="58746745">
          <w:marLeft w:val="0"/>
          <w:marRight w:val="0"/>
          <w:marTop w:val="0"/>
          <w:marBottom w:val="0"/>
          <w:divBdr>
            <w:top w:val="none" w:sz="0" w:space="0" w:color="auto"/>
            <w:left w:val="none" w:sz="0" w:space="0" w:color="auto"/>
            <w:bottom w:val="none" w:sz="0" w:space="0" w:color="auto"/>
            <w:right w:val="none" w:sz="0" w:space="0" w:color="auto"/>
          </w:divBdr>
        </w:div>
        <w:div w:id="774977301">
          <w:marLeft w:val="0"/>
          <w:marRight w:val="0"/>
          <w:marTop w:val="192"/>
          <w:marBottom w:val="0"/>
          <w:divBdr>
            <w:top w:val="none" w:sz="0" w:space="0" w:color="auto"/>
            <w:left w:val="none" w:sz="0" w:space="0" w:color="auto"/>
            <w:bottom w:val="none" w:sz="0" w:space="0" w:color="auto"/>
            <w:right w:val="none" w:sz="0" w:space="0" w:color="auto"/>
          </w:divBdr>
        </w:div>
        <w:div w:id="1170945549">
          <w:marLeft w:val="0"/>
          <w:marRight w:val="0"/>
          <w:marTop w:val="0"/>
          <w:marBottom w:val="0"/>
          <w:divBdr>
            <w:top w:val="none" w:sz="0" w:space="0" w:color="auto"/>
            <w:left w:val="none" w:sz="0" w:space="0" w:color="auto"/>
            <w:bottom w:val="none" w:sz="0" w:space="0" w:color="auto"/>
            <w:right w:val="none" w:sz="0" w:space="0" w:color="auto"/>
          </w:divBdr>
          <w:divsChild>
            <w:div w:id="902763550">
              <w:marLeft w:val="0"/>
              <w:marRight w:val="0"/>
              <w:marTop w:val="192"/>
              <w:marBottom w:val="0"/>
              <w:divBdr>
                <w:top w:val="none" w:sz="0" w:space="0" w:color="auto"/>
                <w:left w:val="none" w:sz="0" w:space="0" w:color="auto"/>
                <w:bottom w:val="none" w:sz="0" w:space="0" w:color="auto"/>
                <w:right w:val="none" w:sz="0" w:space="0" w:color="auto"/>
              </w:divBdr>
            </w:div>
          </w:divsChild>
        </w:div>
        <w:div w:id="368723565">
          <w:marLeft w:val="0"/>
          <w:marRight w:val="0"/>
          <w:marTop w:val="192"/>
          <w:marBottom w:val="0"/>
          <w:divBdr>
            <w:top w:val="none" w:sz="0" w:space="0" w:color="auto"/>
            <w:left w:val="none" w:sz="0" w:space="0" w:color="auto"/>
            <w:bottom w:val="none" w:sz="0" w:space="0" w:color="auto"/>
            <w:right w:val="none" w:sz="0" w:space="0" w:color="auto"/>
          </w:divBdr>
        </w:div>
        <w:div w:id="1692105263">
          <w:marLeft w:val="0"/>
          <w:marRight w:val="0"/>
          <w:marTop w:val="192"/>
          <w:marBottom w:val="0"/>
          <w:divBdr>
            <w:top w:val="none" w:sz="0" w:space="0" w:color="auto"/>
            <w:left w:val="none" w:sz="0" w:space="0" w:color="auto"/>
            <w:bottom w:val="none" w:sz="0" w:space="0" w:color="auto"/>
            <w:right w:val="none" w:sz="0" w:space="0" w:color="auto"/>
          </w:divBdr>
        </w:div>
        <w:div w:id="216013569">
          <w:marLeft w:val="0"/>
          <w:marRight w:val="0"/>
          <w:marTop w:val="192"/>
          <w:marBottom w:val="0"/>
          <w:divBdr>
            <w:top w:val="none" w:sz="0" w:space="0" w:color="auto"/>
            <w:left w:val="none" w:sz="0" w:space="0" w:color="auto"/>
            <w:bottom w:val="none" w:sz="0" w:space="0" w:color="auto"/>
            <w:right w:val="none" w:sz="0" w:space="0" w:color="auto"/>
          </w:divBdr>
        </w:div>
        <w:div w:id="445278592">
          <w:marLeft w:val="0"/>
          <w:marRight w:val="0"/>
          <w:marTop w:val="0"/>
          <w:marBottom w:val="0"/>
          <w:divBdr>
            <w:top w:val="none" w:sz="0" w:space="0" w:color="auto"/>
            <w:left w:val="none" w:sz="0" w:space="0" w:color="auto"/>
            <w:bottom w:val="none" w:sz="0" w:space="0" w:color="auto"/>
            <w:right w:val="none" w:sz="0" w:space="0" w:color="auto"/>
          </w:divBdr>
          <w:divsChild>
            <w:div w:id="381517487">
              <w:marLeft w:val="0"/>
              <w:marRight w:val="0"/>
              <w:marTop w:val="192"/>
              <w:marBottom w:val="0"/>
              <w:divBdr>
                <w:top w:val="none" w:sz="0" w:space="0" w:color="auto"/>
                <w:left w:val="none" w:sz="0" w:space="0" w:color="auto"/>
                <w:bottom w:val="none" w:sz="0" w:space="0" w:color="auto"/>
                <w:right w:val="none" w:sz="0" w:space="0" w:color="auto"/>
              </w:divBdr>
            </w:div>
          </w:divsChild>
        </w:div>
        <w:div w:id="1774859133">
          <w:marLeft w:val="0"/>
          <w:marRight w:val="0"/>
          <w:marTop w:val="0"/>
          <w:marBottom w:val="0"/>
          <w:divBdr>
            <w:top w:val="none" w:sz="0" w:space="0" w:color="auto"/>
            <w:left w:val="none" w:sz="0" w:space="0" w:color="auto"/>
            <w:bottom w:val="none" w:sz="0" w:space="0" w:color="auto"/>
            <w:right w:val="none" w:sz="0" w:space="0" w:color="auto"/>
          </w:divBdr>
        </w:div>
        <w:div w:id="1345398849">
          <w:marLeft w:val="0"/>
          <w:marRight w:val="0"/>
          <w:marTop w:val="192"/>
          <w:marBottom w:val="0"/>
          <w:divBdr>
            <w:top w:val="none" w:sz="0" w:space="0" w:color="auto"/>
            <w:left w:val="none" w:sz="0" w:space="0" w:color="auto"/>
            <w:bottom w:val="none" w:sz="0" w:space="0" w:color="auto"/>
            <w:right w:val="none" w:sz="0" w:space="0" w:color="auto"/>
          </w:divBdr>
        </w:div>
        <w:div w:id="247152096">
          <w:marLeft w:val="0"/>
          <w:marRight w:val="0"/>
          <w:marTop w:val="0"/>
          <w:marBottom w:val="0"/>
          <w:divBdr>
            <w:top w:val="none" w:sz="0" w:space="0" w:color="auto"/>
            <w:left w:val="none" w:sz="0" w:space="0" w:color="auto"/>
            <w:bottom w:val="none" w:sz="0" w:space="0" w:color="auto"/>
            <w:right w:val="none" w:sz="0" w:space="0" w:color="auto"/>
          </w:divBdr>
          <w:divsChild>
            <w:div w:id="1628927999">
              <w:marLeft w:val="0"/>
              <w:marRight w:val="0"/>
              <w:marTop w:val="192"/>
              <w:marBottom w:val="0"/>
              <w:divBdr>
                <w:top w:val="none" w:sz="0" w:space="0" w:color="auto"/>
                <w:left w:val="none" w:sz="0" w:space="0" w:color="auto"/>
                <w:bottom w:val="none" w:sz="0" w:space="0" w:color="auto"/>
                <w:right w:val="none" w:sz="0" w:space="0" w:color="auto"/>
              </w:divBdr>
            </w:div>
          </w:divsChild>
        </w:div>
        <w:div w:id="1421758757">
          <w:marLeft w:val="0"/>
          <w:marRight w:val="0"/>
          <w:marTop w:val="0"/>
          <w:marBottom w:val="0"/>
          <w:divBdr>
            <w:top w:val="none" w:sz="0" w:space="0" w:color="auto"/>
            <w:left w:val="none" w:sz="0" w:space="0" w:color="auto"/>
            <w:bottom w:val="none" w:sz="0" w:space="0" w:color="auto"/>
            <w:right w:val="none" w:sz="0" w:space="0" w:color="auto"/>
          </w:divBdr>
        </w:div>
        <w:div w:id="468207847">
          <w:marLeft w:val="0"/>
          <w:marRight w:val="0"/>
          <w:marTop w:val="192"/>
          <w:marBottom w:val="0"/>
          <w:divBdr>
            <w:top w:val="none" w:sz="0" w:space="0" w:color="auto"/>
            <w:left w:val="none" w:sz="0" w:space="0" w:color="auto"/>
            <w:bottom w:val="none" w:sz="0" w:space="0" w:color="auto"/>
            <w:right w:val="none" w:sz="0" w:space="0" w:color="auto"/>
          </w:divBdr>
        </w:div>
        <w:div w:id="117534179">
          <w:marLeft w:val="0"/>
          <w:marRight w:val="0"/>
          <w:marTop w:val="0"/>
          <w:marBottom w:val="0"/>
          <w:divBdr>
            <w:top w:val="none" w:sz="0" w:space="0" w:color="auto"/>
            <w:left w:val="none" w:sz="0" w:space="0" w:color="auto"/>
            <w:bottom w:val="none" w:sz="0" w:space="0" w:color="auto"/>
            <w:right w:val="none" w:sz="0" w:space="0" w:color="auto"/>
          </w:divBdr>
          <w:divsChild>
            <w:div w:id="1947616725">
              <w:marLeft w:val="0"/>
              <w:marRight w:val="0"/>
              <w:marTop w:val="192"/>
              <w:marBottom w:val="0"/>
              <w:divBdr>
                <w:top w:val="none" w:sz="0" w:space="0" w:color="auto"/>
                <w:left w:val="none" w:sz="0" w:space="0" w:color="auto"/>
                <w:bottom w:val="none" w:sz="0" w:space="0" w:color="auto"/>
                <w:right w:val="none" w:sz="0" w:space="0" w:color="auto"/>
              </w:divBdr>
            </w:div>
          </w:divsChild>
        </w:div>
        <w:div w:id="1055740183">
          <w:marLeft w:val="0"/>
          <w:marRight w:val="0"/>
          <w:marTop w:val="192"/>
          <w:marBottom w:val="0"/>
          <w:divBdr>
            <w:top w:val="none" w:sz="0" w:space="0" w:color="auto"/>
            <w:left w:val="none" w:sz="0" w:space="0" w:color="auto"/>
            <w:bottom w:val="none" w:sz="0" w:space="0" w:color="auto"/>
            <w:right w:val="none" w:sz="0" w:space="0" w:color="auto"/>
          </w:divBdr>
        </w:div>
        <w:div w:id="84964569">
          <w:marLeft w:val="0"/>
          <w:marRight w:val="0"/>
          <w:marTop w:val="192"/>
          <w:marBottom w:val="0"/>
          <w:divBdr>
            <w:top w:val="none" w:sz="0" w:space="0" w:color="auto"/>
            <w:left w:val="none" w:sz="0" w:space="0" w:color="auto"/>
            <w:bottom w:val="none" w:sz="0" w:space="0" w:color="auto"/>
            <w:right w:val="none" w:sz="0" w:space="0" w:color="auto"/>
          </w:divBdr>
        </w:div>
        <w:div w:id="1556306911">
          <w:marLeft w:val="0"/>
          <w:marRight w:val="0"/>
          <w:marTop w:val="192"/>
          <w:marBottom w:val="0"/>
          <w:divBdr>
            <w:top w:val="none" w:sz="0" w:space="0" w:color="auto"/>
            <w:left w:val="none" w:sz="0" w:space="0" w:color="auto"/>
            <w:bottom w:val="none" w:sz="0" w:space="0" w:color="auto"/>
            <w:right w:val="none" w:sz="0" w:space="0" w:color="auto"/>
          </w:divBdr>
        </w:div>
        <w:div w:id="588121390">
          <w:marLeft w:val="0"/>
          <w:marRight w:val="0"/>
          <w:marTop w:val="192"/>
          <w:marBottom w:val="0"/>
          <w:divBdr>
            <w:top w:val="none" w:sz="0" w:space="0" w:color="auto"/>
            <w:left w:val="none" w:sz="0" w:space="0" w:color="auto"/>
            <w:bottom w:val="none" w:sz="0" w:space="0" w:color="auto"/>
            <w:right w:val="none" w:sz="0" w:space="0" w:color="auto"/>
          </w:divBdr>
        </w:div>
        <w:div w:id="1065953634">
          <w:marLeft w:val="0"/>
          <w:marRight w:val="0"/>
          <w:marTop w:val="192"/>
          <w:marBottom w:val="0"/>
          <w:divBdr>
            <w:top w:val="none" w:sz="0" w:space="0" w:color="auto"/>
            <w:left w:val="none" w:sz="0" w:space="0" w:color="auto"/>
            <w:bottom w:val="none" w:sz="0" w:space="0" w:color="auto"/>
            <w:right w:val="none" w:sz="0" w:space="0" w:color="auto"/>
          </w:divBdr>
        </w:div>
        <w:div w:id="816991976">
          <w:marLeft w:val="0"/>
          <w:marRight w:val="0"/>
          <w:marTop w:val="192"/>
          <w:marBottom w:val="0"/>
          <w:divBdr>
            <w:top w:val="none" w:sz="0" w:space="0" w:color="auto"/>
            <w:left w:val="none" w:sz="0" w:space="0" w:color="auto"/>
            <w:bottom w:val="none" w:sz="0" w:space="0" w:color="auto"/>
            <w:right w:val="none" w:sz="0" w:space="0" w:color="auto"/>
          </w:divBdr>
        </w:div>
        <w:div w:id="800613042">
          <w:marLeft w:val="0"/>
          <w:marRight w:val="0"/>
          <w:marTop w:val="192"/>
          <w:marBottom w:val="0"/>
          <w:divBdr>
            <w:top w:val="none" w:sz="0" w:space="0" w:color="auto"/>
            <w:left w:val="none" w:sz="0" w:space="0" w:color="auto"/>
            <w:bottom w:val="none" w:sz="0" w:space="0" w:color="auto"/>
            <w:right w:val="none" w:sz="0" w:space="0" w:color="auto"/>
          </w:divBdr>
        </w:div>
        <w:div w:id="962348833">
          <w:marLeft w:val="0"/>
          <w:marRight w:val="0"/>
          <w:marTop w:val="0"/>
          <w:marBottom w:val="0"/>
          <w:divBdr>
            <w:top w:val="none" w:sz="0" w:space="0" w:color="auto"/>
            <w:left w:val="none" w:sz="0" w:space="0" w:color="auto"/>
            <w:bottom w:val="none" w:sz="0" w:space="0" w:color="auto"/>
            <w:right w:val="none" w:sz="0" w:space="0" w:color="auto"/>
          </w:divBdr>
          <w:divsChild>
            <w:div w:id="1782453578">
              <w:marLeft w:val="0"/>
              <w:marRight w:val="0"/>
              <w:marTop w:val="192"/>
              <w:marBottom w:val="0"/>
              <w:divBdr>
                <w:top w:val="none" w:sz="0" w:space="0" w:color="auto"/>
                <w:left w:val="none" w:sz="0" w:space="0" w:color="auto"/>
                <w:bottom w:val="none" w:sz="0" w:space="0" w:color="auto"/>
                <w:right w:val="none" w:sz="0" w:space="0" w:color="auto"/>
              </w:divBdr>
            </w:div>
          </w:divsChild>
        </w:div>
        <w:div w:id="1493108854">
          <w:marLeft w:val="0"/>
          <w:marRight w:val="0"/>
          <w:marTop w:val="192"/>
          <w:marBottom w:val="0"/>
          <w:divBdr>
            <w:top w:val="none" w:sz="0" w:space="0" w:color="auto"/>
            <w:left w:val="none" w:sz="0" w:space="0" w:color="auto"/>
            <w:bottom w:val="none" w:sz="0" w:space="0" w:color="auto"/>
            <w:right w:val="none" w:sz="0" w:space="0" w:color="auto"/>
          </w:divBdr>
        </w:div>
        <w:div w:id="866259157">
          <w:marLeft w:val="0"/>
          <w:marRight w:val="0"/>
          <w:marTop w:val="0"/>
          <w:marBottom w:val="0"/>
          <w:divBdr>
            <w:top w:val="none" w:sz="0" w:space="0" w:color="auto"/>
            <w:left w:val="none" w:sz="0" w:space="0" w:color="auto"/>
            <w:bottom w:val="none" w:sz="0" w:space="0" w:color="auto"/>
            <w:right w:val="none" w:sz="0" w:space="0" w:color="auto"/>
          </w:divBdr>
        </w:div>
        <w:div w:id="1436754877">
          <w:marLeft w:val="0"/>
          <w:marRight w:val="0"/>
          <w:marTop w:val="192"/>
          <w:marBottom w:val="0"/>
          <w:divBdr>
            <w:top w:val="none" w:sz="0" w:space="0" w:color="auto"/>
            <w:left w:val="none" w:sz="0" w:space="0" w:color="auto"/>
            <w:bottom w:val="none" w:sz="0" w:space="0" w:color="auto"/>
            <w:right w:val="none" w:sz="0" w:space="0" w:color="auto"/>
          </w:divBdr>
        </w:div>
        <w:div w:id="2054110080">
          <w:marLeft w:val="0"/>
          <w:marRight w:val="0"/>
          <w:marTop w:val="0"/>
          <w:marBottom w:val="0"/>
          <w:divBdr>
            <w:top w:val="none" w:sz="0" w:space="0" w:color="auto"/>
            <w:left w:val="none" w:sz="0" w:space="0" w:color="auto"/>
            <w:bottom w:val="none" w:sz="0" w:space="0" w:color="auto"/>
            <w:right w:val="none" w:sz="0" w:space="0" w:color="auto"/>
          </w:divBdr>
          <w:divsChild>
            <w:div w:id="605698449">
              <w:marLeft w:val="0"/>
              <w:marRight w:val="0"/>
              <w:marTop w:val="192"/>
              <w:marBottom w:val="0"/>
              <w:divBdr>
                <w:top w:val="none" w:sz="0" w:space="0" w:color="auto"/>
                <w:left w:val="none" w:sz="0" w:space="0" w:color="auto"/>
                <w:bottom w:val="none" w:sz="0" w:space="0" w:color="auto"/>
                <w:right w:val="none" w:sz="0" w:space="0" w:color="auto"/>
              </w:divBdr>
            </w:div>
          </w:divsChild>
        </w:div>
        <w:div w:id="870923221">
          <w:marLeft w:val="0"/>
          <w:marRight w:val="0"/>
          <w:marTop w:val="192"/>
          <w:marBottom w:val="0"/>
          <w:divBdr>
            <w:top w:val="none" w:sz="0" w:space="0" w:color="auto"/>
            <w:left w:val="none" w:sz="0" w:space="0" w:color="auto"/>
            <w:bottom w:val="none" w:sz="0" w:space="0" w:color="auto"/>
            <w:right w:val="none" w:sz="0" w:space="0" w:color="auto"/>
          </w:divBdr>
        </w:div>
        <w:div w:id="442072321">
          <w:marLeft w:val="0"/>
          <w:marRight w:val="0"/>
          <w:marTop w:val="0"/>
          <w:marBottom w:val="0"/>
          <w:divBdr>
            <w:top w:val="none" w:sz="0" w:space="0" w:color="auto"/>
            <w:left w:val="none" w:sz="0" w:space="0" w:color="auto"/>
            <w:bottom w:val="none" w:sz="0" w:space="0" w:color="auto"/>
            <w:right w:val="none" w:sz="0" w:space="0" w:color="auto"/>
          </w:divBdr>
          <w:divsChild>
            <w:div w:id="1792892161">
              <w:marLeft w:val="0"/>
              <w:marRight w:val="0"/>
              <w:marTop w:val="192"/>
              <w:marBottom w:val="0"/>
              <w:divBdr>
                <w:top w:val="none" w:sz="0" w:space="0" w:color="auto"/>
                <w:left w:val="none" w:sz="0" w:space="0" w:color="auto"/>
                <w:bottom w:val="none" w:sz="0" w:space="0" w:color="auto"/>
                <w:right w:val="none" w:sz="0" w:space="0" w:color="auto"/>
              </w:divBdr>
            </w:div>
          </w:divsChild>
        </w:div>
        <w:div w:id="792140486">
          <w:marLeft w:val="0"/>
          <w:marRight w:val="0"/>
          <w:marTop w:val="0"/>
          <w:marBottom w:val="0"/>
          <w:divBdr>
            <w:top w:val="none" w:sz="0" w:space="0" w:color="auto"/>
            <w:left w:val="none" w:sz="0" w:space="0" w:color="auto"/>
            <w:bottom w:val="none" w:sz="0" w:space="0" w:color="auto"/>
            <w:right w:val="none" w:sz="0" w:space="0" w:color="auto"/>
          </w:divBdr>
        </w:div>
        <w:div w:id="963653396">
          <w:marLeft w:val="0"/>
          <w:marRight w:val="0"/>
          <w:marTop w:val="192"/>
          <w:marBottom w:val="0"/>
          <w:divBdr>
            <w:top w:val="none" w:sz="0" w:space="0" w:color="auto"/>
            <w:left w:val="none" w:sz="0" w:space="0" w:color="auto"/>
            <w:bottom w:val="none" w:sz="0" w:space="0" w:color="auto"/>
            <w:right w:val="none" w:sz="0" w:space="0" w:color="auto"/>
          </w:divBdr>
        </w:div>
        <w:div w:id="465122311">
          <w:marLeft w:val="0"/>
          <w:marRight w:val="0"/>
          <w:marTop w:val="192"/>
          <w:marBottom w:val="0"/>
          <w:divBdr>
            <w:top w:val="none" w:sz="0" w:space="0" w:color="auto"/>
            <w:left w:val="none" w:sz="0" w:space="0" w:color="auto"/>
            <w:bottom w:val="none" w:sz="0" w:space="0" w:color="auto"/>
            <w:right w:val="none" w:sz="0" w:space="0" w:color="auto"/>
          </w:divBdr>
        </w:div>
        <w:div w:id="628820839">
          <w:marLeft w:val="0"/>
          <w:marRight w:val="0"/>
          <w:marTop w:val="0"/>
          <w:marBottom w:val="0"/>
          <w:divBdr>
            <w:top w:val="none" w:sz="0" w:space="0" w:color="auto"/>
            <w:left w:val="none" w:sz="0" w:space="0" w:color="auto"/>
            <w:bottom w:val="none" w:sz="0" w:space="0" w:color="auto"/>
            <w:right w:val="none" w:sz="0" w:space="0" w:color="auto"/>
          </w:divBdr>
          <w:divsChild>
            <w:div w:id="430205760">
              <w:marLeft w:val="0"/>
              <w:marRight w:val="0"/>
              <w:marTop w:val="192"/>
              <w:marBottom w:val="0"/>
              <w:divBdr>
                <w:top w:val="none" w:sz="0" w:space="0" w:color="auto"/>
                <w:left w:val="none" w:sz="0" w:space="0" w:color="auto"/>
                <w:bottom w:val="none" w:sz="0" w:space="0" w:color="auto"/>
                <w:right w:val="none" w:sz="0" w:space="0" w:color="auto"/>
              </w:divBdr>
            </w:div>
          </w:divsChild>
        </w:div>
        <w:div w:id="1982422426">
          <w:marLeft w:val="0"/>
          <w:marRight w:val="0"/>
          <w:marTop w:val="0"/>
          <w:marBottom w:val="0"/>
          <w:divBdr>
            <w:top w:val="none" w:sz="0" w:space="0" w:color="auto"/>
            <w:left w:val="none" w:sz="0" w:space="0" w:color="auto"/>
            <w:bottom w:val="none" w:sz="0" w:space="0" w:color="auto"/>
            <w:right w:val="none" w:sz="0" w:space="0" w:color="auto"/>
          </w:divBdr>
        </w:div>
        <w:div w:id="1993024020">
          <w:marLeft w:val="0"/>
          <w:marRight w:val="0"/>
          <w:marTop w:val="192"/>
          <w:marBottom w:val="0"/>
          <w:divBdr>
            <w:top w:val="none" w:sz="0" w:space="0" w:color="auto"/>
            <w:left w:val="none" w:sz="0" w:space="0" w:color="auto"/>
            <w:bottom w:val="none" w:sz="0" w:space="0" w:color="auto"/>
            <w:right w:val="none" w:sz="0" w:space="0" w:color="auto"/>
          </w:divBdr>
        </w:div>
        <w:div w:id="915750834">
          <w:marLeft w:val="0"/>
          <w:marRight w:val="0"/>
          <w:marTop w:val="0"/>
          <w:marBottom w:val="0"/>
          <w:divBdr>
            <w:top w:val="none" w:sz="0" w:space="0" w:color="auto"/>
            <w:left w:val="none" w:sz="0" w:space="0" w:color="auto"/>
            <w:bottom w:val="none" w:sz="0" w:space="0" w:color="auto"/>
            <w:right w:val="none" w:sz="0" w:space="0" w:color="auto"/>
          </w:divBdr>
          <w:divsChild>
            <w:div w:id="1766268945">
              <w:marLeft w:val="0"/>
              <w:marRight w:val="0"/>
              <w:marTop w:val="192"/>
              <w:marBottom w:val="0"/>
              <w:divBdr>
                <w:top w:val="none" w:sz="0" w:space="0" w:color="auto"/>
                <w:left w:val="none" w:sz="0" w:space="0" w:color="auto"/>
                <w:bottom w:val="none" w:sz="0" w:space="0" w:color="auto"/>
                <w:right w:val="none" w:sz="0" w:space="0" w:color="auto"/>
              </w:divBdr>
            </w:div>
          </w:divsChild>
        </w:div>
        <w:div w:id="430980441">
          <w:marLeft w:val="0"/>
          <w:marRight w:val="0"/>
          <w:marTop w:val="0"/>
          <w:marBottom w:val="0"/>
          <w:divBdr>
            <w:top w:val="none" w:sz="0" w:space="0" w:color="auto"/>
            <w:left w:val="none" w:sz="0" w:space="0" w:color="auto"/>
            <w:bottom w:val="none" w:sz="0" w:space="0" w:color="auto"/>
            <w:right w:val="none" w:sz="0" w:space="0" w:color="auto"/>
          </w:divBdr>
        </w:div>
        <w:div w:id="240339055">
          <w:marLeft w:val="0"/>
          <w:marRight w:val="0"/>
          <w:marTop w:val="192"/>
          <w:marBottom w:val="0"/>
          <w:divBdr>
            <w:top w:val="none" w:sz="0" w:space="0" w:color="auto"/>
            <w:left w:val="none" w:sz="0" w:space="0" w:color="auto"/>
            <w:bottom w:val="none" w:sz="0" w:space="0" w:color="auto"/>
            <w:right w:val="none" w:sz="0" w:space="0" w:color="auto"/>
          </w:divBdr>
        </w:div>
        <w:div w:id="447941190">
          <w:marLeft w:val="0"/>
          <w:marRight w:val="0"/>
          <w:marTop w:val="0"/>
          <w:marBottom w:val="0"/>
          <w:divBdr>
            <w:top w:val="none" w:sz="0" w:space="0" w:color="auto"/>
            <w:left w:val="none" w:sz="0" w:space="0" w:color="auto"/>
            <w:bottom w:val="none" w:sz="0" w:space="0" w:color="auto"/>
            <w:right w:val="none" w:sz="0" w:space="0" w:color="auto"/>
          </w:divBdr>
          <w:divsChild>
            <w:div w:id="1858687576">
              <w:marLeft w:val="0"/>
              <w:marRight w:val="0"/>
              <w:marTop w:val="192"/>
              <w:marBottom w:val="0"/>
              <w:divBdr>
                <w:top w:val="none" w:sz="0" w:space="0" w:color="auto"/>
                <w:left w:val="none" w:sz="0" w:space="0" w:color="auto"/>
                <w:bottom w:val="none" w:sz="0" w:space="0" w:color="auto"/>
                <w:right w:val="none" w:sz="0" w:space="0" w:color="auto"/>
              </w:divBdr>
            </w:div>
          </w:divsChild>
        </w:div>
        <w:div w:id="734820883">
          <w:marLeft w:val="0"/>
          <w:marRight w:val="0"/>
          <w:marTop w:val="0"/>
          <w:marBottom w:val="0"/>
          <w:divBdr>
            <w:top w:val="none" w:sz="0" w:space="0" w:color="auto"/>
            <w:left w:val="none" w:sz="0" w:space="0" w:color="auto"/>
            <w:bottom w:val="none" w:sz="0" w:space="0" w:color="auto"/>
            <w:right w:val="none" w:sz="0" w:space="0" w:color="auto"/>
          </w:divBdr>
        </w:div>
        <w:div w:id="1697081031">
          <w:marLeft w:val="0"/>
          <w:marRight w:val="0"/>
          <w:marTop w:val="192"/>
          <w:marBottom w:val="0"/>
          <w:divBdr>
            <w:top w:val="none" w:sz="0" w:space="0" w:color="auto"/>
            <w:left w:val="none" w:sz="0" w:space="0" w:color="auto"/>
            <w:bottom w:val="none" w:sz="0" w:space="0" w:color="auto"/>
            <w:right w:val="none" w:sz="0" w:space="0" w:color="auto"/>
          </w:divBdr>
        </w:div>
        <w:div w:id="1038355685">
          <w:marLeft w:val="0"/>
          <w:marRight w:val="0"/>
          <w:marTop w:val="0"/>
          <w:marBottom w:val="0"/>
          <w:divBdr>
            <w:top w:val="none" w:sz="0" w:space="0" w:color="auto"/>
            <w:left w:val="none" w:sz="0" w:space="0" w:color="auto"/>
            <w:bottom w:val="none" w:sz="0" w:space="0" w:color="auto"/>
            <w:right w:val="none" w:sz="0" w:space="0" w:color="auto"/>
          </w:divBdr>
          <w:divsChild>
            <w:div w:id="2129815247">
              <w:marLeft w:val="0"/>
              <w:marRight w:val="0"/>
              <w:marTop w:val="192"/>
              <w:marBottom w:val="0"/>
              <w:divBdr>
                <w:top w:val="none" w:sz="0" w:space="0" w:color="auto"/>
                <w:left w:val="none" w:sz="0" w:space="0" w:color="auto"/>
                <w:bottom w:val="none" w:sz="0" w:space="0" w:color="auto"/>
                <w:right w:val="none" w:sz="0" w:space="0" w:color="auto"/>
              </w:divBdr>
            </w:div>
          </w:divsChild>
        </w:div>
        <w:div w:id="650331695">
          <w:marLeft w:val="0"/>
          <w:marRight w:val="0"/>
          <w:marTop w:val="0"/>
          <w:marBottom w:val="0"/>
          <w:divBdr>
            <w:top w:val="none" w:sz="0" w:space="0" w:color="auto"/>
            <w:left w:val="none" w:sz="0" w:space="0" w:color="auto"/>
            <w:bottom w:val="none" w:sz="0" w:space="0" w:color="auto"/>
            <w:right w:val="none" w:sz="0" w:space="0" w:color="auto"/>
          </w:divBdr>
        </w:div>
        <w:div w:id="328559331">
          <w:marLeft w:val="0"/>
          <w:marRight w:val="0"/>
          <w:marTop w:val="192"/>
          <w:marBottom w:val="0"/>
          <w:divBdr>
            <w:top w:val="none" w:sz="0" w:space="0" w:color="auto"/>
            <w:left w:val="none" w:sz="0" w:space="0" w:color="auto"/>
            <w:bottom w:val="none" w:sz="0" w:space="0" w:color="auto"/>
            <w:right w:val="none" w:sz="0" w:space="0" w:color="auto"/>
          </w:divBdr>
        </w:div>
        <w:div w:id="1848396431">
          <w:marLeft w:val="0"/>
          <w:marRight w:val="0"/>
          <w:marTop w:val="0"/>
          <w:marBottom w:val="0"/>
          <w:divBdr>
            <w:top w:val="none" w:sz="0" w:space="0" w:color="auto"/>
            <w:left w:val="none" w:sz="0" w:space="0" w:color="auto"/>
            <w:bottom w:val="none" w:sz="0" w:space="0" w:color="auto"/>
            <w:right w:val="none" w:sz="0" w:space="0" w:color="auto"/>
          </w:divBdr>
          <w:divsChild>
            <w:div w:id="462306154">
              <w:marLeft w:val="0"/>
              <w:marRight w:val="0"/>
              <w:marTop w:val="192"/>
              <w:marBottom w:val="0"/>
              <w:divBdr>
                <w:top w:val="none" w:sz="0" w:space="0" w:color="auto"/>
                <w:left w:val="none" w:sz="0" w:space="0" w:color="auto"/>
                <w:bottom w:val="none" w:sz="0" w:space="0" w:color="auto"/>
                <w:right w:val="none" w:sz="0" w:space="0" w:color="auto"/>
              </w:divBdr>
            </w:div>
          </w:divsChild>
        </w:div>
        <w:div w:id="2048335955">
          <w:marLeft w:val="0"/>
          <w:marRight w:val="0"/>
          <w:marTop w:val="0"/>
          <w:marBottom w:val="0"/>
          <w:divBdr>
            <w:top w:val="none" w:sz="0" w:space="0" w:color="auto"/>
            <w:left w:val="none" w:sz="0" w:space="0" w:color="auto"/>
            <w:bottom w:val="none" w:sz="0" w:space="0" w:color="auto"/>
            <w:right w:val="none" w:sz="0" w:space="0" w:color="auto"/>
          </w:divBdr>
        </w:div>
        <w:div w:id="674768464">
          <w:marLeft w:val="0"/>
          <w:marRight w:val="0"/>
          <w:marTop w:val="192"/>
          <w:marBottom w:val="0"/>
          <w:divBdr>
            <w:top w:val="none" w:sz="0" w:space="0" w:color="auto"/>
            <w:left w:val="none" w:sz="0" w:space="0" w:color="auto"/>
            <w:bottom w:val="none" w:sz="0" w:space="0" w:color="auto"/>
            <w:right w:val="none" w:sz="0" w:space="0" w:color="auto"/>
          </w:divBdr>
        </w:div>
        <w:div w:id="1171145575">
          <w:marLeft w:val="0"/>
          <w:marRight w:val="0"/>
          <w:marTop w:val="0"/>
          <w:marBottom w:val="0"/>
          <w:divBdr>
            <w:top w:val="none" w:sz="0" w:space="0" w:color="auto"/>
            <w:left w:val="none" w:sz="0" w:space="0" w:color="auto"/>
            <w:bottom w:val="none" w:sz="0" w:space="0" w:color="auto"/>
            <w:right w:val="none" w:sz="0" w:space="0" w:color="auto"/>
          </w:divBdr>
          <w:divsChild>
            <w:div w:id="1315573519">
              <w:marLeft w:val="0"/>
              <w:marRight w:val="0"/>
              <w:marTop w:val="192"/>
              <w:marBottom w:val="0"/>
              <w:divBdr>
                <w:top w:val="none" w:sz="0" w:space="0" w:color="auto"/>
                <w:left w:val="none" w:sz="0" w:space="0" w:color="auto"/>
                <w:bottom w:val="none" w:sz="0" w:space="0" w:color="auto"/>
                <w:right w:val="none" w:sz="0" w:space="0" w:color="auto"/>
              </w:divBdr>
            </w:div>
          </w:divsChild>
        </w:div>
        <w:div w:id="1816021494">
          <w:marLeft w:val="0"/>
          <w:marRight w:val="0"/>
          <w:marTop w:val="0"/>
          <w:marBottom w:val="0"/>
          <w:divBdr>
            <w:top w:val="none" w:sz="0" w:space="0" w:color="auto"/>
            <w:left w:val="none" w:sz="0" w:space="0" w:color="auto"/>
            <w:bottom w:val="none" w:sz="0" w:space="0" w:color="auto"/>
            <w:right w:val="none" w:sz="0" w:space="0" w:color="auto"/>
          </w:divBdr>
        </w:div>
        <w:div w:id="118034970">
          <w:marLeft w:val="0"/>
          <w:marRight w:val="0"/>
          <w:marTop w:val="192"/>
          <w:marBottom w:val="0"/>
          <w:divBdr>
            <w:top w:val="none" w:sz="0" w:space="0" w:color="auto"/>
            <w:left w:val="none" w:sz="0" w:space="0" w:color="auto"/>
            <w:bottom w:val="none" w:sz="0" w:space="0" w:color="auto"/>
            <w:right w:val="none" w:sz="0" w:space="0" w:color="auto"/>
          </w:divBdr>
        </w:div>
      </w:divsChild>
    </w:div>
    <w:div w:id="117528069">
      <w:bodyDiv w:val="1"/>
      <w:marLeft w:val="0"/>
      <w:marRight w:val="0"/>
      <w:marTop w:val="0"/>
      <w:marBottom w:val="0"/>
      <w:divBdr>
        <w:top w:val="none" w:sz="0" w:space="0" w:color="auto"/>
        <w:left w:val="none" w:sz="0" w:space="0" w:color="auto"/>
        <w:bottom w:val="none" w:sz="0" w:space="0" w:color="auto"/>
        <w:right w:val="none" w:sz="0" w:space="0" w:color="auto"/>
      </w:divBdr>
      <w:divsChild>
        <w:div w:id="986133958">
          <w:marLeft w:val="0"/>
          <w:marRight w:val="0"/>
          <w:marTop w:val="120"/>
          <w:marBottom w:val="0"/>
          <w:divBdr>
            <w:top w:val="none" w:sz="0" w:space="0" w:color="auto"/>
            <w:left w:val="none" w:sz="0" w:space="0" w:color="auto"/>
            <w:bottom w:val="none" w:sz="0" w:space="0" w:color="auto"/>
            <w:right w:val="none" w:sz="0" w:space="0" w:color="auto"/>
          </w:divBdr>
        </w:div>
        <w:div w:id="2136870152">
          <w:marLeft w:val="0"/>
          <w:marRight w:val="0"/>
          <w:marTop w:val="120"/>
          <w:marBottom w:val="0"/>
          <w:divBdr>
            <w:top w:val="none" w:sz="0" w:space="0" w:color="auto"/>
            <w:left w:val="none" w:sz="0" w:space="0" w:color="auto"/>
            <w:bottom w:val="none" w:sz="0" w:space="0" w:color="auto"/>
            <w:right w:val="none" w:sz="0" w:space="0" w:color="auto"/>
          </w:divBdr>
        </w:div>
        <w:div w:id="117142502">
          <w:marLeft w:val="0"/>
          <w:marRight w:val="0"/>
          <w:marTop w:val="120"/>
          <w:marBottom w:val="0"/>
          <w:divBdr>
            <w:top w:val="none" w:sz="0" w:space="0" w:color="auto"/>
            <w:left w:val="none" w:sz="0" w:space="0" w:color="auto"/>
            <w:bottom w:val="none" w:sz="0" w:space="0" w:color="auto"/>
            <w:right w:val="none" w:sz="0" w:space="0" w:color="auto"/>
          </w:divBdr>
        </w:div>
        <w:div w:id="1755593446">
          <w:marLeft w:val="0"/>
          <w:marRight w:val="0"/>
          <w:marTop w:val="120"/>
          <w:marBottom w:val="0"/>
          <w:divBdr>
            <w:top w:val="none" w:sz="0" w:space="0" w:color="auto"/>
            <w:left w:val="none" w:sz="0" w:space="0" w:color="auto"/>
            <w:bottom w:val="none" w:sz="0" w:space="0" w:color="auto"/>
            <w:right w:val="none" w:sz="0" w:space="0" w:color="auto"/>
          </w:divBdr>
        </w:div>
        <w:div w:id="411857352">
          <w:marLeft w:val="0"/>
          <w:marRight w:val="0"/>
          <w:marTop w:val="120"/>
          <w:marBottom w:val="0"/>
          <w:divBdr>
            <w:top w:val="none" w:sz="0" w:space="0" w:color="auto"/>
            <w:left w:val="none" w:sz="0" w:space="0" w:color="auto"/>
            <w:bottom w:val="none" w:sz="0" w:space="0" w:color="auto"/>
            <w:right w:val="none" w:sz="0" w:space="0" w:color="auto"/>
          </w:divBdr>
        </w:div>
        <w:div w:id="1045181268">
          <w:marLeft w:val="0"/>
          <w:marRight w:val="0"/>
          <w:marTop w:val="120"/>
          <w:marBottom w:val="0"/>
          <w:divBdr>
            <w:top w:val="none" w:sz="0" w:space="0" w:color="auto"/>
            <w:left w:val="none" w:sz="0" w:space="0" w:color="auto"/>
            <w:bottom w:val="none" w:sz="0" w:space="0" w:color="auto"/>
            <w:right w:val="none" w:sz="0" w:space="0" w:color="auto"/>
          </w:divBdr>
        </w:div>
        <w:div w:id="610356629">
          <w:marLeft w:val="0"/>
          <w:marRight w:val="0"/>
          <w:marTop w:val="120"/>
          <w:marBottom w:val="0"/>
          <w:divBdr>
            <w:top w:val="none" w:sz="0" w:space="0" w:color="auto"/>
            <w:left w:val="none" w:sz="0" w:space="0" w:color="auto"/>
            <w:bottom w:val="none" w:sz="0" w:space="0" w:color="auto"/>
            <w:right w:val="none" w:sz="0" w:space="0" w:color="auto"/>
          </w:divBdr>
        </w:div>
        <w:div w:id="1569994201">
          <w:marLeft w:val="0"/>
          <w:marRight w:val="0"/>
          <w:marTop w:val="120"/>
          <w:marBottom w:val="0"/>
          <w:divBdr>
            <w:top w:val="none" w:sz="0" w:space="0" w:color="auto"/>
            <w:left w:val="none" w:sz="0" w:space="0" w:color="auto"/>
            <w:bottom w:val="none" w:sz="0" w:space="0" w:color="auto"/>
            <w:right w:val="none" w:sz="0" w:space="0" w:color="auto"/>
          </w:divBdr>
        </w:div>
        <w:div w:id="1765689880">
          <w:marLeft w:val="0"/>
          <w:marRight w:val="0"/>
          <w:marTop w:val="120"/>
          <w:marBottom w:val="0"/>
          <w:divBdr>
            <w:top w:val="none" w:sz="0" w:space="0" w:color="auto"/>
            <w:left w:val="none" w:sz="0" w:space="0" w:color="auto"/>
            <w:bottom w:val="none" w:sz="0" w:space="0" w:color="auto"/>
            <w:right w:val="none" w:sz="0" w:space="0" w:color="auto"/>
          </w:divBdr>
        </w:div>
        <w:div w:id="204411102">
          <w:marLeft w:val="0"/>
          <w:marRight w:val="0"/>
          <w:marTop w:val="120"/>
          <w:marBottom w:val="0"/>
          <w:divBdr>
            <w:top w:val="none" w:sz="0" w:space="0" w:color="auto"/>
            <w:left w:val="none" w:sz="0" w:space="0" w:color="auto"/>
            <w:bottom w:val="none" w:sz="0" w:space="0" w:color="auto"/>
            <w:right w:val="none" w:sz="0" w:space="0" w:color="auto"/>
          </w:divBdr>
        </w:div>
        <w:div w:id="746918599">
          <w:marLeft w:val="0"/>
          <w:marRight w:val="0"/>
          <w:marTop w:val="120"/>
          <w:marBottom w:val="0"/>
          <w:divBdr>
            <w:top w:val="none" w:sz="0" w:space="0" w:color="auto"/>
            <w:left w:val="none" w:sz="0" w:space="0" w:color="auto"/>
            <w:bottom w:val="none" w:sz="0" w:space="0" w:color="auto"/>
            <w:right w:val="none" w:sz="0" w:space="0" w:color="auto"/>
          </w:divBdr>
        </w:div>
        <w:div w:id="2063167893">
          <w:marLeft w:val="0"/>
          <w:marRight w:val="0"/>
          <w:marTop w:val="120"/>
          <w:marBottom w:val="0"/>
          <w:divBdr>
            <w:top w:val="none" w:sz="0" w:space="0" w:color="auto"/>
            <w:left w:val="none" w:sz="0" w:space="0" w:color="auto"/>
            <w:bottom w:val="none" w:sz="0" w:space="0" w:color="auto"/>
            <w:right w:val="none" w:sz="0" w:space="0" w:color="auto"/>
          </w:divBdr>
        </w:div>
        <w:div w:id="383339201">
          <w:marLeft w:val="0"/>
          <w:marRight w:val="0"/>
          <w:marTop w:val="120"/>
          <w:marBottom w:val="0"/>
          <w:divBdr>
            <w:top w:val="none" w:sz="0" w:space="0" w:color="auto"/>
            <w:left w:val="none" w:sz="0" w:space="0" w:color="auto"/>
            <w:bottom w:val="none" w:sz="0" w:space="0" w:color="auto"/>
            <w:right w:val="none" w:sz="0" w:space="0" w:color="auto"/>
          </w:divBdr>
        </w:div>
        <w:div w:id="1586919467">
          <w:marLeft w:val="0"/>
          <w:marRight w:val="0"/>
          <w:marTop w:val="0"/>
          <w:marBottom w:val="192"/>
          <w:divBdr>
            <w:top w:val="none" w:sz="0" w:space="0" w:color="auto"/>
            <w:left w:val="none" w:sz="0" w:space="0" w:color="auto"/>
            <w:bottom w:val="none" w:sz="0" w:space="0" w:color="auto"/>
            <w:right w:val="none" w:sz="0" w:space="0" w:color="auto"/>
          </w:divBdr>
        </w:div>
        <w:div w:id="940572897">
          <w:marLeft w:val="0"/>
          <w:marRight w:val="0"/>
          <w:marTop w:val="120"/>
          <w:marBottom w:val="0"/>
          <w:divBdr>
            <w:top w:val="none" w:sz="0" w:space="0" w:color="auto"/>
            <w:left w:val="none" w:sz="0" w:space="0" w:color="auto"/>
            <w:bottom w:val="none" w:sz="0" w:space="0" w:color="auto"/>
            <w:right w:val="none" w:sz="0" w:space="0" w:color="auto"/>
          </w:divBdr>
        </w:div>
        <w:div w:id="968557025">
          <w:marLeft w:val="0"/>
          <w:marRight w:val="0"/>
          <w:marTop w:val="120"/>
          <w:marBottom w:val="0"/>
          <w:divBdr>
            <w:top w:val="none" w:sz="0" w:space="0" w:color="auto"/>
            <w:left w:val="none" w:sz="0" w:space="0" w:color="auto"/>
            <w:bottom w:val="none" w:sz="0" w:space="0" w:color="auto"/>
            <w:right w:val="none" w:sz="0" w:space="0" w:color="auto"/>
          </w:divBdr>
        </w:div>
        <w:div w:id="173035655">
          <w:marLeft w:val="0"/>
          <w:marRight w:val="0"/>
          <w:marTop w:val="120"/>
          <w:marBottom w:val="0"/>
          <w:divBdr>
            <w:top w:val="none" w:sz="0" w:space="0" w:color="auto"/>
            <w:left w:val="none" w:sz="0" w:space="0" w:color="auto"/>
            <w:bottom w:val="none" w:sz="0" w:space="0" w:color="auto"/>
            <w:right w:val="none" w:sz="0" w:space="0" w:color="auto"/>
          </w:divBdr>
        </w:div>
        <w:div w:id="2068989969">
          <w:marLeft w:val="0"/>
          <w:marRight w:val="0"/>
          <w:marTop w:val="120"/>
          <w:marBottom w:val="0"/>
          <w:divBdr>
            <w:top w:val="none" w:sz="0" w:space="0" w:color="auto"/>
            <w:left w:val="none" w:sz="0" w:space="0" w:color="auto"/>
            <w:bottom w:val="none" w:sz="0" w:space="0" w:color="auto"/>
            <w:right w:val="none" w:sz="0" w:space="0" w:color="auto"/>
          </w:divBdr>
        </w:div>
        <w:div w:id="1309937973">
          <w:marLeft w:val="0"/>
          <w:marRight w:val="0"/>
          <w:marTop w:val="120"/>
          <w:marBottom w:val="0"/>
          <w:divBdr>
            <w:top w:val="none" w:sz="0" w:space="0" w:color="auto"/>
            <w:left w:val="none" w:sz="0" w:space="0" w:color="auto"/>
            <w:bottom w:val="none" w:sz="0" w:space="0" w:color="auto"/>
            <w:right w:val="none" w:sz="0" w:space="0" w:color="auto"/>
          </w:divBdr>
        </w:div>
        <w:div w:id="849220937">
          <w:marLeft w:val="0"/>
          <w:marRight w:val="0"/>
          <w:marTop w:val="120"/>
          <w:marBottom w:val="0"/>
          <w:divBdr>
            <w:top w:val="none" w:sz="0" w:space="0" w:color="auto"/>
            <w:left w:val="none" w:sz="0" w:space="0" w:color="auto"/>
            <w:bottom w:val="none" w:sz="0" w:space="0" w:color="auto"/>
            <w:right w:val="none" w:sz="0" w:space="0" w:color="auto"/>
          </w:divBdr>
        </w:div>
        <w:div w:id="715277921">
          <w:marLeft w:val="0"/>
          <w:marRight w:val="0"/>
          <w:marTop w:val="120"/>
          <w:marBottom w:val="0"/>
          <w:divBdr>
            <w:top w:val="none" w:sz="0" w:space="0" w:color="auto"/>
            <w:left w:val="none" w:sz="0" w:space="0" w:color="auto"/>
            <w:bottom w:val="none" w:sz="0" w:space="0" w:color="auto"/>
            <w:right w:val="none" w:sz="0" w:space="0" w:color="auto"/>
          </w:divBdr>
        </w:div>
        <w:div w:id="245962818">
          <w:marLeft w:val="0"/>
          <w:marRight w:val="0"/>
          <w:marTop w:val="120"/>
          <w:marBottom w:val="0"/>
          <w:divBdr>
            <w:top w:val="none" w:sz="0" w:space="0" w:color="auto"/>
            <w:left w:val="none" w:sz="0" w:space="0" w:color="auto"/>
            <w:bottom w:val="none" w:sz="0" w:space="0" w:color="auto"/>
            <w:right w:val="none" w:sz="0" w:space="0" w:color="auto"/>
          </w:divBdr>
        </w:div>
        <w:div w:id="711541184">
          <w:marLeft w:val="0"/>
          <w:marRight w:val="0"/>
          <w:marTop w:val="120"/>
          <w:marBottom w:val="0"/>
          <w:divBdr>
            <w:top w:val="none" w:sz="0" w:space="0" w:color="auto"/>
            <w:left w:val="none" w:sz="0" w:space="0" w:color="auto"/>
            <w:bottom w:val="none" w:sz="0" w:space="0" w:color="auto"/>
            <w:right w:val="none" w:sz="0" w:space="0" w:color="auto"/>
          </w:divBdr>
        </w:div>
        <w:div w:id="2112579947">
          <w:marLeft w:val="0"/>
          <w:marRight w:val="0"/>
          <w:marTop w:val="120"/>
          <w:marBottom w:val="0"/>
          <w:divBdr>
            <w:top w:val="none" w:sz="0" w:space="0" w:color="auto"/>
            <w:left w:val="none" w:sz="0" w:space="0" w:color="auto"/>
            <w:bottom w:val="none" w:sz="0" w:space="0" w:color="auto"/>
            <w:right w:val="none" w:sz="0" w:space="0" w:color="auto"/>
          </w:divBdr>
        </w:div>
        <w:div w:id="1714769195">
          <w:marLeft w:val="0"/>
          <w:marRight w:val="0"/>
          <w:marTop w:val="120"/>
          <w:marBottom w:val="0"/>
          <w:divBdr>
            <w:top w:val="none" w:sz="0" w:space="0" w:color="auto"/>
            <w:left w:val="none" w:sz="0" w:space="0" w:color="auto"/>
            <w:bottom w:val="none" w:sz="0" w:space="0" w:color="auto"/>
            <w:right w:val="none" w:sz="0" w:space="0" w:color="auto"/>
          </w:divBdr>
        </w:div>
        <w:div w:id="119345486">
          <w:marLeft w:val="0"/>
          <w:marRight w:val="0"/>
          <w:marTop w:val="120"/>
          <w:marBottom w:val="0"/>
          <w:divBdr>
            <w:top w:val="none" w:sz="0" w:space="0" w:color="auto"/>
            <w:left w:val="none" w:sz="0" w:space="0" w:color="auto"/>
            <w:bottom w:val="none" w:sz="0" w:space="0" w:color="auto"/>
            <w:right w:val="none" w:sz="0" w:space="0" w:color="auto"/>
          </w:divBdr>
        </w:div>
        <w:div w:id="2102332543">
          <w:marLeft w:val="0"/>
          <w:marRight w:val="0"/>
          <w:marTop w:val="120"/>
          <w:marBottom w:val="0"/>
          <w:divBdr>
            <w:top w:val="none" w:sz="0" w:space="0" w:color="auto"/>
            <w:left w:val="none" w:sz="0" w:space="0" w:color="auto"/>
            <w:bottom w:val="none" w:sz="0" w:space="0" w:color="auto"/>
            <w:right w:val="none" w:sz="0" w:space="0" w:color="auto"/>
          </w:divBdr>
        </w:div>
        <w:div w:id="1889682794">
          <w:marLeft w:val="0"/>
          <w:marRight w:val="0"/>
          <w:marTop w:val="120"/>
          <w:marBottom w:val="0"/>
          <w:divBdr>
            <w:top w:val="none" w:sz="0" w:space="0" w:color="auto"/>
            <w:left w:val="none" w:sz="0" w:space="0" w:color="auto"/>
            <w:bottom w:val="none" w:sz="0" w:space="0" w:color="auto"/>
            <w:right w:val="none" w:sz="0" w:space="0" w:color="auto"/>
          </w:divBdr>
        </w:div>
        <w:div w:id="150216405">
          <w:marLeft w:val="0"/>
          <w:marRight w:val="0"/>
          <w:marTop w:val="120"/>
          <w:marBottom w:val="0"/>
          <w:divBdr>
            <w:top w:val="none" w:sz="0" w:space="0" w:color="auto"/>
            <w:left w:val="none" w:sz="0" w:space="0" w:color="auto"/>
            <w:bottom w:val="none" w:sz="0" w:space="0" w:color="auto"/>
            <w:right w:val="none" w:sz="0" w:space="0" w:color="auto"/>
          </w:divBdr>
        </w:div>
        <w:div w:id="1764371396">
          <w:marLeft w:val="0"/>
          <w:marRight w:val="0"/>
          <w:marTop w:val="120"/>
          <w:marBottom w:val="0"/>
          <w:divBdr>
            <w:top w:val="none" w:sz="0" w:space="0" w:color="auto"/>
            <w:left w:val="none" w:sz="0" w:space="0" w:color="auto"/>
            <w:bottom w:val="none" w:sz="0" w:space="0" w:color="auto"/>
            <w:right w:val="none" w:sz="0" w:space="0" w:color="auto"/>
          </w:divBdr>
        </w:div>
        <w:div w:id="317273400">
          <w:marLeft w:val="0"/>
          <w:marRight w:val="0"/>
          <w:marTop w:val="120"/>
          <w:marBottom w:val="0"/>
          <w:divBdr>
            <w:top w:val="none" w:sz="0" w:space="0" w:color="auto"/>
            <w:left w:val="none" w:sz="0" w:space="0" w:color="auto"/>
            <w:bottom w:val="none" w:sz="0" w:space="0" w:color="auto"/>
            <w:right w:val="none" w:sz="0" w:space="0" w:color="auto"/>
          </w:divBdr>
        </w:div>
        <w:div w:id="720636942">
          <w:marLeft w:val="0"/>
          <w:marRight w:val="0"/>
          <w:marTop w:val="120"/>
          <w:marBottom w:val="0"/>
          <w:divBdr>
            <w:top w:val="none" w:sz="0" w:space="0" w:color="auto"/>
            <w:left w:val="none" w:sz="0" w:space="0" w:color="auto"/>
            <w:bottom w:val="none" w:sz="0" w:space="0" w:color="auto"/>
            <w:right w:val="none" w:sz="0" w:space="0" w:color="auto"/>
          </w:divBdr>
        </w:div>
        <w:div w:id="2086798658">
          <w:marLeft w:val="0"/>
          <w:marRight w:val="0"/>
          <w:marTop w:val="120"/>
          <w:marBottom w:val="0"/>
          <w:divBdr>
            <w:top w:val="none" w:sz="0" w:space="0" w:color="auto"/>
            <w:left w:val="none" w:sz="0" w:space="0" w:color="auto"/>
            <w:bottom w:val="none" w:sz="0" w:space="0" w:color="auto"/>
            <w:right w:val="none" w:sz="0" w:space="0" w:color="auto"/>
          </w:divBdr>
        </w:div>
        <w:div w:id="1261789829">
          <w:marLeft w:val="0"/>
          <w:marRight w:val="0"/>
          <w:marTop w:val="120"/>
          <w:marBottom w:val="0"/>
          <w:divBdr>
            <w:top w:val="none" w:sz="0" w:space="0" w:color="auto"/>
            <w:left w:val="none" w:sz="0" w:space="0" w:color="auto"/>
            <w:bottom w:val="none" w:sz="0" w:space="0" w:color="auto"/>
            <w:right w:val="none" w:sz="0" w:space="0" w:color="auto"/>
          </w:divBdr>
        </w:div>
        <w:div w:id="558983946">
          <w:marLeft w:val="0"/>
          <w:marRight w:val="0"/>
          <w:marTop w:val="120"/>
          <w:marBottom w:val="0"/>
          <w:divBdr>
            <w:top w:val="none" w:sz="0" w:space="0" w:color="auto"/>
            <w:left w:val="none" w:sz="0" w:space="0" w:color="auto"/>
            <w:bottom w:val="none" w:sz="0" w:space="0" w:color="auto"/>
            <w:right w:val="none" w:sz="0" w:space="0" w:color="auto"/>
          </w:divBdr>
        </w:div>
        <w:div w:id="1958171033">
          <w:marLeft w:val="0"/>
          <w:marRight w:val="0"/>
          <w:marTop w:val="120"/>
          <w:marBottom w:val="0"/>
          <w:divBdr>
            <w:top w:val="none" w:sz="0" w:space="0" w:color="auto"/>
            <w:left w:val="none" w:sz="0" w:space="0" w:color="auto"/>
            <w:bottom w:val="none" w:sz="0" w:space="0" w:color="auto"/>
            <w:right w:val="none" w:sz="0" w:space="0" w:color="auto"/>
          </w:divBdr>
        </w:div>
        <w:div w:id="61952390">
          <w:marLeft w:val="0"/>
          <w:marRight w:val="0"/>
          <w:marTop w:val="120"/>
          <w:marBottom w:val="0"/>
          <w:divBdr>
            <w:top w:val="none" w:sz="0" w:space="0" w:color="auto"/>
            <w:left w:val="none" w:sz="0" w:space="0" w:color="auto"/>
            <w:bottom w:val="none" w:sz="0" w:space="0" w:color="auto"/>
            <w:right w:val="none" w:sz="0" w:space="0" w:color="auto"/>
          </w:divBdr>
        </w:div>
        <w:div w:id="883058292">
          <w:marLeft w:val="0"/>
          <w:marRight w:val="0"/>
          <w:marTop w:val="120"/>
          <w:marBottom w:val="0"/>
          <w:divBdr>
            <w:top w:val="none" w:sz="0" w:space="0" w:color="auto"/>
            <w:left w:val="none" w:sz="0" w:space="0" w:color="auto"/>
            <w:bottom w:val="none" w:sz="0" w:space="0" w:color="auto"/>
            <w:right w:val="none" w:sz="0" w:space="0" w:color="auto"/>
          </w:divBdr>
        </w:div>
        <w:div w:id="530798759">
          <w:marLeft w:val="0"/>
          <w:marRight w:val="0"/>
          <w:marTop w:val="120"/>
          <w:marBottom w:val="0"/>
          <w:divBdr>
            <w:top w:val="none" w:sz="0" w:space="0" w:color="auto"/>
            <w:left w:val="none" w:sz="0" w:space="0" w:color="auto"/>
            <w:bottom w:val="none" w:sz="0" w:space="0" w:color="auto"/>
            <w:right w:val="none" w:sz="0" w:space="0" w:color="auto"/>
          </w:divBdr>
        </w:div>
        <w:div w:id="850486132">
          <w:marLeft w:val="0"/>
          <w:marRight w:val="0"/>
          <w:marTop w:val="120"/>
          <w:marBottom w:val="0"/>
          <w:divBdr>
            <w:top w:val="none" w:sz="0" w:space="0" w:color="auto"/>
            <w:left w:val="none" w:sz="0" w:space="0" w:color="auto"/>
            <w:bottom w:val="none" w:sz="0" w:space="0" w:color="auto"/>
            <w:right w:val="none" w:sz="0" w:space="0" w:color="auto"/>
          </w:divBdr>
        </w:div>
      </w:divsChild>
    </w:div>
    <w:div w:id="121504802">
      <w:bodyDiv w:val="1"/>
      <w:marLeft w:val="0"/>
      <w:marRight w:val="0"/>
      <w:marTop w:val="0"/>
      <w:marBottom w:val="0"/>
      <w:divBdr>
        <w:top w:val="none" w:sz="0" w:space="0" w:color="auto"/>
        <w:left w:val="none" w:sz="0" w:space="0" w:color="auto"/>
        <w:bottom w:val="none" w:sz="0" w:space="0" w:color="auto"/>
        <w:right w:val="none" w:sz="0" w:space="0" w:color="auto"/>
      </w:divBdr>
    </w:div>
    <w:div w:id="126318580">
      <w:bodyDiv w:val="1"/>
      <w:marLeft w:val="0"/>
      <w:marRight w:val="0"/>
      <w:marTop w:val="0"/>
      <w:marBottom w:val="0"/>
      <w:divBdr>
        <w:top w:val="none" w:sz="0" w:space="0" w:color="auto"/>
        <w:left w:val="none" w:sz="0" w:space="0" w:color="auto"/>
        <w:bottom w:val="none" w:sz="0" w:space="0" w:color="auto"/>
        <w:right w:val="none" w:sz="0" w:space="0" w:color="auto"/>
      </w:divBdr>
    </w:div>
    <w:div w:id="132792755">
      <w:bodyDiv w:val="1"/>
      <w:marLeft w:val="0"/>
      <w:marRight w:val="0"/>
      <w:marTop w:val="0"/>
      <w:marBottom w:val="0"/>
      <w:divBdr>
        <w:top w:val="none" w:sz="0" w:space="0" w:color="auto"/>
        <w:left w:val="none" w:sz="0" w:space="0" w:color="auto"/>
        <w:bottom w:val="none" w:sz="0" w:space="0" w:color="auto"/>
        <w:right w:val="none" w:sz="0" w:space="0" w:color="auto"/>
      </w:divBdr>
    </w:div>
    <w:div w:id="136840275">
      <w:bodyDiv w:val="1"/>
      <w:marLeft w:val="0"/>
      <w:marRight w:val="0"/>
      <w:marTop w:val="0"/>
      <w:marBottom w:val="0"/>
      <w:divBdr>
        <w:top w:val="none" w:sz="0" w:space="0" w:color="auto"/>
        <w:left w:val="none" w:sz="0" w:space="0" w:color="auto"/>
        <w:bottom w:val="none" w:sz="0" w:space="0" w:color="auto"/>
        <w:right w:val="none" w:sz="0" w:space="0" w:color="auto"/>
      </w:divBdr>
    </w:div>
    <w:div w:id="159975030">
      <w:bodyDiv w:val="1"/>
      <w:marLeft w:val="0"/>
      <w:marRight w:val="0"/>
      <w:marTop w:val="0"/>
      <w:marBottom w:val="0"/>
      <w:divBdr>
        <w:top w:val="none" w:sz="0" w:space="0" w:color="auto"/>
        <w:left w:val="none" w:sz="0" w:space="0" w:color="auto"/>
        <w:bottom w:val="none" w:sz="0" w:space="0" w:color="auto"/>
        <w:right w:val="none" w:sz="0" w:space="0" w:color="auto"/>
      </w:divBdr>
    </w:div>
    <w:div w:id="178663350">
      <w:bodyDiv w:val="1"/>
      <w:marLeft w:val="0"/>
      <w:marRight w:val="0"/>
      <w:marTop w:val="0"/>
      <w:marBottom w:val="0"/>
      <w:divBdr>
        <w:top w:val="none" w:sz="0" w:space="0" w:color="auto"/>
        <w:left w:val="none" w:sz="0" w:space="0" w:color="auto"/>
        <w:bottom w:val="none" w:sz="0" w:space="0" w:color="auto"/>
        <w:right w:val="none" w:sz="0" w:space="0" w:color="auto"/>
      </w:divBdr>
    </w:div>
    <w:div w:id="182788311">
      <w:bodyDiv w:val="1"/>
      <w:marLeft w:val="0"/>
      <w:marRight w:val="0"/>
      <w:marTop w:val="0"/>
      <w:marBottom w:val="0"/>
      <w:divBdr>
        <w:top w:val="none" w:sz="0" w:space="0" w:color="auto"/>
        <w:left w:val="none" w:sz="0" w:space="0" w:color="auto"/>
        <w:bottom w:val="none" w:sz="0" w:space="0" w:color="auto"/>
        <w:right w:val="none" w:sz="0" w:space="0" w:color="auto"/>
      </w:divBdr>
    </w:div>
    <w:div w:id="217280251">
      <w:bodyDiv w:val="1"/>
      <w:marLeft w:val="0"/>
      <w:marRight w:val="0"/>
      <w:marTop w:val="0"/>
      <w:marBottom w:val="0"/>
      <w:divBdr>
        <w:top w:val="none" w:sz="0" w:space="0" w:color="auto"/>
        <w:left w:val="none" w:sz="0" w:space="0" w:color="auto"/>
        <w:bottom w:val="none" w:sz="0" w:space="0" w:color="auto"/>
        <w:right w:val="none" w:sz="0" w:space="0" w:color="auto"/>
      </w:divBdr>
    </w:div>
    <w:div w:id="225260420">
      <w:bodyDiv w:val="1"/>
      <w:marLeft w:val="0"/>
      <w:marRight w:val="0"/>
      <w:marTop w:val="0"/>
      <w:marBottom w:val="0"/>
      <w:divBdr>
        <w:top w:val="none" w:sz="0" w:space="0" w:color="auto"/>
        <w:left w:val="none" w:sz="0" w:space="0" w:color="auto"/>
        <w:bottom w:val="none" w:sz="0" w:space="0" w:color="auto"/>
        <w:right w:val="none" w:sz="0" w:space="0" w:color="auto"/>
      </w:divBdr>
    </w:div>
    <w:div w:id="227619829">
      <w:bodyDiv w:val="1"/>
      <w:marLeft w:val="0"/>
      <w:marRight w:val="0"/>
      <w:marTop w:val="0"/>
      <w:marBottom w:val="0"/>
      <w:divBdr>
        <w:top w:val="none" w:sz="0" w:space="0" w:color="auto"/>
        <w:left w:val="none" w:sz="0" w:space="0" w:color="auto"/>
        <w:bottom w:val="none" w:sz="0" w:space="0" w:color="auto"/>
        <w:right w:val="none" w:sz="0" w:space="0" w:color="auto"/>
      </w:divBdr>
    </w:div>
    <w:div w:id="254100001">
      <w:bodyDiv w:val="1"/>
      <w:marLeft w:val="0"/>
      <w:marRight w:val="0"/>
      <w:marTop w:val="0"/>
      <w:marBottom w:val="0"/>
      <w:divBdr>
        <w:top w:val="none" w:sz="0" w:space="0" w:color="auto"/>
        <w:left w:val="none" w:sz="0" w:space="0" w:color="auto"/>
        <w:bottom w:val="none" w:sz="0" w:space="0" w:color="auto"/>
        <w:right w:val="none" w:sz="0" w:space="0" w:color="auto"/>
      </w:divBdr>
      <w:divsChild>
        <w:div w:id="471295533">
          <w:marLeft w:val="0"/>
          <w:marRight w:val="0"/>
          <w:marTop w:val="120"/>
          <w:marBottom w:val="0"/>
          <w:divBdr>
            <w:top w:val="none" w:sz="0" w:space="0" w:color="auto"/>
            <w:left w:val="none" w:sz="0" w:space="0" w:color="auto"/>
            <w:bottom w:val="none" w:sz="0" w:space="0" w:color="auto"/>
            <w:right w:val="none" w:sz="0" w:space="0" w:color="auto"/>
          </w:divBdr>
        </w:div>
        <w:div w:id="2116901896">
          <w:marLeft w:val="0"/>
          <w:marRight w:val="0"/>
          <w:marTop w:val="120"/>
          <w:marBottom w:val="0"/>
          <w:divBdr>
            <w:top w:val="none" w:sz="0" w:space="0" w:color="auto"/>
            <w:left w:val="none" w:sz="0" w:space="0" w:color="auto"/>
            <w:bottom w:val="none" w:sz="0" w:space="0" w:color="auto"/>
            <w:right w:val="none" w:sz="0" w:space="0" w:color="auto"/>
          </w:divBdr>
        </w:div>
        <w:div w:id="1201556477">
          <w:marLeft w:val="0"/>
          <w:marRight w:val="0"/>
          <w:marTop w:val="120"/>
          <w:marBottom w:val="0"/>
          <w:divBdr>
            <w:top w:val="none" w:sz="0" w:space="0" w:color="auto"/>
            <w:left w:val="none" w:sz="0" w:space="0" w:color="auto"/>
            <w:bottom w:val="none" w:sz="0" w:space="0" w:color="auto"/>
            <w:right w:val="none" w:sz="0" w:space="0" w:color="auto"/>
          </w:divBdr>
        </w:div>
        <w:div w:id="987978578">
          <w:marLeft w:val="0"/>
          <w:marRight w:val="0"/>
          <w:marTop w:val="120"/>
          <w:marBottom w:val="0"/>
          <w:divBdr>
            <w:top w:val="none" w:sz="0" w:space="0" w:color="auto"/>
            <w:left w:val="none" w:sz="0" w:space="0" w:color="auto"/>
            <w:bottom w:val="none" w:sz="0" w:space="0" w:color="auto"/>
            <w:right w:val="none" w:sz="0" w:space="0" w:color="auto"/>
          </w:divBdr>
        </w:div>
        <w:div w:id="97910969">
          <w:marLeft w:val="0"/>
          <w:marRight w:val="0"/>
          <w:marTop w:val="120"/>
          <w:marBottom w:val="0"/>
          <w:divBdr>
            <w:top w:val="none" w:sz="0" w:space="0" w:color="auto"/>
            <w:left w:val="none" w:sz="0" w:space="0" w:color="auto"/>
            <w:bottom w:val="none" w:sz="0" w:space="0" w:color="auto"/>
            <w:right w:val="none" w:sz="0" w:space="0" w:color="auto"/>
          </w:divBdr>
        </w:div>
        <w:div w:id="1298145086">
          <w:marLeft w:val="0"/>
          <w:marRight w:val="0"/>
          <w:marTop w:val="120"/>
          <w:marBottom w:val="0"/>
          <w:divBdr>
            <w:top w:val="none" w:sz="0" w:space="0" w:color="auto"/>
            <w:left w:val="none" w:sz="0" w:space="0" w:color="auto"/>
            <w:bottom w:val="none" w:sz="0" w:space="0" w:color="auto"/>
            <w:right w:val="none" w:sz="0" w:space="0" w:color="auto"/>
          </w:divBdr>
        </w:div>
        <w:div w:id="521626142">
          <w:marLeft w:val="0"/>
          <w:marRight w:val="0"/>
          <w:marTop w:val="120"/>
          <w:marBottom w:val="0"/>
          <w:divBdr>
            <w:top w:val="none" w:sz="0" w:space="0" w:color="auto"/>
            <w:left w:val="none" w:sz="0" w:space="0" w:color="auto"/>
            <w:bottom w:val="none" w:sz="0" w:space="0" w:color="auto"/>
            <w:right w:val="none" w:sz="0" w:space="0" w:color="auto"/>
          </w:divBdr>
        </w:div>
        <w:div w:id="812136502">
          <w:marLeft w:val="0"/>
          <w:marRight w:val="0"/>
          <w:marTop w:val="120"/>
          <w:marBottom w:val="0"/>
          <w:divBdr>
            <w:top w:val="none" w:sz="0" w:space="0" w:color="auto"/>
            <w:left w:val="none" w:sz="0" w:space="0" w:color="auto"/>
            <w:bottom w:val="none" w:sz="0" w:space="0" w:color="auto"/>
            <w:right w:val="none" w:sz="0" w:space="0" w:color="auto"/>
          </w:divBdr>
        </w:div>
        <w:div w:id="284387441">
          <w:marLeft w:val="0"/>
          <w:marRight w:val="0"/>
          <w:marTop w:val="120"/>
          <w:marBottom w:val="0"/>
          <w:divBdr>
            <w:top w:val="none" w:sz="0" w:space="0" w:color="auto"/>
            <w:left w:val="none" w:sz="0" w:space="0" w:color="auto"/>
            <w:bottom w:val="none" w:sz="0" w:space="0" w:color="auto"/>
            <w:right w:val="none" w:sz="0" w:space="0" w:color="auto"/>
          </w:divBdr>
        </w:div>
        <w:div w:id="1523781427">
          <w:marLeft w:val="0"/>
          <w:marRight w:val="0"/>
          <w:marTop w:val="120"/>
          <w:marBottom w:val="0"/>
          <w:divBdr>
            <w:top w:val="none" w:sz="0" w:space="0" w:color="auto"/>
            <w:left w:val="none" w:sz="0" w:space="0" w:color="auto"/>
            <w:bottom w:val="none" w:sz="0" w:space="0" w:color="auto"/>
            <w:right w:val="none" w:sz="0" w:space="0" w:color="auto"/>
          </w:divBdr>
        </w:div>
        <w:div w:id="522481154">
          <w:marLeft w:val="0"/>
          <w:marRight w:val="0"/>
          <w:marTop w:val="120"/>
          <w:marBottom w:val="0"/>
          <w:divBdr>
            <w:top w:val="none" w:sz="0" w:space="0" w:color="auto"/>
            <w:left w:val="none" w:sz="0" w:space="0" w:color="auto"/>
            <w:bottom w:val="none" w:sz="0" w:space="0" w:color="auto"/>
            <w:right w:val="none" w:sz="0" w:space="0" w:color="auto"/>
          </w:divBdr>
        </w:div>
        <w:div w:id="1966697494">
          <w:marLeft w:val="0"/>
          <w:marRight w:val="0"/>
          <w:marTop w:val="120"/>
          <w:marBottom w:val="0"/>
          <w:divBdr>
            <w:top w:val="none" w:sz="0" w:space="0" w:color="auto"/>
            <w:left w:val="none" w:sz="0" w:space="0" w:color="auto"/>
            <w:bottom w:val="none" w:sz="0" w:space="0" w:color="auto"/>
            <w:right w:val="none" w:sz="0" w:space="0" w:color="auto"/>
          </w:divBdr>
        </w:div>
        <w:div w:id="713627422">
          <w:marLeft w:val="0"/>
          <w:marRight w:val="0"/>
          <w:marTop w:val="120"/>
          <w:marBottom w:val="0"/>
          <w:divBdr>
            <w:top w:val="none" w:sz="0" w:space="0" w:color="auto"/>
            <w:left w:val="none" w:sz="0" w:space="0" w:color="auto"/>
            <w:bottom w:val="none" w:sz="0" w:space="0" w:color="auto"/>
            <w:right w:val="none" w:sz="0" w:space="0" w:color="auto"/>
          </w:divBdr>
        </w:div>
        <w:div w:id="1570336337">
          <w:marLeft w:val="0"/>
          <w:marRight w:val="0"/>
          <w:marTop w:val="120"/>
          <w:marBottom w:val="0"/>
          <w:divBdr>
            <w:top w:val="none" w:sz="0" w:space="0" w:color="auto"/>
            <w:left w:val="none" w:sz="0" w:space="0" w:color="auto"/>
            <w:bottom w:val="none" w:sz="0" w:space="0" w:color="auto"/>
            <w:right w:val="none" w:sz="0" w:space="0" w:color="auto"/>
          </w:divBdr>
        </w:div>
        <w:div w:id="846552982">
          <w:marLeft w:val="0"/>
          <w:marRight w:val="0"/>
          <w:marTop w:val="120"/>
          <w:marBottom w:val="0"/>
          <w:divBdr>
            <w:top w:val="none" w:sz="0" w:space="0" w:color="auto"/>
            <w:left w:val="none" w:sz="0" w:space="0" w:color="auto"/>
            <w:bottom w:val="none" w:sz="0" w:space="0" w:color="auto"/>
            <w:right w:val="none" w:sz="0" w:space="0" w:color="auto"/>
          </w:divBdr>
        </w:div>
        <w:div w:id="743917589">
          <w:marLeft w:val="0"/>
          <w:marRight w:val="0"/>
          <w:marTop w:val="120"/>
          <w:marBottom w:val="0"/>
          <w:divBdr>
            <w:top w:val="none" w:sz="0" w:space="0" w:color="auto"/>
            <w:left w:val="none" w:sz="0" w:space="0" w:color="auto"/>
            <w:bottom w:val="none" w:sz="0" w:space="0" w:color="auto"/>
            <w:right w:val="none" w:sz="0" w:space="0" w:color="auto"/>
          </w:divBdr>
        </w:div>
        <w:div w:id="1511525884">
          <w:marLeft w:val="0"/>
          <w:marRight w:val="0"/>
          <w:marTop w:val="120"/>
          <w:marBottom w:val="0"/>
          <w:divBdr>
            <w:top w:val="none" w:sz="0" w:space="0" w:color="auto"/>
            <w:left w:val="none" w:sz="0" w:space="0" w:color="auto"/>
            <w:bottom w:val="none" w:sz="0" w:space="0" w:color="auto"/>
            <w:right w:val="none" w:sz="0" w:space="0" w:color="auto"/>
          </w:divBdr>
        </w:div>
        <w:div w:id="103155059">
          <w:marLeft w:val="0"/>
          <w:marRight w:val="0"/>
          <w:marTop w:val="120"/>
          <w:marBottom w:val="0"/>
          <w:divBdr>
            <w:top w:val="none" w:sz="0" w:space="0" w:color="auto"/>
            <w:left w:val="none" w:sz="0" w:space="0" w:color="auto"/>
            <w:bottom w:val="none" w:sz="0" w:space="0" w:color="auto"/>
            <w:right w:val="none" w:sz="0" w:space="0" w:color="auto"/>
          </w:divBdr>
        </w:div>
        <w:div w:id="528107153">
          <w:marLeft w:val="0"/>
          <w:marRight w:val="0"/>
          <w:marTop w:val="120"/>
          <w:marBottom w:val="0"/>
          <w:divBdr>
            <w:top w:val="none" w:sz="0" w:space="0" w:color="auto"/>
            <w:left w:val="none" w:sz="0" w:space="0" w:color="auto"/>
            <w:bottom w:val="none" w:sz="0" w:space="0" w:color="auto"/>
            <w:right w:val="none" w:sz="0" w:space="0" w:color="auto"/>
          </w:divBdr>
        </w:div>
        <w:div w:id="954365309">
          <w:marLeft w:val="0"/>
          <w:marRight w:val="0"/>
          <w:marTop w:val="120"/>
          <w:marBottom w:val="0"/>
          <w:divBdr>
            <w:top w:val="none" w:sz="0" w:space="0" w:color="auto"/>
            <w:left w:val="none" w:sz="0" w:space="0" w:color="auto"/>
            <w:bottom w:val="none" w:sz="0" w:space="0" w:color="auto"/>
            <w:right w:val="none" w:sz="0" w:space="0" w:color="auto"/>
          </w:divBdr>
        </w:div>
        <w:div w:id="1767261160">
          <w:marLeft w:val="0"/>
          <w:marRight w:val="0"/>
          <w:marTop w:val="120"/>
          <w:marBottom w:val="0"/>
          <w:divBdr>
            <w:top w:val="none" w:sz="0" w:space="0" w:color="auto"/>
            <w:left w:val="none" w:sz="0" w:space="0" w:color="auto"/>
            <w:bottom w:val="none" w:sz="0" w:space="0" w:color="auto"/>
            <w:right w:val="none" w:sz="0" w:space="0" w:color="auto"/>
          </w:divBdr>
        </w:div>
        <w:div w:id="825316195">
          <w:marLeft w:val="0"/>
          <w:marRight w:val="0"/>
          <w:marTop w:val="120"/>
          <w:marBottom w:val="0"/>
          <w:divBdr>
            <w:top w:val="none" w:sz="0" w:space="0" w:color="auto"/>
            <w:left w:val="none" w:sz="0" w:space="0" w:color="auto"/>
            <w:bottom w:val="none" w:sz="0" w:space="0" w:color="auto"/>
            <w:right w:val="none" w:sz="0" w:space="0" w:color="auto"/>
          </w:divBdr>
        </w:div>
      </w:divsChild>
    </w:div>
    <w:div w:id="258098749">
      <w:bodyDiv w:val="1"/>
      <w:marLeft w:val="0"/>
      <w:marRight w:val="0"/>
      <w:marTop w:val="0"/>
      <w:marBottom w:val="0"/>
      <w:divBdr>
        <w:top w:val="none" w:sz="0" w:space="0" w:color="auto"/>
        <w:left w:val="none" w:sz="0" w:space="0" w:color="auto"/>
        <w:bottom w:val="none" w:sz="0" w:space="0" w:color="auto"/>
        <w:right w:val="none" w:sz="0" w:space="0" w:color="auto"/>
      </w:divBdr>
    </w:div>
    <w:div w:id="287322460">
      <w:bodyDiv w:val="1"/>
      <w:marLeft w:val="0"/>
      <w:marRight w:val="0"/>
      <w:marTop w:val="0"/>
      <w:marBottom w:val="0"/>
      <w:divBdr>
        <w:top w:val="none" w:sz="0" w:space="0" w:color="auto"/>
        <w:left w:val="none" w:sz="0" w:space="0" w:color="auto"/>
        <w:bottom w:val="none" w:sz="0" w:space="0" w:color="auto"/>
        <w:right w:val="none" w:sz="0" w:space="0" w:color="auto"/>
      </w:divBdr>
    </w:div>
    <w:div w:id="310792841">
      <w:bodyDiv w:val="1"/>
      <w:marLeft w:val="0"/>
      <w:marRight w:val="0"/>
      <w:marTop w:val="0"/>
      <w:marBottom w:val="0"/>
      <w:divBdr>
        <w:top w:val="none" w:sz="0" w:space="0" w:color="auto"/>
        <w:left w:val="none" w:sz="0" w:space="0" w:color="auto"/>
        <w:bottom w:val="none" w:sz="0" w:space="0" w:color="auto"/>
        <w:right w:val="none" w:sz="0" w:space="0" w:color="auto"/>
      </w:divBdr>
    </w:div>
    <w:div w:id="314454448">
      <w:bodyDiv w:val="1"/>
      <w:marLeft w:val="0"/>
      <w:marRight w:val="0"/>
      <w:marTop w:val="0"/>
      <w:marBottom w:val="0"/>
      <w:divBdr>
        <w:top w:val="none" w:sz="0" w:space="0" w:color="auto"/>
        <w:left w:val="none" w:sz="0" w:space="0" w:color="auto"/>
        <w:bottom w:val="none" w:sz="0" w:space="0" w:color="auto"/>
        <w:right w:val="none" w:sz="0" w:space="0" w:color="auto"/>
      </w:divBdr>
    </w:div>
    <w:div w:id="321666507">
      <w:bodyDiv w:val="1"/>
      <w:marLeft w:val="0"/>
      <w:marRight w:val="0"/>
      <w:marTop w:val="0"/>
      <w:marBottom w:val="0"/>
      <w:divBdr>
        <w:top w:val="none" w:sz="0" w:space="0" w:color="auto"/>
        <w:left w:val="none" w:sz="0" w:space="0" w:color="auto"/>
        <w:bottom w:val="none" w:sz="0" w:space="0" w:color="auto"/>
        <w:right w:val="none" w:sz="0" w:space="0" w:color="auto"/>
      </w:divBdr>
    </w:div>
    <w:div w:id="323094835">
      <w:bodyDiv w:val="1"/>
      <w:marLeft w:val="0"/>
      <w:marRight w:val="0"/>
      <w:marTop w:val="0"/>
      <w:marBottom w:val="0"/>
      <w:divBdr>
        <w:top w:val="none" w:sz="0" w:space="0" w:color="auto"/>
        <w:left w:val="none" w:sz="0" w:space="0" w:color="auto"/>
        <w:bottom w:val="none" w:sz="0" w:space="0" w:color="auto"/>
        <w:right w:val="none" w:sz="0" w:space="0" w:color="auto"/>
      </w:divBdr>
    </w:div>
    <w:div w:id="349142406">
      <w:bodyDiv w:val="1"/>
      <w:marLeft w:val="0"/>
      <w:marRight w:val="0"/>
      <w:marTop w:val="0"/>
      <w:marBottom w:val="0"/>
      <w:divBdr>
        <w:top w:val="none" w:sz="0" w:space="0" w:color="auto"/>
        <w:left w:val="none" w:sz="0" w:space="0" w:color="auto"/>
        <w:bottom w:val="none" w:sz="0" w:space="0" w:color="auto"/>
        <w:right w:val="none" w:sz="0" w:space="0" w:color="auto"/>
      </w:divBdr>
    </w:div>
    <w:div w:id="372657084">
      <w:bodyDiv w:val="1"/>
      <w:marLeft w:val="0"/>
      <w:marRight w:val="0"/>
      <w:marTop w:val="0"/>
      <w:marBottom w:val="0"/>
      <w:divBdr>
        <w:top w:val="none" w:sz="0" w:space="0" w:color="auto"/>
        <w:left w:val="none" w:sz="0" w:space="0" w:color="auto"/>
        <w:bottom w:val="none" w:sz="0" w:space="0" w:color="auto"/>
        <w:right w:val="none" w:sz="0" w:space="0" w:color="auto"/>
      </w:divBdr>
    </w:div>
    <w:div w:id="384178156">
      <w:bodyDiv w:val="1"/>
      <w:marLeft w:val="0"/>
      <w:marRight w:val="0"/>
      <w:marTop w:val="0"/>
      <w:marBottom w:val="0"/>
      <w:divBdr>
        <w:top w:val="none" w:sz="0" w:space="0" w:color="auto"/>
        <w:left w:val="none" w:sz="0" w:space="0" w:color="auto"/>
        <w:bottom w:val="none" w:sz="0" w:space="0" w:color="auto"/>
        <w:right w:val="none" w:sz="0" w:space="0" w:color="auto"/>
      </w:divBdr>
    </w:div>
    <w:div w:id="392629660">
      <w:bodyDiv w:val="1"/>
      <w:marLeft w:val="0"/>
      <w:marRight w:val="0"/>
      <w:marTop w:val="0"/>
      <w:marBottom w:val="0"/>
      <w:divBdr>
        <w:top w:val="none" w:sz="0" w:space="0" w:color="auto"/>
        <w:left w:val="none" w:sz="0" w:space="0" w:color="auto"/>
        <w:bottom w:val="none" w:sz="0" w:space="0" w:color="auto"/>
        <w:right w:val="none" w:sz="0" w:space="0" w:color="auto"/>
      </w:divBdr>
    </w:div>
    <w:div w:id="393508912">
      <w:bodyDiv w:val="1"/>
      <w:marLeft w:val="0"/>
      <w:marRight w:val="0"/>
      <w:marTop w:val="0"/>
      <w:marBottom w:val="0"/>
      <w:divBdr>
        <w:top w:val="none" w:sz="0" w:space="0" w:color="auto"/>
        <w:left w:val="none" w:sz="0" w:space="0" w:color="auto"/>
        <w:bottom w:val="none" w:sz="0" w:space="0" w:color="auto"/>
        <w:right w:val="none" w:sz="0" w:space="0" w:color="auto"/>
      </w:divBdr>
    </w:div>
    <w:div w:id="394164548">
      <w:bodyDiv w:val="1"/>
      <w:marLeft w:val="0"/>
      <w:marRight w:val="0"/>
      <w:marTop w:val="0"/>
      <w:marBottom w:val="0"/>
      <w:divBdr>
        <w:top w:val="none" w:sz="0" w:space="0" w:color="auto"/>
        <w:left w:val="none" w:sz="0" w:space="0" w:color="auto"/>
        <w:bottom w:val="none" w:sz="0" w:space="0" w:color="auto"/>
        <w:right w:val="none" w:sz="0" w:space="0" w:color="auto"/>
      </w:divBdr>
      <w:divsChild>
        <w:div w:id="1466241584">
          <w:marLeft w:val="0"/>
          <w:marRight w:val="0"/>
          <w:marTop w:val="120"/>
          <w:marBottom w:val="0"/>
          <w:divBdr>
            <w:top w:val="none" w:sz="0" w:space="0" w:color="auto"/>
            <w:left w:val="none" w:sz="0" w:space="0" w:color="auto"/>
            <w:bottom w:val="none" w:sz="0" w:space="0" w:color="auto"/>
            <w:right w:val="none" w:sz="0" w:space="0" w:color="auto"/>
          </w:divBdr>
        </w:div>
        <w:div w:id="1391072315">
          <w:marLeft w:val="0"/>
          <w:marRight w:val="0"/>
          <w:marTop w:val="120"/>
          <w:marBottom w:val="0"/>
          <w:divBdr>
            <w:top w:val="none" w:sz="0" w:space="0" w:color="auto"/>
            <w:left w:val="none" w:sz="0" w:space="0" w:color="auto"/>
            <w:bottom w:val="none" w:sz="0" w:space="0" w:color="auto"/>
            <w:right w:val="none" w:sz="0" w:space="0" w:color="auto"/>
          </w:divBdr>
        </w:div>
        <w:div w:id="699207054">
          <w:marLeft w:val="0"/>
          <w:marRight w:val="0"/>
          <w:marTop w:val="120"/>
          <w:marBottom w:val="0"/>
          <w:divBdr>
            <w:top w:val="none" w:sz="0" w:space="0" w:color="auto"/>
            <w:left w:val="none" w:sz="0" w:space="0" w:color="auto"/>
            <w:bottom w:val="none" w:sz="0" w:space="0" w:color="auto"/>
            <w:right w:val="none" w:sz="0" w:space="0" w:color="auto"/>
          </w:divBdr>
        </w:div>
        <w:div w:id="178744379">
          <w:marLeft w:val="0"/>
          <w:marRight w:val="0"/>
          <w:marTop w:val="120"/>
          <w:marBottom w:val="0"/>
          <w:divBdr>
            <w:top w:val="none" w:sz="0" w:space="0" w:color="auto"/>
            <w:left w:val="none" w:sz="0" w:space="0" w:color="auto"/>
            <w:bottom w:val="none" w:sz="0" w:space="0" w:color="auto"/>
            <w:right w:val="none" w:sz="0" w:space="0" w:color="auto"/>
          </w:divBdr>
        </w:div>
        <w:div w:id="807435446">
          <w:marLeft w:val="0"/>
          <w:marRight w:val="0"/>
          <w:marTop w:val="0"/>
          <w:marBottom w:val="192"/>
          <w:divBdr>
            <w:top w:val="none" w:sz="0" w:space="0" w:color="auto"/>
            <w:left w:val="none" w:sz="0" w:space="0" w:color="auto"/>
            <w:bottom w:val="none" w:sz="0" w:space="0" w:color="auto"/>
            <w:right w:val="none" w:sz="0" w:space="0" w:color="auto"/>
          </w:divBdr>
        </w:div>
        <w:div w:id="2062245147">
          <w:marLeft w:val="0"/>
          <w:marRight w:val="0"/>
          <w:marTop w:val="120"/>
          <w:marBottom w:val="96"/>
          <w:divBdr>
            <w:top w:val="none" w:sz="0" w:space="0" w:color="auto"/>
            <w:left w:val="single" w:sz="24" w:space="0" w:color="CED3F1"/>
            <w:bottom w:val="none" w:sz="0" w:space="0" w:color="auto"/>
            <w:right w:val="none" w:sz="0" w:space="0" w:color="auto"/>
          </w:divBdr>
        </w:div>
        <w:div w:id="169833987">
          <w:marLeft w:val="0"/>
          <w:marRight w:val="0"/>
          <w:marTop w:val="120"/>
          <w:marBottom w:val="0"/>
          <w:divBdr>
            <w:top w:val="none" w:sz="0" w:space="0" w:color="auto"/>
            <w:left w:val="none" w:sz="0" w:space="0" w:color="auto"/>
            <w:bottom w:val="none" w:sz="0" w:space="0" w:color="auto"/>
            <w:right w:val="none" w:sz="0" w:space="0" w:color="auto"/>
          </w:divBdr>
        </w:div>
        <w:div w:id="2045910452">
          <w:marLeft w:val="0"/>
          <w:marRight w:val="0"/>
          <w:marTop w:val="120"/>
          <w:marBottom w:val="0"/>
          <w:divBdr>
            <w:top w:val="none" w:sz="0" w:space="0" w:color="auto"/>
            <w:left w:val="none" w:sz="0" w:space="0" w:color="auto"/>
            <w:bottom w:val="none" w:sz="0" w:space="0" w:color="auto"/>
            <w:right w:val="none" w:sz="0" w:space="0" w:color="auto"/>
          </w:divBdr>
        </w:div>
        <w:div w:id="415520531">
          <w:marLeft w:val="0"/>
          <w:marRight w:val="0"/>
          <w:marTop w:val="120"/>
          <w:marBottom w:val="0"/>
          <w:divBdr>
            <w:top w:val="none" w:sz="0" w:space="0" w:color="auto"/>
            <w:left w:val="none" w:sz="0" w:space="0" w:color="auto"/>
            <w:bottom w:val="none" w:sz="0" w:space="0" w:color="auto"/>
            <w:right w:val="none" w:sz="0" w:space="0" w:color="auto"/>
          </w:divBdr>
        </w:div>
      </w:divsChild>
    </w:div>
    <w:div w:id="405034283">
      <w:bodyDiv w:val="1"/>
      <w:marLeft w:val="0"/>
      <w:marRight w:val="0"/>
      <w:marTop w:val="0"/>
      <w:marBottom w:val="0"/>
      <w:divBdr>
        <w:top w:val="none" w:sz="0" w:space="0" w:color="auto"/>
        <w:left w:val="none" w:sz="0" w:space="0" w:color="auto"/>
        <w:bottom w:val="none" w:sz="0" w:space="0" w:color="auto"/>
        <w:right w:val="none" w:sz="0" w:space="0" w:color="auto"/>
      </w:divBdr>
    </w:div>
    <w:div w:id="407387886">
      <w:bodyDiv w:val="1"/>
      <w:marLeft w:val="0"/>
      <w:marRight w:val="0"/>
      <w:marTop w:val="0"/>
      <w:marBottom w:val="0"/>
      <w:divBdr>
        <w:top w:val="none" w:sz="0" w:space="0" w:color="auto"/>
        <w:left w:val="none" w:sz="0" w:space="0" w:color="auto"/>
        <w:bottom w:val="none" w:sz="0" w:space="0" w:color="auto"/>
        <w:right w:val="none" w:sz="0" w:space="0" w:color="auto"/>
      </w:divBdr>
    </w:div>
    <w:div w:id="411896039">
      <w:bodyDiv w:val="1"/>
      <w:marLeft w:val="0"/>
      <w:marRight w:val="0"/>
      <w:marTop w:val="0"/>
      <w:marBottom w:val="0"/>
      <w:divBdr>
        <w:top w:val="none" w:sz="0" w:space="0" w:color="auto"/>
        <w:left w:val="none" w:sz="0" w:space="0" w:color="auto"/>
        <w:bottom w:val="none" w:sz="0" w:space="0" w:color="auto"/>
        <w:right w:val="none" w:sz="0" w:space="0" w:color="auto"/>
      </w:divBdr>
    </w:div>
    <w:div w:id="419258342">
      <w:bodyDiv w:val="1"/>
      <w:marLeft w:val="0"/>
      <w:marRight w:val="0"/>
      <w:marTop w:val="0"/>
      <w:marBottom w:val="0"/>
      <w:divBdr>
        <w:top w:val="none" w:sz="0" w:space="0" w:color="auto"/>
        <w:left w:val="none" w:sz="0" w:space="0" w:color="auto"/>
        <w:bottom w:val="none" w:sz="0" w:space="0" w:color="auto"/>
        <w:right w:val="none" w:sz="0" w:space="0" w:color="auto"/>
      </w:divBdr>
    </w:div>
    <w:div w:id="429278404">
      <w:bodyDiv w:val="1"/>
      <w:marLeft w:val="0"/>
      <w:marRight w:val="0"/>
      <w:marTop w:val="0"/>
      <w:marBottom w:val="0"/>
      <w:divBdr>
        <w:top w:val="none" w:sz="0" w:space="0" w:color="auto"/>
        <w:left w:val="none" w:sz="0" w:space="0" w:color="auto"/>
        <w:bottom w:val="none" w:sz="0" w:space="0" w:color="auto"/>
        <w:right w:val="none" w:sz="0" w:space="0" w:color="auto"/>
      </w:divBdr>
    </w:div>
    <w:div w:id="436683234">
      <w:bodyDiv w:val="1"/>
      <w:marLeft w:val="0"/>
      <w:marRight w:val="0"/>
      <w:marTop w:val="0"/>
      <w:marBottom w:val="0"/>
      <w:divBdr>
        <w:top w:val="none" w:sz="0" w:space="0" w:color="auto"/>
        <w:left w:val="none" w:sz="0" w:space="0" w:color="auto"/>
        <w:bottom w:val="none" w:sz="0" w:space="0" w:color="auto"/>
        <w:right w:val="none" w:sz="0" w:space="0" w:color="auto"/>
      </w:divBdr>
    </w:div>
    <w:div w:id="458450698">
      <w:bodyDiv w:val="1"/>
      <w:marLeft w:val="0"/>
      <w:marRight w:val="0"/>
      <w:marTop w:val="0"/>
      <w:marBottom w:val="0"/>
      <w:divBdr>
        <w:top w:val="none" w:sz="0" w:space="0" w:color="auto"/>
        <w:left w:val="none" w:sz="0" w:space="0" w:color="auto"/>
        <w:bottom w:val="none" w:sz="0" w:space="0" w:color="auto"/>
        <w:right w:val="none" w:sz="0" w:space="0" w:color="auto"/>
      </w:divBdr>
    </w:div>
    <w:div w:id="459765878">
      <w:bodyDiv w:val="1"/>
      <w:marLeft w:val="0"/>
      <w:marRight w:val="0"/>
      <w:marTop w:val="0"/>
      <w:marBottom w:val="0"/>
      <w:divBdr>
        <w:top w:val="none" w:sz="0" w:space="0" w:color="auto"/>
        <w:left w:val="none" w:sz="0" w:space="0" w:color="auto"/>
        <w:bottom w:val="none" w:sz="0" w:space="0" w:color="auto"/>
        <w:right w:val="none" w:sz="0" w:space="0" w:color="auto"/>
      </w:divBdr>
    </w:div>
    <w:div w:id="473569850">
      <w:bodyDiv w:val="1"/>
      <w:marLeft w:val="0"/>
      <w:marRight w:val="0"/>
      <w:marTop w:val="0"/>
      <w:marBottom w:val="0"/>
      <w:divBdr>
        <w:top w:val="none" w:sz="0" w:space="0" w:color="auto"/>
        <w:left w:val="none" w:sz="0" w:space="0" w:color="auto"/>
        <w:bottom w:val="none" w:sz="0" w:space="0" w:color="auto"/>
        <w:right w:val="none" w:sz="0" w:space="0" w:color="auto"/>
      </w:divBdr>
    </w:div>
    <w:div w:id="475101419">
      <w:bodyDiv w:val="1"/>
      <w:marLeft w:val="0"/>
      <w:marRight w:val="0"/>
      <w:marTop w:val="0"/>
      <w:marBottom w:val="0"/>
      <w:divBdr>
        <w:top w:val="none" w:sz="0" w:space="0" w:color="auto"/>
        <w:left w:val="none" w:sz="0" w:space="0" w:color="auto"/>
        <w:bottom w:val="none" w:sz="0" w:space="0" w:color="auto"/>
        <w:right w:val="none" w:sz="0" w:space="0" w:color="auto"/>
      </w:divBdr>
    </w:div>
    <w:div w:id="477263909">
      <w:bodyDiv w:val="1"/>
      <w:marLeft w:val="0"/>
      <w:marRight w:val="0"/>
      <w:marTop w:val="0"/>
      <w:marBottom w:val="0"/>
      <w:divBdr>
        <w:top w:val="none" w:sz="0" w:space="0" w:color="auto"/>
        <w:left w:val="none" w:sz="0" w:space="0" w:color="auto"/>
        <w:bottom w:val="none" w:sz="0" w:space="0" w:color="auto"/>
        <w:right w:val="none" w:sz="0" w:space="0" w:color="auto"/>
      </w:divBdr>
    </w:div>
    <w:div w:id="481121081">
      <w:bodyDiv w:val="1"/>
      <w:marLeft w:val="0"/>
      <w:marRight w:val="0"/>
      <w:marTop w:val="0"/>
      <w:marBottom w:val="0"/>
      <w:divBdr>
        <w:top w:val="none" w:sz="0" w:space="0" w:color="auto"/>
        <w:left w:val="none" w:sz="0" w:space="0" w:color="auto"/>
        <w:bottom w:val="none" w:sz="0" w:space="0" w:color="auto"/>
        <w:right w:val="none" w:sz="0" w:space="0" w:color="auto"/>
      </w:divBdr>
    </w:div>
    <w:div w:id="489488824">
      <w:bodyDiv w:val="1"/>
      <w:marLeft w:val="0"/>
      <w:marRight w:val="0"/>
      <w:marTop w:val="0"/>
      <w:marBottom w:val="0"/>
      <w:divBdr>
        <w:top w:val="none" w:sz="0" w:space="0" w:color="auto"/>
        <w:left w:val="none" w:sz="0" w:space="0" w:color="auto"/>
        <w:bottom w:val="none" w:sz="0" w:space="0" w:color="auto"/>
        <w:right w:val="none" w:sz="0" w:space="0" w:color="auto"/>
      </w:divBdr>
    </w:div>
    <w:div w:id="493617338">
      <w:bodyDiv w:val="1"/>
      <w:marLeft w:val="0"/>
      <w:marRight w:val="0"/>
      <w:marTop w:val="0"/>
      <w:marBottom w:val="0"/>
      <w:divBdr>
        <w:top w:val="none" w:sz="0" w:space="0" w:color="auto"/>
        <w:left w:val="none" w:sz="0" w:space="0" w:color="auto"/>
        <w:bottom w:val="none" w:sz="0" w:space="0" w:color="auto"/>
        <w:right w:val="none" w:sz="0" w:space="0" w:color="auto"/>
      </w:divBdr>
    </w:div>
    <w:div w:id="500895888">
      <w:bodyDiv w:val="1"/>
      <w:marLeft w:val="0"/>
      <w:marRight w:val="0"/>
      <w:marTop w:val="0"/>
      <w:marBottom w:val="0"/>
      <w:divBdr>
        <w:top w:val="none" w:sz="0" w:space="0" w:color="auto"/>
        <w:left w:val="none" w:sz="0" w:space="0" w:color="auto"/>
        <w:bottom w:val="none" w:sz="0" w:space="0" w:color="auto"/>
        <w:right w:val="none" w:sz="0" w:space="0" w:color="auto"/>
      </w:divBdr>
    </w:div>
    <w:div w:id="532690180">
      <w:bodyDiv w:val="1"/>
      <w:marLeft w:val="0"/>
      <w:marRight w:val="0"/>
      <w:marTop w:val="0"/>
      <w:marBottom w:val="0"/>
      <w:divBdr>
        <w:top w:val="none" w:sz="0" w:space="0" w:color="auto"/>
        <w:left w:val="none" w:sz="0" w:space="0" w:color="auto"/>
        <w:bottom w:val="none" w:sz="0" w:space="0" w:color="auto"/>
        <w:right w:val="none" w:sz="0" w:space="0" w:color="auto"/>
      </w:divBdr>
    </w:div>
    <w:div w:id="544290022">
      <w:bodyDiv w:val="1"/>
      <w:marLeft w:val="0"/>
      <w:marRight w:val="0"/>
      <w:marTop w:val="0"/>
      <w:marBottom w:val="0"/>
      <w:divBdr>
        <w:top w:val="none" w:sz="0" w:space="0" w:color="auto"/>
        <w:left w:val="none" w:sz="0" w:space="0" w:color="auto"/>
        <w:bottom w:val="none" w:sz="0" w:space="0" w:color="auto"/>
        <w:right w:val="none" w:sz="0" w:space="0" w:color="auto"/>
      </w:divBdr>
    </w:div>
    <w:div w:id="556355771">
      <w:bodyDiv w:val="1"/>
      <w:marLeft w:val="0"/>
      <w:marRight w:val="0"/>
      <w:marTop w:val="0"/>
      <w:marBottom w:val="0"/>
      <w:divBdr>
        <w:top w:val="none" w:sz="0" w:space="0" w:color="auto"/>
        <w:left w:val="none" w:sz="0" w:space="0" w:color="auto"/>
        <w:bottom w:val="none" w:sz="0" w:space="0" w:color="auto"/>
        <w:right w:val="none" w:sz="0" w:space="0" w:color="auto"/>
      </w:divBdr>
    </w:div>
    <w:div w:id="562104309">
      <w:bodyDiv w:val="1"/>
      <w:marLeft w:val="0"/>
      <w:marRight w:val="0"/>
      <w:marTop w:val="0"/>
      <w:marBottom w:val="0"/>
      <w:divBdr>
        <w:top w:val="none" w:sz="0" w:space="0" w:color="auto"/>
        <w:left w:val="none" w:sz="0" w:space="0" w:color="auto"/>
        <w:bottom w:val="none" w:sz="0" w:space="0" w:color="auto"/>
        <w:right w:val="none" w:sz="0" w:space="0" w:color="auto"/>
      </w:divBdr>
    </w:div>
    <w:div w:id="566690994">
      <w:bodyDiv w:val="1"/>
      <w:marLeft w:val="0"/>
      <w:marRight w:val="0"/>
      <w:marTop w:val="0"/>
      <w:marBottom w:val="0"/>
      <w:divBdr>
        <w:top w:val="none" w:sz="0" w:space="0" w:color="auto"/>
        <w:left w:val="none" w:sz="0" w:space="0" w:color="auto"/>
        <w:bottom w:val="none" w:sz="0" w:space="0" w:color="auto"/>
        <w:right w:val="none" w:sz="0" w:space="0" w:color="auto"/>
      </w:divBdr>
    </w:div>
    <w:div w:id="569343711">
      <w:bodyDiv w:val="1"/>
      <w:marLeft w:val="0"/>
      <w:marRight w:val="0"/>
      <w:marTop w:val="0"/>
      <w:marBottom w:val="0"/>
      <w:divBdr>
        <w:top w:val="none" w:sz="0" w:space="0" w:color="auto"/>
        <w:left w:val="none" w:sz="0" w:space="0" w:color="auto"/>
        <w:bottom w:val="none" w:sz="0" w:space="0" w:color="auto"/>
        <w:right w:val="none" w:sz="0" w:space="0" w:color="auto"/>
      </w:divBdr>
    </w:div>
    <w:div w:id="588001528">
      <w:bodyDiv w:val="1"/>
      <w:marLeft w:val="0"/>
      <w:marRight w:val="0"/>
      <w:marTop w:val="0"/>
      <w:marBottom w:val="0"/>
      <w:divBdr>
        <w:top w:val="none" w:sz="0" w:space="0" w:color="auto"/>
        <w:left w:val="none" w:sz="0" w:space="0" w:color="auto"/>
        <w:bottom w:val="none" w:sz="0" w:space="0" w:color="auto"/>
        <w:right w:val="none" w:sz="0" w:space="0" w:color="auto"/>
      </w:divBdr>
    </w:div>
    <w:div w:id="614942853">
      <w:bodyDiv w:val="1"/>
      <w:marLeft w:val="0"/>
      <w:marRight w:val="0"/>
      <w:marTop w:val="0"/>
      <w:marBottom w:val="0"/>
      <w:divBdr>
        <w:top w:val="none" w:sz="0" w:space="0" w:color="auto"/>
        <w:left w:val="none" w:sz="0" w:space="0" w:color="auto"/>
        <w:bottom w:val="none" w:sz="0" w:space="0" w:color="auto"/>
        <w:right w:val="none" w:sz="0" w:space="0" w:color="auto"/>
      </w:divBdr>
    </w:div>
    <w:div w:id="615018008">
      <w:bodyDiv w:val="1"/>
      <w:marLeft w:val="0"/>
      <w:marRight w:val="0"/>
      <w:marTop w:val="0"/>
      <w:marBottom w:val="0"/>
      <w:divBdr>
        <w:top w:val="none" w:sz="0" w:space="0" w:color="auto"/>
        <w:left w:val="none" w:sz="0" w:space="0" w:color="auto"/>
        <w:bottom w:val="none" w:sz="0" w:space="0" w:color="auto"/>
        <w:right w:val="none" w:sz="0" w:space="0" w:color="auto"/>
      </w:divBdr>
    </w:div>
    <w:div w:id="621307843">
      <w:bodyDiv w:val="1"/>
      <w:marLeft w:val="0"/>
      <w:marRight w:val="0"/>
      <w:marTop w:val="0"/>
      <w:marBottom w:val="0"/>
      <w:divBdr>
        <w:top w:val="none" w:sz="0" w:space="0" w:color="auto"/>
        <w:left w:val="none" w:sz="0" w:space="0" w:color="auto"/>
        <w:bottom w:val="none" w:sz="0" w:space="0" w:color="auto"/>
        <w:right w:val="none" w:sz="0" w:space="0" w:color="auto"/>
      </w:divBdr>
    </w:div>
    <w:div w:id="627126206">
      <w:bodyDiv w:val="1"/>
      <w:marLeft w:val="0"/>
      <w:marRight w:val="0"/>
      <w:marTop w:val="0"/>
      <w:marBottom w:val="0"/>
      <w:divBdr>
        <w:top w:val="none" w:sz="0" w:space="0" w:color="auto"/>
        <w:left w:val="none" w:sz="0" w:space="0" w:color="auto"/>
        <w:bottom w:val="none" w:sz="0" w:space="0" w:color="auto"/>
        <w:right w:val="none" w:sz="0" w:space="0" w:color="auto"/>
      </w:divBdr>
    </w:div>
    <w:div w:id="631906659">
      <w:bodyDiv w:val="1"/>
      <w:marLeft w:val="0"/>
      <w:marRight w:val="0"/>
      <w:marTop w:val="0"/>
      <w:marBottom w:val="0"/>
      <w:divBdr>
        <w:top w:val="none" w:sz="0" w:space="0" w:color="auto"/>
        <w:left w:val="none" w:sz="0" w:space="0" w:color="auto"/>
        <w:bottom w:val="none" w:sz="0" w:space="0" w:color="auto"/>
        <w:right w:val="none" w:sz="0" w:space="0" w:color="auto"/>
      </w:divBdr>
    </w:div>
    <w:div w:id="638610885">
      <w:bodyDiv w:val="1"/>
      <w:marLeft w:val="0"/>
      <w:marRight w:val="0"/>
      <w:marTop w:val="0"/>
      <w:marBottom w:val="0"/>
      <w:divBdr>
        <w:top w:val="none" w:sz="0" w:space="0" w:color="auto"/>
        <w:left w:val="none" w:sz="0" w:space="0" w:color="auto"/>
        <w:bottom w:val="none" w:sz="0" w:space="0" w:color="auto"/>
        <w:right w:val="none" w:sz="0" w:space="0" w:color="auto"/>
      </w:divBdr>
    </w:div>
    <w:div w:id="644894379">
      <w:bodyDiv w:val="1"/>
      <w:marLeft w:val="0"/>
      <w:marRight w:val="0"/>
      <w:marTop w:val="0"/>
      <w:marBottom w:val="0"/>
      <w:divBdr>
        <w:top w:val="none" w:sz="0" w:space="0" w:color="auto"/>
        <w:left w:val="none" w:sz="0" w:space="0" w:color="auto"/>
        <w:bottom w:val="none" w:sz="0" w:space="0" w:color="auto"/>
        <w:right w:val="none" w:sz="0" w:space="0" w:color="auto"/>
      </w:divBdr>
      <w:divsChild>
        <w:div w:id="1304654574">
          <w:marLeft w:val="0"/>
          <w:marRight w:val="0"/>
          <w:marTop w:val="120"/>
          <w:marBottom w:val="0"/>
          <w:divBdr>
            <w:top w:val="none" w:sz="0" w:space="0" w:color="auto"/>
            <w:left w:val="none" w:sz="0" w:space="0" w:color="auto"/>
            <w:bottom w:val="none" w:sz="0" w:space="0" w:color="auto"/>
            <w:right w:val="none" w:sz="0" w:space="0" w:color="auto"/>
          </w:divBdr>
        </w:div>
        <w:div w:id="1033000083">
          <w:marLeft w:val="0"/>
          <w:marRight w:val="0"/>
          <w:marTop w:val="120"/>
          <w:marBottom w:val="0"/>
          <w:divBdr>
            <w:top w:val="none" w:sz="0" w:space="0" w:color="auto"/>
            <w:left w:val="none" w:sz="0" w:space="0" w:color="auto"/>
            <w:bottom w:val="none" w:sz="0" w:space="0" w:color="auto"/>
            <w:right w:val="none" w:sz="0" w:space="0" w:color="auto"/>
          </w:divBdr>
        </w:div>
        <w:div w:id="802768313">
          <w:marLeft w:val="0"/>
          <w:marRight w:val="0"/>
          <w:marTop w:val="120"/>
          <w:marBottom w:val="0"/>
          <w:divBdr>
            <w:top w:val="none" w:sz="0" w:space="0" w:color="auto"/>
            <w:left w:val="none" w:sz="0" w:space="0" w:color="auto"/>
            <w:bottom w:val="none" w:sz="0" w:space="0" w:color="auto"/>
            <w:right w:val="none" w:sz="0" w:space="0" w:color="auto"/>
          </w:divBdr>
        </w:div>
        <w:div w:id="1616062704">
          <w:marLeft w:val="0"/>
          <w:marRight w:val="0"/>
          <w:marTop w:val="120"/>
          <w:marBottom w:val="0"/>
          <w:divBdr>
            <w:top w:val="none" w:sz="0" w:space="0" w:color="auto"/>
            <w:left w:val="none" w:sz="0" w:space="0" w:color="auto"/>
            <w:bottom w:val="none" w:sz="0" w:space="0" w:color="auto"/>
            <w:right w:val="none" w:sz="0" w:space="0" w:color="auto"/>
          </w:divBdr>
        </w:div>
        <w:div w:id="210117310">
          <w:marLeft w:val="0"/>
          <w:marRight w:val="0"/>
          <w:marTop w:val="120"/>
          <w:marBottom w:val="0"/>
          <w:divBdr>
            <w:top w:val="none" w:sz="0" w:space="0" w:color="auto"/>
            <w:left w:val="none" w:sz="0" w:space="0" w:color="auto"/>
            <w:bottom w:val="none" w:sz="0" w:space="0" w:color="auto"/>
            <w:right w:val="none" w:sz="0" w:space="0" w:color="auto"/>
          </w:divBdr>
        </w:div>
        <w:div w:id="1957442720">
          <w:marLeft w:val="0"/>
          <w:marRight w:val="0"/>
          <w:marTop w:val="120"/>
          <w:marBottom w:val="0"/>
          <w:divBdr>
            <w:top w:val="none" w:sz="0" w:space="0" w:color="auto"/>
            <w:left w:val="none" w:sz="0" w:space="0" w:color="auto"/>
            <w:bottom w:val="none" w:sz="0" w:space="0" w:color="auto"/>
            <w:right w:val="none" w:sz="0" w:space="0" w:color="auto"/>
          </w:divBdr>
        </w:div>
        <w:div w:id="1816146984">
          <w:marLeft w:val="0"/>
          <w:marRight w:val="0"/>
          <w:marTop w:val="120"/>
          <w:marBottom w:val="0"/>
          <w:divBdr>
            <w:top w:val="none" w:sz="0" w:space="0" w:color="auto"/>
            <w:left w:val="none" w:sz="0" w:space="0" w:color="auto"/>
            <w:bottom w:val="none" w:sz="0" w:space="0" w:color="auto"/>
            <w:right w:val="none" w:sz="0" w:space="0" w:color="auto"/>
          </w:divBdr>
        </w:div>
        <w:div w:id="1970745288">
          <w:marLeft w:val="0"/>
          <w:marRight w:val="0"/>
          <w:marTop w:val="120"/>
          <w:marBottom w:val="0"/>
          <w:divBdr>
            <w:top w:val="none" w:sz="0" w:space="0" w:color="auto"/>
            <w:left w:val="none" w:sz="0" w:space="0" w:color="auto"/>
            <w:bottom w:val="none" w:sz="0" w:space="0" w:color="auto"/>
            <w:right w:val="none" w:sz="0" w:space="0" w:color="auto"/>
          </w:divBdr>
        </w:div>
        <w:div w:id="597373162">
          <w:marLeft w:val="0"/>
          <w:marRight w:val="0"/>
          <w:marTop w:val="120"/>
          <w:marBottom w:val="0"/>
          <w:divBdr>
            <w:top w:val="none" w:sz="0" w:space="0" w:color="auto"/>
            <w:left w:val="none" w:sz="0" w:space="0" w:color="auto"/>
            <w:bottom w:val="none" w:sz="0" w:space="0" w:color="auto"/>
            <w:right w:val="none" w:sz="0" w:space="0" w:color="auto"/>
          </w:divBdr>
        </w:div>
        <w:div w:id="90126257">
          <w:marLeft w:val="0"/>
          <w:marRight w:val="0"/>
          <w:marTop w:val="120"/>
          <w:marBottom w:val="0"/>
          <w:divBdr>
            <w:top w:val="none" w:sz="0" w:space="0" w:color="auto"/>
            <w:left w:val="none" w:sz="0" w:space="0" w:color="auto"/>
            <w:bottom w:val="none" w:sz="0" w:space="0" w:color="auto"/>
            <w:right w:val="none" w:sz="0" w:space="0" w:color="auto"/>
          </w:divBdr>
        </w:div>
      </w:divsChild>
    </w:div>
    <w:div w:id="651370663">
      <w:bodyDiv w:val="1"/>
      <w:marLeft w:val="0"/>
      <w:marRight w:val="0"/>
      <w:marTop w:val="0"/>
      <w:marBottom w:val="0"/>
      <w:divBdr>
        <w:top w:val="none" w:sz="0" w:space="0" w:color="auto"/>
        <w:left w:val="none" w:sz="0" w:space="0" w:color="auto"/>
        <w:bottom w:val="none" w:sz="0" w:space="0" w:color="auto"/>
        <w:right w:val="none" w:sz="0" w:space="0" w:color="auto"/>
      </w:divBdr>
    </w:div>
    <w:div w:id="658584597">
      <w:bodyDiv w:val="1"/>
      <w:marLeft w:val="0"/>
      <w:marRight w:val="0"/>
      <w:marTop w:val="0"/>
      <w:marBottom w:val="0"/>
      <w:divBdr>
        <w:top w:val="none" w:sz="0" w:space="0" w:color="auto"/>
        <w:left w:val="none" w:sz="0" w:space="0" w:color="auto"/>
        <w:bottom w:val="none" w:sz="0" w:space="0" w:color="auto"/>
        <w:right w:val="none" w:sz="0" w:space="0" w:color="auto"/>
      </w:divBdr>
    </w:div>
    <w:div w:id="659576516">
      <w:bodyDiv w:val="1"/>
      <w:marLeft w:val="0"/>
      <w:marRight w:val="0"/>
      <w:marTop w:val="0"/>
      <w:marBottom w:val="0"/>
      <w:divBdr>
        <w:top w:val="none" w:sz="0" w:space="0" w:color="auto"/>
        <w:left w:val="none" w:sz="0" w:space="0" w:color="auto"/>
        <w:bottom w:val="none" w:sz="0" w:space="0" w:color="auto"/>
        <w:right w:val="none" w:sz="0" w:space="0" w:color="auto"/>
      </w:divBdr>
    </w:div>
    <w:div w:id="666708353">
      <w:bodyDiv w:val="1"/>
      <w:marLeft w:val="0"/>
      <w:marRight w:val="0"/>
      <w:marTop w:val="0"/>
      <w:marBottom w:val="0"/>
      <w:divBdr>
        <w:top w:val="none" w:sz="0" w:space="0" w:color="auto"/>
        <w:left w:val="none" w:sz="0" w:space="0" w:color="auto"/>
        <w:bottom w:val="none" w:sz="0" w:space="0" w:color="auto"/>
        <w:right w:val="none" w:sz="0" w:space="0" w:color="auto"/>
      </w:divBdr>
      <w:divsChild>
        <w:div w:id="1046221299">
          <w:marLeft w:val="0"/>
          <w:marRight w:val="0"/>
          <w:marTop w:val="192"/>
          <w:marBottom w:val="0"/>
          <w:divBdr>
            <w:top w:val="none" w:sz="0" w:space="0" w:color="auto"/>
            <w:left w:val="none" w:sz="0" w:space="0" w:color="auto"/>
            <w:bottom w:val="none" w:sz="0" w:space="0" w:color="auto"/>
            <w:right w:val="none" w:sz="0" w:space="0" w:color="auto"/>
          </w:divBdr>
        </w:div>
        <w:div w:id="2072144684">
          <w:marLeft w:val="0"/>
          <w:marRight w:val="0"/>
          <w:marTop w:val="0"/>
          <w:marBottom w:val="0"/>
          <w:divBdr>
            <w:top w:val="none" w:sz="0" w:space="0" w:color="auto"/>
            <w:left w:val="none" w:sz="0" w:space="0" w:color="auto"/>
            <w:bottom w:val="none" w:sz="0" w:space="0" w:color="auto"/>
            <w:right w:val="none" w:sz="0" w:space="0" w:color="auto"/>
          </w:divBdr>
          <w:divsChild>
            <w:div w:id="607273945">
              <w:marLeft w:val="0"/>
              <w:marRight w:val="0"/>
              <w:marTop w:val="192"/>
              <w:marBottom w:val="0"/>
              <w:divBdr>
                <w:top w:val="none" w:sz="0" w:space="0" w:color="auto"/>
                <w:left w:val="none" w:sz="0" w:space="0" w:color="auto"/>
                <w:bottom w:val="none" w:sz="0" w:space="0" w:color="auto"/>
                <w:right w:val="none" w:sz="0" w:space="0" w:color="auto"/>
              </w:divBdr>
            </w:div>
          </w:divsChild>
        </w:div>
        <w:div w:id="273291126">
          <w:marLeft w:val="0"/>
          <w:marRight w:val="0"/>
          <w:marTop w:val="0"/>
          <w:marBottom w:val="0"/>
          <w:divBdr>
            <w:top w:val="none" w:sz="0" w:space="0" w:color="auto"/>
            <w:left w:val="none" w:sz="0" w:space="0" w:color="auto"/>
            <w:bottom w:val="none" w:sz="0" w:space="0" w:color="auto"/>
            <w:right w:val="none" w:sz="0" w:space="0" w:color="auto"/>
          </w:divBdr>
        </w:div>
        <w:div w:id="242642883">
          <w:marLeft w:val="0"/>
          <w:marRight w:val="0"/>
          <w:marTop w:val="192"/>
          <w:marBottom w:val="0"/>
          <w:divBdr>
            <w:top w:val="none" w:sz="0" w:space="0" w:color="auto"/>
            <w:left w:val="none" w:sz="0" w:space="0" w:color="auto"/>
            <w:bottom w:val="none" w:sz="0" w:space="0" w:color="auto"/>
            <w:right w:val="none" w:sz="0" w:space="0" w:color="auto"/>
          </w:divBdr>
        </w:div>
      </w:divsChild>
    </w:div>
    <w:div w:id="681519303">
      <w:bodyDiv w:val="1"/>
      <w:marLeft w:val="0"/>
      <w:marRight w:val="0"/>
      <w:marTop w:val="0"/>
      <w:marBottom w:val="0"/>
      <w:divBdr>
        <w:top w:val="none" w:sz="0" w:space="0" w:color="auto"/>
        <w:left w:val="none" w:sz="0" w:space="0" w:color="auto"/>
        <w:bottom w:val="none" w:sz="0" w:space="0" w:color="auto"/>
        <w:right w:val="none" w:sz="0" w:space="0" w:color="auto"/>
      </w:divBdr>
      <w:divsChild>
        <w:div w:id="1257902714">
          <w:marLeft w:val="0"/>
          <w:marRight w:val="0"/>
          <w:marTop w:val="120"/>
          <w:marBottom w:val="0"/>
          <w:divBdr>
            <w:top w:val="none" w:sz="0" w:space="0" w:color="auto"/>
            <w:left w:val="none" w:sz="0" w:space="0" w:color="auto"/>
            <w:bottom w:val="none" w:sz="0" w:space="0" w:color="auto"/>
            <w:right w:val="none" w:sz="0" w:space="0" w:color="auto"/>
          </w:divBdr>
        </w:div>
        <w:div w:id="1587883739">
          <w:marLeft w:val="0"/>
          <w:marRight w:val="0"/>
          <w:marTop w:val="120"/>
          <w:marBottom w:val="0"/>
          <w:divBdr>
            <w:top w:val="none" w:sz="0" w:space="0" w:color="auto"/>
            <w:left w:val="none" w:sz="0" w:space="0" w:color="auto"/>
            <w:bottom w:val="none" w:sz="0" w:space="0" w:color="auto"/>
            <w:right w:val="none" w:sz="0" w:space="0" w:color="auto"/>
          </w:divBdr>
        </w:div>
      </w:divsChild>
    </w:div>
    <w:div w:id="735710929">
      <w:bodyDiv w:val="1"/>
      <w:marLeft w:val="0"/>
      <w:marRight w:val="0"/>
      <w:marTop w:val="0"/>
      <w:marBottom w:val="0"/>
      <w:divBdr>
        <w:top w:val="none" w:sz="0" w:space="0" w:color="auto"/>
        <w:left w:val="none" w:sz="0" w:space="0" w:color="auto"/>
        <w:bottom w:val="none" w:sz="0" w:space="0" w:color="auto"/>
        <w:right w:val="none" w:sz="0" w:space="0" w:color="auto"/>
      </w:divBdr>
      <w:divsChild>
        <w:div w:id="974142836">
          <w:marLeft w:val="0"/>
          <w:marRight w:val="0"/>
          <w:marTop w:val="120"/>
          <w:marBottom w:val="0"/>
          <w:divBdr>
            <w:top w:val="none" w:sz="0" w:space="0" w:color="auto"/>
            <w:left w:val="none" w:sz="0" w:space="0" w:color="auto"/>
            <w:bottom w:val="none" w:sz="0" w:space="0" w:color="auto"/>
            <w:right w:val="none" w:sz="0" w:space="0" w:color="auto"/>
          </w:divBdr>
        </w:div>
        <w:div w:id="490408308">
          <w:marLeft w:val="0"/>
          <w:marRight w:val="0"/>
          <w:marTop w:val="120"/>
          <w:marBottom w:val="0"/>
          <w:divBdr>
            <w:top w:val="none" w:sz="0" w:space="0" w:color="auto"/>
            <w:left w:val="none" w:sz="0" w:space="0" w:color="auto"/>
            <w:bottom w:val="none" w:sz="0" w:space="0" w:color="auto"/>
            <w:right w:val="none" w:sz="0" w:space="0" w:color="auto"/>
          </w:divBdr>
        </w:div>
      </w:divsChild>
    </w:div>
    <w:div w:id="737283848">
      <w:bodyDiv w:val="1"/>
      <w:marLeft w:val="0"/>
      <w:marRight w:val="0"/>
      <w:marTop w:val="0"/>
      <w:marBottom w:val="0"/>
      <w:divBdr>
        <w:top w:val="none" w:sz="0" w:space="0" w:color="auto"/>
        <w:left w:val="none" w:sz="0" w:space="0" w:color="auto"/>
        <w:bottom w:val="none" w:sz="0" w:space="0" w:color="auto"/>
        <w:right w:val="none" w:sz="0" w:space="0" w:color="auto"/>
      </w:divBdr>
    </w:div>
    <w:div w:id="743453589">
      <w:bodyDiv w:val="1"/>
      <w:marLeft w:val="0"/>
      <w:marRight w:val="0"/>
      <w:marTop w:val="0"/>
      <w:marBottom w:val="0"/>
      <w:divBdr>
        <w:top w:val="none" w:sz="0" w:space="0" w:color="auto"/>
        <w:left w:val="none" w:sz="0" w:space="0" w:color="auto"/>
        <w:bottom w:val="none" w:sz="0" w:space="0" w:color="auto"/>
        <w:right w:val="none" w:sz="0" w:space="0" w:color="auto"/>
      </w:divBdr>
    </w:div>
    <w:div w:id="747849602">
      <w:bodyDiv w:val="1"/>
      <w:marLeft w:val="0"/>
      <w:marRight w:val="0"/>
      <w:marTop w:val="0"/>
      <w:marBottom w:val="0"/>
      <w:divBdr>
        <w:top w:val="none" w:sz="0" w:space="0" w:color="auto"/>
        <w:left w:val="none" w:sz="0" w:space="0" w:color="auto"/>
        <w:bottom w:val="none" w:sz="0" w:space="0" w:color="auto"/>
        <w:right w:val="none" w:sz="0" w:space="0" w:color="auto"/>
      </w:divBdr>
    </w:div>
    <w:div w:id="750275743">
      <w:bodyDiv w:val="1"/>
      <w:marLeft w:val="0"/>
      <w:marRight w:val="0"/>
      <w:marTop w:val="0"/>
      <w:marBottom w:val="0"/>
      <w:divBdr>
        <w:top w:val="none" w:sz="0" w:space="0" w:color="auto"/>
        <w:left w:val="none" w:sz="0" w:space="0" w:color="auto"/>
        <w:bottom w:val="none" w:sz="0" w:space="0" w:color="auto"/>
        <w:right w:val="none" w:sz="0" w:space="0" w:color="auto"/>
      </w:divBdr>
    </w:div>
    <w:div w:id="780998358">
      <w:bodyDiv w:val="1"/>
      <w:marLeft w:val="0"/>
      <w:marRight w:val="0"/>
      <w:marTop w:val="0"/>
      <w:marBottom w:val="0"/>
      <w:divBdr>
        <w:top w:val="none" w:sz="0" w:space="0" w:color="auto"/>
        <w:left w:val="none" w:sz="0" w:space="0" w:color="auto"/>
        <w:bottom w:val="none" w:sz="0" w:space="0" w:color="auto"/>
        <w:right w:val="none" w:sz="0" w:space="0" w:color="auto"/>
      </w:divBdr>
    </w:div>
    <w:div w:id="816267634">
      <w:bodyDiv w:val="1"/>
      <w:marLeft w:val="0"/>
      <w:marRight w:val="0"/>
      <w:marTop w:val="0"/>
      <w:marBottom w:val="0"/>
      <w:divBdr>
        <w:top w:val="none" w:sz="0" w:space="0" w:color="auto"/>
        <w:left w:val="none" w:sz="0" w:space="0" w:color="auto"/>
        <w:bottom w:val="none" w:sz="0" w:space="0" w:color="auto"/>
        <w:right w:val="none" w:sz="0" w:space="0" w:color="auto"/>
      </w:divBdr>
    </w:div>
    <w:div w:id="820196666">
      <w:bodyDiv w:val="1"/>
      <w:marLeft w:val="0"/>
      <w:marRight w:val="0"/>
      <w:marTop w:val="0"/>
      <w:marBottom w:val="0"/>
      <w:divBdr>
        <w:top w:val="none" w:sz="0" w:space="0" w:color="auto"/>
        <w:left w:val="none" w:sz="0" w:space="0" w:color="auto"/>
        <w:bottom w:val="none" w:sz="0" w:space="0" w:color="auto"/>
        <w:right w:val="none" w:sz="0" w:space="0" w:color="auto"/>
      </w:divBdr>
    </w:div>
    <w:div w:id="837773277">
      <w:bodyDiv w:val="1"/>
      <w:marLeft w:val="0"/>
      <w:marRight w:val="0"/>
      <w:marTop w:val="0"/>
      <w:marBottom w:val="0"/>
      <w:divBdr>
        <w:top w:val="none" w:sz="0" w:space="0" w:color="auto"/>
        <w:left w:val="none" w:sz="0" w:space="0" w:color="auto"/>
        <w:bottom w:val="none" w:sz="0" w:space="0" w:color="auto"/>
        <w:right w:val="none" w:sz="0" w:space="0" w:color="auto"/>
      </w:divBdr>
      <w:divsChild>
        <w:div w:id="2068334586">
          <w:marLeft w:val="0"/>
          <w:marRight w:val="0"/>
          <w:marTop w:val="120"/>
          <w:marBottom w:val="0"/>
          <w:divBdr>
            <w:top w:val="none" w:sz="0" w:space="0" w:color="auto"/>
            <w:left w:val="none" w:sz="0" w:space="0" w:color="auto"/>
            <w:bottom w:val="none" w:sz="0" w:space="0" w:color="auto"/>
            <w:right w:val="none" w:sz="0" w:space="0" w:color="auto"/>
          </w:divBdr>
        </w:div>
        <w:div w:id="1461073685">
          <w:marLeft w:val="0"/>
          <w:marRight w:val="0"/>
          <w:marTop w:val="120"/>
          <w:marBottom w:val="0"/>
          <w:divBdr>
            <w:top w:val="none" w:sz="0" w:space="0" w:color="auto"/>
            <w:left w:val="none" w:sz="0" w:space="0" w:color="auto"/>
            <w:bottom w:val="none" w:sz="0" w:space="0" w:color="auto"/>
            <w:right w:val="none" w:sz="0" w:space="0" w:color="auto"/>
          </w:divBdr>
        </w:div>
        <w:div w:id="1275134319">
          <w:marLeft w:val="0"/>
          <w:marRight w:val="0"/>
          <w:marTop w:val="120"/>
          <w:marBottom w:val="0"/>
          <w:divBdr>
            <w:top w:val="none" w:sz="0" w:space="0" w:color="auto"/>
            <w:left w:val="none" w:sz="0" w:space="0" w:color="auto"/>
            <w:bottom w:val="none" w:sz="0" w:space="0" w:color="auto"/>
            <w:right w:val="none" w:sz="0" w:space="0" w:color="auto"/>
          </w:divBdr>
        </w:div>
        <w:div w:id="318851987">
          <w:marLeft w:val="0"/>
          <w:marRight w:val="0"/>
          <w:marTop w:val="120"/>
          <w:marBottom w:val="0"/>
          <w:divBdr>
            <w:top w:val="none" w:sz="0" w:space="0" w:color="auto"/>
            <w:left w:val="none" w:sz="0" w:space="0" w:color="auto"/>
            <w:bottom w:val="none" w:sz="0" w:space="0" w:color="auto"/>
            <w:right w:val="none" w:sz="0" w:space="0" w:color="auto"/>
          </w:divBdr>
        </w:div>
        <w:div w:id="1946496854">
          <w:marLeft w:val="0"/>
          <w:marRight w:val="0"/>
          <w:marTop w:val="120"/>
          <w:marBottom w:val="0"/>
          <w:divBdr>
            <w:top w:val="none" w:sz="0" w:space="0" w:color="auto"/>
            <w:left w:val="none" w:sz="0" w:space="0" w:color="auto"/>
            <w:bottom w:val="none" w:sz="0" w:space="0" w:color="auto"/>
            <w:right w:val="none" w:sz="0" w:space="0" w:color="auto"/>
          </w:divBdr>
        </w:div>
        <w:div w:id="508368056">
          <w:marLeft w:val="0"/>
          <w:marRight w:val="0"/>
          <w:marTop w:val="120"/>
          <w:marBottom w:val="0"/>
          <w:divBdr>
            <w:top w:val="none" w:sz="0" w:space="0" w:color="auto"/>
            <w:left w:val="none" w:sz="0" w:space="0" w:color="auto"/>
            <w:bottom w:val="none" w:sz="0" w:space="0" w:color="auto"/>
            <w:right w:val="none" w:sz="0" w:space="0" w:color="auto"/>
          </w:divBdr>
        </w:div>
        <w:div w:id="1983001986">
          <w:marLeft w:val="0"/>
          <w:marRight w:val="0"/>
          <w:marTop w:val="120"/>
          <w:marBottom w:val="0"/>
          <w:divBdr>
            <w:top w:val="none" w:sz="0" w:space="0" w:color="auto"/>
            <w:left w:val="none" w:sz="0" w:space="0" w:color="auto"/>
            <w:bottom w:val="none" w:sz="0" w:space="0" w:color="auto"/>
            <w:right w:val="none" w:sz="0" w:space="0" w:color="auto"/>
          </w:divBdr>
        </w:div>
        <w:div w:id="1296527619">
          <w:marLeft w:val="0"/>
          <w:marRight w:val="0"/>
          <w:marTop w:val="120"/>
          <w:marBottom w:val="0"/>
          <w:divBdr>
            <w:top w:val="none" w:sz="0" w:space="0" w:color="auto"/>
            <w:left w:val="none" w:sz="0" w:space="0" w:color="auto"/>
            <w:bottom w:val="none" w:sz="0" w:space="0" w:color="auto"/>
            <w:right w:val="none" w:sz="0" w:space="0" w:color="auto"/>
          </w:divBdr>
        </w:div>
        <w:div w:id="834228831">
          <w:marLeft w:val="0"/>
          <w:marRight w:val="0"/>
          <w:marTop w:val="120"/>
          <w:marBottom w:val="0"/>
          <w:divBdr>
            <w:top w:val="none" w:sz="0" w:space="0" w:color="auto"/>
            <w:left w:val="none" w:sz="0" w:space="0" w:color="auto"/>
            <w:bottom w:val="none" w:sz="0" w:space="0" w:color="auto"/>
            <w:right w:val="none" w:sz="0" w:space="0" w:color="auto"/>
          </w:divBdr>
        </w:div>
        <w:div w:id="675421928">
          <w:marLeft w:val="0"/>
          <w:marRight w:val="0"/>
          <w:marTop w:val="120"/>
          <w:marBottom w:val="0"/>
          <w:divBdr>
            <w:top w:val="none" w:sz="0" w:space="0" w:color="auto"/>
            <w:left w:val="none" w:sz="0" w:space="0" w:color="auto"/>
            <w:bottom w:val="none" w:sz="0" w:space="0" w:color="auto"/>
            <w:right w:val="none" w:sz="0" w:space="0" w:color="auto"/>
          </w:divBdr>
        </w:div>
        <w:div w:id="1200170886">
          <w:marLeft w:val="0"/>
          <w:marRight w:val="0"/>
          <w:marTop w:val="120"/>
          <w:marBottom w:val="0"/>
          <w:divBdr>
            <w:top w:val="none" w:sz="0" w:space="0" w:color="auto"/>
            <w:left w:val="none" w:sz="0" w:space="0" w:color="auto"/>
            <w:bottom w:val="none" w:sz="0" w:space="0" w:color="auto"/>
            <w:right w:val="none" w:sz="0" w:space="0" w:color="auto"/>
          </w:divBdr>
        </w:div>
        <w:div w:id="1638224190">
          <w:marLeft w:val="0"/>
          <w:marRight w:val="0"/>
          <w:marTop w:val="120"/>
          <w:marBottom w:val="0"/>
          <w:divBdr>
            <w:top w:val="none" w:sz="0" w:space="0" w:color="auto"/>
            <w:left w:val="none" w:sz="0" w:space="0" w:color="auto"/>
            <w:bottom w:val="none" w:sz="0" w:space="0" w:color="auto"/>
            <w:right w:val="none" w:sz="0" w:space="0" w:color="auto"/>
          </w:divBdr>
        </w:div>
        <w:div w:id="1469282749">
          <w:marLeft w:val="0"/>
          <w:marRight w:val="0"/>
          <w:marTop w:val="120"/>
          <w:marBottom w:val="0"/>
          <w:divBdr>
            <w:top w:val="none" w:sz="0" w:space="0" w:color="auto"/>
            <w:left w:val="none" w:sz="0" w:space="0" w:color="auto"/>
            <w:bottom w:val="none" w:sz="0" w:space="0" w:color="auto"/>
            <w:right w:val="none" w:sz="0" w:space="0" w:color="auto"/>
          </w:divBdr>
        </w:div>
        <w:div w:id="2139715310">
          <w:marLeft w:val="0"/>
          <w:marRight w:val="0"/>
          <w:marTop w:val="120"/>
          <w:marBottom w:val="0"/>
          <w:divBdr>
            <w:top w:val="none" w:sz="0" w:space="0" w:color="auto"/>
            <w:left w:val="none" w:sz="0" w:space="0" w:color="auto"/>
            <w:bottom w:val="none" w:sz="0" w:space="0" w:color="auto"/>
            <w:right w:val="none" w:sz="0" w:space="0" w:color="auto"/>
          </w:divBdr>
        </w:div>
        <w:div w:id="698049931">
          <w:marLeft w:val="0"/>
          <w:marRight w:val="0"/>
          <w:marTop w:val="120"/>
          <w:marBottom w:val="0"/>
          <w:divBdr>
            <w:top w:val="none" w:sz="0" w:space="0" w:color="auto"/>
            <w:left w:val="none" w:sz="0" w:space="0" w:color="auto"/>
            <w:bottom w:val="none" w:sz="0" w:space="0" w:color="auto"/>
            <w:right w:val="none" w:sz="0" w:space="0" w:color="auto"/>
          </w:divBdr>
        </w:div>
        <w:div w:id="943458946">
          <w:marLeft w:val="0"/>
          <w:marRight w:val="0"/>
          <w:marTop w:val="120"/>
          <w:marBottom w:val="0"/>
          <w:divBdr>
            <w:top w:val="none" w:sz="0" w:space="0" w:color="auto"/>
            <w:left w:val="none" w:sz="0" w:space="0" w:color="auto"/>
            <w:bottom w:val="none" w:sz="0" w:space="0" w:color="auto"/>
            <w:right w:val="none" w:sz="0" w:space="0" w:color="auto"/>
          </w:divBdr>
        </w:div>
        <w:div w:id="717512464">
          <w:marLeft w:val="0"/>
          <w:marRight w:val="0"/>
          <w:marTop w:val="120"/>
          <w:marBottom w:val="0"/>
          <w:divBdr>
            <w:top w:val="none" w:sz="0" w:space="0" w:color="auto"/>
            <w:left w:val="none" w:sz="0" w:space="0" w:color="auto"/>
            <w:bottom w:val="none" w:sz="0" w:space="0" w:color="auto"/>
            <w:right w:val="none" w:sz="0" w:space="0" w:color="auto"/>
          </w:divBdr>
        </w:div>
        <w:div w:id="476382016">
          <w:marLeft w:val="0"/>
          <w:marRight w:val="0"/>
          <w:marTop w:val="120"/>
          <w:marBottom w:val="0"/>
          <w:divBdr>
            <w:top w:val="none" w:sz="0" w:space="0" w:color="auto"/>
            <w:left w:val="none" w:sz="0" w:space="0" w:color="auto"/>
            <w:bottom w:val="none" w:sz="0" w:space="0" w:color="auto"/>
            <w:right w:val="none" w:sz="0" w:space="0" w:color="auto"/>
          </w:divBdr>
        </w:div>
        <w:div w:id="804784183">
          <w:marLeft w:val="0"/>
          <w:marRight w:val="0"/>
          <w:marTop w:val="120"/>
          <w:marBottom w:val="0"/>
          <w:divBdr>
            <w:top w:val="none" w:sz="0" w:space="0" w:color="auto"/>
            <w:left w:val="none" w:sz="0" w:space="0" w:color="auto"/>
            <w:bottom w:val="none" w:sz="0" w:space="0" w:color="auto"/>
            <w:right w:val="none" w:sz="0" w:space="0" w:color="auto"/>
          </w:divBdr>
        </w:div>
        <w:div w:id="707992015">
          <w:marLeft w:val="0"/>
          <w:marRight w:val="0"/>
          <w:marTop w:val="120"/>
          <w:marBottom w:val="0"/>
          <w:divBdr>
            <w:top w:val="none" w:sz="0" w:space="0" w:color="auto"/>
            <w:left w:val="none" w:sz="0" w:space="0" w:color="auto"/>
            <w:bottom w:val="none" w:sz="0" w:space="0" w:color="auto"/>
            <w:right w:val="none" w:sz="0" w:space="0" w:color="auto"/>
          </w:divBdr>
        </w:div>
        <w:div w:id="388456737">
          <w:marLeft w:val="0"/>
          <w:marRight w:val="0"/>
          <w:marTop w:val="120"/>
          <w:marBottom w:val="0"/>
          <w:divBdr>
            <w:top w:val="none" w:sz="0" w:space="0" w:color="auto"/>
            <w:left w:val="none" w:sz="0" w:space="0" w:color="auto"/>
            <w:bottom w:val="none" w:sz="0" w:space="0" w:color="auto"/>
            <w:right w:val="none" w:sz="0" w:space="0" w:color="auto"/>
          </w:divBdr>
        </w:div>
        <w:div w:id="1599875593">
          <w:marLeft w:val="0"/>
          <w:marRight w:val="0"/>
          <w:marTop w:val="120"/>
          <w:marBottom w:val="0"/>
          <w:divBdr>
            <w:top w:val="none" w:sz="0" w:space="0" w:color="auto"/>
            <w:left w:val="none" w:sz="0" w:space="0" w:color="auto"/>
            <w:bottom w:val="none" w:sz="0" w:space="0" w:color="auto"/>
            <w:right w:val="none" w:sz="0" w:space="0" w:color="auto"/>
          </w:divBdr>
        </w:div>
      </w:divsChild>
    </w:div>
    <w:div w:id="838156040">
      <w:bodyDiv w:val="1"/>
      <w:marLeft w:val="0"/>
      <w:marRight w:val="0"/>
      <w:marTop w:val="0"/>
      <w:marBottom w:val="0"/>
      <w:divBdr>
        <w:top w:val="none" w:sz="0" w:space="0" w:color="auto"/>
        <w:left w:val="none" w:sz="0" w:space="0" w:color="auto"/>
        <w:bottom w:val="none" w:sz="0" w:space="0" w:color="auto"/>
        <w:right w:val="none" w:sz="0" w:space="0" w:color="auto"/>
      </w:divBdr>
      <w:divsChild>
        <w:div w:id="1931621382">
          <w:marLeft w:val="0"/>
          <w:marRight w:val="0"/>
          <w:marTop w:val="120"/>
          <w:marBottom w:val="0"/>
          <w:divBdr>
            <w:top w:val="none" w:sz="0" w:space="0" w:color="auto"/>
            <w:left w:val="none" w:sz="0" w:space="0" w:color="auto"/>
            <w:bottom w:val="none" w:sz="0" w:space="0" w:color="auto"/>
            <w:right w:val="none" w:sz="0" w:space="0" w:color="auto"/>
          </w:divBdr>
        </w:div>
        <w:div w:id="1590188837">
          <w:marLeft w:val="0"/>
          <w:marRight w:val="0"/>
          <w:marTop w:val="120"/>
          <w:marBottom w:val="0"/>
          <w:divBdr>
            <w:top w:val="none" w:sz="0" w:space="0" w:color="auto"/>
            <w:left w:val="none" w:sz="0" w:space="0" w:color="auto"/>
            <w:bottom w:val="none" w:sz="0" w:space="0" w:color="auto"/>
            <w:right w:val="none" w:sz="0" w:space="0" w:color="auto"/>
          </w:divBdr>
        </w:div>
        <w:div w:id="721564777">
          <w:marLeft w:val="0"/>
          <w:marRight w:val="0"/>
          <w:marTop w:val="120"/>
          <w:marBottom w:val="0"/>
          <w:divBdr>
            <w:top w:val="none" w:sz="0" w:space="0" w:color="auto"/>
            <w:left w:val="none" w:sz="0" w:space="0" w:color="auto"/>
            <w:bottom w:val="none" w:sz="0" w:space="0" w:color="auto"/>
            <w:right w:val="none" w:sz="0" w:space="0" w:color="auto"/>
          </w:divBdr>
        </w:div>
        <w:div w:id="916672783">
          <w:marLeft w:val="0"/>
          <w:marRight w:val="0"/>
          <w:marTop w:val="120"/>
          <w:marBottom w:val="0"/>
          <w:divBdr>
            <w:top w:val="none" w:sz="0" w:space="0" w:color="auto"/>
            <w:left w:val="none" w:sz="0" w:space="0" w:color="auto"/>
            <w:bottom w:val="none" w:sz="0" w:space="0" w:color="auto"/>
            <w:right w:val="none" w:sz="0" w:space="0" w:color="auto"/>
          </w:divBdr>
        </w:div>
        <w:div w:id="1472475432">
          <w:marLeft w:val="0"/>
          <w:marRight w:val="0"/>
          <w:marTop w:val="120"/>
          <w:marBottom w:val="0"/>
          <w:divBdr>
            <w:top w:val="none" w:sz="0" w:space="0" w:color="auto"/>
            <w:left w:val="none" w:sz="0" w:space="0" w:color="auto"/>
            <w:bottom w:val="none" w:sz="0" w:space="0" w:color="auto"/>
            <w:right w:val="none" w:sz="0" w:space="0" w:color="auto"/>
          </w:divBdr>
        </w:div>
        <w:div w:id="1439761892">
          <w:marLeft w:val="0"/>
          <w:marRight w:val="0"/>
          <w:marTop w:val="120"/>
          <w:marBottom w:val="0"/>
          <w:divBdr>
            <w:top w:val="none" w:sz="0" w:space="0" w:color="auto"/>
            <w:left w:val="none" w:sz="0" w:space="0" w:color="auto"/>
            <w:bottom w:val="none" w:sz="0" w:space="0" w:color="auto"/>
            <w:right w:val="none" w:sz="0" w:space="0" w:color="auto"/>
          </w:divBdr>
        </w:div>
        <w:div w:id="1932271200">
          <w:marLeft w:val="0"/>
          <w:marRight w:val="0"/>
          <w:marTop w:val="120"/>
          <w:marBottom w:val="0"/>
          <w:divBdr>
            <w:top w:val="none" w:sz="0" w:space="0" w:color="auto"/>
            <w:left w:val="none" w:sz="0" w:space="0" w:color="auto"/>
            <w:bottom w:val="none" w:sz="0" w:space="0" w:color="auto"/>
            <w:right w:val="none" w:sz="0" w:space="0" w:color="auto"/>
          </w:divBdr>
        </w:div>
        <w:div w:id="1709330223">
          <w:marLeft w:val="0"/>
          <w:marRight w:val="0"/>
          <w:marTop w:val="120"/>
          <w:marBottom w:val="0"/>
          <w:divBdr>
            <w:top w:val="none" w:sz="0" w:space="0" w:color="auto"/>
            <w:left w:val="none" w:sz="0" w:space="0" w:color="auto"/>
            <w:bottom w:val="none" w:sz="0" w:space="0" w:color="auto"/>
            <w:right w:val="none" w:sz="0" w:space="0" w:color="auto"/>
          </w:divBdr>
        </w:div>
        <w:div w:id="1317102550">
          <w:marLeft w:val="0"/>
          <w:marRight w:val="0"/>
          <w:marTop w:val="120"/>
          <w:marBottom w:val="0"/>
          <w:divBdr>
            <w:top w:val="none" w:sz="0" w:space="0" w:color="auto"/>
            <w:left w:val="none" w:sz="0" w:space="0" w:color="auto"/>
            <w:bottom w:val="none" w:sz="0" w:space="0" w:color="auto"/>
            <w:right w:val="none" w:sz="0" w:space="0" w:color="auto"/>
          </w:divBdr>
        </w:div>
        <w:div w:id="920942395">
          <w:marLeft w:val="0"/>
          <w:marRight w:val="0"/>
          <w:marTop w:val="120"/>
          <w:marBottom w:val="0"/>
          <w:divBdr>
            <w:top w:val="none" w:sz="0" w:space="0" w:color="auto"/>
            <w:left w:val="none" w:sz="0" w:space="0" w:color="auto"/>
            <w:bottom w:val="none" w:sz="0" w:space="0" w:color="auto"/>
            <w:right w:val="none" w:sz="0" w:space="0" w:color="auto"/>
          </w:divBdr>
        </w:div>
        <w:div w:id="989020071">
          <w:marLeft w:val="0"/>
          <w:marRight w:val="0"/>
          <w:marTop w:val="120"/>
          <w:marBottom w:val="0"/>
          <w:divBdr>
            <w:top w:val="none" w:sz="0" w:space="0" w:color="auto"/>
            <w:left w:val="none" w:sz="0" w:space="0" w:color="auto"/>
            <w:bottom w:val="none" w:sz="0" w:space="0" w:color="auto"/>
            <w:right w:val="none" w:sz="0" w:space="0" w:color="auto"/>
          </w:divBdr>
        </w:div>
        <w:div w:id="106893968">
          <w:marLeft w:val="0"/>
          <w:marRight w:val="0"/>
          <w:marTop w:val="120"/>
          <w:marBottom w:val="0"/>
          <w:divBdr>
            <w:top w:val="none" w:sz="0" w:space="0" w:color="auto"/>
            <w:left w:val="none" w:sz="0" w:space="0" w:color="auto"/>
            <w:bottom w:val="none" w:sz="0" w:space="0" w:color="auto"/>
            <w:right w:val="none" w:sz="0" w:space="0" w:color="auto"/>
          </w:divBdr>
        </w:div>
      </w:divsChild>
    </w:div>
    <w:div w:id="844783473">
      <w:bodyDiv w:val="1"/>
      <w:marLeft w:val="0"/>
      <w:marRight w:val="0"/>
      <w:marTop w:val="0"/>
      <w:marBottom w:val="0"/>
      <w:divBdr>
        <w:top w:val="none" w:sz="0" w:space="0" w:color="auto"/>
        <w:left w:val="none" w:sz="0" w:space="0" w:color="auto"/>
        <w:bottom w:val="none" w:sz="0" w:space="0" w:color="auto"/>
        <w:right w:val="none" w:sz="0" w:space="0" w:color="auto"/>
      </w:divBdr>
    </w:div>
    <w:div w:id="858465711">
      <w:bodyDiv w:val="1"/>
      <w:marLeft w:val="0"/>
      <w:marRight w:val="0"/>
      <w:marTop w:val="0"/>
      <w:marBottom w:val="0"/>
      <w:divBdr>
        <w:top w:val="none" w:sz="0" w:space="0" w:color="auto"/>
        <w:left w:val="none" w:sz="0" w:space="0" w:color="auto"/>
        <w:bottom w:val="none" w:sz="0" w:space="0" w:color="auto"/>
        <w:right w:val="none" w:sz="0" w:space="0" w:color="auto"/>
      </w:divBdr>
    </w:div>
    <w:div w:id="881744824">
      <w:bodyDiv w:val="1"/>
      <w:marLeft w:val="0"/>
      <w:marRight w:val="0"/>
      <w:marTop w:val="0"/>
      <w:marBottom w:val="0"/>
      <w:divBdr>
        <w:top w:val="none" w:sz="0" w:space="0" w:color="auto"/>
        <w:left w:val="none" w:sz="0" w:space="0" w:color="auto"/>
        <w:bottom w:val="none" w:sz="0" w:space="0" w:color="auto"/>
        <w:right w:val="none" w:sz="0" w:space="0" w:color="auto"/>
      </w:divBdr>
      <w:divsChild>
        <w:div w:id="397630425">
          <w:marLeft w:val="0"/>
          <w:marRight w:val="0"/>
          <w:marTop w:val="120"/>
          <w:marBottom w:val="0"/>
          <w:divBdr>
            <w:top w:val="none" w:sz="0" w:space="0" w:color="auto"/>
            <w:left w:val="none" w:sz="0" w:space="0" w:color="auto"/>
            <w:bottom w:val="none" w:sz="0" w:space="0" w:color="auto"/>
            <w:right w:val="none" w:sz="0" w:space="0" w:color="auto"/>
          </w:divBdr>
        </w:div>
        <w:div w:id="849223433">
          <w:marLeft w:val="0"/>
          <w:marRight w:val="0"/>
          <w:marTop w:val="120"/>
          <w:marBottom w:val="0"/>
          <w:divBdr>
            <w:top w:val="none" w:sz="0" w:space="0" w:color="auto"/>
            <w:left w:val="none" w:sz="0" w:space="0" w:color="auto"/>
            <w:bottom w:val="none" w:sz="0" w:space="0" w:color="auto"/>
            <w:right w:val="none" w:sz="0" w:space="0" w:color="auto"/>
          </w:divBdr>
        </w:div>
        <w:div w:id="802818976">
          <w:marLeft w:val="0"/>
          <w:marRight w:val="0"/>
          <w:marTop w:val="120"/>
          <w:marBottom w:val="0"/>
          <w:divBdr>
            <w:top w:val="none" w:sz="0" w:space="0" w:color="auto"/>
            <w:left w:val="none" w:sz="0" w:space="0" w:color="auto"/>
            <w:bottom w:val="none" w:sz="0" w:space="0" w:color="auto"/>
            <w:right w:val="none" w:sz="0" w:space="0" w:color="auto"/>
          </w:divBdr>
        </w:div>
        <w:div w:id="2131580968">
          <w:marLeft w:val="0"/>
          <w:marRight w:val="0"/>
          <w:marTop w:val="120"/>
          <w:marBottom w:val="0"/>
          <w:divBdr>
            <w:top w:val="none" w:sz="0" w:space="0" w:color="auto"/>
            <w:left w:val="none" w:sz="0" w:space="0" w:color="auto"/>
            <w:bottom w:val="none" w:sz="0" w:space="0" w:color="auto"/>
            <w:right w:val="none" w:sz="0" w:space="0" w:color="auto"/>
          </w:divBdr>
        </w:div>
        <w:div w:id="149298404">
          <w:marLeft w:val="0"/>
          <w:marRight w:val="0"/>
          <w:marTop w:val="120"/>
          <w:marBottom w:val="0"/>
          <w:divBdr>
            <w:top w:val="none" w:sz="0" w:space="0" w:color="auto"/>
            <w:left w:val="none" w:sz="0" w:space="0" w:color="auto"/>
            <w:bottom w:val="none" w:sz="0" w:space="0" w:color="auto"/>
            <w:right w:val="none" w:sz="0" w:space="0" w:color="auto"/>
          </w:divBdr>
        </w:div>
        <w:div w:id="1561675657">
          <w:marLeft w:val="0"/>
          <w:marRight w:val="0"/>
          <w:marTop w:val="120"/>
          <w:marBottom w:val="0"/>
          <w:divBdr>
            <w:top w:val="none" w:sz="0" w:space="0" w:color="auto"/>
            <w:left w:val="none" w:sz="0" w:space="0" w:color="auto"/>
            <w:bottom w:val="none" w:sz="0" w:space="0" w:color="auto"/>
            <w:right w:val="none" w:sz="0" w:space="0" w:color="auto"/>
          </w:divBdr>
        </w:div>
        <w:div w:id="2021933764">
          <w:marLeft w:val="0"/>
          <w:marRight w:val="0"/>
          <w:marTop w:val="120"/>
          <w:marBottom w:val="0"/>
          <w:divBdr>
            <w:top w:val="none" w:sz="0" w:space="0" w:color="auto"/>
            <w:left w:val="none" w:sz="0" w:space="0" w:color="auto"/>
            <w:bottom w:val="none" w:sz="0" w:space="0" w:color="auto"/>
            <w:right w:val="none" w:sz="0" w:space="0" w:color="auto"/>
          </w:divBdr>
        </w:div>
        <w:div w:id="1698777365">
          <w:marLeft w:val="0"/>
          <w:marRight w:val="0"/>
          <w:marTop w:val="120"/>
          <w:marBottom w:val="0"/>
          <w:divBdr>
            <w:top w:val="none" w:sz="0" w:space="0" w:color="auto"/>
            <w:left w:val="none" w:sz="0" w:space="0" w:color="auto"/>
            <w:bottom w:val="none" w:sz="0" w:space="0" w:color="auto"/>
            <w:right w:val="none" w:sz="0" w:space="0" w:color="auto"/>
          </w:divBdr>
        </w:div>
        <w:div w:id="1221554439">
          <w:marLeft w:val="0"/>
          <w:marRight w:val="0"/>
          <w:marTop w:val="120"/>
          <w:marBottom w:val="0"/>
          <w:divBdr>
            <w:top w:val="none" w:sz="0" w:space="0" w:color="auto"/>
            <w:left w:val="none" w:sz="0" w:space="0" w:color="auto"/>
            <w:bottom w:val="none" w:sz="0" w:space="0" w:color="auto"/>
            <w:right w:val="none" w:sz="0" w:space="0" w:color="auto"/>
          </w:divBdr>
        </w:div>
        <w:div w:id="1207986042">
          <w:marLeft w:val="0"/>
          <w:marRight w:val="0"/>
          <w:marTop w:val="120"/>
          <w:marBottom w:val="0"/>
          <w:divBdr>
            <w:top w:val="none" w:sz="0" w:space="0" w:color="auto"/>
            <w:left w:val="none" w:sz="0" w:space="0" w:color="auto"/>
            <w:bottom w:val="none" w:sz="0" w:space="0" w:color="auto"/>
            <w:right w:val="none" w:sz="0" w:space="0" w:color="auto"/>
          </w:divBdr>
        </w:div>
        <w:div w:id="1462571900">
          <w:marLeft w:val="0"/>
          <w:marRight w:val="0"/>
          <w:marTop w:val="120"/>
          <w:marBottom w:val="0"/>
          <w:divBdr>
            <w:top w:val="none" w:sz="0" w:space="0" w:color="auto"/>
            <w:left w:val="none" w:sz="0" w:space="0" w:color="auto"/>
            <w:bottom w:val="none" w:sz="0" w:space="0" w:color="auto"/>
            <w:right w:val="none" w:sz="0" w:space="0" w:color="auto"/>
          </w:divBdr>
        </w:div>
        <w:div w:id="352652927">
          <w:marLeft w:val="0"/>
          <w:marRight w:val="0"/>
          <w:marTop w:val="120"/>
          <w:marBottom w:val="0"/>
          <w:divBdr>
            <w:top w:val="none" w:sz="0" w:space="0" w:color="auto"/>
            <w:left w:val="none" w:sz="0" w:space="0" w:color="auto"/>
            <w:bottom w:val="none" w:sz="0" w:space="0" w:color="auto"/>
            <w:right w:val="none" w:sz="0" w:space="0" w:color="auto"/>
          </w:divBdr>
        </w:div>
      </w:divsChild>
    </w:div>
    <w:div w:id="883978161">
      <w:bodyDiv w:val="1"/>
      <w:marLeft w:val="0"/>
      <w:marRight w:val="0"/>
      <w:marTop w:val="0"/>
      <w:marBottom w:val="0"/>
      <w:divBdr>
        <w:top w:val="none" w:sz="0" w:space="0" w:color="auto"/>
        <w:left w:val="none" w:sz="0" w:space="0" w:color="auto"/>
        <w:bottom w:val="none" w:sz="0" w:space="0" w:color="auto"/>
        <w:right w:val="none" w:sz="0" w:space="0" w:color="auto"/>
      </w:divBdr>
    </w:div>
    <w:div w:id="884876444">
      <w:bodyDiv w:val="1"/>
      <w:marLeft w:val="0"/>
      <w:marRight w:val="0"/>
      <w:marTop w:val="0"/>
      <w:marBottom w:val="0"/>
      <w:divBdr>
        <w:top w:val="none" w:sz="0" w:space="0" w:color="auto"/>
        <w:left w:val="none" w:sz="0" w:space="0" w:color="auto"/>
        <w:bottom w:val="none" w:sz="0" w:space="0" w:color="auto"/>
        <w:right w:val="none" w:sz="0" w:space="0" w:color="auto"/>
      </w:divBdr>
    </w:div>
    <w:div w:id="888420689">
      <w:bodyDiv w:val="1"/>
      <w:marLeft w:val="0"/>
      <w:marRight w:val="0"/>
      <w:marTop w:val="0"/>
      <w:marBottom w:val="0"/>
      <w:divBdr>
        <w:top w:val="none" w:sz="0" w:space="0" w:color="auto"/>
        <w:left w:val="none" w:sz="0" w:space="0" w:color="auto"/>
        <w:bottom w:val="none" w:sz="0" w:space="0" w:color="auto"/>
        <w:right w:val="none" w:sz="0" w:space="0" w:color="auto"/>
      </w:divBdr>
      <w:divsChild>
        <w:div w:id="220554739">
          <w:marLeft w:val="0"/>
          <w:marRight w:val="0"/>
          <w:marTop w:val="192"/>
          <w:marBottom w:val="0"/>
          <w:divBdr>
            <w:top w:val="none" w:sz="0" w:space="0" w:color="auto"/>
            <w:left w:val="none" w:sz="0" w:space="0" w:color="auto"/>
            <w:bottom w:val="none" w:sz="0" w:space="0" w:color="auto"/>
            <w:right w:val="none" w:sz="0" w:space="0" w:color="auto"/>
          </w:divBdr>
        </w:div>
        <w:div w:id="347753460">
          <w:marLeft w:val="0"/>
          <w:marRight w:val="0"/>
          <w:marTop w:val="0"/>
          <w:marBottom w:val="0"/>
          <w:divBdr>
            <w:top w:val="none" w:sz="0" w:space="0" w:color="auto"/>
            <w:left w:val="none" w:sz="0" w:space="0" w:color="auto"/>
            <w:bottom w:val="none" w:sz="0" w:space="0" w:color="auto"/>
            <w:right w:val="none" w:sz="0" w:space="0" w:color="auto"/>
          </w:divBdr>
          <w:divsChild>
            <w:div w:id="804663300">
              <w:marLeft w:val="0"/>
              <w:marRight w:val="0"/>
              <w:marTop w:val="192"/>
              <w:marBottom w:val="0"/>
              <w:divBdr>
                <w:top w:val="none" w:sz="0" w:space="0" w:color="auto"/>
                <w:left w:val="none" w:sz="0" w:space="0" w:color="auto"/>
                <w:bottom w:val="none" w:sz="0" w:space="0" w:color="auto"/>
                <w:right w:val="none" w:sz="0" w:space="0" w:color="auto"/>
              </w:divBdr>
            </w:div>
          </w:divsChild>
        </w:div>
        <w:div w:id="1988171314">
          <w:marLeft w:val="0"/>
          <w:marRight w:val="0"/>
          <w:marTop w:val="0"/>
          <w:marBottom w:val="0"/>
          <w:divBdr>
            <w:top w:val="none" w:sz="0" w:space="0" w:color="auto"/>
            <w:left w:val="none" w:sz="0" w:space="0" w:color="auto"/>
            <w:bottom w:val="none" w:sz="0" w:space="0" w:color="auto"/>
            <w:right w:val="none" w:sz="0" w:space="0" w:color="auto"/>
          </w:divBdr>
        </w:div>
        <w:div w:id="197088197">
          <w:marLeft w:val="0"/>
          <w:marRight w:val="0"/>
          <w:marTop w:val="192"/>
          <w:marBottom w:val="0"/>
          <w:divBdr>
            <w:top w:val="none" w:sz="0" w:space="0" w:color="auto"/>
            <w:left w:val="none" w:sz="0" w:space="0" w:color="auto"/>
            <w:bottom w:val="none" w:sz="0" w:space="0" w:color="auto"/>
            <w:right w:val="none" w:sz="0" w:space="0" w:color="auto"/>
          </w:divBdr>
        </w:div>
        <w:div w:id="855273434">
          <w:marLeft w:val="0"/>
          <w:marRight w:val="0"/>
          <w:marTop w:val="0"/>
          <w:marBottom w:val="0"/>
          <w:divBdr>
            <w:top w:val="none" w:sz="0" w:space="0" w:color="auto"/>
            <w:left w:val="none" w:sz="0" w:space="0" w:color="auto"/>
            <w:bottom w:val="none" w:sz="0" w:space="0" w:color="auto"/>
            <w:right w:val="none" w:sz="0" w:space="0" w:color="auto"/>
          </w:divBdr>
          <w:divsChild>
            <w:div w:id="1491363134">
              <w:marLeft w:val="0"/>
              <w:marRight w:val="0"/>
              <w:marTop w:val="192"/>
              <w:marBottom w:val="0"/>
              <w:divBdr>
                <w:top w:val="none" w:sz="0" w:space="0" w:color="auto"/>
                <w:left w:val="none" w:sz="0" w:space="0" w:color="auto"/>
                <w:bottom w:val="none" w:sz="0" w:space="0" w:color="auto"/>
                <w:right w:val="none" w:sz="0" w:space="0" w:color="auto"/>
              </w:divBdr>
            </w:div>
          </w:divsChild>
        </w:div>
        <w:div w:id="785386956">
          <w:marLeft w:val="0"/>
          <w:marRight w:val="0"/>
          <w:marTop w:val="0"/>
          <w:marBottom w:val="0"/>
          <w:divBdr>
            <w:top w:val="none" w:sz="0" w:space="0" w:color="auto"/>
            <w:left w:val="none" w:sz="0" w:space="0" w:color="auto"/>
            <w:bottom w:val="none" w:sz="0" w:space="0" w:color="auto"/>
            <w:right w:val="none" w:sz="0" w:space="0" w:color="auto"/>
          </w:divBdr>
        </w:div>
        <w:div w:id="1308438454">
          <w:marLeft w:val="0"/>
          <w:marRight w:val="0"/>
          <w:marTop w:val="192"/>
          <w:marBottom w:val="0"/>
          <w:divBdr>
            <w:top w:val="none" w:sz="0" w:space="0" w:color="auto"/>
            <w:left w:val="none" w:sz="0" w:space="0" w:color="auto"/>
            <w:bottom w:val="none" w:sz="0" w:space="0" w:color="auto"/>
            <w:right w:val="none" w:sz="0" w:space="0" w:color="auto"/>
          </w:divBdr>
        </w:div>
        <w:div w:id="1870483107">
          <w:marLeft w:val="0"/>
          <w:marRight w:val="0"/>
          <w:marTop w:val="0"/>
          <w:marBottom w:val="0"/>
          <w:divBdr>
            <w:top w:val="none" w:sz="0" w:space="0" w:color="auto"/>
            <w:left w:val="none" w:sz="0" w:space="0" w:color="auto"/>
            <w:bottom w:val="none" w:sz="0" w:space="0" w:color="auto"/>
            <w:right w:val="none" w:sz="0" w:space="0" w:color="auto"/>
          </w:divBdr>
          <w:divsChild>
            <w:div w:id="1761439017">
              <w:marLeft w:val="0"/>
              <w:marRight w:val="0"/>
              <w:marTop w:val="192"/>
              <w:marBottom w:val="0"/>
              <w:divBdr>
                <w:top w:val="none" w:sz="0" w:space="0" w:color="auto"/>
                <w:left w:val="none" w:sz="0" w:space="0" w:color="auto"/>
                <w:bottom w:val="none" w:sz="0" w:space="0" w:color="auto"/>
                <w:right w:val="none" w:sz="0" w:space="0" w:color="auto"/>
              </w:divBdr>
            </w:div>
          </w:divsChild>
        </w:div>
        <w:div w:id="1965193457">
          <w:marLeft w:val="0"/>
          <w:marRight w:val="0"/>
          <w:marTop w:val="0"/>
          <w:marBottom w:val="0"/>
          <w:divBdr>
            <w:top w:val="none" w:sz="0" w:space="0" w:color="auto"/>
            <w:left w:val="none" w:sz="0" w:space="0" w:color="auto"/>
            <w:bottom w:val="none" w:sz="0" w:space="0" w:color="auto"/>
            <w:right w:val="none" w:sz="0" w:space="0" w:color="auto"/>
          </w:divBdr>
        </w:div>
        <w:div w:id="1707869033">
          <w:marLeft w:val="0"/>
          <w:marRight w:val="0"/>
          <w:marTop w:val="192"/>
          <w:marBottom w:val="0"/>
          <w:divBdr>
            <w:top w:val="none" w:sz="0" w:space="0" w:color="auto"/>
            <w:left w:val="none" w:sz="0" w:space="0" w:color="auto"/>
            <w:bottom w:val="none" w:sz="0" w:space="0" w:color="auto"/>
            <w:right w:val="none" w:sz="0" w:space="0" w:color="auto"/>
          </w:divBdr>
        </w:div>
        <w:div w:id="516039483">
          <w:marLeft w:val="0"/>
          <w:marRight w:val="0"/>
          <w:marTop w:val="0"/>
          <w:marBottom w:val="0"/>
          <w:divBdr>
            <w:top w:val="none" w:sz="0" w:space="0" w:color="auto"/>
            <w:left w:val="none" w:sz="0" w:space="0" w:color="auto"/>
            <w:bottom w:val="none" w:sz="0" w:space="0" w:color="auto"/>
            <w:right w:val="none" w:sz="0" w:space="0" w:color="auto"/>
          </w:divBdr>
          <w:divsChild>
            <w:div w:id="1325353773">
              <w:marLeft w:val="0"/>
              <w:marRight w:val="0"/>
              <w:marTop w:val="192"/>
              <w:marBottom w:val="0"/>
              <w:divBdr>
                <w:top w:val="none" w:sz="0" w:space="0" w:color="auto"/>
                <w:left w:val="none" w:sz="0" w:space="0" w:color="auto"/>
                <w:bottom w:val="none" w:sz="0" w:space="0" w:color="auto"/>
                <w:right w:val="none" w:sz="0" w:space="0" w:color="auto"/>
              </w:divBdr>
            </w:div>
          </w:divsChild>
        </w:div>
        <w:div w:id="284776170">
          <w:marLeft w:val="0"/>
          <w:marRight w:val="0"/>
          <w:marTop w:val="0"/>
          <w:marBottom w:val="0"/>
          <w:divBdr>
            <w:top w:val="none" w:sz="0" w:space="0" w:color="auto"/>
            <w:left w:val="none" w:sz="0" w:space="0" w:color="auto"/>
            <w:bottom w:val="none" w:sz="0" w:space="0" w:color="auto"/>
            <w:right w:val="none" w:sz="0" w:space="0" w:color="auto"/>
          </w:divBdr>
        </w:div>
        <w:div w:id="1860075132">
          <w:marLeft w:val="0"/>
          <w:marRight w:val="0"/>
          <w:marTop w:val="192"/>
          <w:marBottom w:val="0"/>
          <w:divBdr>
            <w:top w:val="none" w:sz="0" w:space="0" w:color="auto"/>
            <w:left w:val="none" w:sz="0" w:space="0" w:color="auto"/>
            <w:bottom w:val="none" w:sz="0" w:space="0" w:color="auto"/>
            <w:right w:val="none" w:sz="0" w:space="0" w:color="auto"/>
          </w:divBdr>
        </w:div>
        <w:div w:id="446896884">
          <w:marLeft w:val="0"/>
          <w:marRight w:val="0"/>
          <w:marTop w:val="192"/>
          <w:marBottom w:val="0"/>
          <w:divBdr>
            <w:top w:val="none" w:sz="0" w:space="0" w:color="auto"/>
            <w:left w:val="none" w:sz="0" w:space="0" w:color="auto"/>
            <w:bottom w:val="none" w:sz="0" w:space="0" w:color="auto"/>
            <w:right w:val="none" w:sz="0" w:space="0" w:color="auto"/>
          </w:divBdr>
        </w:div>
        <w:div w:id="103774638">
          <w:marLeft w:val="0"/>
          <w:marRight w:val="0"/>
          <w:marTop w:val="0"/>
          <w:marBottom w:val="0"/>
          <w:divBdr>
            <w:top w:val="none" w:sz="0" w:space="0" w:color="auto"/>
            <w:left w:val="none" w:sz="0" w:space="0" w:color="auto"/>
            <w:bottom w:val="none" w:sz="0" w:space="0" w:color="auto"/>
            <w:right w:val="none" w:sz="0" w:space="0" w:color="auto"/>
          </w:divBdr>
          <w:divsChild>
            <w:div w:id="293684356">
              <w:marLeft w:val="0"/>
              <w:marRight w:val="0"/>
              <w:marTop w:val="192"/>
              <w:marBottom w:val="0"/>
              <w:divBdr>
                <w:top w:val="none" w:sz="0" w:space="0" w:color="auto"/>
                <w:left w:val="none" w:sz="0" w:space="0" w:color="auto"/>
                <w:bottom w:val="none" w:sz="0" w:space="0" w:color="auto"/>
                <w:right w:val="none" w:sz="0" w:space="0" w:color="auto"/>
              </w:divBdr>
            </w:div>
          </w:divsChild>
        </w:div>
        <w:div w:id="870917487">
          <w:marLeft w:val="0"/>
          <w:marRight w:val="0"/>
          <w:marTop w:val="0"/>
          <w:marBottom w:val="192"/>
          <w:divBdr>
            <w:top w:val="none" w:sz="0" w:space="0" w:color="auto"/>
            <w:left w:val="none" w:sz="0" w:space="0" w:color="auto"/>
            <w:bottom w:val="none" w:sz="0" w:space="0" w:color="auto"/>
            <w:right w:val="none" w:sz="0" w:space="0" w:color="auto"/>
          </w:divBdr>
        </w:div>
        <w:div w:id="413403062">
          <w:marLeft w:val="0"/>
          <w:marRight w:val="0"/>
          <w:marTop w:val="120"/>
          <w:marBottom w:val="96"/>
          <w:divBdr>
            <w:top w:val="none" w:sz="0" w:space="0" w:color="auto"/>
            <w:left w:val="single" w:sz="24" w:space="0" w:color="CED3F1"/>
            <w:bottom w:val="none" w:sz="0" w:space="0" w:color="auto"/>
            <w:right w:val="none" w:sz="0" w:space="0" w:color="auto"/>
          </w:divBdr>
        </w:div>
        <w:div w:id="1291788281">
          <w:marLeft w:val="0"/>
          <w:marRight w:val="0"/>
          <w:marTop w:val="192"/>
          <w:marBottom w:val="0"/>
          <w:divBdr>
            <w:top w:val="none" w:sz="0" w:space="0" w:color="auto"/>
            <w:left w:val="none" w:sz="0" w:space="0" w:color="auto"/>
            <w:bottom w:val="none" w:sz="0" w:space="0" w:color="auto"/>
            <w:right w:val="none" w:sz="0" w:space="0" w:color="auto"/>
          </w:divBdr>
        </w:div>
      </w:divsChild>
    </w:div>
    <w:div w:id="890457413">
      <w:bodyDiv w:val="1"/>
      <w:marLeft w:val="0"/>
      <w:marRight w:val="0"/>
      <w:marTop w:val="0"/>
      <w:marBottom w:val="0"/>
      <w:divBdr>
        <w:top w:val="none" w:sz="0" w:space="0" w:color="auto"/>
        <w:left w:val="none" w:sz="0" w:space="0" w:color="auto"/>
        <w:bottom w:val="none" w:sz="0" w:space="0" w:color="auto"/>
        <w:right w:val="none" w:sz="0" w:space="0" w:color="auto"/>
      </w:divBdr>
    </w:div>
    <w:div w:id="899827022">
      <w:bodyDiv w:val="1"/>
      <w:marLeft w:val="0"/>
      <w:marRight w:val="0"/>
      <w:marTop w:val="0"/>
      <w:marBottom w:val="0"/>
      <w:divBdr>
        <w:top w:val="none" w:sz="0" w:space="0" w:color="auto"/>
        <w:left w:val="none" w:sz="0" w:space="0" w:color="auto"/>
        <w:bottom w:val="none" w:sz="0" w:space="0" w:color="auto"/>
        <w:right w:val="none" w:sz="0" w:space="0" w:color="auto"/>
      </w:divBdr>
    </w:div>
    <w:div w:id="900989064">
      <w:bodyDiv w:val="1"/>
      <w:marLeft w:val="0"/>
      <w:marRight w:val="0"/>
      <w:marTop w:val="0"/>
      <w:marBottom w:val="0"/>
      <w:divBdr>
        <w:top w:val="none" w:sz="0" w:space="0" w:color="auto"/>
        <w:left w:val="none" w:sz="0" w:space="0" w:color="auto"/>
        <w:bottom w:val="none" w:sz="0" w:space="0" w:color="auto"/>
        <w:right w:val="none" w:sz="0" w:space="0" w:color="auto"/>
      </w:divBdr>
      <w:divsChild>
        <w:div w:id="1397509208">
          <w:marLeft w:val="0"/>
          <w:marRight w:val="0"/>
          <w:marTop w:val="120"/>
          <w:marBottom w:val="0"/>
          <w:divBdr>
            <w:top w:val="none" w:sz="0" w:space="0" w:color="auto"/>
            <w:left w:val="none" w:sz="0" w:space="0" w:color="auto"/>
            <w:bottom w:val="none" w:sz="0" w:space="0" w:color="auto"/>
            <w:right w:val="none" w:sz="0" w:space="0" w:color="auto"/>
          </w:divBdr>
        </w:div>
        <w:div w:id="1693340922">
          <w:marLeft w:val="0"/>
          <w:marRight w:val="0"/>
          <w:marTop w:val="120"/>
          <w:marBottom w:val="0"/>
          <w:divBdr>
            <w:top w:val="none" w:sz="0" w:space="0" w:color="auto"/>
            <w:left w:val="none" w:sz="0" w:space="0" w:color="auto"/>
            <w:bottom w:val="none" w:sz="0" w:space="0" w:color="auto"/>
            <w:right w:val="none" w:sz="0" w:space="0" w:color="auto"/>
          </w:divBdr>
        </w:div>
        <w:div w:id="267196673">
          <w:marLeft w:val="0"/>
          <w:marRight w:val="0"/>
          <w:marTop w:val="120"/>
          <w:marBottom w:val="0"/>
          <w:divBdr>
            <w:top w:val="none" w:sz="0" w:space="0" w:color="auto"/>
            <w:left w:val="none" w:sz="0" w:space="0" w:color="auto"/>
            <w:bottom w:val="none" w:sz="0" w:space="0" w:color="auto"/>
            <w:right w:val="none" w:sz="0" w:space="0" w:color="auto"/>
          </w:divBdr>
        </w:div>
        <w:div w:id="1140420704">
          <w:marLeft w:val="0"/>
          <w:marRight w:val="0"/>
          <w:marTop w:val="120"/>
          <w:marBottom w:val="0"/>
          <w:divBdr>
            <w:top w:val="none" w:sz="0" w:space="0" w:color="auto"/>
            <w:left w:val="none" w:sz="0" w:space="0" w:color="auto"/>
            <w:bottom w:val="none" w:sz="0" w:space="0" w:color="auto"/>
            <w:right w:val="none" w:sz="0" w:space="0" w:color="auto"/>
          </w:divBdr>
        </w:div>
        <w:div w:id="753205522">
          <w:marLeft w:val="0"/>
          <w:marRight w:val="0"/>
          <w:marTop w:val="120"/>
          <w:marBottom w:val="0"/>
          <w:divBdr>
            <w:top w:val="none" w:sz="0" w:space="0" w:color="auto"/>
            <w:left w:val="none" w:sz="0" w:space="0" w:color="auto"/>
            <w:bottom w:val="none" w:sz="0" w:space="0" w:color="auto"/>
            <w:right w:val="none" w:sz="0" w:space="0" w:color="auto"/>
          </w:divBdr>
        </w:div>
        <w:div w:id="655914381">
          <w:marLeft w:val="0"/>
          <w:marRight w:val="0"/>
          <w:marTop w:val="120"/>
          <w:marBottom w:val="0"/>
          <w:divBdr>
            <w:top w:val="none" w:sz="0" w:space="0" w:color="auto"/>
            <w:left w:val="none" w:sz="0" w:space="0" w:color="auto"/>
            <w:bottom w:val="none" w:sz="0" w:space="0" w:color="auto"/>
            <w:right w:val="none" w:sz="0" w:space="0" w:color="auto"/>
          </w:divBdr>
        </w:div>
        <w:div w:id="1175150418">
          <w:marLeft w:val="0"/>
          <w:marRight w:val="0"/>
          <w:marTop w:val="120"/>
          <w:marBottom w:val="0"/>
          <w:divBdr>
            <w:top w:val="none" w:sz="0" w:space="0" w:color="auto"/>
            <w:left w:val="none" w:sz="0" w:space="0" w:color="auto"/>
            <w:bottom w:val="none" w:sz="0" w:space="0" w:color="auto"/>
            <w:right w:val="none" w:sz="0" w:space="0" w:color="auto"/>
          </w:divBdr>
        </w:div>
        <w:div w:id="2076195493">
          <w:marLeft w:val="0"/>
          <w:marRight w:val="0"/>
          <w:marTop w:val="120"/>
          <w:marBottom w:val="0"/>
          <w:divBdr>
            <w:top w:val="none" w:sz="0" w:space="0" w:color="auto"/>
            <w:left w:val="none" w:sz="0" w:space="0" w:color="auto"/>
            <w:bottom w:val="none" w:sz="0" w:space="0" w:color="auto"/>
            <w:right w:val="none" w:sz="0" w:space="0" w:color="auto"/>
          </w:divBdr>
        </w:div>
        <w:div w:id="1832215379">
          <w:marLeft w:val="0"/>
          <w:marRight w:val="0"/>
          <w:marTop w:val="120"/>
          <w:marBottom w:val="0"/>
          <w:divBdr>
            <w:top w:val="none" w:sz="0" w:space="0" w:color="auto"/>
            <w:left w:val="none" w:sz="0" w:space="0" w:color="auto"/>
            <w:bottom w:val="none" w:sz="0" w:space="0" w:color="auto"/>
            <w:right w:val="none" w:sz="0" w:space="0" w:color="auto"/>
          </w:divBdr>
        </w:div>
        <w:div w:id="206841524">
          <w:marLeft w:val="0"/>
          <w:marRight w:val="0"/>
          <w:marTop w:val="120"/>
          <w:marBottom w:val="0"/>
          <w:divBdr>
            <w:top w:val="none" w:sz="0" w:space="0" w:color="auto"/>
            <w:left w:val="none" w:sz="0" w:space="0" w:color="auto"/>
            <w:bottom w:val="none" w:sz="0" w:space="0" w:color="auto"/>
            <w:right w:val="none" w:sz="0" w:space="0" w:color="auto"/>
          </w:divBdr>
        </w:div>
        <w:div w:id="1459834479">
          <w:marLeft w:val="0"/>
          <w:marRight w:val="0"/>
          <w:marTop w:val="120"/>
          <w:marBottom w:val="0"/>
          <w:divBdr>
            <w:top w:val="none" w:sz="0" w:space="0" w:color="auto"/>
            <w:left w:val="none" w:sz="0" w:space="0" w:color="auto"/>
            <w:bottom w:val="none" w:sz="0" w:space="0" w:color="auto"/>
            <w:right w:val="none" w:sz="0" w:space="0" w:color="auto"/>
          </w:divBdr>
        </w:div>
        <w:div w:id="291138346">
          <w:marLeft w:val="0"/>
          <w:marRight w:val="0"/>
          <w:marTop w:val="120"/>
          <w:marBottom w:val="0"/>
          <w:divBdr>
            <w:top w:val="none" w:sz="0" w:space="0" w:color="auto"/>
            <w:left w:val="none" w:sz="0" w:space="0" w:color="auto"/>
            <w:bottom w:val="none" w:sz="0" w:space="0" w:color="auto"/>
            <w:right w:val="none" w:sz="0" w:space="0" w:color="auto"/>
          </w:divBdr>
        </w:div>
        <w:div w:id="1452356177">
          <w:marLeft w:val="0"/>
          <w:marRight w:val="0"/>
          <w:marTop w:val="120"/>
          <w:marBottom w:val="0"/>
          <w:divBdr>
            <w:top w:val="none" w:sz="0" w:space="0" w:color="auto"/>
            <w:left w:val="none" w:sz="0" w:space="0" w:color="auto"/>
            <w:bottom w:val="none" w:sz="0" w:space="0" w:color="auto"/>
            <w:right w:val="none" w:sz="0" w:space="0" w:color="auto"/>
          </w:divBdr>
        </w:div>
        <w:div w:id="1778284455">
          <w:marLeft w:val="0"/>
          <w:marRight w:val="0"/>
          <w:marTop w:val="120"/>
          <w:marBottom w:val="0"/>
          <w:divBdr>
            <w:top w:val="none" w:sz="0" w:space="0" w:color="auto"/>
            <w:left w:val="none" w:sz="0" w:space="0" w:color="auto"/>
            <w:bottom w:val="none" w:sz="0" w:space="0" w:color="auto"/>
            <w:right w:val="none" w:sz="0" w:space="0" w:color="auto"/>
          </w:divBdr>
        </w:div>
        <w:div w:id="1898013161">
          <w:marLeft w:val="0"/>
          <w:marRight w:val="0"/>
          <w:marTop w:val="120"/>
          <w:marBottom w:val="0"/>
          <w:divBdr>
            <w:top w:val="none" w:sz="0" w:space="0" w:color="auto"/>
            <w:left w:val="none" w:sz="0" w:space="0" w:color="auto"/>
            <w:bottom w:val="none" w:sz="0" w:space="0" w:color="auto"/>
            <w:right w:val="none" w:sz="0" w:space="0" w:color="auto"/>
          </w:divBdr>
        </w:div>
        <w:div w:id="1234387689">
          <w:marLeft w:val="0"/>
          <w:marRight w:val="0"/>
          <w:marTop w:val="120"/>
          <w:marBottom w:val="0"/>
          <w:divBdr>
            <w:top w:val="none" w:sz="0" w:space="0" w:color="auto"/>
            <w:left w:val="none" w:sz="0" w:space="0" w:color="auto"/>
            <w:bottom w:val="none" w:sz="0" w:space="0" w:color="auto"/>
            <w:right w:val="none" w:sz="0" w:space="0" w:color="auto"/>
          </w:divBdr>
        </w:div>
        <w:div w:id="252133885">
          <w:marLeft w:val="0"/>
          <w:marRight w:val="0"/>
          <w:marTop w:val="120"/>
          <w:marBottom w:val="0"/>
          <w:divBdr>
            <w:top w:val="none" w:sz="0" w:space="0" w:color="auto"/>
            <w:left w:val="none" w:sz="0" w:space="0" w:color="auto"/>
            <w:bottom w:val="none" w:sz="0" w:space="0" w:color="auto"/>
            <w:right w:val="none" w:sz="0" w:space="0" w:color="auto"/>
          </w:divBdr>
        </w:div>
        <w:div w:id="285892141">
          <w:marLeft w:val="0"/>
          <w:marRight w:val="0"/>
          <w:marTop w:val="120"/>
          <w:marBottom w:val="0"/>
          <w:divBdr>
            <w:top w:val="none" w:sz="0" w:space="0" w:color="auto"/>
            <w:left w:val="none" w:sz="0" w:space="0" w:color="auto"/>
            <w:bottom w:val="none" w:sz="0" w:space="0" w:color="auto"/>
            <w:right w:val="none" w:sz="0" w:space="0" w:color="auto"/>
          </w:divBdr>
        </w:div>
        <w:div w:id="384109761">
          <w:marLeft w:val="0"/>
          <w:marRight w:val="0"/>
          <w:marTop w:val="120"/>
          <w:marBottom w:val="0"/>
          <w:divBdr>
            <w:top w:val="none" w:sz="0" w:space="0" w:color="auto"/>
            <w:left w:val="none" w:sz="0" w:space="0" w:color="auto"/>
            <w:bottom w:val="none" w:sz="0" w:space="0" w:color="auto"/>
            <w:right w:val="none" w:sz="0" w:space="0" w:color="auto"/>
          </w:divBdr>
        </w:div>
        <w:div w:id="1630429084">
          <w:marLeft w:val="0"/>
          <w:marRight w:val="0"/>
          <w:marTop w:val="120"/>
          <w:marBottom w:val="0"/>
          <w:divBdr>
            <w:top w:val="none" w:sz="0" w:space="0" w:color="auto"/>
            <w:left w:val="none" w:sz="0" w:space="0" w:color="auto"/>
            <w:bottom w:val="none" w:sz="0" w:space="0" w:color="auto"/>
            <w:right w:val="none" w:sz="0" w:space="0" w:color="auto"/>
          </w:divBdr>
        </w:div>
        <w:div w:id="204219216">
          <w:marLeft w:val="0"/>
          <w:marRight w:val="0"/>
          <w:marTop w:val="120"/>
          <w:marBottom w:val="0"/>
          <w:divBdr>
            <w:top w:val="none" w:sz="0" w:space="0" w:color="auto"/>
            <w:left w:val="none" w:sz="0" w:space="0" w:color="auto"/>
            <w:bottom w:val="none" w:sz="0" w:space="0" w:color="auto"/>
            <w:right w:val="none" w:sz="0" w:space="0" w:color="auto"/>
          </w:divBdr>
        </w:div>
        <w:div w:id="908152897">
          <w:marLeft w:val="0"/>
          <w:marRight w:val="0"/>
          <w:marTop w:val="120"/>
          <w:marBottom w:val="0"/>
          <w:divBdr>
            <w:top w:val="none" w:sz="0" w:space="0" w:color="auto"/>
            <w:left w:val="none" w:sz="0" w:space="0" w:color="auto"/>
            <w:bottom w:val="none" w:sz="0" w:space="0" w:color="auto"/>
            <w:right w:val="none" w:sz="0" w:space="0" w:color="auto"/>
          </w:divBdr>
        </w:div>
        <w:div w:id="2016296306">
          <w:marLeft w:val="0"/>
          <w:marRight w:val="0"/>
          <w:marTop w:val="120"/>
          <w:marBottom w:val="0"/>
          <w:divBdr>
            <w:top w:val="none" w:sz="0" w:space="0" w:color="auto"/>
            <w:left w:val="none" w:sz="0" w:space="0" w:color="auto"/>
            <w:bottom w:val="none" w:sz="0" w:space="0" w:color="auto"/>
            <w:right w:val="none" w:sz="0" w:space="0" w:color="auto"/>
          </w:divBdr>
        </w:div>
        <w:div w:id="1509981802">
          <w:marLeft w:val="0"/>
          <w:marRight w:val="0"/>
          <w:marTop w:val="120"/>
          <w:marBottom w:val="0"/>
          <w:divBdr>
            <w:top w:val="none" w:sz="0" w:space="0" w:color="auto"/>
            <w:left w:val="none" w:sz="0" w:space="0" w:color="auto"/>
            <w:bottom w:val="none" w:sz="0" w:space="0" w:color="auto"/>
            <w:right w:val="none" w:sz="0" w:space="0" w:color="auto"/>
          </w:divBdr>
        </w:div>
        <w:div w:id="1410469546">
          <w:marLeft w:val="0"/>
          <w:marRight w:val="0"/>
          <w:marTop w:val="120"/>
          <w:marBottom w:val="0"/>
          <w:divBdr>
            <w:top w:val="none" w:sz="0" w:space="0" w:color="auto"/>
            <w:left w:val="none" w:sz="0" w:space="0" w:color="auto"/>
            <w:bottom w:val="none" w:sz="0" w:space="0" w:color="auto"/>
            <w:right w:val="none" w:sz="0" w:space="0" w:color="auto"/>
          </w:divBdr>
        </w:div>
        <w:div w:id="289093021">
          <w:marLeft w:val="0"/>
          <w:marRight w:val="0"/>
          <w:marTop w:val="120"/>
          <w:marBottom w:val="0"/>
          <w:divBdr>
            <w:top w:val="none" w:sz="0" w:space="0" w:color="auto"/>
            <w:left w:val="none" w:sz="0" w:space="0" w:color="auto"/>
            <w:bottom w:val="none" w:sz="0" w:space="0" w:color="auto"/>
            <w:right w:val="none" w:sz="0" w:space="0" w:color="auto"/>
          </w:divBdr>
        </w:div>
        <w:div w:id="1539783863">
          <w:marLeft w:val="0"/>
          <w:marRight w:val="0"/>
          <w:marTop w:val="120"/>
          <w:marBottom w:val="0"/>
          <w:divBdr>
            <w:top w:val="none" w:sz="0" w:space="0" w:color="auto"/>
            <w:left w:val="none" w:sz="0" w:space="0" w:color="auto"/>
            <w:bottom w:val="none" w:sz="0" w:space="0" w:color="auto"/>
            <w:right w:val="none" w:sz="0" w:space="0" w:color="auto"/>
          </w:divBdr>
        </w:div>
        <w:div w:id="1516573029">
          <w:marLeft w:val="0"/>
          <w:marRight w:val="0"/>
          <w:marTop w:val="120"/>
          <w:marBottom w:val="0"/>
          <w:divBdr>
            <w:top w:val="none" w:sz="0" w:space="0" w:color="auto"/>
            <w:left w:val="none" w:sz="0" w:space="0" w:color="auto"/>
            <w:bottom w:val="none" w:sz="0" w:space="0" w:color="auto"/>
            <w:right w:val="none" w:sz="0" w:space="0" w:color="auto"/>
          </w:divBdr>
        </w:div>
        <w:div w:id="1404719002">
          <w:marLeft w:val="0"/>
          <w:marRight w:val="0"/>
          <w:marTop w:val="120"/>
          <w:marBottom w:val="0"/>
          <w:divBdr>
            <w:top w:val="none" w:sz="0" w:space="0" w:color="auto"/>
            <w:left w:val="none" w:sz="0" w:space="0" w:color="auto"/>
            <w:bottom w:val="none" w:sz="0" w:space="0" w:color="auto"/>
            <w:right w:val="none" w:sz="0" w:space="0" w:color="auto"/>
          </w:divBdr>
        </w:div>
        <w:div w:id="1472597350">
          <w:marLeft w:val="0"/>
          <w:marRight w:val="0"/>
          <w:marTop w:val="120"/>
          <w:marBottom w:val="0"/>
          <w:divBdr>
            <w:top w:val="none" w:sz="0" w:space="0" w:color="auto"/>
            <w:left w:val="none" w:sz="0" w:space="0" w:color="auto"/>
            <w:bottom w:val="none" w:sz="0" w:space="0" w:color="auto"/>
            <w:right w:val="none" w:sz="0" w:space="0" w:color="auto"/>
          </w:divBdr>
        </w:div>
        <w:div w:id="465243199">
          <w:marLeft w:val="0"/>
          <w:marRight w:val="0"/>
          <w:marTop w:val="120"/>
          <w:marBottom w:val="0"/>
          <w:divBdr>
            <w:top w:val="none" w:sz="0" w:space="0" w:color="auto"/>
            <w:left w:val="none" w:sz="0" w:space="0" w:color="auto"/>
            <w:bottom w:val="none" w:sz="0" w:space="0" w:color="auto"/>
            <w:right w:val="none" w:sz="0" w:space="0" w:color="auto"/>
          </w:divBdr>
        </w:div>
        <w:div w:id="1754471094">
          <w:marLeft w:val="0"/>
          <w:marRight w:val="0"/>
          <w:marTop w:val="120"/>
          <w:marBottom w:val="0"/>
          <w:divBdr>
            <w:top w:val="none" w:sz="0" w:space="0" w:color="auto"/>
            <w:left w:val="none" w:sz="0" w:space="0" w:color="auto"/>
            <w:bottom w:val="none" w:sz="0" w:space="0" w:color="auto"/>
            <w:right w:val="none" w:sz="0" w:space="0" w:color="auto"/>
          </w:divBdr>
        </w:div>
        <w:div w:id="1382091066">
          <w:marLeft w:val="0"/>
          <w:marRight w:val="0"/>
          <w:marTop w:val="120"/>
          <w:marBottom w:val="0"/>
          <w:divBdr>
            <w:top w:val="none" w:sz="0" w:space="0" w:color="auto"/>
            <w:left w:val="none" w:sz="0" w:space="0" w:color="auto"/>
            <w:bottom w:val="none" w:sz="0" w:space="0" w:color="auto"/>
            <w:right w:val="none" w:sz="0" w:space="0" w:color="auto"/>
          </w:divBdr>
        </w:div>
        <w:div w:id="79373952">
          <w:marLeft w:val="0"/>
          <w:marRight w:val="0"/>
          <w:marTop w:val="120"/>
          <w:marBottom w:val="0"/>
          <w:divBdr>
            <w:top w:val="none" w:sz="0" w:space="0" w:color="auto"/>
            <w:left w:val="none" w:sz="0" w:space="0" w:color="auto"/>
            <w:bottom w:val="none" w:sz="0" w:space="0" w:color="auto"/>
            <w:right w:val="none" w:sz="0" w:space="0" w:color="auto"/>
          </w:divBdr>
        </w:div>
        <w:div w:id="431781207">
          <w:marLeft w:val="0"/>
          <w:marRight w:val="0"/>
          <w:marTop w:val="120"/>
          <w:marBottom w:val="0"/>
          <w:divBdr>
            <w:top w:val="none" w:sz="0" w:space="0" w:color="auto"/>
            <w:left w:val="none" w:sz="0" w:space="0" w:color="auto"/>
            <w:bottom w:val="none" w:sz="0" w:space="0" w:color="auto"/>
            <w:right w:val="none" w:sz="0" w:space="0" w:color="auto"/>
          </w:divBdr>
        </w:div>
        <w:div w:id="1135021966">
          <w:marLeft w:val="0"/>
          <w:marRight w:val="0"/>
          <w:marTop w:val="120"/>
          <w:marBottom w:val="0"/>
          <w:divBdr>
            <w:top w:val="none" w:sz="0" w:space="0" w:color="auto"/>
            <w:left w:val="none" w:sz="0" w:space="0" w:color="auto"/>
            <w:bottom w:val="none" w:sz="0" w:space="0" w:color="auto"/>
            <w:right w:val="none" w:sz="0" w:space="0" w:color="auto"/>
          </w:divBdr>
        </w:div>
        <w:div w:id="1142236164">
          <w:marLeft w:val="0"/>
          <w:marRight w:val="0"/>
          <w:marTop w:val="120"/>
          <w:marBottom w:val="0"/>
          <w:divBdr>
            <w:top w:val="none" w:sz="0" w:space="0" w:color="auto"/>
            <w:left w:val="none" w:sz="0" w:space="0" w:color="auto"/>
            <w:bottom w:val="none" w:sz="0" w:space="0" w:color="auto"/>
            <w:right w:val="none" w:sz="0" w:space="0" w:color="auto"/>
          </w:divBdr>
        </w:div>
        <w:div w:id="1043333408">
          <w:marLeft w:val="0"/>
          <w:marRight w:val="0"/>
          <w:marTop w:val="120"/>
          <w:marBottom w:val="0"/>
          <w:divBdr>
            <w:top w:val="none" w:sz="0" w:space="0" w:color="auto"/>
            <w:left w:val="none" w:sz="0" w:space="0" w:color="auto"/>
            <w:bottom w:val="none" w:sz="0" w:space="0" w:color="auto"/>
            <w:right w:val="none" w:sz="0" w:space="0" w:color="auto"/>
          </w:divBdr>
        </w:div>
        <w:div w:id="648439433">
          <w:marLeft w:val="0"/>
          <w:marRight w:val="0"/>
          <w:marTop w:val="120"/>
          <w:marBottom w:val="0"/>
          <w:divBdr>
            <w:top w:val="none" w:sz="0" w:space="0" w:color="auto"/>
            <w:left w:val="none" w:sz="0" w:space="0" w:color="auto"/>
            <w:bottom w:val="none" w:sz="0" w:space="0" w:color="auto"/>
            <w:right w:val="none" w:sz="0" w:space="0" w:color="auto"/>
          </w:divBdr>
        </w:div>
        <w:div w:id="1009678909">
          <w:marLeft w:val="0"/>
          <w:marRight w:val="0"/>
          <w:marTop w:val="120"/>
          <w:marBottom w:val="0"/>
          <w:divBdr>
            <w:top w:val="none" w:sz="0" w:space="0" w:color="auto"/>
            <w:left w:val="none" w:sz="0" w:space="0" w:color="auto"/>
            <w:bottom w:val="none" w:sz="0" w:space="0" w:color="auto"/>
            <w:right w:val="none" w:sz="0" w:space="0" w:color="auto"/>
          </w:divBdr>
        </w:div>
        <w:div w:id="620066711">
          <w:marLeft w:val="0"/>
          <w:marRight w:val="0"/>
          <w:marTop w:val="120"/>
          <w:marBottom w:val="0"/>
          <w:divBdr>
            <w:top w:val="none" w:sz="0" w:space="0" w:color="auto"/>
            <w:left w:val="none" w:sz="0" w:space="0" w:color="auto"/>
            <w:bottom w:val="none" w:sz="0" w:space="0" w:color="auto"/>
            <w:right w:val="none" w:sz="0" w:space="0" w:color="auto"/>
          </w:divBdr>
        </w:div>
        <w:div w:id="277224255">
          <w:marLeft w:val="0"/>
          <w:marRight w:val="0"/>
          <w:marTop w:val="120"/>
          <w:marBottom w:val="0"/>
          <w:divBdr>
            <w:top w:val="none" w:sz="0" w:space="0" w:color="auto"/>
            <w:left w:val="none" w:sz="0" w:space="0" w:color="auto"/>
            <w:bottom w:val="none" w:sz="0" w:space="0" w:color="auto"/>
            <w:right w:val="none" w:sz="0" w:space="0" w:color="auto"/>
          </w:divBdr>
        </w:div>
        <w:div w:id="1636717951">
          <w:marLeft w:val="0"/>
          <w:marRight w:val="0"/>
          <w:marTop w:val="120"/>
          <w:marBottom w:val="0"/>
          <w:divBdr>
            <w:top w:val="none" w:sz="0" w:space="0" w:color="auto"/>
            <w:left w:val="none" w:sz="0" w:space="0" w:color="auto"/>
            <w:bottom w:val="none" w:sz="0" w:space="0" w:color="auto"/>
            <w:right w:val="none" w:sz="0" w:space="0" w:color="auto"/>
          </w:divBdr>
        </w:div>
        <w:div w:id="56514211">
          <w:marLeft w:val="0"/>
          <w:marRight w:val="0"/>
          <w:marTop w:val="120"/>
          <w:marBottom w:val="0"/>
          <w:divBdr>
            <w:top w:val="none" w:sz="0" w:space="0" w:color="auto"/>
            <w:left w:val="none" w:sz="0" w:space="0" w:color="auto"/>
            <w:bottom w:val="none" w:sz="0" w:space="0" w:color="auto"/>
            <w:right w:val="none" w:sz="0" w:space="0" w:color="auto"/>
          </w:divBdr>
        </w:div>
        <w:div w:id="1048381922">
          <w:marLeft w:val="0"/>
          <w:marRight w:val="0"/>
          <w:marTop w:val="120"/>
          <w:marBottom w:val="0"/>
          <w:divBdr>
            <w:top w:val="none" w:sz="0" w:space="0" w:color="auto"/>
            <w:left w:val="none" w:sz="0" w:space="0" w:color="auto"/>
            <w:bottom w:val="none" w:sz="0" w:space="0" w:color="auto"/>
            <w:right w:val="none" w:sz="0" w:space="0" w:color="auto"/>
          </w:divBdr>
        </w:div>
        <w:div w:id="496381946">
          <w:marLeft w:val="0"/>
          <w:marRight w:val="0"/>
          <w:marTop w:val="120"/>
          <w:marBottom w:val="0"/>
          <w:divBdr>
            <w:top w:val="none" w:sz="0" w:space="0" w:color="auto"/>
            <w:left w:val="none" w:sz="0" w:space="0" w:color="auto"/>
            <w:bottom w:val="none" w:sz="0" w:space="0" w:color="auto"/>
            <w:right w:val="none" w:sz="0" w:space="0" w:color="auto"/>
          </w:divBdr>
        </w:div>
        <w:div w:id="828639270">
          <w:marLeft w:val="0"/>
          <w:marRight w:val="0"/>
          <w:marTop w:val="120"/>
          <w:marBottom w:val="0"/>
          <w:divBdr>
            <w:top w:val="none" w:sz="0" w:space="0" w:color="auto"/>
            <w:left w:val="none" w:sz="0" w:space="0" w:color="auto"/>
            <w:bottom w:val="none" w:sz="0" w:space="0" w:color="auto"/>
            <w:right w:val="none" w:sz="0" w:space="0" w:color="auto"/>
          </w:divBdr>
        </w:div>
        <w:div w:id="766773770">
          <w:marLeft w:val="0"/>
          <w:marRight w:val="0"/>
          <w:marTop w:val="120"/>
          <w:marBottom w:val="0"/>
          <w:divBdr>
            <w:top w:val="none" w:sz="0" w:space="0" w:color="auto"/>
            <w:left w:val="none" w:sz="0" w:space="0" w:color="auto"/>
            <w:bottom w:val="none" w:sz="0" w:space="0" w:color="auto"/>
            <w:right w:val="none" w:sz="0" w:space="0" w:color="auto"/>
          </w:divBdr>
        </w:div>
        <w:div w:id="1017197023">
          <w:marLeft w:val="0"/>
          <w:marRight w:val="0"/>
          <w:marTop w:val="120"/>
          <w:marBottom w:val="0"/>
          <w:divBdr>
            <w:top w:val="none" w:sz="0" w:space="0" w:color="auto"/>
            <w:left w:val="none" w:sz="0" w:space="0" w:color="auto"/>
            <w:bottom w:val="none" w:sz="0" w:space="0" w:color="auto"/>
            <w:right w:val="none" w:sz="0" w:space="0" w:color="auto"/>
          </w:divBdr>
        </w:div>
        <w:div w:id="1391732196">
          <w:marLeft w:val="0"/>
          <w:marRight w:val="0"/>
          <w:marTop w:val="120"/>
          <w:marBottom w:val="0"/>
          <w:divBdr>
            <w:top w:val="none" w:sz="0" w:space="0" w:color="auto"/>
            <w:left w:val="none" w:sz="0" w:space="0" w:color="auto"/>
            <w:bottom w:val="none" w:sz="0" w:space="0" w:color="auto"/>
            <w:right w:val="none" w:sz="0" w:space="0" w:color="auto"/>
          </w:divBdr>
        </w:div>
        <w:div w:id="693656763">
          <w:marLeft w:val="0"/>
          <w:marRight w:val="0"/>
          <w:marTop w:val="120"/>
          <w:marBottom w:val="0"/>
          <w:divBdr>
            <w:top w:val="none" w:sz="0" w:space="0" w:color="auto"/>
            <w:left w:val="none" w:sz="0" w:space="0" w:color="auto"/>
            <w:bottom w:val="none" w:sz="0" w:space="0" w:color="auto"/>
            <w:right w:val="none" w:sz="0" w:space="0" w:color="auto"/>
          </w:divBdr>
        </w:div>
        <w:div w:id="89132584">
          <w:marLeft w:val="0"/>
          <w:marRight w:val="0"/>
          <w:marTop w:val="120"/>
          <w:marBottom w:val="0"/>
          <w:divBdr>
            <w:top w:val="none" w:sz="0" w:space="0" w:color="auto"/>
            <w:left w:val="none" w:sz="0" w:space="0" w:color="auto"/>
            <w:bottom w:val="none" w:sz="0" w:space="0" w:color="auto"/>
            <w:right w:val="none" w:sz="0" w:space="0" w:color="auto"/>
          </w:divBdr>
        </w:div>
        <w:div w:id="268052533">
          <w:marLeft w:val="0"/>
          <w:marRight w:val="0"/>
          <w:marTop w:val="120"/>
          <w:marBottom w:val="0"/>
          <w:divBdr>
            <w:top w:val="none" w:sz="0" w:space="0" w:color="auto"/>
            <w:left w:val="none" w:sz="0" w:space="0" w:color="auto"/>
            <w:bottom w:val="none" w:sz="0" w:space="0" w:color="auto"/>
            <w:right w:val="none" w:sz="0" w:space="0" w:color="auto"/>
          </w:divBdr>
        </w:div>
        <w:div w:id="453990332">
          <w:marLeft w:val="0"/>
          <w:marRight w:val="0"/>
          <w:marTop w:val="120"/>
          <w:marBottom w:val="0"/>
          <w:divBdr>
            <w:top w:val="none" w:sz="0" w:space="0" w:color="auto"/>
            <w:left w:val="none" w:sz="0" w:space="0" w:color="auto"/>
            <w:bottom w:val="none" w:sz="0" w:space="0" w:color="auto"/>
            <w:right w:val="none" w:sz="0" w:space="0" w:color="auto"/>
          </w:divBdr>
        </w:div>
        <w:div w:id="1754086404">
          <w:marLeft w:val="0"/>
          <w:marRight w:val="0"/>
          <w:marTop w:val="120"/>
          <w:marBottom w:val="0"/>
          <w:divBdr>
            <w:top w:val="none" w:sz="0" w:space="0" w:color="auto"/>
            <w:left w:val="none" w:sz="0" w:space="0" w:color="auto"/>
            <w:bottom w:val="none" w:sz="0" w:space="0" w:color="auto"/>
            <w:right w:val="none" w:sz="0" w:space="0" w:color="auto"/>
          </w:divBdr>
        </w:div>
        <w:div w:id="2058970702">
          <w:marLeft w:val="0"/>
          <w:marRight w:val="0"/>
          <w:marTop w:val="120"/>
          <w:marBottom w:val="0"/>
          <w:divBdr>
            <w:top w:val="none" w:sz="0" w:space="0" w:color="auto"/>
            <w:left w:val="none" w:sz="0" w:space="0" w:color="auto"/>
            <w:bottom w:val="none" w:sz="0" w:space="0" w:color="auto"/>
            <w:right w:val="none" w:sz="0" w:space="0" w:color="auto"/>
          </w:divBdr>
        </w:div>
        <w:div w:id="1872456025">
          <w:marLeft w:val="0"/>
          <w:marRight w:val="0"/>
          <w:marTop w:val="120"/>
          <w:marBottom w:val="0"/>
          <w:divBdr>
            <w:top w:val="none" w:sz="0" w:space="0" w:color="auto"/>
            <w:left w:val="none" w:sz="0" w:space="0" w:color="auto"/>
            <w:bottom w:val="none" w:sz="0" w:space="0" w:color="auto"/>
            <w:right w:val="none" w:sz="0" w:space="0" w:color="auto"/>
          </w:divBdr>
        </w:div>
        <w:div w:id="522012747">
          <w:marLeft w:val="0"/>
          <w:marRight w:val="0"/>
          <w:marTop w:val="120"/>
          <w:marBottom w:val="0"/>
          <w:divBdr>
            <w:top w:val="none" w:sz="0" w:space="0" w:color="auto"/>
            <w:left w:val="none" w:sz="0" w:space="0" w:color="auto"/>
            <w:bottom w:val="none" w:sz="0" w:space="0" w:color="auto"/>
            <w:right w:val="none" w:sz="0" w:space="0" w:color="auto"/>
          </w:divBdr>
        </w:div>
        <w:div w:id="1970086691">
          <w:marLeft w:val="0"/>
          <w:marRight w:val="0"/>
          <w:marTop w:val="120"/>
          <w:marBottom w:val="0"/>
          <w:divBdr>
            <w:top w:val="none" w:sz="0" w:space="0" w:color="auto"/>
            <w:left w:val="none" w:sz="0" w:space="0" w:color="auto"/>
            <w:bottom w:val="none" w:sz="0" w:space="0" w:color="auto"/>
            <w:right w:val="none" w:sz="0" w:space="0" w:color="auto"/>
          </w:divBdr>
        </w:div>
        <w:div w:id="333609856">
          <w:marLeft w:val="0"/>
          <w:marRight w:val="0"/>
          <w:marTop w:val="120"/>
          <w:marBottom w:val="0"/>
          <w:divBdr>
            <w:top w:val="none" w:sz="0" w:space="0" w:color="auto"/>
            <w:left w:val="none" w:sz="0" w:space="0" w:color="auto"/>
            <w:bottom w:val="none" w:sz="0" w:space="0" w:color="auto"/>
            <w:right w:val="none" w:sz="0" w:space="0" w:color="auto"/>
          </w:divBdr>
        </w:div>
        <w:div w:id="2047023327">
          <w:marLeft w:val="0"/>
          <w:marRight w:val="0"/>
          <w:marTop w:val="120"/>
          <w:marBottom w:val="0"/>
          <w:divBdr>
            <w:top w:val="none" w:sz="0" w:space="0" w:color="auto"/>
            <w:left w:val="none" w:sz="0" w:space="0" w:color="auto"/>
            <w:bottom w:val="none" w:sz="0" w:space="0" w:color="auto"/>
            <w:right w:val="none" w:sz="0" w:space="0" w:color="auto"/>
          </w:divBdr>
        </w:div>
        <w:div w:id="583414441">
          <w:marLeft w:val="0"/>
          <w:marRight w:val="0"/>
          <w:marTop w:val="120"/>
          <w:marBottom w:val="0"/>
          <w:divBdr>
            <w:top w:val="none" w:sz="0" w:space="0" w:color="auto"/>
            <w:left w:val="none" w:sz="0" w:space="0" w:color="auto"/>
            <w:bottom w:val="none" w:sz="0" w:space="0" w:color="auto"/>
            <w:right w:val="none" w:sz="0" w:space="0" w:color="auto"/>
          </w:divBdr>
        </w:div>
        <w:div w:id="648705467">
          <w:marLeft w:val="0"/>
          <w:marRight w:val="0"/>
          <w:marTop w:val="120"/>
          <w:marBottom w:val="0"/>
          <w:divBdr>
            <w:top w:val="none" w:sz="0" w:space="0" w:color="auto"/>
            <w:left w:val="none" w:sz="0" w:space="0" w:color="auto"/>
            <w:bottom w:val="none" w:sz="0" w:space="0" w:color="auto"/>
            <w:right w:val="none" w:sz="0" w:space="0" w:color="auto"/>
          </w:divBdr>
        </w:div>
        <w:div w:id="981080181">
          <w:marLeft w:val="0"/>
          <w:marRight w:val="0"/>
          <w:marTop w:val="120"/>
          <w:marBottom w:val="0"/>
          <w:divBdr>
            <w:top w:val="none" w:sz="0" w:space="0" w:color="auto"/>
            <w:left w:val="none" w:sz="0" w:space="0" w:color="auto"/>
            <w:bottom w:val="none" w:sz="0" w:space="0" w:color="auto"/>
            <w:right w:val="none" w:sz="0" w:space="0" w:color="auto"/>
          </w:divBdr>
        </w:div>
        <w:div w:id="1081677703">
          <w:marLeft w:val="0"/>
          <w:marRight w:val="0"/>
          <w:marTop w:val="120"/>
          <w:marBottom w:val="0"/>
          <w:divBdr>
            <w:top w:val="none" w:sz="0" w:space="0" w:color="auto"/>
            <w:left w:val="none" w:sz="0" w:space="0" w:color="auto"/>
            <w:bottom w:val="none" w:sz="0" w:space="0" w:color="auto"/>
            <w:right w:val="none" w:sz="0" w:space="0" w:color="auto"/>
          </w:divBdr>
        </w:div>
      </w:divsChild>
    </w:div>
    <w:div w:id="906377073">
      <w:bodyDiv w:val="1"/>
      <w:marLeft w:val="0"/>
      <w:marRight w:val="0"/>
      <w:marTop w:val="0"/>
      <w:marBottom w:val="0"/>
      <w:divBdr>
        <w:top w:val="none" w:sz="0" w:space="0" w:color="auto"/>
        <w:left w:val="none" w:sz="0" w:space="0" w:color="auto"/>
        <w:bottom w:val="none" w:sz="0" w:space="0" w:color="auto"/>
        <w:right w:val="none" w:sz="0" w:space="0" w:color="auto"/>
      </w:divBdr>
    </w:div>
    <w:div w:id="914169883">
      <w:bodyDiv w:val="1"/>
      <w:marLeft w:val="0"/>
      <w:marRight w:val="0"/>
      <w:marTop w:val="0"/>
      <w:marBottom w:val="0"/>
      <w:divBdr>
        <w:top w:val="none" w:sz="0" w:space="0" w:color="auto"/>
        <w:left w:val="none" w:sz="0" w:space="0" w:color="auto"/>
        <w:bottom w:val="none" w:sz="0" w:space="0" w:color="auto"/>
        <w:right w:val="none" w:sz="0" w:space="0" w:color="auto"/>
      </w:divBdr>
    </w:div>
    <w:div w:id="916669331">
      <w:bodyDiv w:val="1"/>
      <w:marLeft w:val="0"/>
      <w:marRight w:val="0"/>
      <w:marTop w:val="0"/>
      <w:marBottom w:val="0"/>
      <w:divBdr>
        <w:top w:val="none" w:sz="0" w:space="0" w:color="auto"/>
        <w:left w:val="none" w:sz="0" w:space="0" w:color="auto"/>
        <w:bottom w:val="none" w:sz="0" w:space="0" w:color="auto"/>
        <w:right w:val="none" w:sz="0" w:space="0" w:color="auto"/>
      </w:divBdr>
    </w:div>
    <w:div w:id="937982344">
      <w:bodyDiv w:val="1"/>
      <w:marLeft w:val="0"/>
      <w:marRight w:val="0"/>
      <w:marTop w:val="0"/>
      <w:marBottom w:val="0"/>
      <w:divBdr>
        <w:top w:val="none" w:sz="0" w:space="0" w:color="auto"/>
        <w:left w:val="none" w:sz="0" w:space="0" w:color="auto"/>
        <w:bottom w:val="none" w:sz="0" w:space="0" w:color="auto"/>
        <w:right w:val="none" w:sz="0" w:space="0" w:color="auto"/>
      </w:divBdr>
    </w:div>
    <w:div w:id="938680242">
      <w:bodyDiv w:val="1"/>
      <w:marLeft w:val="0"/>
      <w:marRight w:val="0"/>
      <w:marTop w:val="0"/>
      <w:marBottom w:val="0"/>
      <w:divBdr>
        <w:top w:val="none" w:sz="0" w:space="0" w:color="auto"/>
        <w:left w:val="none" w:sz="0" w:space="0" w:color="auto"/>
        <w:bottom w:val="none" w:sz="0" w:space="0" w:color="auto"/>
        <w:right w:val="none" w:sz="0" w:space="0" w:color="auto"/>
      </w:divBdr>
    </w:div>
    <w:div w:id="955866296">
      <w:bodyDiv w:val="1"/>
      <w:marLeft w:val="0"/>
      <w:marRight w:val="0"/>
      <w:marTop w:val="0"/>
      <w:marBottom w:val="0"/>
      <w:divBdr>
        <w:top w:val="none" w:sz="0" w:space="0" w:color="auto"/>
        <w:left w:val="none" w:sz="0" w:space="0" w:color="auto"/>
        <w:bottom w:val="none" w:sz="0" w:space="0" w:color="auto"/>
        <w:right w:val="none" w:sz="0" w:space="0" w:color="auto"/>
      </w:divBdr>
    </w:div>
    <w:div w:id="984547930">
      <w:bodyDiv w:val="1"/>
      <w:marLeft w:val="0"/>
      <w:marRight w:val="0"/>
      <w:marTop w:val="0"/>
      <w:marBottom w:val="0"/>
      <w:divBdr>
        <w:top w:val="none" w:sz="0" w:space="0" w:color="auto"/>
        <w:left w:val="none" w:sz="0" w:space="0" w:color="auto"/>
        <w:bottom w:val="none" w:sz="0" w:space="0" w:color="auto"/>
        <w:right w:val="none" w:sz="0" w:space="0" w:color="auto"/>
      </w:divBdr>
    </w:div>
    <w:div w:id="1037270650">
      <w:bodyDiv w:val="1"/>
      <w:marLeft w:val="0"/>
      <w:marRight w:val="0"/>
      <w:marTop w:val="0"/>
      <w:marBottom w:val="0"/>
      <w:divBdr>
        <w:top w:val="none" w:sz="0" w:space="0" w:color="auto"/>
        <w:left w:val="none" w:sz="0" w:space="0" w:color="auto"/>
        <w:bottom w:val="none" w:sz="0" w:space="0" w:color="auto"/>
        <w:right w:val="none" w:sz="0" w:space="0" w:color="auto"/>
      </w:divBdr>
    </w:div>
    <w:div w:id="1042900790">
      <w:bodyDiv w:val="1"/>
      <w:marLeft w:val="0"/>
      <w:marRight w:val="0"/>
      <w:marTop w:val="0"/>
      <w:marBottom w:val="0"/>
      <w:divBdr>
        <w:top w:val="none" w:sz="0" w:space="0" w:color="auto"/>
        <w:left w:val="none" w:sz="0" w:space="0" w:color="auto"/>
        <w:bottom w:val="none" w:sz="0" w:space="0" w:color="auto"/>
        <w:right w:val="none" w:sz="0" w:space="0" w:color="auto"/>
      </w:divBdr>
    </w:div>
    <w:div w:id="1053893822">
      <w:bodyDiv w:val="1"/>
      <w:marLeft w:val="0"/>
      <w:marRight w:val="0"/>
      <w:marTop w:val="0"/>
      <w:marBottom w:val="0"/>
      <w:divBdr>
        <w:top w:val="none" w:sz="0" w:space="0" w:color="auto"/>
        <w:left w:val="none" w:sz="0" w:space="0" w:color="auto"/>
        <w:bottom w:val="none" w:sz="0" w:space="0" w:color="auto"/>
        <w:right w:val="none" w:sz="0" w:space="0" w:color="auto"/>
      </w:divBdr>
    </w:div>
    <w:div w:id="1056857280">
      <w:bodyDiv w:val="1"/>
      <w:marLeft w:val="0"/>
      <w:marRight w:val="0"/>
      <w:marTop w:val="0"/>
      <w:marBottom w:val="0"/>
      <w:divBdr>
        <w:top w:val="none" w:sz="0" w:space="0" w:color="auto"/>
        <w:left w:val="none" w:sz="0" w:space="0" w:color="auto"/>
        <w:bottom w:val="none" w:sz="0" w:space="0" w:color="auto"/>
        <w:right w:val="none" w:sz="0" w:space="0" w:color="auto"/>
      </w:divBdr>
    </w:div>
    <w:div w:id="1072656642">
      <w:bodyDiv w:val="1"/>
      <w:marLeft w:val="0"/>
      <w:marRight w:val="0"/>
      <w:marTop w:val="0"/>
      <w:marBottom w:val="0"/>
      <w:divBdr>
        <w:top w:val="none" w:sz="0" w:space="0" w:color="auto"/>
        <w:left w:val="none" w:sz="0" w:space="0" w:color="auto"/>
        <w:bottom w:val="none" w:sz="0" w:space="0" w:color="auto"/>
        <w:right w:val="none" w:sz="0" w:space="0" w:color="auto"/>
      </w:divBdr>
      <w:divsChild>
        <w:div w:id="1337423565">
          <w:marLeft w:val="0"/>
          <w:marRight w:val="0"/>
          <w:marTop w:val="120"/>
          <w:marBottom w:val="0"/>
          <w:divBdr>
            <w:top w:val="none" w:sz="0" w:space="0" w:color="auto"/>
            <w:left w:val="none" w:sz="0" w:space="0" w:color="auto"/>
            <w:bottom w:val="none" w:sz="0" w:space="0" w:color="auto"/>
            <w:right w:val="none" w:sz="0" w:space="0" w:color="auto"/>
          </w:divBdr>
        </w:div>
        <w:div w:id="788015611">
          <w:marLeft w:val="0"/>
          <w:marRight w:val="0"/>
          <w:marTop w:val="120"/>
          <w:marBottom w:val="0"/>
          <w:divBdr>
            <w:top w:val="none" w:sz="0" w:space="0" w:color="auto"/>
            <w:left w:val="none" w:sz="0" w:space="0" w:color="auto"/>
            <w:bottom w:val="none" w:sz="0" w:space="0" w:color="auto"/>
            <w:right w:val="none" w:sz="0" w:space="0" w:color="auto"/>
          </w:divBdr>
        </w:div>
        <w:div w:id="687950059">
          <w:marLeft w:val="0"/>
          <w:marRight w:val="0"/>
          <w:marTop w:val="120"/>
          <w:marBottom w:val="0"/>
          <w:divBdr>
            <w:top w:val="none" w:sz="0" w:space="0" w:color="auto"/>
            <w:left w:val="none" w:sz="0" w:space="0" w:color="auto"/>
            <w:bottom w:val="none" w:sz="0" w:space="0" w:color="auto"/>
            <w:right w:val="none" w:sz="0" w:space="0" w:color="auto"/>
          </w:divBdr>
        </w:div>
        <w:div w:id="1900437820">
          <w:marLeft w:val="0"/>
          <w:marRight w:val="0"/>
          <w:marTop w:val="120"/>
          <w:marBottom w:val="0"/>
          <w:divBdr>
            <w:top w:val="none" w:sz="0" w:space="0" w:color="auto"/>
            <w:left w:val="none" w:sz="0" w:space="0" w:color="auto"/>
            <w:bottom w:val="none" w:sz="0" w:space="0" w:color="auto"/>
            <w:right w:val="none" w:sz="0" w:space="0" w:color="auto"/>
          </w:divBdr>
        </w:div>
        <w:div w:id="1492059985">
          <w:marLeft w:val="0"/>
          <w:marRight w:val="0"/>
          <w:marTop w:val="120"/>
          <w:marBottom w:val="0"/>
          <w:divBdr>
            <w:top w:val="none" w:sz="0" w:space="0" w:color="auto"/>
            <w:left w:val="none" w:sz="0" w:space="0" w:color="auto"/>
            <w:bottom w:val="none" w:sz="0" w:space="0" w:color="auto"/>
            <w:right w:val="none" w:sz="0" w:space="0" w:color="auto"/>
          </w:divBdr>
        </w:div>
        <w:div w:id="1221132614">
          <w:marLeft w:val="0"/>
          <w:marRight w:val="0"/>
          <w:marTop w:val="120"/>
          <w:marBottom w:val="0"/>
          <w:divBdr>
            <w:top w:val="none" w:sz="0" w:space="0" w:color="auto"/>
            <w:left w:val="none" w:sz="0" w:space="0" w:color="auto"/>
            <w:bottom w:val="none" w:sz="0" w:space="0" w:color="auto"/>
            <w:right w:val="none" w:sz="0" w:space="0" w:color="auto"/>
          </w:divBdr>
        </w:div>
        <w:div w:id="1945337453">
          <w:marLeft w:val="0"/>
          <w:marRight w:val="0"/>
          <w:marTop w:val="120"/>
          <w:marBottom w:val="0"/>
          <w:divBdr>
            <w:top w:val="none" w:sz="0" w:space="0" w:color="auto"/>
            <w:left w:val="none" w:sz="0" w:space="0" w:color="auto"/>
            <w:bottom w:val="none" w:sz="0" w:space="0" w:color="auto"/>
            <w:right w:val="none" w:sz="0" w:space="0" w:color="auto"/>
          </w:divBdr>
        </w:div>
        <w:div w:id="1527593406">
          <w:marLeft w:val="0"/>
          <w:marRight w:val="0"/>
          <w:marTop w:val="120"/>
          <w:marBottom w:val="0"/>
          <w:divBdr>
            <w:top w:val="none" w:sz="0" w:space="0" w:color="auto"/>
            <w:left w:val="none" w:sz="0" w:space="0" w:color="auto"/>
            <w:bottom w:val="none" w:sz="0" w:space="0" w:color="auto"/>
            <w:right w:val="none" w:sz="0" w:space="0" w:color="auto"/>
          </w:divBdr>
        </w:div>
        <w:div w:id="1392924069">
          <w:marLeft w:val="0"/>
          <w:marRight w:val="0"/>
          <w:marTop w:val="120"/>
          <w:marBottom w:val="0"/>
          <w:divBdr>
            <w:top w:val="none" w:sz="0" w:space="0" w:color="auto"/>
            <w:left w:val="none" w:sz="0" w:space="0" w:color="auto"/>
            <w:bottom w:val="none" w:sz="0" w:space="0" w:color="auto"/>
            <w:right w:val="none" w:sz="0" w:space="0" w:color="auto"/>
          </w:divBdr>
        </w:div>
        <w:div w:id="960261212">
          <w:marLeft w:val="0"/>
          <w:marRight w:val="0"/>
          <w:marTop w:val="120"/>
          <w:marBottom w:val="0"/>
          <w:divBdr>
            <w:top w:val="none" w:sz="0" w:space="0" w:color="auto"/>
            <w:left w:val="none" w:sz="0" w:space="0" w:color="auto"/>
            <w:bottom w:val="none" w:sz="0" w:space="0" w:color="auto"/>
            <w:right w:val="none" w:sz="0" w:space="0" w:color="auto"/>
          </w:divBdr>
        </w:div>
        <w:div w:id="569920897">
          <w:marLeft w:val="0"/>
          <w:marRight w:val="0"/>
          <w:marTop w:val="120"/>
          <w:marBottom w:val="0"/>
          <w:divBdr>
            <w:top w:val="none" w:sz="0" w:space="0" w:color="auto"/>
            <w:left w:val="none" w:sz="0" w:space="0" w:color="auto"/>
            <w:bottom w:val="none" w:sz="0" w:space="0" w:color="auto"/>
            <w:right w:val="none" w:sz="0" w:space="0" w:color="auto"/>
          </w:divBdr>
        </w:div>
        <w:div w:id="1870291316">
          <w:marLeft w:val="0"/>
          <w:marRight w:val="0"/>
          <w:marTop w:val="120"/>
          <w:marBottom w:val="0"/>
          <w:divBdr>
            <w:top w:val="none" w:sz="0" w:space="0" w:color="auto"/>
            <w:left w:val="none" w:sz="0" w:space="0" w:color="auto"/>
            <w:bottom w:val="none" w:sz="0" w:space="0" w:color="auto"/>
            <w:right w:val="none" w:sz="0" w:space="0" w:color="auto"/>
          </w:divBdr>
        </w:div>
        <w:div w:id="1380012977">
          <w:marLeft w:val="0"/>
          <w:marRight w:val="0"/>
          <w:marTop w:val="120"/>
          <w:marBottom w:val="0"/>
          <w:divBdr>
            <w:top w:val="none" w:sz="0" w:space="0" w:color="auto"/>
            <w:left w:val="none" w:sz="0" w:space="0" w:color="auto"/>
            <w:bottom w:val="none" w:sz="0" w:space="0" w:color="auto"/>
            <w:right w:val="none" w:sz="0" w:space="0" w:color="auto"/>
          </w:divBdr>
        </w:div>
        <w:div w:id="1552233280">
          <w:marLeft w:val="0"/>
          <w:marRight w:val="0"/>
          <w:marTop w:val="120"/>
          <w:marBottom w:val="0"/>
          <w:divBdr>
            <w:top w:val="none" w:sz="0" w:space="0" w:color="auto"/>
            <w:left w:val="none" w:sz="0" w:space="0" w:color="auto"/>
            <w:bottom w:val="none" w:sz="0" w:space="0" w:color="auto"/>
            <w:right w:val="none" w:sz="0" w:space="0" w:color="auto"/>
          </w:divBdr>
        </w:div>
        <w:div w:id="649138237">
          <w:marLeft w:val="0"/>
          <w:marRight w:val="0"/>
          <w:marTop w:val="120"/>
          <w:marBottom w:val="0"/>
          <w:divBdr>
            <w:top w:val="none" w:sz="0" w:space="0" w:color="auto"/>
            <w:left w:val="none" w:sz="0" w:space="0" w:color="auto"/>
            <w:bottom w:val="none" w:sz="0" w:space="0" w:color="auto"/>
            <w:right w:val="none" w:sz="0" w:space="0" w:color="auto"/>
          </w:divBdr>
        </w:div>
        <w:div w:id="2096900612">
          <w:marLeft w:val="0"/>
          <w:marRight w:val="0"/>
          <w:marTop w:val="120"/>
          <w:marBottom w:val="0"/>
          <w:divBdr>
            <w:top w:val="none" w:sz="0" w:space="0" w:color="auto"/>
            <w:left w:val="none" w:sz="0" w:space="0" w:color="auto"/>
            <w:bottom w:val="none" w:sz="0" w:space="0" w:color="auto"/>
            <w:right w:val="none" w:sz="0" w:space="0" w:color="auto"/>
          </w:divBdr>
        </w:div>
        <w:div w:id="1829637029">
          <w:marLeft w:val="0"/>
          <w:marRight w:val="0"/>
          <w:marTop w:val="120"/>
          <w:marBottom w:val="0"/>
          <w:divBdr>
            <w:top w:val="none" w:sz="0" w:space="0" w:color="auto"/>
            <w:left w:val="none" w:sz="0" w:space="0" w:color="auto"/>
            <w:bottom w:val="none" w:sz="0" w:space="0" w:color="auto"/>
            <w:right w:val="none" w:sz="0" w:space="0" w:color="auto"/>
          </w:divBdr>
        </w:div>
        <w:div w:id="1398356617">
          <w:marLeft w:val="0"/>
          <w:marRight w:val="0"/>
          <w:marTop w:val="120"/>
          <w:marBottom w:val="0"/>
          <w:divBdr>
            <w:top w:val="none" w:sz="0" w:space="0" w:color="auto"/>
            <w:left w:val="none" w:sz="0" w:space="0" w:color="auto"/>
            <w:bottom w:val="none" w:sz="0" w:space="0" w:color="auto"/>
            <w:right w:val="none" w:sz="0" w:space="0" w:color="auto"/>
          </w:divBdr>
        </w:div>
        <w:div w:id="1121413417">
          <w:marLeft w:val="0"/>
          <w:marRight w:val="0"/>
          <w:marTop w:val="120"/>
          <w:marBottom w:val="0"/>
          <w:divBdr>
            <w:top w:val="none" w:sz="0" w:space="0" w:color="auto"/>
            <w:left w:val="none" w:sz="0" w:space="0" w:color="auto"/>
            <w:bottom w:val="none" w:sz="0" w:space="0" w:color="auto"/>
            <w:right w:val="none" w:sz="0" w:space="0" w:color="auto"/>
          </w:divBdr>
        </w:div>
        <w:div w:id="1697265324">
          <w:marLeft w:val="0"/>
          <w:marRight w:val="0"/>
          <w:marTop w:val="120"/>
          <w:marBottom w:val="0"/>
          <w:divBdr>
            <w:top w:val="none" w:sz="0" w:space="0" w:color="auto"/>
            <w:left w:val="none" w:sz="0" w:space="0" w:color="auto"/>
            <w:bottom w:val="none" w:sz="0" w:space="0" w:color="auto"/>
            <w:right w:val="none" w:sz="0" w:space="0" w:color="auto"/>
          </w:divBdr>
        </w:div>
        <w:div w:id="1847549148">
          <w:marLeft w:val="0"/>
          <w:marRight w:val="0"/>
          <w:marTop w:val="120"/>
          <w:marBottom w:val="0"/>
          <w:divBdr>
            <w:top w:val="none" w:sz="0" w:space="0" w:color="auto"/>
            <w:left w:val="none" w:sz="0" w:space="0" w:color="auto"/>
            <w:bottom w:val="none" w:sz="0" w:space="0" w:color="auto"/>
            <w:right w:val="none" w:sz="0" w:space="0" w:color="auto"/>
          </w:divBdr>
        </w:div>
        <w:div w:id="57214915">
          <w:marLeft w:val="0"/>
          <w:marRight w:val="0"/>
          <w:marTop w:val="120"/>
          <w:marBottom w:val="0"/>
          <w:divBdr>
            <w:top w:val="none" w:sz="0" w:space="0" w:color="auto"/>
            <w:left w:val="none" w:sz="0" w:space="0" w:color="auto"/>
            <w:bottom w:val="none" w:sz="0" w:space="0" w:color="auto"/>
            <w:right w:val="none" w:sz="0" w:space="0" w:color="auto"/>
          </w:divBdr>
        </w:div>
        <w:div w:id="1097679943">
          <w:marLeft w:val="0"/>
          <w:marRight w:val="0"/>
          <w:marTop w:val="120"/>
          <w:marBottom w:val="0"/>
          <w:divBdr>
            <w:top w:val="none" w:sz="0" w:space="0" w:color="auto"/>
            <w:left w:val="none" w:sz="0" w:space="0" w:color="auto"/>
            <w:bottom w:val="none" w:sz="0" w:space="0" w:color="auto"/>
            <w:right w:val="none" w:sz="0" w:space="0" w:color="auto"/>
          </w:divBdr>
        </w:div>
        <w:div w:id="1661422309">
          <w:marLeft w:val="0"/>
          <w:marRight w:val="0"/>
          <w:marTop w:val="120"/>
          <w:marBottom w:val="0"/>
          <w:divBdr>
            <w:top w:val="none" w:sz="0" w:space="0" w:color="auto"/>
            <w:left w:val="none" w:sz="0" w:space="0" w:color="auto"/>
            <w:bottom w:val="none" w:sz="0" w:space="0" w:color="auto"/>
            <w:right w:val="none" w:sz="0" w:space="0" w:color="auto"/>
          </w:divBdr>
        </w:div>
        <w:div w:id="1425109812">
          <w:marLeft w:val="0"/>
          <w:marRight w:val="0"/>
          <w:marTop w:val="120"/>
          <w:marBottom w:val="0"/>
          <w:divBdr>
            <w:top w:val="none" w:sz="0" w:space="0" w:color="auto"/>
            <w:left w:val="none" w:sz="0" w:space="0" w:color="auto"/>
            <w:bottom w:val="none" w:sz="0" w:space="0" w:color="auto"/>
            <w:right w:val="none" w:sz="0" w:space="0" w:color="auto"/>
          </w:divBdr>
        </w:div>
        <w:div w:id="1284455456">
          <w:marLeft w:val="0"/>
          <w:marRight w:val="0"/>
          <w:marTop w:val="120"/>
          <w:marBottom w:val="0"/>
          <w:divBdr>
            <w:top w:val="none" w:sz="0" w:space="0" w:color="auto"/>
            <w:left w:val="none" w:sz="0" w:space="0" w:color="auto"/>
            <w:bottom w:val="none" w:sz="0" w:space="0" w:color="auto"/>
            <w:right w:val="none" w:sz="0" w:space="0" w:color="auto"/>
          </w:divBdr>
        </w:div>
        <w:div w:id="764348025">
          <w:marLeft w:val="0"/>
          <w:marRight w:val="0"/>
          <w:marTop w:val="120"/>
          <w:marBottom w:val="0"/>
          <w:divBdr>
            <w:top w:val="none" w:sz="0" w:space="0" w:color="auto"/>
            <w:left w:val="none" w:sz="0" w:space="0" w:color="auto"/>
            <w:bottom w:val="none" w:sz="0" w:space="0" w:color="auto"/>
            <w:right w:val="none" w:sz="0" w:space="0" w:color="auto"/>
          </w:divBdr>
        </w:div>
        <w:div w:id="1570535527">
          <w:marLeft w:val="0"/>
          <w:marRight w:val="0"/>
          <w:marTop w:val="120"/>
          <w:marBottom w:val="0"/>
          <w:divBdr>
            <w:top w:val="none" w:sz="0" w:space="0" w:color="auto"/>
            <w:left w:val="none" w:sz="0" w:space="0" w:color="auto"/>
            <w:bottom w:val="none" w:sz="0" w:space="0" w:color="auto"/>
            <w:right w:val="none" w:sz="0" w:space="0" w:color="auto"/>
          </w:divBdr>
        </w:div>
        <w:div w:id="1110274270">
          <w:marLeft w:val="0"/>
          <w:marRight w:val="0"/>
          <w:marTop w:val="120"/>
          <w:marBottom w:val="0"/>
          <w:divBdr>
            <w:top w:val="none" w:sz="0" w:space="0" w:color="auto"/>
            <w:left w:val="none" w:sz="0" w:space="0" w:color="auto"/>
            <w:bottom w:val="none" w:sz="0" w:space="0" w:color="auto"/>
            <w:right w:val="none" w:sz="0" w:space="0" w:color="auto"/>
          </w:divBdr>
        </w:div>
        <w:div w:id="590701314">
          <w:marLeft w:val="0"/>
          <w:marRight w:val="0"/>
          <w:marTop w:val="120"/>
          <w:marBottom w:val="0"/>
          <w:divBdr>
            <w:top w:val="none" w:sz="0" w:space="0" w:color="auto"/>
            <w:left w:val="none" w:sz="0" w:space="0" w:color="auto"/>
            <w:bottom w:val="none" w:sz="0" w:space="0" w:color="auto"/>
            <w:right w:val="none" w:sz="0" w:space="0" w:color="auto"/>
          </w:divBdr>
        </w:div>
        <w:div w:id="1713268096">
          <w:marLeft w:val="0"/>
          <w:marRight w:val="0"/>
          <w:marTop w:val="120"/>
          <w:marBottom w:val="0"/>
          <w:divBdr>
            <w:top w:val="none" w:sz="0" w:space="0" w:color="auto"/>
            <w:left w:val="none" w:sz="0" w:space="0" w:color="auto"/>
            <w:bottom w:val="none" w:sz="0" w:space="0" w:color="auto"/>
            <w:right w:val="none" w:sz="0" w:space="0" w:color="auto"/>
          </w:divBdr>
        </w:div>
        <w:div w:id="1942375843">
          <w:marLeft w:val="0"/>
          <w:marRight w:val="0"/>
          <w:marTop w:val="120"/>
          <w:marBottom w:val="0"/>
          <w:divBdr>
            <w:top w:val="none" w:sz="0" w:space="0" w:color="auto"/>
            <w:left w:val="none" w:sz="0" w:space="0" w:color="auto"/>
            <w:bottom w:val="none" w:sz="0" w:space="0" w:color="auto"/>
            <w:right w:val="none" w:sz="0" w:space="0" w:color="auto"/>
          </w:divBdr>
        </w:div>
        <w:div w:id="166556579">
          <w:marLeft w:val="0"/>
          <w:marRight w:val="0"/>
          <w:marTop w:val="120"/>
          <w:marBottom w:val="0"/>
          <w:divBdr>
            <w:top w:val="none" w:sz="0" w:space="0" w:color="auto"/>
            <w:left w:val="none" w:sz="0" w:space="0" w:color="auto"/>
            <w:bottom w:val="none" w:sz="0" w:space="0" w:color="auto"/>
            <w:right w:val="none" w:sz="0" w:space="0" w:color="auto"/>
          </w:divBdr>
        </w:div>
        <w:div w:id="1898934796">
          <w:marLeft w:val="0"/>
          <w:marRight w:val="0"/>
          <w:marTop w:val="120"/>
          <w:marBottom w:val="0"/>
          <w:divBdr>
            <w:top w:val="none" w:sz="0" w:space="0" w:color="auto"/>
            <w:left w:val="none" w:sz="0" w:space="0" w:color="auto"/>
            <w:bottom w:val="none" w:sz="0" w:space="0" w:color="auto"/>
            <w:right w:val="none" w:sz="0" w:space="0" w:color="auto"/>
          </w:divBdr>
        </w:div>
        <w:div w:id="1504055303">
          <w:marLeft w:val="0"/>
          <w:marRight w:val="0"/>
          <w:marTop w:val="120"/>
          <w:marBottom w:val="0"/>
          <w:divBdr>
            <w:top w:val="none" w:sz="0" w:space="0" w:color="auto"/>
            <w:left w:val="none" w:sz="0" w:space="0" w:color="auto"/>
            <w:bottom w:val="none" w:sz="0" w:space="0" w:color="auto"/>
            <w:right w:val="none" w:sz="0" w:space="0" w:color="auto"/>
          </w:divBdr>
        </w:div>
        <w:div w:id="1925534161">
          <w:marLeft w:val="0"/>
          <w:marRight w:val="0"/>
          <w:marTop w:val="120"/>
          <w:marBottom w:val="0"/>
          <w:divBdr>
            <w:top w:val="none" w:sz="0" w:space="0" w:color="auto"/>
            <w:left w:val="none" w:sz="0" w:space="0" w:color="auto"/>
            <w:bottom w:val="none" w:sz="0" w:space="0" w:color="auto"/>
            <w:right w:val="none" w:sz="0" w:space="0" w:color="auto"/>
          </w:divBdr>
        </w:div>
        <w:div w:id="1759642459">
          <w:marLeft w:val="0"/>
          <w:marRight w:val="0"/>
          <w:marTop w:val="120"/>
          <w:marBottom w:val="0"/>
          <w:divBdr>
            <w:top w:val="none" w:sz="0" w:space="0" w:color="auto"/>
            <w:left w:val="none" w:sz="0" w:space="0" w:color="auto"/>
            <w:bottom w:val="none" w:sz="0" w:space="0" w:color="auto"/>
            <w:right w:val="none" w:sz="0" w:space="0" w:color="auto"/>
          </w:divBdr>
        </w:div>
        <w:div w:id="936333433">
          <w:marLeft w:val="0"/>
          <w:marRight w:val="0"/>
          <w:marTop w:val="120"/>
          <w:marBottom w:val="0"/>
          <w:divBdr>
            <w:top w:val="none" w:sz="0" w:space="0" w:color="auto"/>
            <w:left w:val="none" w:sz="0" w:space="0" w:color="auto"/>
            <w:bottom w:val="none" w:sz="0" w:space="0" w:color="auto"/>
            <w:right w:val="none" w:sz="0" w:space="0" w:color="auto"/>
          </w:divBdr>
        </w:div>
      </w:divsChild>
    </w:div>
    <w:div w:id="1077283645">
      <w:bodyDiv w:val="1"/>
      <w:marLeft w:val="0"/>
      <w:marRight w:val="0"/>
      <w:marTop w:val="0"/>
      <w:marBottom w:val="0"/>
      <w:divBdr>
        <w:top w:val="none" w:sz="0" w:space="0" w:color="auto"/>
        <w:left w:val="none" w:sz="0" w:space="0" w:color="auto"/>
        <w:bottom w:val="none" w:sz="0" w:space="0" w:color="auto"/>
        <w:right w:val="none" w:sz="0" w:space="0" w:color="auto"/>
      </w:divBdr>
    </w:div>
    <w:div w:id="1082406696">
      <w:bodyDiv w:val="1"/>
      <w:marLeft w:val="0"/>
      <w:marRight w:val="0"/>
      <w:marTop w:val="0"/>
      <w:marBottom w:val="0"/>
      <w:divBdr>
        <w:top w:val="none" w:sz="0" w:space="0" w:color="auto"/>
        <w:left w:val="none" w:sz="0" w:space="0" w:color="auto"/>
        <w:bottom w:val="none" w:sz="0" w:space="0" w:color="auto"/>
        <w:right w:val="none" w:sz="0" w:space="0" w:color="auto"/>
      </w:divBdr>
    </w:div>
    <w:div w:id="1094017161">
      <w:bodyDiv w:val="1"/>
      <w:marLeft w:val="0"/>
      <w:marRight w:val="0"/>
      <w:marTop w:val="0"/>
      <w:marBottom w:val="0"/>
      <w:divBdr>
        <w:top w:val="none" w:sz="0" w:space="0" w:color="auto"/>
        <w:left w:val="none" w:sz="0" w:space="0" w:color="auto"/>
        <w:bottom w:val="none" w:sz="0" w:space="0" w:color="auto"/>
        <w:right w:val="none" w:sz="0" w:space="0" w:color="auto"/>
      </w:divBdr>
    </w:div>
    <w:div w:id="1104611106">
      <w:bodyDiv w:val="1"/>
      <w:marLeft w:val="0"/>
      <w:marRight w:val="0"/>
      <w:marTop w:val="0"/>
      <w:marBottom w:val="0"/>
      <w:divBdr>
        <w:top w:val="none" w:sz="0" w:space="0" w:color="auto"/>
        <w:left w:val="none" w:sz="0" w:space="0" w:color="auto"/>
        <w:bottom w:val="none" w:sz="0" w:space="0" w:color="auto"/>
        <w:right w:val="none" w:sz="0" w:space="0" w:color="auto"/>
      </w:divBdr>
    </w:div>
    <w:div w:id="1107043994">
      <w:bodyDiv w:val="1"/>
      <w:marLeft w:val="0"/>
      <w:marRight w:val="0"/>
      <w:marTop w:val="0"/>
      <w:marBottom w:val="0"/>
      <w:divBdr>
        <w:top w:val="none" w:sz="0" w:space="0" w:color="auto"/>
        <w:left w:val="none" w:sz="0" w:space="0" w:color="auto"/>
        <w:bottom w:val="none" w:sz="0" w:space="0" w:color="auto"/>
        <w:right w:val="none" w:sz="0" w:space="0" w:color="auto"/>
      </w:divBdr>
    </w:div>
    <w:div w:id="1123424473">
      <w:bodyDiv w:val="1"/>
      <w:marLeft w:val="0"/>
      <w:marRight w:val="0"/>
      <w:marTop w:val="0"/>
      <w:marBottom w:val="0"/>
      <w:divBdr>
        <w:top w:val="none" w:sz="0" w:space="0" w:color="auto"/>
        <w:left w:val="none" w:sz="0" w:space="0" w:color="auto"/>
        <w:bottom w:val="none" w:sz="0" w:space="0" w:color="auto"/>
        <w:right w:val="none" w:sz="0" w:space="0" w:color="auto"/>
      </w:divBdr>
      <w:divsChild>
        <w:div w:id="579489873">
          <w:marLeft w:val="0"/>
          <w:marRight w:val="0"/>
          <w:marTop w:val="120"/>
          <w:marBottom w:val="0"/>
          <w:divBdr>
            <w:top w:val="none" w:sz="0" w:space="0" w:color="auto"/>
            <w:left w:val="none" w:sz="0" w:space="0" w:color="auto"/>
            <w:bottom w:val="none" w:sz="0" w:space="0" w:color="auto"/>
            <w:right w:val="none" w:sz="0" w:space="0" w:color="auto"/>
          </w:divBdr>
        </w:div>
        <w:div w:id="1078675284">
          <w:marLeft w:val="0"/>
          <w:marRight w:val="0"/>
          <w:marTop w:val="120"/>
          <w:marBottom w:val="0"/>
          <w:divBdr>
            <w:top w:val="none" w:sz="0" w:space="0" w:color="auto"/>
            <w:left w:val="none" w:sz="0" w:space="0" w:color="auto"/>
            <w:bottom w:val="none" w:sz="0" w:space="0" w:color="auto"/>
            <w:right w:val="none" w:sz="0" w:space="0" w:color="auto"/>
          </w:divBdr>
        </w:div>
        <w:div w:id="1984196179">
          <w:marLeft w:val="0"/>
          <w:marRight w:val="0"/>
          <w:marTop w:val="120"/>
          <w:marBottom w:val="0"/>
          <w:divBdr>
            <w:top w:val="none" w:sz="0" w:space="0" w:color="auto"/>
            <w:left w:val="none" w:sz="0" w:space="0" w:color="auto"/>
            <w:bottom w:val="none" w:sz="0" w:space="0" w:color="auto"/>
            <w:right w:val="none" w:sz="0" w:space="0" w:color="auto"/>
          </w:divBdr>
        </w:div>
        <w:div w:id="379407444">
          <w:marLeft w:val="0"/>
          <w:marRight w:val="0"/>
          <w:marTop w:val="120"/>
          <w:marBottom w:val="0"/>
          <w:divBdr>
            <w:top w:val="none" w:sz="0" w:space="0" w:color="auto"/>
            <w:left w:val="none" w:sz="0" w:space="0" w:color="auto"/>
            <w:bottom w:val="none" w:sz="0" w:space="0" w:color="auto"/>
            <w:right w:val="none" w:sz="0" w:space="0" w:color="auto"/>
          </w:divBdr>
        </w:div>
        <w:div w:id="1264189578">
          <w:marLeft w:val="0"/>
          <w:marRight w:val="0"/>
          <w:marTop w:val="120"/>
          <w:marBottom w:val="0"/>
          <w:divBdr>
            <w:top w:val="none" w:sz="0" w:space="0" w:color="auto"/>
            <w:left w:val="none" w:sz="0" w:space="0" w:color="auto"/>
            <w:bottom w:val="none" w:sz="0" w:space="0" w:color="auto"/>
            <w:right w:val="none" w:sz="0" w:space="0" w:color="auto"/>
          </w:divBdr>
        </w:div>
        <w:div w:id="1225796119">
          <w:marLeft w:val="0"/>
          <w:marRight w:val="0"/>
          <w:marTop w:val="120"/>
          <w:marBottom w:val="0"/>
          <w:divBdr>
            <w:top w:val="none" w:sz="0" w:space="0" w:color="auto"/>
            <w:left w:val="none" w:sz="0" w:space="0" w:color="auto"/>
            <w:bottom w:val="none" w:sz="0" w:space="0" w:color="auto"/>
            <w:right w:val="none" w:sz="0" w:space="0" w:color="auto"/>
          </w:divBdr>
        </w:div>
        <w:div w:id="1244535749">
          <w:marLeft w:val="0"/>
          <w:marRight w:val="0"/>
          <w:marTop w:val="120"/>
          <w:marBottom w:val="0"/>
          <w:divBdr>
            <w:top w:val="none" w:sz="0" w:space="0" w:color="auto"/>
            <w:left w:val="none" w:sz="0" w:space="0" w:color="auto"/>
            <w:bottom w:val="none" w:sz="0" w:space="0" w:color="auto"/>
            <w:right w:val="none" w:sz="0" w:space="0" w:color="auto"/>
          </w:divBdr>
        </w:div>
        <w:div w:id="1476681008">
          <w:marLeft w:val="0"/>
          <w:marRight w:val="0"/>
          <w:marTop w:val="120"/>
          <w:marBottom w:val="0"/>
          <w:divBdr>
            <w:top w:val="none" w:sz="0" w:space="0" w:color="auto"/>
            <w:left w:val="none" w:sz="0" w:space="0" w:color="auto"/>
            <w:bottom w:val="none" w:sz="0" w:space="0" w:color="auto"/>
            <w:right w:val="none" w:sz="0" w:space="0" w:color="auto"/>
          </w:divBdr>
        </w:div>
        <w:div w:id="769932790">
          <w:marLeft w:val="0"/>
          <w:marRight w:val="0"/>
          <w:marTop w:val="120"/>
          <w:marBottom w:val="0"/>
          <w:divBdr>
            <w:top w:val="none" w:sz="0" w:space="0" w:color="auto"/>
            <w:left w:val="none" w:sz="0" w:space="0" w:color="auto"/>
            <w:bottom w:val="none" w:sz="0" w:space="0" w:color="auto"/>
            <w:right w:val="none" w:sz="0" w:space="0" w:color="auto"/>
          </w:divBdr>
        </w:div>
        <w:div w:id="831994227">
          <w:marLeft w:val="0"/>
          <w:marRight w:val="0"/>
          <w:marTop w:val="120"/>
          <w:marBottom w:val="0"/>
          <w:divBdr>
            <w:top w:val="none" w:sz="0" w:space="0" w:color="auto"/>
            <w:left w:val="none" w:sz="0" w:space="0" w:color="auto"/>
            <w:bottom w:val="none" w:sz="0" w:space="0" w:color="auto"/>
            <w:right w:val="none" w:sz="0" w:space="0" w:color="auto"/>
          </w:divBdr>
        </w:div>
        <w:div w:id="235939809">
          <w:marLeft w:val="0"/>
          <w:marRight w:val="0"/>
          <w:marTop w:val="120"/>
          <w:marBottom w:val="0"/>
          <w:divBdr>
            <w:top w:val="none" w:sz="0" w:space="0" w:color="auto"/>
            <w:left w:val="none" w:sz="0" w:space="0" w:color="auto"/>
            <w:bottom w:val="none" w:sz="0" w:space="0" w:color="auto"/>
            <w:right w:val="none" w:sz="0" w:space="0" w:color="auto"/>
          </w:divBdr>
        </w:div>
        <w:div w:id="1838767193">
          <w:marLeft w:val="0"/>
          <w:marRight w:val="0"/>
          <w:marTop w:val="120"/>
          <w:marBottom w:val="0"/>
          <w:divBdr>
            <w:top w:val="none" w:sz="0" w:space="0" w:color="auto"/>
            <w:left w:val="none" w:sz="0" w:space="0" w:color="auto"/>
            <w:bottom w:val="none" w:sz="0" w:space="0" w:color="auto"/>
            <w:right w:val="none" w:sz="0" w:space="0" w:color="auto"/>
          </w:divBdr>
        </w:div>
        <w:div w:id="1548494867">
          <w:marLeft w:val="0"/>
          <w:marRight w:val="0"/>
          <w:marTop w:val="120"/>
          <w:marBottom w:val="0"/>
          <w:divBdr>
            <w:top w:val="none" w:sz="0" w:space="0" w:color="auto"/>
            <w:left w:val="none" w:sz="0" w:space="0" w:color="auto"/>
            <w:bottom w:val="none" w:sz="0" w:space="0" w:color="auto"/>
            <w:right w:val="none" w:sz="0" w:space="0" w:color="auto"/>
          </w:divBdr>
        </w:div>
        <w:div w:id="45685531">
          <w:marLeft w:val="0"/>
          <w:marRight w:val="0"/>
          <w:marTop w:val="120"/>
          <w:marBottom w:val="0"/>
          <w:divBdr>
            <w:top w:val="none" w:sz="0" w:space="0" w:color="auto"/>
            <w:left w:val="none" w:sz="0" w:space="0" w:color="auto"/>
            <w:bottom w:val="none" w:sz="0" w:space="0" w:color="auto"/>
            <w:right w:val="none" w:sz="0" w:space="0" w:color="auto"/>
          </w:divBdr>
        </w:div>
        <w:div w:id="2064135380">
          <w:marLeft w:val="0"/>
          <w:marRight w:val="0"/>
          <w:marTop w:val="120"/>
          <w:marBottom w:val="0"/>
          <w:divBdr>
            <w:top w:val="none" w:sz="0" w:space="0" w:color="auto"/>
            <w:left w:val="none" w:sz="0" w:space="0" w:color="auto"/>
            <w:bottom w:val="none" w:sz="0" w:space="0" w:color="auto"/>
            <w:right w:val="none" w:sz="0" w:space="0" w:color="auto"/>
          </w:divBdr>
        </w:div>
      </w:divsChild>
    </w:div>
    <w:div w:id="1127746231">
      <w:bodyDiv w:val="1"/>
      <w:marLeft w:val="0"/>
      <w:marRight w:val="0"/>
      <w:marTop w:val="0"/>
      <w:marBottom w:val="0"/>
      <w:divBdr>
        <w:top w:val="none" w:sz="0" w:space="0" w:color="auto"/>
        <w:left w:val="none" w:sz="0" w:space="0" w:color="auto"/>
        <w:bottom w:val="none" w:sz="0" w:space="0" w:color="auto"/>
        <w:right w:val="none" w:sz="0" w:space="0" w:color="auto"/>
      </w:divBdr>
      <w:divsChild>
        <w:div w:id="1320842128">
          <w:marLeft w:val="0"/>
          <w:marRight w:val="0"/>
          <w:marTop w:val="120"/>
          <w:marBottom w:val="0"/>
          <w:divBdr>
            <w:top w:val="none" w:sz="0" w:space="0" w:color="auto"/>
            <w:left w:val="none" w:sz="0" w:space="0" w:color="auto"/>
            <w:bottom w:val="none" w:sz="0" w:space="0" w:color="auto"/>
            <w:right w:val="none" w:sz="0" w:space="0" w:color="auto"/>
          </w:divBdr>
        </w:div>
        <w:div w:id="411853538">
          <w:marLeft w:val="0"/>
          <w:marRight w:val="0"/>
          <w:marTop w:val="120"/>
          <w:marBottom w:val="0"/>
          <w:divBdr>
            <w:top w:val="none" w:sz="0" w:space="0" w:color="auto"/>
            <w:left w:val="none" w:sz="0" w:space="0" w:color="auto"/>
            <w:bottom w:val="none" w:sz="0" w:space="0" w:color="auto"/>
            <w:right w:val="none" w:sz="0" w:space="0" w:color="auto"/>
          </w:divBdr>
        </w:div>
        <w:div w:id="713772052">
          <w:marLeft w:val="0"/>
          <w:marRight w:val="0"/>
          <w:marTop w:val="120"/>
          <w:marBottom w:val="0"/>
          <w:divBdr>
            <w:top w:val="none" w:sz="0" w:space="0" w:color="auto"/>
            <w:left w:val="none" w:sz="0" w:space="0" w:color="auto"/>
            <w:bottom w:val="none" w:sz="0" w:space="0" w:color="auto"/>
            <w:right w:val="none" w:sz="0" w:space="0" w:color="auto"/>
          </w:divBdr>
        </w:div>
        <w:div w:id="772435562">
          <w:marLeft w:val="0"/>
          <w:marRight w:val="0"/>
          <w:marTop w:val="120"/>
          <w:marBottom w:val="0"/>
          <w:divBdr>
            <w:top w:val="none" w:sz="0" w:space="0" w:color="auto"/>
            <w:left w:val="none" w:sz="0" w:space="0" w:color="auto"/>
            <w:bottom w:val="none" w:sz="0" w:space="0" w:color="auto"/>
            <w:right w:val="none" w:sz="0" w:space="0" w:color="auto"/>
          </w:divBdr>
        </w:div>
        <w:div w:id="1960797115">
          <w:marLeft w:val="0"/>
          <w:marRight w:val="0"/>
          <w:marTop w:val="120"/>
          <w:marBottom w:val="0"/>
          <w:divBdr>
            <w:top w:val="none" w:sz="0" w:space="0" w:color="auto"/>
            <w:left w:val="none" w:sz="0" w:space="0" w:color="auto"/>
            <w:bottom w:val="none" w:sz="0" w:space="0" w:color="auto"/>
            <w:right w:val="none" w:sz="0" w:space="0" w:color="auto"/>
          </w:divBdr>
        </w:div>
        <w:div w:id="537201038">
          <w:marLeft w:val="0"/>
          <w:marRight w:val="0"/>
          <w:marTop w:val="120"/>
          <w:marBottom w:val="0"/>
          <w:divBdr>
            <w:top w:val="none" w:sz="0" w:space="0" w:color="auto"/>
            <w:left w:val="none" w:sz="0" w:space="0" w:color="auto"/>
            <w:bottom w:val="none" w:sz="0" w:space="0" w:color="auto"/>
            <w:right w:val="none" w:sz="0" w:space="0" w:color="auto"/>
          </w:divBdr>
        </w:div>
        <w:div w:id="72747183">
          <w:marLeft w:val="0"/>
          <w:marRight w:val="0"/>
          <w:marTop w:val="120"/>
          <w:marBottom w:val="0"/>
          <w:divBdr>
            <w:top w:val="none" w:sz="0" w:space="0" w:color="auto"/>
            <w:left w:val="none" w:sz="0" w:space="0" w:color="auto"/>
            <w:bottom w:val="none" w:sz="0" w:space="0" w:color="auto"/>
            <w:right w:val="none" w:sz="0" w:space="0" w:color="auto"/>
          </w:divBdr>
        </w:div>
        <w:div w:id="808087292">
          <w:marLeft w:val="0"/>
          <w:marRight w:val="0"/>
          <w:marTop w:val="120"/>
          <w:marBottom w:val="0"/>
          <w:divBdr>
            <w:top w:val="none" w:sz="0" w:space="0" w:color="auto"/>
            <w:left w:val="none" w:sz="0" w:space="0" w:color="auto"/>
            <w:bottom w:val="none" w:sz="0" w:space="0" w:color="auto"/>
            <w:right w:val="none" w:sz="0" w:space="0" w:color="auto"/>
          </w:divBdr>
        </w:div>
        <w:div w:id="1694499142">
          <w:marLeft w:val="0"/>
          <w:marRight w:val="0"/>
          <w:marTop w:val="120"/>
          <w:marBottom w:val="0"/>
          <w:divBdr>
            <w:top w:val="none" w:sz="0" w:space="0" w:color="auto"/>
            <w:left w:val="none" w:sz="0" w:space="0" w:color="auto"/>
            <w:bottom w:val="none" w:sz="0" w:space="0" w:color="auto"/>
            <w:right w:val="none" w:sz="0" w:space="0" w:color="auto"/>
          </w:divBdr>
        </w:div>
        <w:div w:id="1658413264">
          <w:marLeft w:val="0"/>
          <w:marRight w:val="0"/>
          <w:marTop w:val="120"/>
          <w:marBottom w:val="0"/>
          <w:divBdr>
            <w:top w:val="none" w:sz="0" w:space="0" w:color="auto"/>
            <w:left w:val="none" w:sz="0" w:space="0" w:color="auto"/>
            <w:bottom w:val="none" w:sz="0" w:space="0" w:color="auto"/>
            <w:right w:val="none" w:sz="0" w:space="0" w:color="auto"/>
          </w:divBdr>
        </w:div>
        <w:div w:id="1120149320">
          <w:marLeft w:val="0"/>
          <w:marRight w:val="0"/>
          <w:marTop w:val="120"/>
          <w:marBottom w:val="0"/>
          <w:divBdr>
            <w:top w:val="none" w:sz="0" w:space="0" w:color="auto"/>
            <w:left w:val="none" w:sz="0" w:space="0" w:color="auto"/>
            <w:bottom w:val="none" w:sz="0" w:space="0" w:color="auto"/>
            <w:right w:val="none" w:sz="0" w:space="0" w:color="auto"/>
          </w:divBdr>
        </w:div>
        <w:div w:id="628708666">
          <w:marLeft w:val="0"/>
          <w:marRight w:val="0"/>
          <w:marTop w:val="120"/>
          <w:marBottom w:val="0"/>
          <w:divBdr>
            <w:top w:val="none" w:sz="0" w:space="0" w:color="auto"/>
            <w:left w:val="none" w:sz="0" w:space="0" w:color="auto"/>
            <w:bottom w:val="none" w:sz="0" w:space="0" w:color="auto"/>
            <w:right w:val="none" w:sz="0" w:space="0" w:color="auto"/>
          </w:divBdr>
        </w:div>
        <w:div w:id="946889100">
          <w:marLeft w:val="0"/>
          <w:marRight w:val="0"/>
          <w:marTop w:val="120"/>
          <w:marBottom w:val="0"/>
          <w:divBdr>
            <w:top w:val="none" w:sz="0" w:space="0" w:color="auto"/>
            <w:left w:val="none" w:sz="0" w:space="0" w:color="auto"/>
            <w:bottom w:val="none" w:sz="0" w:space="0" w:color="auto"/>
            <w:right w:val="none" w:sz="0" w:space="0" w:color="auto"/>
          </w:divBdr>
        </w:div>
        <w:div w:id="1843618637">
          <w:marLeft w:val="0"/>
          <w:marRight w:val="0"/>
          <w:marTop w:val="0"/>
          <w:marBottom w:val="192"/>
          <w:divBdr>
            <w:top w:val="none" w:sz="0" w:space="0" w:color="auto"/>
            <w:left w:val="none" w:sz="0" w:space="0" w:color="auto"/>
            <w:bottom w:val="none" w:sz="0" w:space="0" w:color="auto"/>
            <w:right w:val="none" w:sz="0" w:space="0" w:color="auto"/>
          </w:divBdr>
        </w:div>
        <w:div w:id="929776267">
          <w:marLeft w:val="0"/>
          <w:marRight w:val="0"/>
          <w:marTop w:val="120"/>
          <w:marBottom w:val="0"/>
          <w:divBdr>
            <w:top w:val="none" w:sz="0" w:space="0" w:color="auto"/>
            <w:left w:val="none" w:sz="0" w:space="0" w:color="auto"/>
            <w:bottom w:val="none" w:sz="0" w:space="0" w:color="auto"/>
            <w:right w:val="none" w:sz="0" w:space="0" w:color="auto"/>
          </w:divBdr>
        </w:div>
        <w:div w:id="1838377392">
          <w:marLeft w:val="0"/>
          <w:marRight w:val="0"/>
          <w:marTop w:val="120"/>
          <w:marBottom w:val="0"/>
          <w:divBdr>
            <w:top w:val="none" w:sz="0" w:space="0" w:color="auto"/>
            <w:left w:val="none" w:sz="0" w:space="0" w:color="auto"/>
            <w:bottom w:val="none" w:sz="0" w:space="0" w:color="auto"/>
            <w:right w:val="none" w:sz="0" w:space="0" w:color="auto"/>
          </w:divBdr>
        </w:div>
        <w:div w:id="717825815">
          <w:marLeft w:val="0"/>
          <w:marRight w:val="0"/>
          <w:marTop w:val="120"/>
          <w:marBottom w:val="0"/>
          <w:divBdr>
            <w:top w:val="none" w:sz="0" w:space="0" w:color="auto"/>
            <w:left w:val="none" w:sz="0" w:space="0" w:color="auto"/>
            <w:bottom w:val="none" w:sz="0" w:space="0" w:color="auto"/>
            <w:right w:val="none" w:sz="0" w:space="0" w:color="auto"/>
          </w:divBdr>
        </w:div>
        <w:div w:id="963268987">
          <w:marLeft w:val="0"/>
          <w:marRight w:val="0"/>
          <w:marTop w:val="120"/>
          <w:marBottom w:val="0"/>
          <w:divBdr>
            <w:top w:val="none" w:sz="0" w:space="0" w:color="auto"/>
            <w:left w:val="none" w:sz="0" w:space="0" w:color="auto"/>
            <w:bottom w:val="none" w:sz="0" w:space="0" w:color="auto"/>
            <w:right w:val="none" w:sz="0" w:space="0" w:color="auto"/>
          </w:divBdr>
        </w:div>
        <w:div w:id="1776291410">
          <w:marLeft w:val="0"/>
          <w:marRight w:val="0"/>
          <w:marTop w:val="120"/>
          <w:marBottom w:val="0"/>
          <w:divBdr>
            <w:top w:val="none" w:sz="0" w:space="0" w:color="auto"/>
            <w:left w:val="none" w:sz="0" w:space="0" w:color="auto"/>
            <w:bottom w:val="none" w:sz="0" w:space="0" w:color="auto"/>
            <w:right w:val="none" w:sz="0" w:space="0" w:color="auto"/>
          </w:divBdr>
        </w:div>
        <w:div w:id="1642421208">
          <w:marLeft w:val="0"/>
          <w:marRight w:val="0"/>
          <w:marTop w:val="120"/>
          <w:marBottom w:val="0"/>
          <w:divBdr>
            <w:top w:val="none" w:sz="0" w:space="0" w:color="auto"/>
            <w:left w:val="none" w:sz="0" w:space="0" w:color="auto"/>
            <w:bottom w:val="none" w:sz="0" w:space="0" w:color="auto"/>
            <w:right w:val="none" w:sz="0" w:space="0" w:color="auto"/>
          </w:divBdr>
        </w:div>
        <w:div w:id="9334337">
          <w:marLeft w:val="0"/>
          <w:marRight w:val="0"/>
          <w:marTop w:val="120"/>
          <w:marBottom w:val="0"/>
          <w:divBdr>
            <w:top w:val="none" w:sz="0" w:space="0" w:color="auto"/>
            <w:left w:val="none" w:sz="0" w:space="0" w:color="auto"/>
            <w:bottom w:val="none" w:sz="0" w:space="0" w:color="auto"/>
            <w:right w:val="none" w:sz="0" w:space="0" w:color="auto"/>
          </w:divBdr>
        </w:div>
        <w:div w:id="1573662122">
          <w:marLeft w:val="0"/>
          <w:marRight w:val="0"/>
          <w:marTop w:val="120"/>
          <w:marBottom w:val="0"/>
          <w:divBdr>
            <w:top w:val="none" w:sz="0" w:space="0" w:color="auto"/>
            <w:left w:val="none" w:sz="0" w:space="0" w:color="auto"/>
            <w:bottom w:val="none" w:sz="0" w:space="0" w:color="auto"/>
            <w:right w:val="none" w:sz="0" w:space="0" w:color="auto"/>
          </w:divBdr>
        </w:div>
        <w:div w:id="1459490459">
          <w:marLeft w:val="0"/>
          <w:marRight w:val="0"/>
          <w:marTop w:val="120"/>
          <w:marBottom w:val="0"/>
          <w:divBdr>
            <w:top w:val="none" w:sz="0" w:space="0" w:color="auto"/>
            <w:left w:val="none" w:sz="0" w:space="0" w:color="auto"/>
            <w:bottom w:val="none" w:sz="0" w:space="0" w:color="auto"/>
            <w:right w:val="none" w:sz="0" w:space="0" w:color="auto"/>
          </w:divBdr>
        </w:div>
        <w:div w:id="1864975494">
          <w:marLeft w:val="0"/>
          <w:marRight w:val="0"/>
          <w:marTop w:val="120"/>
          <w:marBottom w:val="0"/>
          <w:divBdr>
            <w:top w:val="none" w:sz="0" w:space="0" w:color="auto"/>
            <w:left w:val="none" w:sz="0" w:space="0" w:color="auto"/>
            <w:bottom w:val="none" w:sz="0" w:space="0" w:color="auto"/>
            <w:right w:val="none" w:sz="0" w:space="0" w:color="auto"/>
          </w:divBdr>
        </w:div>
        <w:div w:id="1907297753">
          <w:marLeft w:val="0"/>
          <w:marRight w:val="0"/>
          <w:marTop w:val="120"/>
          <w:marBottom w:val="0"/>
          <w:divBdr>
            <w:top w:val="none" w:sz="0" w:space="0" w:color="auto"/>
            <w:left w:val="none" w:sz="0" w:space="0" w:color="auto"/>
            <w:bottom w:val="none" w:sz="0" w:space="0" w:color="auto"/>
            <w:right w:val="none" w:sz="0" w:space="0" w:color="auto"/>
          </w:divBdr>
        </w:div>
        <w:div w:id="1084455814">
          <w:marLeft w:val="0"/>
          <w:marRight w:val="0"/>
          <w:marTop w:val="120"/>
          <w:marBottom w:val="0"/>
          <w:divBdr>
            <w:top w:val="none" w:sz="0" w:space="0" w:color="auto"/>
            <w:left w:val="none" w:sz="0" w:space="0" w:color="auto"/>
            <w:bottom w:val="none" w:sz="0" w:space="0" w:color="auto"/>
            <w:right w:val="none" w:sz="0" w:space="0" w:color="auto"/>
          </w:divBdr>
        </w:div>
        <w:div w:id="1627659427">
          <w:marLeft w:val="0"/>
          <w:marRight w:val="0"/>
          <w:marTop w:val="120"/>
          <w:marBottom w:val="0"/>
          <w:divBdr>
            <w:top w:val="none" w:sz="0" w:space="0" w:color="auto"/>
            <w:left w:val="none" w:sz="0" w:space="0" w:color="auto"/>
            <w:bottom w:val="none" w:sz="0" w:space="0" w:color="auto"/>
            <w:right w:val="none" w:sz="0" w:space="0" w:color="auto"/>
          </w:divBdr>
        </w:div>
        <w:div w:id="1015419103">
          <w:marLeft w:val="0"/>
          <w:marRight w:val="0"/>
          <w:marTop w:val="120"/>
          <w:marBottom w:val="0"/>
          <w:divBdr>
            <w:top w:val="none" w:sz="0" w:space="0" w:color="auto"/>
            <w:left w:val="none" w:sz="0" w:space="0" w:color="auto"/>
            <w:bottom w:val="none" w:sz="0" w:space="0" w:color="auto"/>
            <w:right w:val="none" w:sz="0" w:space="0" w:color="auto"/>
          </w:divBdr>
        </w:div>
        <w:div w:id="982200843">
          <w:marLeft w:val="0"/>
          <w:marRight w:val="0"/>
          <w:marTop w:val="120"/>
          <w:marBottom w:val="0"/>
          <w:divBdr>
            <w:top w:val="none" w:sz="0" w:space="0" w:color="auto"/>
            <w:left w:val="none" w:sz="0" w:space="0" w:color="auto"/>
            <w:bottom w:val="none" w:sz="0" w:space="0" w:color="auto"/>
            <w:right w:val="none" w:sz="0" w:space="0" w:color="auto"/>
          </w:divBdr>
        </w:div>
        <w:div w:id="1920093250">
          <w:marLeft w:val="0"/>
          <w:marRight w:val="0"/>
          <w:marTop w:val="120"/>
          <w:marBottom w:val="0"/>
          <w:divBdr>
            <w:top w:val="none" w:sz="0" w:space="0" w:color="auto"/>
            <w:left w:val="none" w:sz="0" w:space="0" w:color="auto"/>
            <w:bottom w:val="none" w:sz="0" w:space="0" w:color="auto"/>
            <w:right w:val="none" w:sz="0" w:space="0" w:color="auto"/>
          </w:divBdr>
        </w:div>
        <w:div w:id="590165543">
          <w:marLeft w:val="0"/>
          <w:marRight w:val="0"/>
          <w:marTop w:val="120"/>
          <w:marBottom w:val="0"/>
          <w:divBdr>
            <w:top w:val="none" w:sz="0" w:space="0" w:color="auto"/>
            <w:left w:val="none" w:sz="0" w:space="0" w:color="auto"/>
            <w:bottom w:val="none" w:sz="0" w:space="0" w:color="auto"/>
            <w:right w:val="none" w:sz="0" w:space="0" w:color="auto"/>
          </w:divBdr>
        </w:div>
        <w:div w:id="281158763">
          <w:marLeft w:val="0"/>
          <w:marRight w:val="0"/>
          <w:marTop w:val="120"/>
          <w:marBottom w:val="0"/>
          <w:divBdr>
            <w:top w:val="none" w:sz="0" w:space="0" w:color="auto"/>
            <w:left w:val="none" w:sz="0" w:space="0" w:color="auto"/>
            <w:bottom w:val="none" w:sz="0" w:space="0" w:color="auto"/>
            <w:right w:val="none" w:sz="0" w:space="0" w:color="auto"/>
          </w:divBdr>
        </w:div>
        <w:div w:id="796992460">
          <w:marLeft w:val="0"/>
          <w:marRight w:val="0"/>
          <w:marTop w:val="120"/>
          <w:marBottom w:val="0"/>
          <w:divBdr>
            <w:top w:val="none" w:sz="0" w:space="0" w:color="auto"/>
            <w:left w:val="none" w:sz="0" w:space="0" w:color="auto"/>
            <w:bottom w:val="none" w:sz="0" w:space="0" w:color="auto"/>
            <w:right w:val="none" w:sz="0" w:space="0" w:color="auto"/>
          </w:divBdr>
        </w:div>
        <w:div w:id="1457260280">
          <w:marLeft w:val="0"/>
          <w:marRight w:val="0"/>
          <w:marTop w:val="120"/>
          <w:marBottom w:val="0"/>
          <w:divBdr>
            <w:top w:val="none" w:sz="0" w:space="0" w:color="auto"/>
            <w:left w:val="none" w:sz="0" w:space="0" w:color="auto"/>
            <w:bottom w:val="none" w:sz="0" w:space="0" w:color="auto"/>
            <w:right w:val="none" w:sz="0" w:space="0" w:color="auto"/>
          </w:divBdr>
        </w:div>
        <w:div w:id="1898010918">
          <w:marLeft w:val="0"/>
          <w:marRight w:val="0"/>
          <w:marTop w:val="120"/>
          <w:marBottom w:val="0"/>
          <w:divBdr>
            <w:top w:val="none" w:sz="0" w:space="0" w:color="auto"/>
            <w:left w:val="none" w:sz="0" w:space="0" w:color="auto"/>
            <w:bottom w:val="none" w:sz="0" w:space="0" w:color="auto"/>
            <w:right w:val="none" w:sz="0" w:space="0" w:color="auto"/>
          </w:divBdr>
        </w:div>
        <w:div w:id="495343005">
          <w:marLeft w:val="0"/>
          <w:marRight w:val="0"/>
          <w:marTop w:val="120"/>
          <w:marBottom w:val="0"/>
          <w:divBdr>
            <w:top w:val="none" w:sz="0" w:space="0" w:color="auto"/>
            <w:left w:val="none" w:sz="0" w:space="0" w:color="auto"/>
            <w:bottom w:val="none" w:sz="0" w:space="0" w:color="auto"/>
            <w:right w:val="none" w:sz="0" w:space="0" w:color="auto"/>
          </w:divBdr>
        </w:div>
        <w:div w:id="336346435">
          <w:marLeft w:val="0"/>
          <w:marRight w:val="0"/>
          <w:marTop w:val="120"/>
          <w:marBottom w:val="0"/>
          <w:divBdr>
            <w:top w:val="none" w:sz="0" w:space="0" w:color="auto"/>
            <w:left w:val="none" w:sz="0" w:space="0" w:color="auto"/>
            <w:bottom w:val="none" w:sz="0" w:space="0" w:color="auto"/>
            <w:right w:val="none" w:sz="0" w:space="0" w:color="auto"/>
          </w:divBdr>
        </w:div>
        <w:div w:id="1500468043">
          <w:marLeft w:val="0"/>
          <w:marRight w:val="0"/>
          <w:marTop w:val="120"/>
          <w:marBottom w:val="0"/>
          <w:divBdr>
            <w:top w:val="none" w:sz="0" w:space="0" w:color="auto"/>
            <w:left w:val="none" w:sz="0" w:space="0" w:color="auto"/>
            <w:bottom w:val="none" w:sz="0" w:space="0" w:color="auto"/>
            <w:right w:val="none" w:sz="0" w:space="0" w:color="auto"/>
          </w:divBdr>
        </w:div>
        <w:div w:id="2009096027">
          <w:marLeft w:val="0"/>
          <w:marRight w:val="0"/>
          <w:marTop w:val="120"/>
          <w:marBottom w:val="0"/>
          <w:divBdr>
            <w:top w:val="none" w:sz="0" w:space="0" w:color="auto"/>
            <w:left w:val="none" w:sz="0" w:space="0" w:color="auto"/>
            <w:bottom w:val="none" w:sz="0" w:space="0" w:color="auto"/>
            <w:right w:val="none" w:sz="0" w:space="0" w:color="auto"/>
          </w:divBdr>
        </w:div>
        <w:div w:id="1379627121">
          <w:marLeft w:val="0"/>
          <w:marRight w:val="0"/>
          <w:marTop w:val="120"/>
          <w:marBottom w:val="0"/>
          <w:divBdr>
            <w:top w:val="none" w:sz="0" w:space="0" w:color="auto"/>
            <w:left w:val="none" w:sz="0" w:space="0" w:color="auto"/>
            <w:bottom w:val="none" w:sz="0" w:space="0" w:color="auto"/>
            <w:right w:val="none" w:sz="0" w:space="0" w:color="auto"/>
          </w:divBdr>
        </w:div>
      </w:divsChild>
    </w:div>
    <w:div w:id="1134251602">
      <w:bodyDiv w:val="1"/>
      <w:marLeft w:val="0"/>
      <w:marRight w:val="0"/>
      <w:marTop w:val="0"/>
      <w:marBottom w:val="0"/>
      <w:divBdr>
        <w:top w:val="none" w:sz="0" w:space="0" w:color="auto"/>
        <w:left w:val="none" w:sz="0" w:space="0" w:color="auto"/>
        <w:bottom w:val="none" w:sz="0" w:space="0" w:color="auto"/>
        <w:right w:val="none" w:sz="0" w:space="0" w:color="auto"/>
      </w:divBdr>
    </w:div>
    <w:div w:id="1134714375">
      <w:bodyDiv w:val="1"/>
      <w:marLeft w:val="0"/>
      <w:marRight w:val="0"/>
      <w:marTop w:val="0"/>
      <w:marBottom w:val="0"/>
      <w:divBdr>
        <w:top w:val="none" w:sz="0" w:space="0" w:color="auto"/>
        <w:left w:val="none" w:sz="0" w:space="0" w:color="auto"/>
        <w:bottom w:val="none" w:sz="0" w:space="0" w:color="auto"/>
        <w:right w:val="none" w:sz="0" w:space="0" w:color="auto"/>
      </w:divBdr>
    </w:div>
    <w:div w:id="1142229557">
      <w:bodyDiv w:val="1"/>
      <w:marLeft w:val="0"/>
      <w:marRight w:val="0"/>
      <w:marTop w:val="0"/>
      <w:marBottom w:val="0"/>
      <w:divBdr>
        <w:top w:val="none" w:sz="0" w:space="0" w:color="auto"/>
        <w:left w:val="none" w:sz="0" w:space="0" w:color="auto"/>
        <w:bottom w:val="none" w:sz="0" w:space="0" w:color="auto"/>
        <w:right w:val="none" w:sz="0" w:space="0" w:color="auto"/>
      </w:divBdr>
    </w:div>
    <w:div w:id="1142968353">
      <w:bodyDiv w:val="1"/>
      <w:marLeft w:val="0"/>
      <w:marRight w:val="0"/>
      <w:marTop w:val="0"/>
      <w:marBottom w:val="0"/>
      <w:divBdr>
        <w:top w:val="none" w:sz="0" w:space="0" w:color="auto"/>
        <w:left w:val="none" w:sz="0" w:space="0" w:color="auto"/>
        <w:bottom w:val="none" w:sz="0" w:space="0" w:color="auto"/>
        <w:right w:val="none" w:sz="0" w:space="0" w:color="auto"/>
      </w:divBdr>
    </w:div>
    <w:div w:id="1147359018">
      <w:bodyDiv w:val="1"/>
      <w:marLeft w:val="0"/>
      <w:marRight w:val="0"/>
      <w:marTop w:val="0"/>
      <w:marBottom w:val="0"/>
      <w:divBdr>
        <w:top w:val="none" w:sz="0" w:space="0" w:color="auto"/>
        <w:left w:val="none" w:sz="0" w:space="0" w:color="auto"/>
        <w:bottom w:val="none" w:sz="0" w:space="0" w:color="auto"/>
        <w:right w:val="none" w:sz="0" w:space="0" w:color="auto"/>
      </w:divBdr>
      <w:divsChild>
        <w:div w:id="274482310">
          <w:marLeft w:val="0"/>
          <w:marRight w:val="0"/>
          <w:marTop w:val="0"/>
          <w:marBottom w:val="0"/>
          <w:divBdr>
            <w:top w:val="none" w:sz="0" w:space="0" w:color="auto"/>
            <w:left w:val="none" w:sz="0" w:space="0" w:color="auto"/>
            <w:bottom w:val="none" w:sz="0" w:space="0" w:color="auto"/>
            <w:right w:val="none" w:sz="0" w:space="0" w:color="auto"/>
          </w:divBdr>
        </w:div>
        <w:div w:id="1540698463">
          <w:marLeft w:val="0"/>
          <w:marRight w:val="0"/>
          <w:marTop w:val="0"/>
          <w:marBottom w:val="0"/>
          <w:divBdr>
            <w:top w:val="none" w:sz="0" w:space="0" w:color="auto"/>
            <w:left w:val="none" w:sz="0" w:space="0" w:color="auto"/>
            <w:bottom w:val="none" w:sz="0" w:space="0" w:color="auto"/>
            <w:right w:val="none" w:sz="0" w:space="0" w:color="auto"/>
          </w:divBdr>
        </w:div>
        <w:div w:id="818227540">
          <w:marLeft w:val="0"/>
          <w:marRight w:val="0"/>
          <w:marTop w:val="0"/>
          <w:marBottom w:val="0"/>
          <w:divBdr>
            <w:top w:val="none" w:sz="0" w:space="0" w:color="auto"/>
            <w:left w:val="none" w:sz="0" w:space="0" w:color="auto"/>
            <w:bottom w:val="none" w:sz="0" w:space="0" w:color="auto"/>
            <w:right w:val="none" w:sz="0" w:space="0" w:color="auto"/>
          </w:divBdr>
        </w:div>
        <w:div w:id="66996511">
          <w:marLeft w:val="0"/>
          <w:marRight w:val="0"/>
          <w:marTop w:val="0"/>
          <w:marBottom w:val="0"/>
          <w:divBdr>
            <w:top w:val="none" w:sz="0" w:space="0" w:color="auto"/>
            <w:left w:val="none" w:sz="0" w:space="0" w:color="auto"/>
            <w:bottom w:val="none" w:sz="0" w:space="0" w:color="auto"/>
            <w:right w:val="none" w:sz="0" w:space="0" w:color="auto"/>
          </w:divBdr>
        </w:div>
        <w:div w:id="1108038681">
          <w:marLeft w:val="0"/>
          <w:marRight w:val="0"/>
          <w:marTop w:val="0"/>
          <w:marBottom w:val="0"/>
          <w:divBdr>
            <w:top w:val="none" w:sz="0" w:space="0" w:color="auto"/>
            <w:left w:val="none" w:sz="0" w:space="0" w:color="auto"/>
            <w:bottom w:val="none" w:sz="0" w:space="0" w:color="auto"/>
            <w:right w:val="none" w:sz="0" w:space="0" w:color="auto"/>
          </w:divBdr>
        </w:div>
        <w:div w:id="1832746644">
          <w:marLeft w:val="0"/>
          <w:marRight w:val="0"/>
          <w:marTop w:val="0"/>
          <w:marBottom w:val="0"/>
          <w:divBdr>
            <w:top w:val="none" w:sz="0" w:space="0" w:color="auto"/>
            <w:left w:val="none" w:sz="0" w:space="0" w:color="auto"/>
            <w:bottom w:val="none" w:sz="0" w:space="0" w:color="auto"/>
            <w:right w:val="none" w:sz="0" w:space="0" w:color="auto"/>
          </w:divBdr>
        </w:div>
        <w:div w:id="546378012">
          <w:marLeft w:val="0"/>
          <w:marRight w:val="0"/>
          <w:marTop w:val="0"/>
          <w:marBottom w:val="0"/>
          <w:divBdr>
            <w:top w:val="none" w:sz="0" w:space="0" w:color="auto"/>
            <w:left w:val="none" w:sz="0" w:space="0" w:color="auto"/>
            <w:bottom w:val="none" w:sz="0" w:space="0" w:color="auto"/>
            <w:right w:val="none" w:sz="0" w:space="0" w:color="auto"/>
          </w:divBdr>
        </w:div>
        <w:div w:id="2023777557">
          <w:marLeft w:val="0"/>
          <w:marRight w:val="0"/>
          <w:marTop w:val="0"/>
          <w:marBottom w:val="0"/>
          <w:divBdr>
            <w:top w:val="none" w:sz="0" w:space="0" w:color="auto"/>
            <w:left w:val="none" w:sz="0" w:space="0" w:color="auto"/>
            <w:bottom w:val="none" w:sz="0" w:space="0" w:color="auto"/>
            <w:right w:val="none" w:sz="0" w:space="0" w:color="auto"/>
          </w:divBdr>
        </w:div>
        <w:div w:id="181018798">
          <w:marLeft w:val="0"/>
          <w:marRight w:val="0"/>
          <w:marTop w:val="0"/>
          <w:marBottom w:val="0"/>
          <w:divBdr>
            <w:top w:val="none" w:sz="0" w:space="0" w:color="auto"/>
            <w:left w:val="none" w:sz="0" w:space="0" w:color="auto"/>
            <w:bottom w:val="none" w:sz="0" w:space="0" w:color="auto"/>
            <w:right w:val="none" w:sz="0" w:space="0" w:color="auto"/>
          </w:divBdr>
        </w:div>
        <w:div w:id="1186947030">
          <w:marLeft w:val="0"/>
          <w:marRight w:val="0"/>
          <w:marTop w:val="0"/>
          <w:marBottom w:val="0"/>
          <w:divBdr>
            <w:top w:val="none" w:sz="0" w:space="0" w:color="auto"/>
            <w:left w:val="none" w:sz="0" w:space="0" w:color="auto"/>
            <w:bottom w:val="none" w:sz="0" w:space="0" w:color="auto"/>
            <w:right w:val="none" w:sz="0" w:space="0" w:color="auto"/>
          </w:divBdr>
        </w:div>
        <w:div w:id="760226396">
          <w:marLeft w:val="0"/>
          <w:marRight w:val="0"/>
          <w:marTop w:val="0"/>
          <w:marBottom w:val="0"/>
          <w:divBdr>
            <w:top w:val="none" w:sz="0" w:space="0" w:color="auto"/>
            <w:left w:val="none" w:sz="0" w:space="0" w:color="auto"/>
            <w:bottom w:val="none" w:sz="0" w:space="0" w:color="auto"/>
            <w:right w:val="none" w:sz="0" w:space="0" w:color="auto"/>
          </w:divBdr>
        </w:div>
      </w:divsChild>
    </w:div>
    <w:div w:id="1149977377">
      <w:bodyDiv w:val="1"/>
      <w:marLeft w:val="0"/>
      <w:marRight w:val="0"/>
      <w:marTop w:val="0"/>
      <w:marBottom w:val="0"/>
      <w:divBdr>
        <w:top w:val="none" w:sz="0" w:space="0" w:color="auto"/>
        <w:left w:val="none" w:sz="0" w:space="0" w:color="auto"/>
        <w:bottom w:val="none" w:sz="0" w:space="0" w:color="auto"/>
        <w:right w:val="none" w:sz="0" w:space="0" w:color="auto"/>
      </w:divBdr>
    </w:div>
    <w:div w:id="1154027900">
      <w:bodyDiv w:val="1"/>
      <w:marLeft w:val="0"/>
      <w:marRight w:val="0"/>
      <w:marTop w:val="0"/>
      <w:marBottom w:val="0"/>
      <w:divBdr>
        <w:top w:val="none" w:sz="0" w:space="0" w:color="auto"/>
        <w:left w:val="none" w:sz="0" w:space="0" w:color="auto"/>
        <w:bottom w:val="none" w:sz="0" w:space="0" w:color="auto"/>
        <w:right w:val="none" w:sz="0" w:space="0" w:color="auto"/>
      </w:divBdr>
      <w:divsChild>
        <w:div w:id="1579241559">
          <w:marLeft w:val="0"/>
          <w:marRight w:val="0"/>
          <w:marTop w:val="120"/>
          <w:marBottom w:val="0"/>
          <w:divBdr>
            <w:top w:val="none" w:sz="0" w:space="0" w:color="auto"/>
            <w:left w:val="none" w:sz="0" w:space="0" w:color="auto"/>
            <w:bottom w:val="none" w:sz="0" w:space="0" w:color="auto"/>
            <w:right w:val="none" w:sz="0" w:space="0" w:color="auto"/>
          </w:divBdr>
        </w:div>
        <w:div w:id="923958007">
          <w:marLeft w:val="0"/>
          <w:marRight w:val="0"/>
          <w:marTop w:val="120"/>
          <w:marBottom w:val="0"/>
          <w:divBdr>
            <w:top w:val="none" w:sz="0" w:space="0" w:color="auto"/>
            <w:left w:val="none" w:sz="0" w:space="0" w:color="auto"/>
            <w:bottom w:val="none" w:sz="0" w:space="0" w:color="auto"/>
            <w:right w:val="none" w:sz="0" w:space="0" w:color="auto"/>
          </w:divBdr>
        </w:div>
        <w:div w:id="263542154">
          <w:marLeft w:val="0"/>
          <w:marRight w:val="0"/>
          <w:marTop w:val="120"/>
          <w:marBottom w:val="0"/>
          <w:divBdr>
            <w:top w:val="none" w:sz="0" w:space="0" w:color="auto"/>
            <w:left w:val="none" w:sz="0" w:space="0" w:color="auto"/>
            <w:bottom w:val="none" w:sz="0" w:space="0" w:color="auto"/>
            <w:right w:val="none" w:sz="0" w:space="0" w:color="auto"/>
          </w:divBdr>
        </w:div>
        <w:div w:id="704674717">
          <w:marLeft w:val="0"/>
          <w:marRight w:val="0"/>
          <w:marTop w:val="120"/>
          <w:marBottom w:val="0"/>
          <w:divBdr>
            <w:top w:val="none" w:sz="0" w:space="0" w:color="auto"/>
            <w:left w:val="none" w:sz="0" w:space="0" w:color="auto"/>
            <w:bottom w:val="none" w:sz="0" w:space="0" w:color="auto"/>
            <w:right w:val="none" w:sz="0" w:space="0" w:color="auto"/>
          </w:divBdr>
        </w:div>
        <w:div w:id="1350449904">
          <w:marLeft w:val="0"/>
          <w:marRight w:val="0"/>
          <w:marTop w:val="120"/>
          <w:marBottom w:val="0"/>
          <w:divBdr>
            <w:top w:val="none" w:sz="0" w:space="0" w:color="auto"/>
            <w:left w:val="none" w:sz="0" w:space="0" w:color="auto"/>
            <w:bottom w:val="none" w:sz="0" w:space="0" w:color="auto"/>
            <w:right w:val="none" w:sz="0" w:space="0" w:color="auto"/>
          </w:divBdr>
        </w:div>
        <w:div w:id="778111862">
          <w:marLeft w:val="0"/>
          <w:marRight w:val="0"/>
          <w:marTop w:val="120"/>
          <w:marBottom w:val="0"/>
          <w:divBdr>
            <w:top w:val="none" w:sz="0" w:space="0" w:color="auto"/>
            <w:left w:val="none" w:sz="0" w:space="0" w:color="auto"/>
            <w:bottom w:val="none" w:sz="0" w:space="0" w:color="auto"/>
            <w:right w:val="none" w:sz="0" w:space="0" w:color="auto"/>
          </w:divBdr>
        </w:div>
        <w:div w:id="1121461672">
          <w:marLeft w:val="0"/>
          <w:marRight w:val="0"/>
          <w:marTop w:val="120"/>
          <w:marBottom w:val="0"/>
          <w:divBdr>
            <w:top w:val="none" w:sz="0" w:space="0" w:color="auto"/>
            <w:left w:val="none" w:sz="0" w:space="0" w:color="auto"/>
            <w:bottom w:val="none" w:sz="0" w:space="0" w:color="auto"/>
            <w:right w:val="none" w:sz="0" w:space="0" w:color="auto"/>
          </w:divBdr>
        </w:div>
        <w:div w:id="1057319868">
          <w:marLeft w:val="0"/>
          <w:marRight w:val="0"/>
          <w:marTop w:val="120"/>
          <w:marBottom w:val="0"/>
          <w:divBdr>
            <w:top w:val="none" w:sz="0" w:space="0" w:color="auto"/>
            <w:left w:val="none" w:sz="0" w:space="0" w:color="auto"/>
            <w:bottom w:val="none" w:sz="0" w:space="0" w:color="auto"/>
            <w:right w:val="none" w:sz="0" w:space="0" w:color="auto"/>
          </w:divBdr>
        </w:div>
        <w:div w:id="1068957941">
          <w:marLeft w:val="0"/>
          <w:marRight w:val="0"/>
          <w:marTop w:val="120"/>
          <w:marBottom w:val="0"/>
          <w:divBdr>
            <w:top w:val="none" w:sz="0" w:space="0" w:color="auto"/>
            <w:left w:val="none" w:sz="0" w:space="0" w:color="auto"/>
            <w:bottom w:val="none" w:sz="0" w:space="0" w:color="auto"/>
            <w:right w:val="none" w:sz="0" w:space="0" w:color="auto"/>
          </w:divBdr>
        </w:div>
        <w:div w:id="968171645">
          <w:marLeft w:val="0"/>
          <w:marRight w:val="0"/>
          <w:marTop w:val="120"/>
          <w:marBottom w:val="0"/>
          <w:divBdr>
            <w:top w:val="none" w:sz="0" w:space="0" w:color="auto"/>
            <w:left w:val="none" w:sz="0" w:space="0" w:color="auto"/>
            <w:bottom w:val="none" w:sz="0" w:space="0" w:color="auto"/>
            <w:right w:val="none" w:sz="0" w:space="0" w:color="auto"/>
          </w:divBdr>
        </w:div>
        <w:div w:id="1779136572">
          <w:marLeft w:val="0"/>
          <w:marRight w:val="0"/>
          <w:marTop w:val="120"/>
          <w:marBottom w:val="0"/>
          <w:divBdr>
            <w:top w:val="none" w:sz="0" w:space="0" w:color="auto"/>
            <w:left w:val="none" w:sz="0" w:space="0" w:color="auto"/>
            <w:bottom w:val="none" w:sz="0" w:space="0" w:color="auto"/>
            <w:right w:val="none" w:sz="0" w:space="0" w:color="auto"/>
          </w:divBdr>
        </w:div>
        <w:div w:id="1404451013">
          <w:marLeft w:val="0"/>
          <w:marRight w:val="0"/>
          <w:marTop w:val="120"/>
          <w:marBottom w:val="0"/>
          <w:divBdr>
            <w:top w:val="none" w:sz="0" w:space="0" w:color="auto"/>
            <w:left w:val="none" w:sz="0" w:space="0" w:color="auto"/>
            <w:bottom w:val="none" w:sz="0" w:space="0" w:color="auto"/>
            <w:right w:val="none" w:sz="0" w:space="0" w:color="auto"/>
          </w:divBdr>
        </w:div>
        <w:div w:id="145325824">
          <w:marLeft w:val="0"/>
          <w:marRight w:val="0"/>
          <w:marTop w:val="120"/>
          <w:marBottom w:val="0"/>
          <w:divBdr>
            <w:top w:val="none" w:sz="0" w:space="0" w:color="auto"/>
            <w:left w:val="none" w:sz="0" w:space="0" w:color="auto"/>
            <w:bottom w:val="none" w:sz="0" w:space="0" w:color="auto"/>
            <w:right w:val="none" w:sz="0" w:space="0" w:color="auto"/>
          </w:divBdr>
        </w:div>
        <w:div w:id="1524006113">
          <w:marLeft w:val="0"/>
          <w:marRight w:val="0"/>
          <w:marTop w:val="120"/>
          <w:marBottom w:val="96"/>
          <w:divBdr>
            <w:top w:val="none" w:sz="0" w:space="0" w:color="auto"/>
            <w:left w:val="single" w:sz="24" w:space="0" w:color="CED3F1"/>
            <w:bottom w:val="none" w:sz="0" w:space="0" w:color="auto"/>
            <w:right w:val="none" w:sz="0" w:space="0" w:color="auto"/>
          </w:divBdr>
        </w:div>
        <w:div w:id="2088839273">
          <w:marLeft w:val="0"/>
          <w:marRight w:val="0"/>
          <w:marTop w:val="120"/>
          <w:marBottom w:val="0"/>
          <w:divBdr>
            <w:top w:val="none" w:sz="0" w:space="0" w:color="auto"/>
            <w:left w:val="none" w:sz="0" w:space="0" w:color="auto"/>
            <w:bottom w:val="none" w:sz="0" w:space="0" w:color="auto"/>
            <w:right w:val="none" w:sz="0" w:space="0" w:color="auto"/>
          </w:divBdr>
        </w:div>
        <w:div w:id="1655067765">
          <w:marLeft w:val="0"/>
          <w:marRight w:val="0"/>
          <w:marTop w:val="120"/>
          <w:marBottom w:val="0"/>
          <w:divBdr>
            <w:top w:val="none" w:sz="0" w:space="0" w:color="auto"/>
            <w:left w:val="none" w:sz="0" w:space="0" w:color="auto"/>
            <w:bottom w:val="none" w:sz="0" w:space="0" w:color="auto"/>
            <w:right w:val="none" w:sz="0" w:space="0" w:color="auto"/>
          </w:divBdr>
        </w:div>
        <w:div w:id="981469168">
          <w:marLeft w:val="0"/>
          <w:marRight w:val="0"/>
          <w:marTop w:val="120"/>
          <w:marBottom w:val="0"/>
          <w:divBdr>
            <w:top w:val="none" w:sz="0" w:space="0" w:color="auto"/>
            <w:left w:val="none" w:sz="0" w:space="0" w:color="auto"/>
            <w:bottom w:val="none" w:sz="0" w:space="0" w:color="auto"/>
            <w:right w:val="none" w:sz="0" w:space="0" w:color="auto"/>
          </w:divBdr>
        </w:div>
        <w:div w:id="354499623">
          <w:marLeft w:val="0"/>
          <w:marRight w:val="0"/>
          <w:marTop w:val="120"/>
          <w:marBottom w:val="0"/>
          <w:divBdr>
            <w:top w:val="none" w:sz="0" w:space="0" w:color="auto"/>
            <w:left w:val="none" w:sz="0" w:space="0" w:color="auto"/>
            <w:bottom w:val="none" w:sz="0" w:space="0" w:color="auto"/>
            <w:right w:val="none" w:sz="0" w:space="0" w:color="auto"/>
          </w:divBdr>
        </w:div>
        <w:div w:id="1153373075">
          <w:marLeft w:val="0"/>
          <w:marRight w:val="0"/>
          <w:marTop w:val="120"/>
          <w:marBottom w:val="0"/>
          <w:divBdr>
            <w:top w:val="none" w:sz="0" w:space="0" w:color="auto"/>
            <w:left w:val="none" w:sz="0" w:space="0" w:color="auto"/>
            <w:bottom w:val="none" w:sz="0" w:space="0" w:color="auto"/>
            <w:right w:val="none" w:sz="0" w:space="0" w:color="auto"/>
          </w:divBdr>
        </w:div>
        <w:div w:id="1925525468">
          <w:marLeft w:val="0"/>
          <w:marRight w:val="0"/>
          <w:marTop w:val="120"/>
          <w:marBottom w:val="0"/>
          <w:divBdr>
            <w:top w:val="none" w:sz="0" w:space="0" w:color="auto"/>
            <w:left w:val="none" w:sz="0" w:space="0" w:color="auto"/>
            <w:bottom w:val="none" w:sz="0" w:space="0" w:color="auto"/>
            <w:right w:val="none" w:sz="0" w:space="0" w:color="auto"/>
          </w:divBdr>
        </w:div>
        <w:div w:id="825048377">
          <w:marLeft w:val="0"/>
          <w:marRight w:val="0"/>
          <w:marTop w:val="120"/>
          <w:marBottom w:val="0"/>
          <w:divBdr>
            <w:top w:val="none" w:sz="0" w:space="0" w:color="auto"/>
            <w:left w:val="none" w:sz="0" w:space="0" w:color="auto"/>
            <w:bottom w:val="none" w:sz="0" w:space="0" w:color="auto"/>
            <w:right w:val="none" w:sz="0" w:space="0" w:color="auto"/>
          </w:divBdr>
        </w:div>
        <w:div w:id="1598906796">
          <w:marLeft w:val="0"/>
          <w:marRight w:val="0"/>
          <w:marTop w:val="120"/>
          <w:marBottom w:val="0"/>
          <w:divBdr>
            <w:top w:val="none" w:sz="0" w:space="0" w:color="auto"/>
            <w:left w:val="none" w:sz="0" w:space="0" w:color="auto"/>
            <w:bottom w:val="none" w:sz="0" w:space="0" w:color="auto"/>
            <w:right w:val="none" w:sz="0" w:space="0" w:color="auto"/>
          </w:divBdr>
        </w:div>
        <w:div w:id="627510361">
          <w:marLeft w:val="0"/>
          <w:marRight w:val="0"/>
          <w:marTop w:val="120"/>
          <w:marBottom w:val="0"/>
          <w:divBdr>
            <w:top w:val="none" w:sz="0" w:space="0" w:color="auto"/>
            <w:left w:val="none" w:sz="0" w:space="0" w:color="auto"/>
            <w:bottom w:val="none" w:sz="0" w:space="0" w:color="auto"/>
            <w:right w:val="none" w:sz="0" w:space="0" w:color="auto"/>
          </w:divBdr>
        </w:div>
        <w:div w:id="1332761821">
          <w:marLeft w:val="0"/>
          <w:marRight w:val="0"/>
          <w:marTop w:val="120"/>
          <w:marBottom w:val="0"/>
          <w:divBdr>
            <w:top w:val="none" w:sz="0" w:space="0" w:color="auto"/>
            <w:left w:val="none" w:sz="0" w:space="0" w:color="auto"/>
            <w:bottom w:val="none" w:sz="0" w:space="0" w:color="auto"/>
            <w:right w:val="none" w:sz="0" w:space="0" w:color="auto"/>
          </w:divBdr>
        </w:div>
      </w:divsChild>
    </w:div>
    <w:div w:id="1162044686">
      <w:bodyDiv w:val="1"/>
      <w:marLeft w:val="0"/>
      <w:marRight w:val="0"/>
      <w:marTop w:val="0"/>
      <w:marBottom w:val="0"/>
      <w:divBdr>
        <w:top w:val="none" w:sz="0" w:space="0" w:color="auto"/>
        <w:left w:val="none" w:sz="0" w:space="0" w:color="auto"/>
        <w:bottom w:val="none" w:sz="0" w:space="0" w:color="auto"/>
        <w:right w:val="none" w:sz="0" w:space="0" w:color="auto"/>
      </w:divBdr>
    </w:div>
    <w:div w:id="1164780530">
      <w:bodyDiv w:val="1"/>
      <w:marLeft w:val="0"/>
      <w:marRight w:val="0"/>
      <w:marTop w:val="0"/>
      <w:marBottom w:val="0"/>
      <w:divBdr>
        <w:top w:val="none" w:sz="0" w:space="0" w:color="auto"/>
        <w:left w:val="none" w:sz="0" w:space="0" w:color="auto"/>
        <w:bottom w:val="none" w:sz="0" w:space="0" w:color="auto"/>
        <w:right w:val="none" w:sz="0" w:space="0" w:color="auto"/>
      </w:divBdr>
    </w:div>
    <w:div w:id="1165390211">
      <w:bodyDiv w:val="1"/>
      <w:marLeft w:val="0"/>
      <w:marRight w:val="0"/>
      <w:marTop w:val="0"/>
      <w:marBottom w:val="0"/>
      <w:divBdr>
        <w:top w:val="none" w:sz="0" w:space="0" w:color="auto"/>
        <w:left w:val="none" w:sz="0" w:space="0" w:color="auto"/>
        <w:bottom w:val="none" w:sz="0" w:space="0" w:color="auto"/>
        <w:right w:val="none" w:sz="0" w:space="0" w:color="auto"/>
      </w:divBdr>
      <w:divsChild>
        <w:div w:id="685668376">
          <w:marLeft w:val="0"/>
          <w:marRight w:val="0"/>
          <w:marTop w:val="0"/>
          <w:marBottom w:val="0"/>
          <w:divBdr>
            <w:top w:val="none" w:sz="0" w:space="0" w:color="auto"/>
            <w:left w:val="none" w:sz="0" w:space="0" w:color="auto"/>
            <w:bottom w:val="none" w:sz="0" w:space="0" w:color="auto"/>
            <w:right w:val="none" w:sz="0" w:space="0" w:color="auto"/>
          </w:divBdr>
        </w:div>
        <w:div w:id="1483429644">
          <w:marLeft w:val="0"/>
          <w:marRight w:val="0"/>
          <w:marTop w:val="0"/>
          <w:marBottom w:val="0"/>
          <w:divBdr>
            <w:top w:val="none" w:sz="0" w:space="0" w:color="auto"/>
            <w:left w:val="none" w:sz="0" w:space="0" w:color="auto"/>
            <w:bottom w:val="none" w:sz="0" w:space="0" w:color="auto"/>
            <w:right w:val="none" w:sz="0" w:space="0" w:color="auto"/>
          </w:divBdr>
        </w:div>
        <w:div w:id="1597322566">
          <w:marLeft w:val="0"/>
          <w:marRight w:val="0"/>
          <w:marTop w:val="0"/>
          <w:marBottom w:val="0"/>
          <w:divBdr>
            <w:top w:val="none" w:sz="0" w:space="0" w:color="auto"/>
            <w:left w:val="none" w:sz="0" w:space="0" w:color="auto"/>
            <w:bottom w:val="none" w:sz="0" w:space="0" w:color="auto"/>
            <w:right w:val="none" w:sz="0" w:space="0" w:color="auto"/>
          </w:divBdr>
        </w:div>
      </w:divsChild>
    </w:div>
    <w:div w:id="1165390975">
      <w:bodyDiv w:val="1"/>
      <w:marLeft w:val="0"/>
      <w:marRight w:val="0"/>
      <w:marTop w:val="0"/>
      <w:marBottom w:val="0"/>
      <w:divBdr>
        <w:top w:val="none" w:sz="0" w:space="0" w:color="auto"/>
        <w:left w:val="none" w:sz="0" w:space="0" w:color="auto"/>
        <w:bottom w:val="none" w:sz="0" w:space="0" w:color="auto"/>
        <w:right w:val="none" w:sz="0" w:space="0" w:color="auto"/>
      </w:divBdr>
    </w:div>
    <w:div w:id="1210340313">
      <w:bodyDiv w:val="1"/>
      <w:marLeft w:val="0"/>
      <w:marRight w:val="0"/>
      <w:marTop w:val="0"/>
      <w:marBottom w:val="0"/>
      <w:divBdr>
        <w:top w:val="none" w:sz="0" w:space="0" w:color="auto"/>
        <w:left w:val="none" w:sz="0" w:space="0" w:color="auto"/>
        <w:bottom w:val="none" w:sz="0" w:space="0" w:color="auto"/>
        <w:right w:val="none" w:sz="0" w:space="0" w:color="auto"/>
      </w:divBdr>
    </w:div>
    <w:div w:id="1212616383">
      <w:bodyDiv w:val="1"/>
      <w:marLeft w:val="0"/>
      <w:marRight w:val="0"/>
      <w:marTop w:val="0"/>
      <w:marBottom w:val="0"/>
      <w:divBdr>
        <w:top w:val="none" w:sz="0" w:space="0" w:color="auto"/>
        <w:left w:val="none" w:sz="0" w:space="0" w:color="auto"/>
        <w:bottom w:val="none" w:sz="0" w:space="0" w:color="auto"/>
        <w:right w:val="none" w:sz="0" w:space="0" w:color="auto"/>
      </w:divBdr>
    </w:div>
    <w:div w:id="1243679732">
      <w:bodyDiv w:val="1"/>
      <w:marLeft w:val="0"/>
      <w:marRight w:val="0"/>
      <w:marTop w:val="0"/>
      <w:marBottom w:val="0"/>
      <w:divBdr>
        <w:top w:val="none" w:sz="0" w:space="0" w:color="auto"/>
        <w:left w:val="none" w:sz="0" w:space="0" w:color="auto"/>
        <w:bottom w:val="none" w:sz="0" w:space="0" w:color="auto"/>
        <w:right w:val="none" w:sz="0" w:space="0" w:color="auto"/>
      </w:divBdr>
    </w:div>
    <w:div w:id="1267545691">
      <w:bodyDiv w:val="1"/>
      <w:marLeft w:val="0"/>
      <w:marRight w:val="0"/>
      <w:marTop w:val="0"/>
      <w:marBottom w:val="0"/>
      <w:divBdr>
        <w:top w:val="none" w:sz="0" w:space="0" w:color="auto"/>
        <w:left w:val="none" w:sz="0" w:space="0" w:color="auto"/>
        <w:bottom w:val="none" w:sz="0" w:space="0" w:color="auto"/>
        <w:right w:val="none" w:sz="0" w:space="0" w:color="auto"/>
      </w:divBdr>
    </w:div>
    <w:div w:id="1309475588">
      <w:bodyDiv w:val="1"/>
      <w:marLeft w:val="0"/>
      <w:marRight w:val="0"/>
      <w:marTop w:val="0"/>
      <w:marBottom w:val="0"/>
      <w:divBdr>
        <w:top w:val="none" w:sz="0" w:space="0" w:color="auto"/>
        <w:left w:val="none" w:sz="0" w:space="0" w:color="auto"/>
        <w:bottom w:val="none" w:sz="0" w:space="0" w:color="auto"/>
        <w:right w:val="none" w:sz="0" w:space="0" w:color="auto"/>
      </w:divBdr>
    </w:div>
    <w:div w:id="1311863775">
      <w:bodyDiv w:val="1"/>
      <w:marLeft w:val="0"/>
      <w:marRight w:val="0"/>
      <w:marTop w:val="0"/>
      <w:marBottom w:val="0"/>
      <w:divBdr>
        <w:top w:val="none" w:sz="0" w:space="0" w:color="auto"/>
        <w:left w:val="none" w:sz="0" w:space="0" w:color="auto"/>
        <w:bottom w:val="none" w:sz="0" w:space="0" w:color="auto"/>
        <w:right w:val="none" w:sz="0" w:space="0" w:color="auto"/>
      </w:divBdr>
    </w:div>
    <w:div w:id="1337535552">
      <w:bodyDiv w:val="1"/>
      <w:marLeft w:val="0"/>
      <w:marRight w:val="0"/>
      <w:marTop w:val="0"/>
      <w:marBottom w:val="0"/>
      <w:divBdr>
        <w:top w:val="none" w:sz="0" w:space="0" w:color="auto"/>
        <w:left w:val="none" w:sz="0" w:space="0" w:color="auto"/>
        <w:bottom w:val="none" w:sz="0" w:space="0" w:color="auto"/>
        <w:right w:val="none" w:sz="0" w:space="0" w:color="auto"/>
      </w:divBdr>
    </w:div>
    <w:div w:id="1338341871">
      <w:bodyDiv w:val="1"/>
      <w:marLeft w:val="0"/>
      <w:marRight w:val="0"/>
      <w:marTop w:val="0"/>
      <w:marBottom w:val="0"/>
      <w:divBdr>
        <w:top w:val="none" w:sz="0" w:space="0" w:color="auto"/>
        <w:left w:val="none" w:sz="0" w:space="0" w:color="auto"/>
        <w:bottom w:val="none" w:sz="0" w:space="0" w:color="auto"/>
        <w:right w:val="none" w:sz="0" w:space="0" w:color="auto"/>
      </w:divBdr>
      <w:divsChild>
        <w:div w:id="991297840">
          <w:marLeft w:val="0"/>
          <w:marRight w:val="0"/>
          <w:marTop w:val="120"/>
          <w:marBottom w:val="0"/>
          <w:divBdr>
            <w:top w:val="none" w:sz="0" w:space="0" w:color="auto"/>
            <w:left w:val="none" w:sz="0" w:space="0" w:color="auto"/>
            <w:bottom w:val="none" w:sz="0" w:space="0" w:color="auto"/>
            <w:right w:val="none" w:sz="0" w:space="0" w:color="auto"/>
          </w:divBdr>
        </w:div>
        <w:div w:id="151217311">
          <w:marLeft w:val="0"/>
          <w:marRight w:val="0"/>
          <w:marTop w:val="120"/>
          <w:marBottom w:val="0"/>
          <w:divBdr>
            <w:top w:val="none" w:sz="0" w:space="0" w:color="auto"/>
            <w:left w:val="none" w:sz="0" w:space="0" w:color="auto"/>
            <w:bottom w:val="none" w:sz="0" w:space="0" w:color="auto"/>
            <w:right w:val="none" w:sz="0" w:space="0" w:color="auto"/>
          </w:divBdr>
        </w:div>
        <w:div w:id="1363165937">
          <w:marLeft w:val="0"/>
          <w:marRight w:val="0"/>
          <w:marTop w:val="120"/>
          <w:marBottom w:val="0"/>
          <w:divBdr>
            <w:top w:val="none" w:sz="0" w:space="0" w:color="auto"/>
            <w:left w:val="none" w:sz="0" w:space="0" w:color="auto"/>
            <w:bottom w:val="none" w:sz="0" w:space="0" w:color="auto"/>
            <w:right w:val="none" w:sz="0" w:space="0" w:color="auto"/>
          </w:divBdr>
        </w:div>
        <w:div w:id="1117914014">
          <w:marLeft w:val="0"/>
          <w:marRight w:val="0"/>
          <w:marTop w:val="120"/>
          <w:marBottom w:val="0"/>
          <w:divBdr>
            <w:top w:val="none" w:sz="0" w:space="0" w:color="auto"/>
            <w:left w:val="none" w:sz="0" w:space="0" w:color="auto"/>
            <w:bottom w:val="none" w:sz="0" w:space="0" w:color="auto"/>
            <w:right w:val="none" w:sz="0" w:space="0" w:color="auto"/>
          </w:divBdr>
        </w:div>
      </w:divsChild>
    </w:div>
    <w:div w:id="1353798746">
      <w:bodyDiv w:val="1"/>
      <w:marLeft w:val="0"/>
      <w:marRight w:val="0"/>
      <w:marTop w:val="0"/>
      <w:marBottom w:val="0"/>
      <w:divBdr>
        <w:top w:val="none" w:sz="0" w:space="0" w:color="auto"/>
        <w:left w:val="none" w:sz="0" w:space="0" w:color="auto"/>
        <w:bottom w:val="none" w:sz="0" w:space="0" w:color="auto"/>
        <w:right w:val="none" w:sz="0" w:space="0" w:color="auto"/>
      </w:divBdr>
    </w:div>
    <w:div w:id="1369332951">
      <w:bodyDiv w:val="1"/>
      <w:marLeft w:val="0"/>
      <w:marRight w:val="0"/>
      <w:marTop w:val="0"/>
      <w:marBottom w:val="0"/>
      <w:divBdr>
        <w:top w:val="none" w:sz="0" w:space="0" w:color="auto"/>
        <w:left w:val="none" w:sz="0" w:space="0" w:color="auto"/>
        <w:bottom w:val="none" w:sz="0" w:space="0" w:color="auto"/>
        <w:right w:val="none" w:sz="0" w:space="0" w:color="auto"/>
      </w:divBdr>
    </w:div>
    <w:div w:id="1374499853">
      <w:bodyDiv w:val="1"/>
      <w:marLeft w:val="0"/>
      <w:marRight w:val="0"/>
      <w:marTop w:val="0"/>
      <w:marBottom w:val="0"/>
      <w:divBdr>
        <w:top w:val="none" w:sz="0" w:space="0" w:color="auto"/>
        <w:left w:val="none" w:sz="0" w:space="0" w:color="auto"/>
        <w:bottom w:val="none" w:sz="0" w:space="0" w:color="auto"/>
        <w:right w:val="none" w:sz="0" w:space="0" w:color="auto"/>
      </w:divBdr>
    </w:div>
    <w:div w:id="1378317065">
      <w:bodyDiv w:val="1"/>
      <w:marLeft w:val="0"/>
      <w:marRight w:val="0"/>
      <w:marTop w:val="0"/>
      <w:marBottom w:val="0"/>
      <w:divBdr>
        <w:top w:val="none" w:sz="0" w:space="0" w:color="auto"/>
        <w:left w:val="none" w:sz="0" w:space="0" w:color="auto"/>
        <w:bottom w:val="none" w:sz="0" w:space="0" w:color="auto"/>
        <w:right w:val="none" w:sz="0" w:space="0" w:color="auto"/>
      </w:divBdr>
    </w:div>
    <w:div w:id="1382436602">
      <w:bodyDiv w:val="1"/>
      <w:marLeft w:val="0"/>
      <w:marRight w:val="0"/>
      <w:marTop w:val="0"/>
      <w:marBottom w:val="0"/>
      <w:divBdr>
        <w:top w:val="none" w:sz="0" w:space="0" w:color="auto"/>
        <w:left w:val="none" w:sz="0" w:space="0" w:color="auto"/>
        <w:bottom w:val="none" w:sz="0" w:space="0" w:color="auto"/>
        <w:right w:val="none" w:sz="0" w:space="0" w:color="auto"/>
      </w:divBdr>
    </w:div>
    <w:div w:id="1383678095">
      <w:bodyDiv w:val="1"/>
      <w:marLeft w:val="0"/>
      <w:marRight w:val="0"/>
      <w:marTop w:val="0"/>
      <w:marBottom w:val="0"/>
      <w:divBdr>
        <w:top w:val="none" w:sz="0" w:space="0" w:color="auto"/>
        <w:left w:val="none" w:sz="0" w:space="0" w:color="auto"/>
        <w:bottom w:val="none" w:sz="0" w:space="0" w:color="auto"/>
        <w:right w:val="none" w:sz="0" w:space="0" w:color="auto"/>
      </w:divBdr>
    </w:div>
    <w:div w:id="1408455444">
      <w:bodyDiv w:val="1"/>
      <w:marLeft w:val="0"/>
      <w:marRight w:val="0"/>
      <w:marTop w:val="0"/>
      <w:marBottom w:val="0"/>
      <w:divBdr>
        <w:top w:val="none" w:sz="0" w:space="0" w:color="auto"/>
        <w:left w:val="none" w:sz="0" w:space="0" w:color="auto"/>
        <w:bottom w:val="none" w:sz="0" w:space="0" w:color="auto"/>
        <w:right w:val="none" w:sz="0" w:space="0" w:color="auto"/>
      </w:divBdr>
      <w:divsChild>
        <w:div w:id="1036155536">
          <w:marLeft w:val="0"/>
          <w:marRight w:val="0"/>
          <w:marTop w:val="120"/>
          <w:marBottom w:val="0"/>
          <w:divBdr>
            <w:top w:val="none" w:sz="0" w:space="0" w:color="auto"/>
            <w:left w:val="none" w:sz="0" w:space="0" w:color="auto"/>
            <w:bottom w:val="none" w:sz="0" w:space="0" w:color="auto"/>
            <w:right w:val="none" w:sz="0" w:space="0" w:color="auto"/>
          </w:divBdr>
        </w:div>
        <w:div w:id="192498043">
          <w:marLeft w:val="0"/>
          <w:marRight w:val="0"/>
          <w:marTop w:val="120"/>
          <w:marBottom w:val="0"/>
          <w:divBdr>
            <w:top w:val="none" w:sz="0" w:space="0" w:color="auto"/>
            <w:left w:val="none" w:sz="0" w:space="0" w:color="auto"/>
            <w:bottom w:val="none" w:sz="0" w:space="0" w:color="auto"/>
            <w:right w:val="none" w:sz="0" w:space="0" w:color="auto"/>
          </w:divBdr>
        </w:div>
        <w:div w:id="412236862">
          <w:marLeft w:val="0"/>
          <w:marRight w:val="0"/>
          <w:marTop w:val="120"/>
          <w:marBottom w:val="0"/>
          <w:divBdr>
            <w:top w:val="none" w:sz="0" w:space="0" w:color="auto"/>
            <w:left w:val="none" w:sz="0" w:space="0" w:color="auto"/>
            <w:bottom w:val="none" w:sz="0" w:space="0" w:color="auto"/>
            <w:right w:val="none" w:sz="0" w:space="0" w:color="auto"/>
          </w:divBdr>
        </w:div>
        <w:div w:id="712577880">
          <w:marLeft w:val="0"/>
          <w:marRight w:val="0"/>
          <w:marTop w:val="120"/>
          <w:marBottom w:val="0"/>
          <w:divBdr>
            <w:top w:val="none" w:sz="0" w:space="0" w:color="auto"/>
            <w:left w:val="none" w:sz="0" w:space="0" w:color="auto"/>
            <w:bottom w:val="none" w:sz="0" w:space="0" w:color="auto"/>
            <w:right w:val="none" w:sz="0" w:space="0" w:color="auto"/>
          </w:divBdr>
        </w:div>
        <w:div w:id="795680364">
          <w:marLeft w:val="0"/>
          <w:marRight w:val="0"/>
          <w:marTop w:val="120"/>
          <w:marBottom w:val="0"/>
          <w:divBdr>
            <w:top w:val="none" w:sz="0" w:space="0" w:color="auto"/>
            <w:left w:val="none" w:sz="0" w:space="0" w:color="auto"/>
            <w:bottom w:val="none" w:sz="0" w:space="0" w:color="auto"/>
            <w:right w:val="none" w:sz="0" w:space="0" w:color="auto"/>
          </w:divBdr>
        </w:div>
        <w:div w:id="548955283">
          <w:marLeft w:val="0"/>
          <w:marRight w:val="0"/>
          <w:marTop w:val="120"/>
          <w:marBottom w:val="0"/>
          <w:divBdr>
            <w:top w:val="none" w:sz="0" w:space="0" w:color="auto"/>
            <w:left w:val="none" w:sz="0" w:space="0" w:color="auto"/>
            <w:bottom w:val="none" w:sz="0" w:space="0" w:color="auto"/>
            <w:right w:val="none" w:sz="0" w:space="0" w:color="auto"/>
          </w:divBdr>
        </w:div>
        <w:div w:id="199438964">
          <w:marLeft w:val="0"/>
          <w:marRight w:val="0"/>
          <w:marTop w:val="120"/>
          <w:marBottom w:val="0"/>
          <w:divBdr>
            <w:top w:val="none" w:sz="0" w:space="0" w:color="auto"/>
            <w:left w:val="none" w:sz="0" w:space="0" w:color="auto"/>
            <w:bottom w:val="none" w:sz="0" w:space="0" w:color="auto"/>
            <w:right w:val="none" w:sz="0" w:space="0" w:color="auto"/>
          </w:divBdr>
        </w:div>
        <w:div w:id="531698472">
          <w:marLeft w:val="0"/>
          <w:marRight w:val="0"/>
          <w:marTop w:val="120"/>
          <w:marBottom w:val="0"/>
          <w:divBdr>
            <w:top w:val="none" w:sz="0" w:space="0" w:color="auto"/>
            <w:left w:val="none" w:sz="0" w:space="0" w:color="auto"/>
            <w:bottom w:val="none" w:sz="0" w:space="0" w:color="auto"/>
            <w:right w:val="none" w:sz="0" w:space="0" w:color="auto"/>
          </w:divBdr>
        </w:div>
        <w:div w:id="2024014792">
          <w:marLeft w:val="0"/>
          <w:marRight w:val="0"/>
          <w:marTop w:val="120"/>
          <w:marBottom w:val="0"/>
          <w:divBdr>
            <w:top w:val="none" w:sz="0" w:space="0" w:color="auto"/>
            <w:left w:val="none" w:sz="0" w:space="0" w:color="auto"/>
            <w:bottom w:val="none" w:sz="0" w:space="0" w:color="auto"/>
            <w:right w:val="none" w:sz="0" w:space="0" w:color="auto"/>
          </w:divBdr>
        </w:div>
        <w:div w:id="674723052">
          <w:marLeft w:val="0"/>
          <w:marRight w:val="0"/>
          <w:marTop w:val="120"/>
          <w:marBottom w:val="0"/>
          <w:divBdr>
            <w:top w:val="none" w:sz="0" w:space="0" w:color="auto"/>
            <w:left w:val="none" w:sz="0" w:space="0" w:color="auto"/>
            <w:bottom w:val="none" w:sz="0" w:space="0" w:color="auto"/>
            <w:right w:val="none" w:sz="0" w:space="0" w:color="auto"/>
          </w:divBdr>
        </w:div>
        <w:div w:id="903105278">
          <w:marLeft w:val="0"/>
          <w:marRight w:val="0"/>
          <w:marTop w:val="120"/>
          <w:marBottom w:val="0"/>
          <w:divBdr>
            <w:top w:val="none" w:sz="0" w:space="0" w:color="auto"/>
            <w:left w:val="none" w:sz="0" w:space="0" w:color="auto"/>
            <w:bottom w:val="none" w:sz="0" w:space="0" w:color="auto"/>
            <w:right w:val="none" w:sz="0" w:space="0" w:color="auto"/>
          </w:divBdr>
        </w:div>
        <w:div w:id="140467068">
          <w:marLeft w:val="0"/>
          <w:marRight w:val="0"/>
          <w:marTop w:val="120"/>
          <w:marBottom w:val="0"/>
          <w:divBdr>
            <w:top w:val="none" w:sz="0" w:space="0" w:color="auto"/>
            <w:left w:val="none" w:sz="0" w:space="0" w:color="auto"/>
            <w:bottom w:val="none" w:sz="0" w:space="0" w:color="auto"/>
            <w:right w:val="none" w:sz="0" w:space="0" w:color="auto"/>
          </w:divBdr>
        </w:div>
      </w:divsChild>
    </w:div>
    <w:div w:id="1408918558">
      <w:bodyDiv w:val="1"/>
      <w:marLeft w:val="0"/>
      <w:marRight w:val="0"/>
      <w:marTop w:val="0"/>
      <w:marBottom w:val="0"/>
      <w:divBdr>
        <w:top w:val="none" w:sz="0" w:space="0" w:color="auto"/>
        <w:left w:val="none" w:sz="0" w:space="0" w:color="auto"/>
        <w:bottom w:val="none" w:sz="0" w:space="0" w:color="auto"/>
        <w:right w:val="none" w:sz="0" w:space="0" w:color="auto"/>
      </w:divBdr>
    </w:div>
    <w:div w:id="1413116612">
      <w:bodyDiv w:val="1"/>
      <w:marLeft w:val="0"/>
      <w:marRight w:val="0"/>
      <w:marTop w:val="0"/>
      <w:marBottom w:val="0"/>
      <w:divBdr>
        <w:top w:val="none" w:sz="0" w:space="0" w:color="auto"/>
        <w:left w:val="none" w:sz="0" w:space="0" w:color="auto"/>
        <w:bottom w:val="none" w:sz="0" w:space="0" w:color="auto"/>
        <w:right w:val="none" w:sz="0" w:space="0" w:color="auto"/>
      </w:divBdr>
    </w:div>
    <w:div w:id="1421373685">
      <w:bodyDiv w:val="1"/>
      <w:marLeft w:val="0"/>
      <w:marRight w:val="0"/>
      <w:marTop w:val="0"/>
      <w:marBottom w:val="0"/>
      <w:divBdr>
        <w:top w:val="none" w:sz="0" w:space="0" w:color="auto"/>
        <w:left w:val="none" w:sz="0" w:space="0" w:color="auto"/>
        <w:bottom w:val="none" w:sz="0" w:space="0" w:color="auto"/>
        <w:right w:val="none" w:sz="0" w:space="0" w:color="auto"/>
      </w:divBdr>
    </w:div>
    <w:div w:id="1431271281">
      <w:bodyDiv w:val="1"/>
      <w:marLeft w:val="0"/>
      <w:marRight w:val="0"/>
      <w:marTop w:val="0"/>
      <w:marBottom w:val="0"/>
      <w:divBdr>
        <w:top w:val="none" w:sz="0" w:space="0" w:color="auto"/>
        <w:left w:val="none" w:sz="0" w:space="0" w:color="auto"/>
        <w:bottom w:val="none" w:sz="0" w:space="0" w:color="auto"/>
        <w:right w:val="none" w:sz="0" w:space="0" w:color="auto"/>
      </w:divBdr>
      <w:divsChild>
        <w:div w:id="273170139">
          <w:marLeft w:val="0"/>
          <w:marRight w:val="0"/>
          <w:marTop w:val="120"/>
          <w:marBottom w:val="0"/>
          <w:divBdr>
            <w:top w:val="none" w:sz="0" w:space="0" w:color="auto"/>
            <w:left w:val="none" w:sz="0" w:space="0" w:color="auto"/>
            <w:bottom w:val="none" w:sz="0" w:space="0" w:color="auto"/>
            <w:right w:val="none" w:sz="0" w:space="0" w:color="auto"/>
          </w:divBdr>
        </w:div>
        <w:div w:id="1673680706">
          <w:marLeft w:val="0"/>
          <w:marRight w:val="0"/>
          <w:marTop w:val="120"/>
          <w:marBottom w:val="0"/>
          <w:divBdr>
            <w:top w:val="none" w:sz="0" w:space="0" w:color="auto"/>
            <w:left w:val="none" w:sz="0" w:space="0" w:color="auto"/>
            <w:bottom w:val="none" w:sz="0" w:space="0" w:color="auto"/>
            <w:right w:val="none" w:sz="0" w:space="0" w:color="auto"/>
          </w:divBdr>
        </w:div>
        <w:div w:id="719590764">
          <w:marLeft w:val="0"/>
          <w:marRight w:val="0"/>
          <w:marTop w:val="120"/>
          <w:marBottom w:val="0"/>
          <w:divBdr>
            <w:top w:val="none" w:sz="0" w:space="0" w:color="auto"/>
            <w:left w:val="none" w:sz="0" w:space="0" w:color="auto"/>
            <w:bottom w:val="none" w:sz="0" w:space="0" w:color="auto"/>
            <w:right w:val="none" w:sz="0" w:space="0" w:color="auto"/>
          </w:divBdr>
        </w:div>
        <w:div w:id="1482502252">
          <w:marLeft w:val="0"/>
          <w:marRight w:val="0"/>
          <w:marTop w:val="120"/>
          <w:marBottom w:val="0"/>
          <w:divBdr>
            <w:top w:val="none" w:sz="0" w:space="0" w:color="auto"/>
            <w:left w:val="none" w:sz="0" w:space="0" w:color="auto"/>
            <w:bottom w:val="none" w:sz="0" w:space="0" w:color="auto"/>
            <w:right w:val="none" w:sz="0" w:space="0" w:color="auto"/>
          </w:divBdr>
        </w:div>
        <w:div w:id="757874519">
          <w:marLeft w:val="0"/>
          <w:marRight w:val="0"/>
          <w:marTop w:val="120"/>
          <w:marBottom w:val="0"/>
          <w:divBdr>
            <w:top w:val="none" w:sz="0" w:space="0" w:color="auto"/>
            <w:left w:val="none" w:sz="0" w:space="0" w:color="auto"/>
            <w:bottom w:val="none" w:sz="0" w:space="0" w:color="auto"/>
            <w:right w:val="none" w:sz="0" w:space="0" w:color="auto"/>
          </w:divBdr>
        </w:div>
        <w:div w:id="2015837834">
          <w:marLeft w:val="0"/>
          <w:marRight w:val="0"/>
          <w:marTop w:val="120"/>
          <w:marBottom w:val="0"/>
          <w:divBdr>
            <w:top w:val="none" w:sz="0" w:space="0" w:color="auto"/>
            <w:left w:val="none" w:sz="0" w:space="0" w:color="auto"/>
            <w:bottom w:val="none" w:sz="0" w:space="0" w:color="auto"/>
            <w:right w:val="none" w:sz="0" w:space="0" w:color="auto"/>
          </w:divBdr>
        </w:div>
        <w:div w:id="1106001751">
          <w:marLeft w:val="0"/>
          <w:marRight w:val="0"/>
          <w:marTop w:val="120"/>
          <w:marBottom w:val="0"/>
          <w:divBdr>
            <w:top w:val="none" w:sz="0" w:space="0" w:color="auto"/>
            <w:left w:val="none" w:sz="0" w:space="0" w:color="auto"/>
            <w:bottom w:val="none" w:sz="0" w:space="0" w:color="auto"/>
            <w:right w:val="none" w:sz="0" w:space="0" w:color="auto"/>
          </w:divBdr>
        </w:div>
        <w:div w:id="126747857">
          <w:marLeft w:val="0"/>
          <w:marRight w:val="0"/>
          <w:marTop w:val="120"/>
          <w:marBottom w:val="0"/>
          <w:divBdr>
            <w:top w:val="none" w:sz="0" w:space="0" w:color="auto"/>
            <w:left w:val="none" w:sz="0" w:space="0" w:color="auto"/>
            <w:bottom w:val="none" w:sz="0" w:space="0" w:color="auto"/>
            <w:right w:val="none" w:sz="0" w:space="0" w:color="auto"/>
          </w:divBdr>
        </w:div>
      </w:divsChild>
    </w:div>
    <w:div w:id="1439063409">
      <w:bodyDiv w:val="1"/>
      <w:marLeft w:val="0"/>
      <w:marRight w:val="0"/>
      <w:marTop w:val="0"/>
      <w:marBottom w:val="0"/>
      <w:divBdr>
        <w:top w:val="none" w:sz="0" w:space="0" w:color="auto"/>
        <w:left w:val="none" w:sz="0" w:space="0" w:color="auto"/>
        <w:bottom w:val="none" w:sz="0" w:space="0" w:color="auto"/>
        <w:right w:val="none" w:sz="0" w:space="0" w:color="auto"/>
      </w:divBdr>
      <w:divsChild>
        <w:div w:id="892741047">
          <w:marLeft w:val="0"/>
          <w:marRight w:val="0"/>
          <w:marTop w:val="120"/>
          <w:marBottom w:val="0"/>
          <w:divBdr>
            <w:top w:val="none" w:sz="0" w:space="0" w:color="auto"/>
            <w:left w:val="none" w:sz="0" w:space="0" w:color="auto"/>
            <w:bottom w:val="none" w:sz="0" w:space="0" w:color="auto"/>
            <w:right w:val="none" w:sz="0" w:space="0" w:color="auto"/>
          </w:divBdr>
        </w:div>
        <w:div w:id="2057123071">
          <w:marLeft w:val="0"/>
          <w:marRight w:val="0"/>
          <w:marTop w:val="120"/>
          <w:marBottom w:val="0"/>
          <w:divBdr>
            <w:top w:val="none" w:sz="0" w:space="0" w:color="auto"/>
            <w:left w:val="none" w:sz="0" w:space="0" w:color="auto"/>
            <w:bottom w:val="none" w:sz="0" w:space="0" w:color="auto"/>
            <w:right w:val="none" w:sz="0" w:space="0" w:color="auto"/>
          </w:divBdr>
        </w:div>
        <w:div w:id="570583164">
          <w:marLeft w:val="0"/>
          <w:marRight w:val="0"/>
          <w:marTop w:val="120"/>
          <w:marBottom w:val="0"/>
          <w:divBdr>
            <w:top w:val="none" w:sz="0" w:space="0" w:color="auto"/>
            <w:left w:val="none" w:sz="0" w:space="0" w:color="auto"/>
            <w:bottom w:val="none" w:sz="0" w:space="0" w:color="auto"/>
            <w:right w:val="none" w:sz="0" w:space="0" w:color="auto"/>
          </w:divBdr>
        </w:div>
        <w:div w:id="1973553094">
          <w:marLeft w:val="0"/>
          <w:marRight w:val="0"/>
          <w:marTop w:val="120"/>
          <w:marBottom w:val="0"/>
          <w:divBdr>
            <w:top w:val="none" w:sz="0" w:space="0" w:color="auto"/>
            <w:left w:val="none" w:sz="0" w:space="0" w:color="auto"/>
            <w:bottom w:val="none" w:sz="0" w:space="0" w:color="auto"/>
            <w:right w:val="none" w:sz="0" w:space="0" w:color="auto"/>
          </w:divBdr>
        </w:div>
        <w:div w:id="929433089">
          <w:marLeft w:val="0"/>
          <w:marRight w:val="0"/>
          <w:marTop w:val="120"/>
          <w:marBottom w:val="0"/>
          <w:divBdr>
            <w:top w:val="none" w:sz="0" w:space="0" w:color="auto"/>
            <w:left w:val="none" w:sz="0" w:space="0" w:color="auto"/>
            <w:bottom w:val="none" w:sz="0" w:space="0" w:color="auto"/>
            <w:right w:val="none" w:sz="0" w:space="0" w:color="auto"/>
          </w:divBdr>
        </w:div>
        <w:div w:id="1393578040">
          <w:marLeft w:val="0"/>
          <w:marRight w:val="0"/>
          <w:marTop w:val="120"/>
          <w:marBottom w:val="0"/>
          <w:divBdr>
            <w:top w:val="none" w:sz="0" w:space="0" w:color="auto"/>
            <w:left w:val="none" w:sz="0" w:space="0" w:color="auto"/>
            <w:bottom w:val="none" w:sz="0" w:space="0" w:color="auto"/>
            <w:right w:val="none" w:sz="0" w:space="0" w:color="auto"/>
          </w:divBdr>
        </w:div>
        <w:div w:id="143209131">
          <w:marLeft w:val="0"/>
          <w:marRight w:val="0"/>
          <w:marTop w:val="120"/>
          <w:marBottom w:val="0"/>
          <w:divBdr>
            <w:top w:val="none" w:sz="0" w:space="0" w:color="auto"/>
            <w:left w:val="none" w:sz="0" w:space="0" w:color="auto"/>
            <w:bottom w:val="none" w:sz="0" w:space="0" w:color="auto"/>
            <w:right w:val="none" w:sz="0" w:space="0" w:color="auto"/>
          </w:divBdr>
        </w:div>
        <w:div w:id="1805349014">
          <w:marLeft w:val="0"/>
          <w:marRight w:val="0"/>
          <w:marTop w:val="120"/>
          <w:marBottom w:val="0"/>
          <w:divBdr>
            <w:top w:val="none" w:sz="0" w:space="0" w:color="auto"/>
            <w:left w:val="none" w:sz="0" w:space="0" w:color="auto"/>
            <w:bottom w:val="none" w:sz="0" w:space="0" w:color="auto"/>
            <w:right w:val="none" w:sz="0" w:space="0" w:color="auto"/>
          </w:divBdr>
        </w:div>
        <w:div w:id="1449160480">
          <w:marLeft w:val="0"/>
          <w:marRight w:val="0"/>
          <w:marTop w:val="120"/>
          <w:marBottom w:val="0"/>
          <w:divBdr>
            <w:top w:val="none" w:sz="0" w:space="0" w:color="auto"/>
            <w:left w:val="none" w:sz="0" w:space="0" w:color="auto"/>
            <w:bottom w:val="none" w:sz="0" w:space="0" w:color="auto"/>
            <w:right w:val="none" w:sz="0" w:space="0" w:color="auto"/>
          </w:divBdr>
        </w:div>
        <w:div w:id="964963114">
          <w:marLeft w:val="0"/>
          <w:marRight w:val="0"/>
          <w:marTop w:val="120"/>
          <w:marBottom w:val="0"/>
          <w:divBdr>
            <w:top w:val="none" w:sz="0" w:space="0" w:color="auto"/>
            <w:left w:val="none" w:sz="0" w:space="0" w:color="auto"/>
            <w:bottom w:val="none" w:sz="0" w:space="0" w:color="auto"/>
            <w:right w:val="none" w:sz="0" w:space="0" w:color="auto"/>
          </w:divBdr>
        </w:div>
        <w:div w:id="2006276379">
          <w:marLeft w:val="0"/>
          <w:marRight w:val="0"/>
          <w:marTop w:val="120"/>
          <w:marBottom w:val="0"/>
          <w:divBdr>
            <w:top w:val="none" w:sz="0" w:space="0" w:color="auto"/>
            <w:left w:val="none" w:sz="0" w:space="0" w:color="auto"/>
            <w:bottom w:val="none" w:sz="0" w:space="0" w:color="auto"/>
            <w:right w:val="none" w:sz="0" w:space="0" w:color="auto"/>
          </w:divBdr>
        </w:div>
        <w:div w:id="106970989">
          <w:marLeft w:val="0"/>
          <w:marRight w:val="0"/>
          <w:marTop w:val="120"/>
          <w:marBottom w:val="0"/>
          <w:divBdr>
            <w:top w:val="none" w:sz="0" w:space="0" w:color="auto"/>
            <w:left w:val="none" w:sz="0" w:space="0" w:color="auto"/>
            <w:bottom w:val="none" w:sz="0" w:space="0" w:color="auto"/>
            <w:right w:val="none" w:sz="0" w:space="0" w:color="auto"/>
          </w:divBdr>
        </w:div>
        <w:div w:id="1149903745">
          <w:marLeft w:val="0"/>
          <w:marRight w:val="0"/>
          <w:marTop w:val="120"/>
          <w:marBottom w:val="0"/>
          <w:divBdr>
            <w:top w:val="none" w:sz="0" w:space="0" w:color="auto"/>
            <w:left w:val="none" w:sz="0" w:space="0" w:color="auto"/>
            <w:bottom w:val="none" w:sz="0" w:space="0" w:color="auto"/>
            <w:right w:val="none" w:sz="0" w:space="0" w:color="auto"/>
          </w:divBdr>
        </w:div>
        <w:div w:id="677736993">
          <w:marLeft w:val="0"/>
          <w:marRight w:val="0"/>
          <w:marTop w:val="120"/>
          <w:marBottom w:val="0"/>
          <w:divBdr>
            <w:top w:val="none" w:sz="0" w:space="0" w:color="auto"/>
            <w:left w:val="none" w:sz="0" w:space="0" w:color="auto"/>
            <w:bottom w:val="none" w:sz="0" w:space="0" w:color="auto"/>
            <w:right w:val="none" w:sz="0" w:space="0" w:color="auto"/>
          </w:divBdr>
        </w:div>
        <w:div w:id="2134589697">
          <w:marLeft w:val="0"/>
          <w:marRight w:val="0"/>
          <w:marTop w:val="120"/>
          <w:marBottom w:val="0"/>
          <w:divBdr>
            <w:top w:val="none" w:sz="0" w:space="0" w:color="auto"/>
            <w:left w:val="none" w:sz="0" w:space="0" w:color="auto"/>
            <w:bottom w:val="none" w:sz="0" w:space="0" w:color="auto"/>
            <w:right w:val="none" w:sz="0" w:space="0" w:color="auto"/>
          </w:divBdr>
        </w:div>
        <w:div w:id="1418593059">
          <w:marLeft w:val="0"/>
          <w:marRight w:val="0"/>
          <w:marTop w:val="120"/>
          <w:marBottom w:val="0"/>
          <w:divBdr>
            <w:top w:val="none" w:sz="0" w:space="0" w:color="auto"/>
            <w:left w:val="none" w:sz="0" w:space="0" w:color="auto"/>
            <w:bottom w:val="none" w:sz="0" w:space="0" w:color="auto"/>
            <w:right w:val="none" w:sz="0" w:space="0" w:color="auto"/>
          </w:divBdr>
        </w:div>
        <w:div w:id="1404568133">
          <w:marLeft w:val="0"/>
          <w:marRight w:val="0"/>
          <w:marTop w:val="120"/>
          <w:marBottom w:val="0"/>
          <w:divBdr>
            <w:top w:val="none" w:sz="0" w:space="0" w:color="auto"/>
            <w:left w:val="none" w:sz="0" w:space="0" w:color="auto"/>
            <w:bottom w:val="none" w:sz="0" w:space="0" w:color="auto"/>
            <w:right w:val="none" w:sz="0" w:space="0" w:color="auto"/>
          </w:divBdr>
        </w:div>
        <w:div w:id="304239577">
          <w:marLeft w:val="0"/>
          <w:marRight w:val="0"/>
          <w:marTop w:val="120"/>
          <w:marBottom w:val="0"/>
          <w:divBdr>
            <w:top w:val="none" w:sz="0" w:space="0" w:color="auto"/>
            <w:left w:val="none" w:sz="0" w:space="0" w:color="auto"/>
            <w:bottom w:val="none" w:sz="0" w:space="0" w:color="auto"/>
            <w:right w:val="none" w:sz="0" w:space="0" w:color="auto"/>
          </w:divBdr>
        </w:div>
        <w:div w:id="1542397645">
          <w:marLeft w:val="0"/>
          <w:marRight w:val="0"/>
          <w:marTop w:val="120"/>
          <w:marBottom w:val="0"/>
          <w:divBdr>
            <w:top w:val="none" w:sz="0" w:space="0" w:color="auto"/>
            <w:left w:val="none" w:sz="0" w:space="0" w:color="auto"/>
            <w:bottom w:val="none" w:sz="0" w:space="0" w:color="auto"/>
            <w:right w:val="none" w:sz="0" w:space="0" w:color="auto"/>
          </w:divBdr>
        </w:div>
        <w:div w:id="712657221">
          <w:marLeft w:val="0"/>
          <w:marRight w:val="0"/>
          <w:marTop w:val="120"/>
          <w:marBottom w:val="0"/>
          <w:divBdr>
            <w:top w:val="none" w:sz="0" w:space="0" w:color="auto"/>
            <w:left w:val="none" w:sz="0" w:space="0" w:color="auto"/>
            <w:bottom w:val="none" w:sz="0" w:space="0" w:color="auto"/>
            <w:right w:val="none" w:sz="0" w:space="0" w:color="auto"/>
          </w:divBdr>
        </w:div>
        <w:div w:id="32271612">
          <w:marLeft w:val="0"/>
          <w:marRight w:val="0"/>
          <w:marTop w:val="120"/>
          <w:marBottom w:val="0"/>
          <w:divBdr>
            <w:top w:val="none" w:sz="0" w:space="0" w:color="auto"/>
            <w:left w:val="none" w:sz="0" w:space="0" w:color="auto"/>
            <w:bottom w:val="none" w:sz="0" w:space="0" w:color="auto"/>
            <w:right w:val="none" w:sz="0" w:space="0" w:color="auto"/>
          </w:divBdr>
        </w:div>
        <w:div w:id="424351716">
          <w:marLeft w:val="0"/>
          <w:marRight w:val="0"/>
          <w:marTop w:val="120"/>
          <w:marBottom w:val="0"/>
          <w:divBdr>
            <w:top w:val="none" w:sz="0" w:space="0" w:color="auto"/>
            <w:left w:val="none" w:sz="0" w:space="0" w:color="auto"/>
            <w:bottom w:val="none" w:sz="0" w:space="0" w:color="auto"/>
            <w:right w:val="none" w:sz="0" w:space="0" w:color="auto"/>
          </w:divBdr>
        </w:div>
        <w:div w:id="241990339">
          <w:marLeft w:val="0"/>
          <w:marRight w:val="0"/>
          <w:marTop w:val="120"/>
          <w:marBottom w:val="0"/>
          <w:divBdr>
            <w:top w:val="none" w:sz="0" w:space="0" w:color="auto"/>
            <w:left w:val="none" w:sz="0" w:space="0" w:color="auto"/>
            <w:bottom w:val="none" w:sz="0" w:space="0" w:color="auto"/>
            <w:right w:val="none" w:sz="0" w:space="0" w:color="auto"/>
          </w:divBdr>
        </w:div>
        <w:div w:id="1198398915">
          <w:marLeft w:val="0"/>
          <w:marRight w:val="0"/>
          <w:marTop w:val="120"/>
          <w:marBottom w:val="0"/>
          <w:divBdr>
            <w:top w:val="none" w:sz="0" w:space="0" w:color="auto"/>
            <w:left w:val="none" w:sz="0" w:space="0" w:color="auto"/>
            <w:bottom w:val="none" w:sz="0" w:space="0" w:color="auto"/>
            <w:right w:val="none" w:sz="0" w:space="0" w:color="auto"/>
          </w:divBdr>
        </w:div>
        <w:div w:id="1174802069">
          <w:marLeft w:val="0"/>
          <w:marRight w:val="0"/>
          <w:marTop w:val="120"/>
          <w:marBottom w:val="0"/>
          <w:divBdr>
            <w:top w:val="none" w:sz="0" w:space="0" w:color="auto"/>
            <w:left w:val="none" w:sz="0" w:space="0" w:color="auto"/>
            <w:bottom w:val="none" w:sz="0" w:space="0" w:color="auto"/>
            <w:right w:val="none" w:sz="0" w:space="0" w:color="auto"/>
          </w:divBdr>
        </w:div>
        <w:div w:id="2108117551">
          <w:marLeft w:val="0"/>
          <w:marRight w:val="0"/>
          <w:marTop w:val="120"/>
          <w:marBottom w:val="0"/>
          <w:divBdr>
            <w:top w:val="none" w:sz="0" w:space="0" w:color="auto"/>
            <w:left w:val="none" w:sz="0" w:space="0" w:color="auto"/>
            <w:bottom w:val="none" w:sz="0" w:space="0" w:color="auto"/>
            <w:right w:val="none" w:sz="0" w:space="0" w:color="auto"/>
          </w:divBdr>
        </w:div>
        <w:div w:id="1730227975">
          <w:marLeft w:val="0"/>
          <w:marRight w:val="0"/>
          <w:marTop w:val="120"/>
          <w:marBottom w:val="0"/>
          <w:divBdr>
            <w:top w:val="none" w:sz="0" w:space="0" w:color="auto"/>
            <w:left w:val="none" w:sz="0" w:space="0" w:color="auto"/>
            <w:bottom w:val="none" w:sz="0" w:space="0" w:color="auto"/>
            <w:right w:val="none" w:sz="0" w:space="0" w:color="auto"/>
          </w:divBdr>
        </w:div>
        <w:div w:id="1051271987">
          <w:marLeft w:val="0"/>
          <w:marRight w:val="0"/>
          <w:marTop w:val="120"/>
          <w:marBottom w:val="0"/>
          <w:divBdr>
            <w:top w:val="none" w:sz="0" w:space="0" w:color="auto"/>
            <w:left w:val="none" w:sz="0" w:space="0" w:color="auto"/>
            <w:bottom w:val="none" w:sz="0" w:space="0" w:color="auto"/>
            <w:right w:val="none" w:sz="0" w:space="0" w:color="auto"/>
          </w:divBdr>
        </w:div>
        <w:div w:id="1666473697">
          <w:marLeft w:val="0"/>
          <w:marRight w:val="0"/>
          <w:marTop w:val="120"/>
          <w:marBottom w:val="0"/>
          <w:divBdr>
            <w:top w:val="none" w:sz="0" w:space="0" w:color="auto"/>
            <w:left w:val="none" w:sz="0" w:space="0" w:color="auto"/>
            <w:bottom w:val="none" w:sz="0" w:space="0" w:color="auto"/>
            <w:right w:val="none" w:sz="0" w:space="0" w:color="auto"/>
          </w:divBdr>
        </w:div>
        <w:div w:id="119811036">
          <w:marLeft w:val="0"/>
          <w:marRight w:val="0"/>
          <w:marTop w:val="120"/>
          <w:marBottom w:val="0"/>
          <w:divBdr>
            <w:top w:val="none" w:sz="0" w:space="0" w:color="auto"/>
            <w:left w:val="none" w:sz="0" w:space="0" w:color="auto"/>
            <w:bottom w:val="none" w:sz="0" w:space="0" w:color="auto"/>
            <w:right w:val="none" w:sz="0" w:space="0" w:color="auto"/>
          </w:divBdr>
        </w:div>
        <w:div w:id="892085039">
          <w:marLeft w:val="0"/>
          <w:marRight w:val="0"/>
          <w:marTop w:val="120"/>
          <w:marBottom w:val="0"/>
          <w:divBdr>
            <w:top w:val="none" w:sz="0" w:space="0" w:color="auto"/>
            <w:left w:val="none" w:sz="0" w:space="0" w:color="auto"/>
            <w:bottom w:val="none" w:sz="0" w:space="0" w:color="auto"/>
            <w:right w:val="none" w:sz="0" w:space="0" w:color="auto"/>
          </w:divBdr>
        </w:div>
        <w:div w:id="1498888382">
          <w:marLeft w:val="0"/>
          <w:marRight w:val="0"/>
          <w:marTop w:val="120"/>
          <w:marBottom w:val="0"/>
          <w:divBdr>
            <w:top w:val="none" w:sz="0" w:space="0" w:color="auto"/>
            <w:left w:val="none" w:sz="0" w:space="0" w:color="auto"/>
            <w:bottom w:val="none" w:sz="0" w:space="0" w:color="auto"/>
            <w:right w:val="none" w:sz="0" w:space="0" w:color="auto"/>
          </w:divBdr>
        </w:div>
        <w:div w:id="1822188397">
          <w:marLeft w:val="0"/>
          <w:marRight w:val="0"/>
          <w:marTop w:val="120"/>
          <w:marBottom w:val="0"/>
          <w:divBdr>
            <w:top w:val="none" w:sz="0" w:space="0" w:color="auto"/>
            <w:left w:val="none" w:sz="0" w:space="0" w:color="auto"/>
            <w:bottom w:val="none" w:sz="0" w:space="0" w:color="auto"/>
            <w:right w:val="none" w:sz="0" w:space="0" w:color="auto"/>
          </w:divBdr>
        </w:div>
        <w:div w:id="32460157">
          <w:marLeft w:val="0"/>
          <w:marRight w:val="0"/>
          <w:marTop w:val="120"/>
          <w:marBottom w:val="0"/>
          <w:divBdr>
            <w:top w:val="none" w:sz="0" w:space="0" w:color="auto"/>
            <w:left w:val="none" w:sz="0" w:space="0" w:color="auto"/>
            <w:bottom w:val="none" w:sz="0" w:space="0" w:color="auto"/>
            <w:right w:val="none" w:sz="0" w:space="0" w:color="auto"/>
          </w:divBdr>
        </w:div>
        <w:div w:id="1450708744">
          <w:marLeft w:val="0"/>
          <w:marRight w:val="0"/>
          <w:marTop w:val="120"/>
          <w:marBottom w:val="0"/>
          <w:divBdr>
            <w:top w:val="none" w:sz="0" w:space="0" w:color="auto"/>
            <w:left w:val="none" w:sz="0" w:space="0" w:color="auto"/>
            <w:bottom w:val="none" w:sz="0" w:space="0" w:color="auto"/>
            <w:right w:val="none" w:sz="0" w:space="0" w:color="auto"/>
          </w:divBdr>
        </w:div>
        <w:div w:id="697395523">
          <w:marLeft w:val="0"/>
          <w:marRight w:val="0"/>
          <w:marTop w:val="120"/>
          <w:marBottom w:val="0"/>
          <w:divBdr>
            <w:top w:val="none" w:sz="0" w:space="0" w:color="auto"/>
            <w:left w:val="none" w:sz="0" w:space="0" w:color="auto"/>
            <w:bottom w:val="none" w:sz="0" w:space="0" w:color="auto"/>
            <w:right w:val="none" w:sz="0" w:space="0" w:color="auto"/>
          </w:divBdr>
        </w:div>
        <w:div w:id="1508129987">
          <w:marLeft w:val="0"/>
          <w:marRight w:val="0"/>
          <w:marTop w:val="120"/>
          <w:marBottom w:val="0"/>
          <w:divBdr>
            <w:top w:val="none" w:sz="0" w:space="0" w:color="auto"/>
            <w:left w:val="none" w:sz="0" w:space="0" w:color="auto"/>
            <w:bottom w:val="none" w:sz="0" w:space="0" w:color="auto"/>
            <w:right w:val="none" w:sz="0" w:space="0" w:color="auto"/>
          </w:divBdr>
        </w:div>
        <w:div w:id="351029549">
          <w:marLeft w:val="0"/>
          <w:marRight w:val="0"/>
          <w:marTop w:val="120"/>
          <w:marBottom w:val="0"/>
          <w:divBdr>
            <w:top w:val="none" w:sz="0" w:space="0" w:color="auto"/>
            <w:left w:val="none" w:sz="0" w:space="0" w:color="auto"/>
            <w:bottom w:val="none" w:sz="0" w:space="0" w:color="auto"/>
            <w:right w:val="none" w:sz="0" w:space="0" w:color="auto"/>
          </w:divBdr>
        </w:div>
      </w:divsChild>
    </w:div>
    <w:div w:id="1439790238">
      <w:bodyDiv w:val="1"/>
      <w:marLeft w:val="0"/>
      <w:marRight w:val="0"/>
      <w:marTop w:val="0"/>
      <w:marBottom w:val="0"/>
      <w:divBdr>
        <w:top w:val="none" w:sz="0" w:space="0" w:color="auto"/>
        <w:left w:val="none" w:sz="0" w:space="0" w:color="auto"/>
        <w:bottom w:val="none" w:sz="0" w:space="0" w:color="auto"/>
        <w:right w:val="none" w:sz="0" w:space="0" w:color="auto"/>
      </w:divBdr>
    </w:div>
    <w:div w:id="1440416065">
      <w:bodyDiv w:val="1"/>
      <w:marLeft w:val="0"/>
      <w:marRight w:val="0"/>
      <w:marTop w:val="0"/>
      <w:marBottom w:val="0"/>
      <w:divBdr>
        <w:top w:val="none" w:sz="0" w:space="0" w:color="auto"/>
        <w:left w:val="none" w:sz="0" w:space="0" w:color="auto"/>
        <w:bottom w:val="none" w:sz="0" w:space="0" w:color="auto"/>
        <w:right w:val="none" w:sz="0" w:space="0" w:color="auto"/>
      </w:divBdr>
    </w:div>
    <w:div w:id="1444766025">
      <w:bodyDiv w:val="1"/>
      <w:marLeft w:val="0"/>
      <w:marRight w:val="0"/>
      <w:marTop w:val="0"/>
      <w:marBottom w:val="0"/>
      <w:divBdr>
        <w:top w:val="none" w:sz="0" w:space="0" w:color="auto"/>
        <w:left w:val="none" w:sz="0" w:space="0" w:color="auto"/>
        <w:bottom w:val="none" w:sz="0" w:space="0" w:color="auto"/>
        <w:right w:val="none" w:sz="0" w:space="0" w:color="auto"/>
      </w:divBdr>
    </w:div>
    <w:div w:id="1464080700">
      <w:bodyDiv w:val="1"/>
      <w:marLeft w:val="0"/>
      <w:marRight w:val="0"/>
      <w:marTop w:val="0"/>
      <w:marBottom w:val="0"/>
      <w:divBdr>
        <w:top w:val="none" w:sz="0" w:space="0" w:color="auto"/>
        <w:left w:val="none" w:sz="0" w:space="0" w:color="auto"/>
        <w:bottom w:val="none" w:sz="0" w:space="0" w:color="auto"/>
        <w:right w:val="none" w:sz="0" w:space="0" w:color="auto"/>
      </w:divBdr>
    </w:div>
    <w:div w:id="1474177318">
      <w:bodyDiv w:val="1"/>
      <w:marLeft w:val="0"/>
      <w:marRight w:val="0"/>
      <w:marTop w:val="0"/>
      <w:marBottom w:val="0"/>
      <w:divBdr>
        <w:top w:val="none" w:sz="0" w:space="0" w:color="auto"/>
        <w:left w:val="none" w:sz="0" w:space="0" w:color="auto"/>
        <w:bottom w:val="none" w:sz="0" w:space="0" w:color="auto"/>
        <w:right w:val="none" w:sz="0" w:space="0" w:color="auto"/>
      </w:divBdr>
      <w:divsChild>
        <w:div w:id="1268001444">
          <w:marLeft w:val="0"/>
          <w:marRight w:val="0"/>
          <w:marTop w:val="120"/>
          <w:marBottom w:val="0"/>
          <w:divBdr>
            <w:top w:val="none" w:sz="0" w:space="0" w:color="auto"/>
            <w:left w:val="none" w:sz="0" w:space="0" w:color="auto"/>
            <w:bottom w:val="none" w:sz="0" w:space="0" w:color="auto"/>
            <w:right w:val="none" w:sz="0" w:space="0" w:color="auto"/>
          </w:divBdr>
        </w:div>
        <w:div w:id="1631201305">
          <w:marLeft w:val="0"/>
          <w:marRight w:val="0"/>
          <w:marTop w:val="120"/>
          <w:marBottom w:val="0"/>
          <w:divBdr>
            <w:top w:val="none" w:sz="0" w:space="0" w:color="auto"/>
            <w:left w:val="none" w:sz="0" w:space="0" w:color="auto"/>
            <w:bottom w:val="none" w:sz="0" w:space="0" w:color="auto"/>
            <w:right w:val="none" w:sz="0" w:space="0" w:color="auto"/>
          </w:divBdr>
        </w:div>
        <w:div w:id="1771007167">
          <w:marLeft w:val="0"/>
          <w:marRight w:val="0"/>
          <w:marTop w:val="120"/>
          <w:marBottom w:val="0"/>
          <w:divBdr>
            <w:top w:val="none" w:sz="0" w:space="0" w:color="auto"/>
            <w:left w:val="none" w:sz="0" w:space="0" w:color="auto"/>
            <w:bottom w:val="none" w:sz="0" w:space="0" w:color="auto"/>
            <w:right w:val="none" w:sz="0" w:space="0" w:color="auto"/>
          </w:divBdr>
        </w:div>
        <w:div w:id="352924904">
          <w:marLeft w:val="0"/>
          <w:marRight w:val="0"/>
          <w:marTop w:val="120"/>
          <w:marBottom w:val="0"/>
          <w:divBdr>
            <w:top w:val="none" w:sz="0" w:space="0" w:color="auto"/>
            <w:left w:val="none" w:sz="0" w:space="0" w:color="auto"/>
            <w:bottom w:val="none" w:sz="0" w:space="0" w:color="auto"/>
            <w:right w:val="none" w:sz="0" w:space="0" w:color="auto"/>
          </w:divBdr>
        </w:div>
        <w:div w:id="1351882473">
          <w:marLeft w:val="0"/>
          <w:marRight w:val="0"/>
          <w:marTop w:val="120"/>
          <w:marBottom w:val="0"/>
          <w:divBdr>
            <w:top w:val="none" w:sz="0" w:space="0" w:color="auto"/>
            <w:left w:val="none" w:sz="0" w:space="0" w:color="auto"/>
            <w:bottom w:val="none" w:sz="0" w:space="0" w:color="auto"/>
            <w:right w:val="none" w:sz="0" w:space="0" w:color="auto"/>
          </w:divBdr>
        </w:div>
        <w:div w:id="1948197708">
          <w:marLeft w:val="0"/>
          <w:marRight w:val="0"/>
          <w:marTop w:val="120"/>
          <w:marBottom w:val="0"/>
          <w:divBdr>
            <w:top w:val="none" w:sz="0" w:space="0" w:color="auto"/>
            <w:left w:val="none" w:sz="0" w:space="0" w:color="auto"/>
            <w:bottom w:val="none" w:sz="0" w:space="0" w:color="auto"/>
            <w:right w:val="none" w:sz="0" w:space="0" w:color="auto"/>
          </w:divBdr>
        </w:div>
        <w:div w:id="705564796">
          <w:marLeft w:val="0"/>
          <w:marRight w:val="0"/>
          <w:marTop w:val="120"/>
          <w:marBottom w:val="0"/>
          <w:divBdr>
            <w:top w:val="none" w:sz="0" w:space="0" w:color="auto"/>
            <w:left w:val="none" w:sz="0" w:space="0" w:color="auto"/>
            <w:bottom w:val="none" w:sz="0" w:space="0" w:color="auto"/>
            <w:right w:val="none" w:sz="0" w:space="0" w:color="auto"/>
          </w:divBdr>
        </w:div>
        <w:div w:id="1736932049">
          <w:marLeft w:val="0"/>
          <w:marRight w:val="0"/>
          <w:marTop w:val="120"/>
          <w:marBottom w:val="0"/>
          <w:divBdr>
            <w:top w:val="none" w:sz="0" w:space="0" w:color="auto"/>
            <w:left w:val="none" w:sz="0" w:space="0" w:color="auto"/>
            <w:bottom w:val="none" w:sz="0" w:space="0" w:color="auto"/>
            <w:right w:val="none" w:sz="0" w:space="0" w:color="auto"/>
          </w:divBdr>
        </w:div>
        <w:div w:id="1234395176">
          <w:marLeft w:val="0"/>
          <w:marRight w:val="0"/>
          <w:marTop w:val="120"/>
          <w:marBottom w:val="0"/>
          <w:divBdr>
            <w:top w:val="none" w:sz="0" w:space="0" w:color="auto"/>
            <w:left w:val="none" w:sz="0" w:space="0" w:color="auto"/>
            <w:bottom w:val="none" w:sz="0" w:space="0" w:color="auto"/>
            <w:right w:val="none" w:sz="0" w:space="0" w:color="auto"/>
          </w:divBdr>
        </w:div>
        <w:div w:id="1999067970">
          <w:marLeft w:val="0"/>
          <w:marRight w:val="0"/>
          <w:marTop w:val="120"/>
          <w:marBottom w:val="0"/>
          <w:divBdr>
            <w:top w:val="none" w:sz="0" w:space="0" w:color="auto"/>
            <w:left w:val="none" w:sz="0" w:space="0" w:color="auto"/>
            <w:bottom w:val="none" w:sz="0" w:space="0" w:color="auto"/>
            <w:right w:val="none" w:sz="0" w:space="0" w:color="auto"/>
          </w:divBdr>
        </w:div>
        <w:div w:id="94139312">
          <w:marLeft w:val="0"/>
          <w:marRight w:val="0"/>
          <w:marTop w:val="120"/>
          <w:marBottom w:val="0"/>
          <w:divBdr>
            <w:top w:val="none" w:sz="0" w:space="0" w:color="auto"/>
            <w:left w:val="none" w:sz="0" w:space="0" w:color="auto"/>
            <w:bottom w:val="none" w:sz="0" w:space="0" w:color="auto"/>
            <w:right w:val="none" w:sz="0" w:space="0" w:color="auto"/>
          </w:divBdr>
        </w:div>
        <w:div w:id="1512261905">
          <w:marLeft w:val="0"/>
          <w:marRight w:val="0"/>
          <w:marTop w:val="120"/>
          <w:marBottom w:val="0"/>
          <w:divBdr>
            <w:top w:val="none" w:sz="0" w:space="0" w:color="auto"/>
            <w:left w:val="none" w:sz="0" w:space="0" w:color="auto"/>
            <w:bottom w:val="none" w:sz="0" w:space="0" w:color="auto"/>
            <w:right w:val="none" w:sz="0" w:space="0" w:color="auto"/>
          </w:divBdr>
        </w:div>
        <w:div w:id="582490861">
          <w:marLeft w:val="0"/>
          <w:marRight w:val="0"/>
          <w:marTop w:val="120"/>
          <w:marBottom w:val="0"/>
          <w:divBdr>
            <w:top w:val="none" w:sz="0" w:space="0" w:color="auto"/>
            <w:left w:val="none" w:sz="0" w:space="0" w:color="auto"/>
            <w:bottom w:val="none" w:sz="0" w:space="0" w:color="auto"/>
            <w:right w:val="none" w:sz="0" w:space="0" w:color="auto"/>
          </w:divBdr>
        </w:div>
        <w:div w:id="258223264">
          <w:marLeft w:val="0"/>
          <w:marRight w:val="0"/>
          <w:marTop w:val="0"/>
          <w:marBottom w:val="192"/>
          <w:divBdr>
            <w:top w:val="none" w:sz="0" w:space="0" w:color="auto"/>
            <w:left w:val="none" w:sz="0" w:space="0" w:color="auto"/>
            <w:bottom w:val="none" w:sz="0" w:space="0" w:color="auto"/>
            <w:right w:val="none" w:sz="0" w:space="0" w:color="auto"/>
          </w:divBdr>
        </w:div>
        <w:div w:id="59715657">
          <w:marLeft w:val="0"/>
          <w:marRight w:val="0"/>
          <w:marTop w:val="120"/>
          <w:marBottom w:val="0"/>
          <w:divBdr>
            <w:top w:val="none" w:sz="0" w:space="0" w:color="auto"/>
            <w:left w:val="none" w:sz="0" w:space="0" w:color="auto"/>
            <w:bottom w:val="none" w:sz="0" w:space="0" w:color="auto"/>
            <w:right w:val="none" w:sz="0" w:space="0" w:color="auto"/>
          </w:divBdr>
        </w:div>
        <w:div w:id="134757084">
          <w:marLeft w:val="0"/>
          <w:marRight w:val="0"/>
          <w:marTop w:val="120"/>
          <w:marBottom w:val="0"/>
          <w:divBdr>
            <w:top w:val="none" w:sz="0" w:space="0" w:color="auto"/>
            <w:left w:val="none" w:sz="0" w:space="0" w:color="auto"/>
            <w:bottom w:val="none" w:sz="0" w:space="0" w:color="auto"/>
            <w:right w:val="none" w:sz="0" w:space="0" w:color="auto"/>
          </w:divBdr>
        </w:div>
        <w:div w:id="518809804">
          <w:marLeft w:val="0"/>
          <w:marRight w:val="0"/>
          <w:marTop w:val="120"/>
          <w:marBottom w:val="0"/>
          <w:divBdr>
            <w:top w:val="none" w:sz="0" w:space="0" w:color="auto"/>
            <w:left w:val="none" w:sz="0" w:space="0" w:color="auto"/>
            <w:bottom w:val="none" w:sz="0" w:space="0" w:color="auto"/>
            <w:right w:val="none" w:sz="0" w:space="0" w:color="auto"/>
          </w:divBdr>
        </w:div>
        <w:div w:id="1871722402">
          <w:marLeft w:val="0"/>
          <w:marRight w:val="0"/>
          <w:marTop w:val="120"/>
          <w:marBottom w:val="0"/>
          <w:divBdr>
            <w:top w:val="none" w:sz="0" w:space="0" w:color="auto"/>
            <w:left w:val="none" w:sz="0" w:space="0" w:color="auto"/>
            <w:bottom w:val="none" w:sz="0" w:space="0" w:color="auto"/>
            <w:right w:val="none" w:sz="0" w:space="0" w:color="auto"/>
          </w:divBdr>
        </w:div>
        <w:div w:id="1199856425">
          <w:marLeft w:val="0"/>
          <w:marRight w:val="0"/>
          <w:marTop w:val="120"/>
          <w:marBottom w:val="0"/>
          <w:divBdr>
            <w:top w:val="none" w:sz="0" w:space="0" w:color="auto"/>
            <w:left w:val="none" w:sz="0" w:space="0" w:color="auto"/>
            <w:bottom w:val="none" w:sz="0" w:space="0" w:color="auto"/>
            <w:right w:val="none" w:sz="0" w:space="0" w:color="auto"/>
          </w:divBdr>
        </w:div>
        <w:div w:id="1263688026">
          <w:marLeft w:val="0"/>
          <w:marRight w:val="0"/>
          <w:marTop w:val="120"/>
          <w:marBottom w:val="0"/>
          <w:divBdr>
            <w:top w:val="none" w:sz="0" w:space="0" w:color="auto"/>
            <w:left w:val="none" w:sz="0" w:space="0" w:color="auto"/>
            <w:bottom w:val="none" w:sz="0" w:space="0" w:color="auto"/>
            <w:right w:val="none" w:sz="0" w:space="0" w:color="auto"/>
          </w:divBdr>
        </w:div>
        <w:div w:id="1939562554">
          <w:marLeft w:val="0"/>
          <w:marRight w:val="0"/>
          <w:marTop w:val="120"/>
          <w:marBottom w:val="0"/>
          <w:divBdr>
            <w:top w:val="none" w:sz="0" w:space="0" w:color="auto"/>
            <w:left w:val="none" w:sz="0" w:space="0" w:color="auto"/>
            <w:bottom w:val="none" w:sz="0" w:space="0" w:color="auto"/>
            <w:right w:val="none" w:sz="0" w:space="0" w:color="auto"/>
          </w:divBdr>
        </w:div>
        <w:div w:id="1198195891">
          <w:marLeft w:val="0"/>
          <w:marRight w:val="0"/>
          <w:marTop w:val="120"/>
          <w:marBottom w:val="0"/>
          <w:divBdr>
            <w:top w:val="none" w:sz="0" w:space="0" w:color="auto"/>
            <w:left w:val="none" w:sz="0" w:space="0" w:color="auto"/>
            <w:bottom w:val="none" w:sz="0" w:space="0" w:color="auto"/>
            <w:right w:val="none" w:sz="0" w:space="0" w:color="auto"/>
          </w:divBdr>
        </w:div>
        <w:div w:id="1566798979">
          <w:marLeft w:val="0"/>
          <w:marRight w:val="0"/>
          <w:marTop w:val="120"/>
          <w:marBottom w:val="0"/>
          <w:divBdr>
            <w:top w:val="none" w:sz="0" w:space="0" w:color="auto"/>
            <w:left w:val="none" w:sz="0" w:space="0" w:color="auto"/>
            <w:bottom w:val="none" w:sz="0" w:space="0" w:color="auto"/>
            <w:right w:val="none" w:sz="0" w:space="0" w:color="auto"/>
          </w:divBdr>
        </w:div>
        <w:div w:id="1718777334">
          <w:marLeft w:val="0"/>
          <w:marRight w:val="0"/>
          <w:marTop w:val="120"/>
          <w:marBottom w:val="0"/>
          <w:divBdr>
            <w:top w:val="none" w:sz="0" w:space="0" w:color="auto"/>
            <w:left w:val="none" w:sz="0" w:space="0" w:color="auto"/>
            <w:bottom w:val="none" w:sz="0" w:space="0" w:color="auto"/>
            <w:right w:val="none" w:sz="0" w:space="0" w:color="auto"/>
          </w:divBdr>
        </w:div>
        <w:div w:id="74475301">
          <w:marLeft w:val="0"/>
          <w:marRight w:val="0"/>
          <w:marTop w:val="120"/>
          <w:marBottom w:val="0"/>
          <w:divBdr>
            <w:top w:val="none" w:sz="0" w:space="0" w:color="auto"/>
            <w:left w:val="none" w:sz="0" w:space="0" w:color="auto"/>
            <w:bottom w:val="none" w:sz="0" w:space="0" w:color="auto"/>
            <w:right w:val="none" w:sz="0" w:space="0" w:color="auto"/>
          </w:divBdr>
        </w:div>
        <w:div w:id="301540020">
          <w:marLeft w:val="0"/>
          <w:marRight w:val="0"/>
          <w:marTop w:val="120"/>
          <w:marBottom w:val="0"/>
          <w:divBdr>
            <w:top w:val="none" w:sz="0" w:space="0" w:color="auto"/>
            <w:left w:val="none" w:sz="0" w:space="0" w:color="auto"/>
            <w:bottom w:val="none" w:sz="0" w:space="0" w:color="auto"/>
            <w:right w:val="none" w:sz="0" w:space="0" w:color="auto"/>
          </w:divBdr>
        </w:div>
        <w:div w:id="1519350033">
          <w:marLeft w:val="0"/>
          <w:marRight w:val="0"/>
          <w:marTop w:val="120"/>
          <w:marBottom w:val="0"/>
          <w:divBdr>
            <w:top w:val="none" w:sz="0" w:space="0" w:color="auto"/>
            <w:left w:val="none" w:sz="0" w:space="0" w:color="auto"/>
            <w:bottom w:val="none" w:sz="0" w:space="0" w:color="auto"/>
            <w:right w:val="none" w:sz="0" w:space="0" w:color="auto"/>
          </w:divBdr>
        </w:div>
        <w:div w:id="1437019447">
          <w:marLeft w:val="0"/>
          <w:marRight w:val="0"/>
          <w:marTop w:val="120"/>
          <w:marBottom w:val="0"/>
          <w:divBdr>
            <w:top w:val="none" w:sz="0" w:space="0" w:color="auto"/>
            <w:left w:val="none" w:sz="0" w:space="0" w:color="auto"/>
            <w:bottom w:val="none" w:sz="0" w:space="0" w:color="auto"/>
            <w:right w:val="none" w:sz="0" w:space="0" w:color="auto"/>
          </w:divBdr>
        </w:div>
        <w:div w:id="507714229">
          <w:marLeft w:val="0"/>
          <w:marRight w:val="0"/>
          <w:marTop w:val="120"/>
          <w:marBottom w:val="0"/>
          <w:divBdr>
            <w:top w:val="none" w:sz="0" w:space="0" w:color="auto"/>
            <w:left w:val="none" w:sz="0" w:space="0" w:color="auto"/>
            <w:bottom w:val="none" w:sz="0" w:space="0" w:color="auto"/>
            <w:right w:val="none" w:sz="0" w:space="0" w:color="auto"/>
          </w:divBdr>
        </w:div>
        <w:div w:id="630094937">
          <w:marLeft w:val="0"/>
          <w:marRight w:val="0"/>
          <w:marTop w:val="120"/>
          <w:marBottom w:val="0"/>
          <w:divBdr>
            <w:top w:val="none" w:sz="0" w:space="0" w:color="auto"/>
            <w:left w:val="none" w:sz="0" w:space="0" w:color="auto"/>
            <w:bottom w:val="none" w:sz="0" w:space="0" w:color="auto"/>
            <w:right w:val="none" w:sz="0" w:space="0" w:color="auto"/>
          </w:divBdr>
        </w:div>
        <w:div w:id="344481064">
          <w:marLeft w:val="0"/>
          <w:marRight w:val="0"/>
          <w:marTop w:val="120"/>
          <w:marBottom w:val="0"/>
          <w:divBdr>
            <w:top w:val="none" w:sz="0" w:space="0" w:color="auto"/>
            <w:left w:val="none" w:sz="0" w:space="0" w:color="auto"/>
            <w:bottom w:val="none" w:sz="0" w:space="0" w:color="auto"/>
            <w:right w:val="none" w:sz="0" w:space="0" w:color="auto"/>
          </w:divBdr>
        </w:div>
        <w:div w:id="1781950894">
          <w:marLeft w:val="0"/>
          <w:marRight w:val="0"/>
          <w:marTop w:val="120"/>
          <w:marBottom w:val="0"/>
          <w:divBdr>
            <w:top w:val="none" w:sz="0" w:space="0" w:color="auto"/>
            <w:left w:val="none" w:sz="0" w:space="0" w:color="auto"/>
            <w:bottom w:val="none" w:sz="0" w:space="0" w:color="auto"/>
            <w:right w:val="none" w:sz="0" w:space="0" w:color="auto"/>
          </w:divBdr>
        </w:div>
        <w:div w:id="1386562004">
          <w:marLeft w:val="0"/>
          <w:marRight w:val="0"/>
          <w:marTop w:val="120"/>
          <w:marBottom w:val="0"/>
          <w:divBdr>
            <w:top w:val="none" w:sz="0" w:space="0" w:color="auto"/>
            <w:left w:val="none" w:sz="0" w:space="0" w:color="auto"/>
            <w:bottom w:val="none" w:sz="0" w:space="0" w:color="auto"/>
            <w:right w:val="none" w:sz="0" w:space="0" w:color="auto"/>
          </w:divBdr>
        </w:div>
        <w:div w:id="33043462">
          <w:marLeft w:val="0"/>
          <w:marRight w:val="0"/>
          <w:marTop w:val="120"/>
          <w:marBottom w:val="0"/>
          <w:divBdr>
            <w:top w:val="none" w:sz="0" w:space="0" w:color="auto"/>
            <w:left w:val="none" w:sz="0" w:space="0" w:color="auto"/>
            <w:bottom w:val="none" w:sz="0" w:space="0" w:color="auto"/>
            <w:right w:val="none" w:sz="0" w:space="0" w:color="auto"/>
          </w:divBdr>
        </w:div>
        <w:div w:id="1575626589">
          <w:marLeft w:val="0"/>
          <w:marRight w:val="0"/>
          <w:marTop w:val="120"/>
          <w:marBottom w:val="0"/>
          <w:divBdr>
            <w:top w:val="none" w:sz="0" w:space="0" w:color="auto"/>
            <w:left w:val="none" w:sz="0" w:space="0" w:color="auto"/>
            <w:bottom w:val="none" w:sz="0" w:space="0" w:color="auto"/>
            <w:right w:val="none" w:sz="0" w:space="0" w:color="auto"/>
          </w:divBdr>
        </w:div>
        <w:div w:id="969938465">
          <w:marLeft w:val="0"/>
          <w:marRight w:val="0"/>
          <w:marTop w:val="120"/>
          <w:marBottom w:val="0"/>
          <w:divBdr>
            <w:top w:val="none" w:sz="0" w:space="0" w:color="auto"/>
            <w:left w:val="none" w:sz="0" w:space="0" w:color="auto"/>
            <w:bottom w:val="none" w:sz="0" w:space="0" w:color="auto"/>
            <w:right w:val="none" w:sz="0" w:space="0" w:color="auto"/>
          </w:divBdr>
        </w:div>
        <w:div w:id="253828280">
          <w:marLeft w:val="0"/>
          <w:marRight w:val="0"/>
          <w:marTop w:val="120"/>
          <w:marBottom w:val="0"/>
          <w:divBdr>
            <w:top w:val="none" w:sz="0" w:space="0" w:color="auto"/>
            <w:left w:val="none" w:sz="0" w:space="0" w:color="auto"/>
            <w:bottom w:val="none" w:sz="0" w:space="0" w:color="auto"/>
            <w:right w:val="none" w:sz="0" w:space="0" w:color="auto"/>
          </w:divBdr>
        </w:div>
        <w:div w:id="1318608433">
          <w:marLeft w:val="0"/>
          <w:marRight w:val="0"/>
          <w:marTop w:val="120"/>
          <w:marBottom w:val="0"/>
          <w:divBdr>
            <w:top w:val="none" w:sz="0" w:space="0" w:color="auto"/>
            <w:left w:val="none" w:sz="0" w:space="0" w:color="auto"/>
            <w:bottom w:val="none" w:sz="0" w:space="0" w:color="auto"/>
            <w:right w:val="none" w:sz="0" w:space="0" w:color="auto"/>
          </w:divBdr>
        </w:div>
        <w:div w:id="713697067">
          <w:marLeft w:val="0"/>
          <w:marRight w:val="0"/>
          <w:marTop w:val="120"/>
          <w:marBottom w:val="0"/>
          <w:divBdr>
            <w:top w:val="none" w:sz="0" w:space="0" w:color="auto"/>
            <w:left w:val="none" w:sz="0" w:space="0" w:color="auto"/>
            <w:bottom w:val="none" w:sz="0" w:space="0" w:color="auto"/>
            <w:right w:val="none" w:sz="0" w:space="0" w:color="auto"/>
          </w:divBdr>
        </w:div>
        <w:div w:id="964238647">
          <w:marLeft w:val="0"/>
          <w:marRight w:val="0"/>
          <w:marTop w:val="120"/>
          <w:marBottom w:val="0"/>
          <w:divBdr>
            <w:top w:val="none" w:sz="0" w:space="0" w:color="auto"/>
            <w:left w:val="none" w:sz="0" w:space="0" w:color="auto"/>
            <w:bottom w:val="none" w:sz="0" w:space="0" w:color="auto"/>
            <w:right w:val="none" w:sz="0" w:space="0" w:color="auto"/>
          </w:divBdr>
        </w:div>
      </w:divsChild>
    </w:div>
    <w:div w:id="1475833235">
      <w:bodyDiv w:val="1"/>
      <w:marLeft w:val="0"/>
      <w:marRight w:val="0"/>
      <w:marTop w:val="0"/>
      <w:marBottom w:val="0"/>
      <w:divBdr>
        <w:top w:val="none" w:sz="0" w:space="0" w:color="auto"/>
        <w:left w:val="none" w:sz="0" w:space="0" w:color="auto"/>
        <w:bottom w:val="none" w:sz="0" w:space="0" w:color="auto"/>
        <w:right w:val="none" w:sz="0" w:space="0" w:color="auto"/>
      </w:divBdr>
    </w:div>
    <w:div w:id="1479179547">
      <w:bodyDiv w:val="1"/>
      <w:marLeft w:val="0"/>
      <w:marRight w:val="0"/>
      <w:marTop w:val="0"/>
      <w:marBottom w:val="0"/>
      <w:divBdr>
        <w:top w:val="none" w:sz="0" w:space="0" w:color="auto"/>
        <w:left w:val="none" w:sz="0" w:space="0" w:color="auto"/>
        <w:bottom w:val="none" w:sz="0" w:space="0" w:color="auto"/>
        <w:right w:val="none" w:sz="0" w:space="0" w:color="auto"/>
      </w:divBdr>
    </w:div>
    <w:div w:id="1487282046">
      <w:bodyDiv w:val="1"/>
      <w:marLeft w:val="0"/>
      <w:marRight w:val="0"/>
      <w:marTop w:val="0"/>
      <w:marBottom w:val="0"/>
      <w:divBdr>
        <w:top w:val="none" w:sz="0" w:space="0" w:color="auto"/>
        <w:left w:val="none" w:sz="0" w:space="0" w:color="auto"/>
        <w:bottom w:val="none" w:sz="0" w:space="0" w:color="auto"/>
        <w:right w:val="none" w:sz="0" w:space="0" w:color="auto"/>
      </w:divBdr>
    </w:div>
    <w:div w:id="1491478930">
      <w:bodyDiv w:val="1"/>
      <w:marLeft w:val="0"/>
      <w:marRight w:val="0"/>
      <w:marTop w:val="0"/>
      <w:marBottom w:val="0"/>
      <w:divBdr>
        <w:top w:val="none" w:sz="0" w:space="0" w:color="auto"/>
        <w:left w:val="none" w:sz="0" w:space="0" w:color="auto"/>
        <w:bottom w:val="none" w:sz="0" w:space="0" w:color="auto"/>
        <w:right w:val="none" w:sz="0" w:space="0" w:color="auto"/>
      </w:divBdr>
    </w:div>
    <w:div w:id="1495877520">
      <w:bodyDiv w:val="1"/>
      <w:marLeft w:val="0"/>
      <w:marRight w:val="0"/>
      <w:marTop w:val="0"/>
      <w:marBottom w:val="0"/>
      <w:divBdr>
        <w:top w:val="none" w:sz="0" w:space="0" w:color="auto"/>
        <w:left w:val="none" w:sz="0" w:space="0" w:color="auto"/>
        <w:bottom w:val="none" w:sz="0" w:space="0" w:color="auto"/>
        <w:right w:val="none" w:sz="0" w:space="0" w:color="auto"/>
      </w:divBdr>
      <w:divsChild>
        <w:div w:id="1498420689">
          <w:marLeft w:val="0"/>
          <w:marRight w:val="0"/>
          <w:marTop w:val="120"/>
          <w:marBottom w:val="0"/>
          <w:divBdr>
            <w:top w:val="none" w:sz="0" w:space="0" w:color="auto"/>
            <w:left w:val="none" w:sz="0" w:space="0" w:color="auto"/>
            <w:bottom w:val="none" w:sz="0" w:space="0" w:color="auto"/>
            <w:right w:val="none" w:sz="0" w:space="0" w:color="auto"/>
          </w:divBdr>
        </w:div>
        <w:div w:id="2013220625">
          <w:marLeft w:val="0"/>
          <w:marRight w:val="0"/>
          <w:marTop w:val="120"/>
          <w:marBottom w:val="0"/>
          <w:divBdr>
            <w:top w:val="none" w:sz="0" w:space="0" w:color="auto"/>
            <w:left w:val="none" w:sz="0" w:space="0" w:color="auto"/>
            <w:bottom w:val="none" w:sz="0" w:space="0" w:color="auto"/>
            <w:right w:val="none" w:sz="0" w:space="0" w:color="auto"/>
          </w:divBdr>
        </w:div>
        <w:div w:id="1788507540">
          <w:marLeft w:val="0"/>
          <w:marRight w:val="0"/>
          <w:marTop w:val="120"/>
          <w:marBottom w:val="0"/>
          <w:divBdr>
            <w:top w:val="none" w:sz="0" w:space="0" w:color="auto"/>
            <w:left w:val="none" w:sz="0" w:space="0" w:color="auto"/>
            <w:bottom w:val="none" w:sz="0" w:space="0" w:color="auto"/>
            <w:right w:val="none" w:sz="0" w:space="0" w:color="auto"/>
          </w:divBdr>
        </w:div>
        <w:div w:id="1498962215">
          <w:marLeft w:val="0"/>
          <w:marRight w:val="0"/>
          <w:marTop w:val="120"/>
          <w:marBottom w:val="0"/>
          <w:divBdr>
            <w:top w:val="none" w:sz="0" w:space="0" w:color="auto"/>
            <w:left w:val="none" w:sz="0" w:space="0" w:color="auto"/>
            <w:bottom w:val="none" w:sz="0" w:space="0" w:color="auto"/>
            <w:right w:val="none" w:sz="0" w:space="0" w:color="auto"/>
          </w:divBdr>
        </w:div>
        <w:div w:id="1347561542">
          <w:marLeft w:val="0"/>
          <w:marRight w:val="0"/>
          <w:marTop w:val="120"/>
          <w:marBottom w:val="0"/>
          <w:divBdr>
            <w:top w:val="none" w:sz="0" w:space="0" w:color="auto"/>
            <w:left w:val="none" w:sz="0" w:space="0" w:color="auto"/>
            <w:bottom w:val="none" w:sz="0" w:space="0" w:color="auto"/>
            <w:right w:val="none" w:sz="0" w:space="0" w:color="auto"/>
          </w:divBdr>
        </w:div>
        <w:div w:id="358042805">
          <w:marLeft w:val="0"/>
          <w:marRight w:val="0"/>
          <w:marTop w:val="120"/>
          <w:marBottom w:val="0"/>
          <w:divBdr>
            <w:top w:val="none" w:sz="0" w:space="0" w:color="auto"/>
            <w:left w:val="none" w:sz="0" w:space="0" w:color="auto"/>
            <w:bottom w:val="none" w:sz="0" w:space="0" w:color="auto"/>
            <w:right w:val="none" w:sz="0" w:space="0" w:color="auto"/>
          </w:divBdr>
        </w:div>
        <w:div w:id="1269267277">
          <w:marLeft w:val="0"/>
          <w:marRight w:val="0"/>
          <w:marTop w:val="120"/>
          <w:marBottom w:val="0"/>
          <w:divBdr>
            <w:top w:val="none" w:sz="0" w:space="0" w:color="auto"/>
            <w:left w:val="none" w:sz="0" w:space="0" w:color="auto"/>
            <w:bottom w:val="none" w:sz="0" w:space="0" w:color="auto"/>
            <w:right w:val="none" w:sz="0" w:space="0" w:color="auto"/>
          </w:divBdr>
        </w:div>
        <w:div w:id="1897742363">
          <w:marLeft w:val="0"/>
          <w:marRight w:val="0"/>
          <w:marTop w:val="120"/>
          <w:marBottom w:val="0"/>
          <w:divBdr>
            <w:top w:val="none" w:sz="0" w:space="0" w:color="auto"/>
            <w:left w:val="none" w:sz="0" w:space="0" w:color="auto"/>
            <w:bottom w:val="none" w:sz="0" w:space="0" w:color="auto"/>
            <w:right w:val="none" w:sz="0" w:space="0" w:color="auto"/>
          </w:divBdr>
        </w:div>
      </w:divsChild>
    </w:div>
    <w:div w:id="1510556296">
      <w:bodyDiv w:val="1"/>
      <w:marLeft w:val="0"/>
      <w:marRight w:val="0"/>
      <w:marTop w:val="0"/>
      <w:marBottom w:val="0"/>
      <w:divBdr>
        <w:top w:val="none" w:sz="0" w:space="0" w:color="auto"/>
        <w:left w:val="none" w:sz="0" w:space="0" w:color="auto"/>
        <w:bottom w:val="none" w:sz="0" w:space="0" w:color="auto"/>
        <w:right w:val="none" w:sz="0" w:space="0" w:color="auto"/>
      </w:divBdr>
    </w:div>
    <w:div w:id="1522821079">
      <w:bodyDiv w:val="1"/>
      <w:marLeft w:val="0"/>
      <w:marRight w:val="0"/>
      <w:marTop w:val="0"/>
      <w:marBottom w:val="0"/>
      <w:divBdr>
        <w:top w:val="none" w:sz="0" w:space="0" w:color="auto"/>
        <w:left w:val="none" w:sz="0" w:space="0" w:color="auto"/>
        <w:bottom w:val="none" w:sz="0" w:space="0" w:color="auto"/>
        <w:right w:val="none" w:sz="0" w:space="0" w:color="auto"/>
      </w:divBdr>
      <w:divsChild>
        <w:div w:id="880240116">
          <w:marLeft w:val="0"/>
          <w:marRight w:val="0"/>
          <w:marTop w:val="120"/>
          <w:marBottom w:val="0"/>
          <w:divBdr>
            <w:top w:val="none" w:sz="0" w:space="0" w:color="auto"/>
            <w:left w:val="none" w:sz="0" w:space="0" w:color="auto"/>
            <w:bottom w:val="none" w:sz="0" w:space="0" w:color="auto"/>
            <w:right w:val="none" w:sz="0" w:space="0" w:color="auto"/>
          </w:divBdr>
        </w:div>
        <w:div w:id="1598099263">
          <w:marLeft w:val="0"/>
          <w:marRight w:val="0"/>
          <w:marTop w:val="120"/>
          <w:marBottom w:val="0"/>
          <w:divBdr>
            <w:top w:val="none" w:sz="0" w:space="0" w:color="auto"/>
            <w:left w:val="none" w:sz="0" w:space="0" w:color="auto"/>
            <w:bottom w:val="none" w:sz="0" w:space="0" w:color="auto"/>
            <w:right w:val="none" w:sz="0" w:space="0" w:color="auto"/>
          </w:divBdr>
        </w:div>
        <w:div w:id="2074421780">
          <w:marLeft w:val="0"/>
          <w:marRight w:val="0"/>
          <w:marTop w:val="120"/>
          <w:marBottom w:val="0"/>
          <w:divBdr>
            <w:top w:val="none" w:sz="0" w:space="0" w:color="auto"/>
            <w:left w:val="none" w:sz="0" w:space="0" w:color="auto"/>
            <w:bottom w:val="none" w:sz="0" w:space="0" w:color="auto"/>
            <w:right w:val="none" w:sz="0" w:space="0" w:color="auto"/>
          </w:divBdr>
        </w:div>
        <w:div w:id="1251768520">
          <w:marLeft w:val="0"/>
          <w:marRight w:val="0"/>
          <w:marTop w:val="120"/>
          <w:marBottom w:val="0"/>
          <w:divBdr>
            <w:top w:val="none" w:sz="0" w:space="0" w:color="auto"/>
            <w:left w:val="none" w:sz="0" w:space="0" w:color="auto"/>
            <w:bottom w:val="none" w:sz="0" w:space="0" w:color="auto"/>
            <w:right w:val="none" w:sz="0" w:space="0" w:color="auto"/>
          </w:divBdr>
        </w:div>
        <w:div w:id="1107896418">
          <w:marLeft w:val="0"/>
          <w:marRight w:val="0"/>
          <w:marTop w:val="120"/>
          <w:marBottom w:val="0"/>
          <w:divBdr>
            <w:top w:val="none" w:sz="0" w:space="0" w:color="auto"/>
            <w:left w:val="none" w:sz="0" w:space="0" w:color="auto"/>
            <w:bottom w:val="none" w:sz="0" w:space="0" w:color="auto"/>
            <w:right w:val="none" w:sz="0" w:space="0" w:color="auto"/>
          </w:divBdr>
        </w:div>
      </w:divsChild>
    </w:div>
    <w:div w:id="1544487524">
      <w:bodyDiv w:val="1"/>
      <w:marLeft w:val="0"/>
      <w:marRight w:val="0"/>
      <w:marTop w:val="0"/>
      <w:marBottom w:val="0"/>
      <w:divBdr>
        <w:top w:val="none" w:sz="0" w:space="0" w:color="auto"/>
        <w:left w:val="none" w:sz="0" w:space="0" w:color="auto"/>
        <w:bottom w:val="none" w:sz="0" w:space="0" w:color="auto"/>
        <w:right w:val="none" w:sz="0" w:space="0" w:color="auto"/>
      </w:divBdr>
      <w:divsChild>
        <w:div w:id="391002872">
          <w:marLeft w:val="0"/>
          <w:marRight w:val="0"/>
          <w:marTop w:val="120"/>
          <w:marBottom w:val="0"/>
          <w:divBdr>
            <w:top w:val="none" w:sz="0" w:space="0" w:color="auto"/>
            <w:left w:val="none" w:sz="0" w:space="0" w:color="auto"/>
            <w:bottom w:val="none" w:sz="0" w:space="0" w:color="auto"/>
            <w:right w:val="none" w:sz="0" w:space="0" w:color="auto"/>
          </w:divBdr>
        </w:div>
        <w:div w:id="1670405233">
          <w:marLeft w:val="0"/>
          <w:marRight w:val="0"/>
          <w:marTop w:val="120"/>
          <w:marBottom w:val="0"/>
          <w:divBdr>
            <w:top w:val="none" w:sz="0" w:space="0" w:color="auto"/>
            <w:left w:val="none" w:sz="0" w:space="0" w:color="auto"/>
            <w:bottom w:val="none" w:sz="0" w:space="0" w:color="auto"/>
            <w:right w:val="none" w:sz="0" w:space="0" w:color="auto"/>
          </w:divBdr>
        </w:div>
        <w:div w:id="1975404517">
          <w:marLeft w:val="0"/>
          <w:marRight w:val="0"/>
          <w:marTop w:val="120"/>
          <w:marBottom w:val="0"/>
          <w:divBdr>
            <w:top w:val="none" w:sz="0" w:space="0" w:color="auto"/>
            <w:left w:val="none" w:sz="0" w:space="0" w:color="auto"/>
            <w:bottom w:val="none" w:sz="0" w:space="0" w:color="auto"/>
            <w:right w:val="none" w:sz="0" w:space="0" w:color="auto"/>
          </w:divBdr>
        </w:div>
        <w:div w:id="680938374">
          <w:marLeft w:val="0"/>
          <w:marRight w:val="0"/>
          <w:marTop w:val="120"/>
          <w:marBottom w:val="0"/>
          <w:divBdr>
            <w:top w:val="none" w:sz="0" w:space="0" w:color="auto"/>
            <w:left w:val="none" w:sz="0" w:space="0" w:color="auto"/>
            <w:bottom w:val="none" w:sz="0" w:space="0" w:color="auto"/>
            <w:right w:val="none" w:sz="0" w:space="0" w:color="auto"/>
          </w:divBdr>
        </w:div>
        <w:div w:id="18243508">
          <w:marLeft w:val="0"/>
          <w:marRight w:val="0"/>
          <w:marTop w:val="0"/>
          <w:marBottom w:val="192"/>
          <w:divBdr>
            <w:top w:val="none" w:sz="0" w:space="0" w:color="auto"/>
            <w:left w:val="none" w:sz="0" w:space="0" w:color="auto"/>
            <w:bottom w:val="none" w:sz="0" w:space="0" w:color="auto"/>
            <w:right w:val="none" w:sz="0" w:space="0" w:color="auto"/>
          </w:divBdr>
        </w:div>
        <w:div w:id="822087913">
          <w:marLeft w:val="0"/>
          <w:marRight w:val="0"/>
          <w:marTop w:val="120"/>
          <w:marBottom w:val="96"/>
          <w:divBdr>
            <w:top w:val="none" w:sz="0" w:space="0" w:color="auto"/>
            <w:left w:val="single" w:sz="24" w:space="0" w:color="CED3F1"/>
            <w:bottom w:val="none" w:sz="0" w:space="0" w:color="auto"/>
            <w:right w:val="none" w:sz="0" w:space="0" w:color="auto"/>
          </w:divBdr>
        </w:div>
        <w:div w:id="879130145">
          <w:marLeft w:val="0"/>
          <w:marRight w:val="0"/>
          <w:marTop w:val="120"/>
          <w:marBottom w:val="0"/>
          <w:divBdr>
            <w:top w:val="none" w:sz="0" w:space="0" w:color="auto"/>
            <w:left w:val="none" w:sz="0" w:space="0" w:color="auto"/>
            <w:bottom w:val="none" w:sz="0" w:space="0" w:color="auto"/>
            <w:right w:val="none" w:sz="0" w:space="0" w:color="auto"/>
          </w:divBdr>
        </w:div>
        <w:div w:id="3097167">
          <w:marLeft w:val="0"/>
          <w:marRight w:val="0"/>
          <w:marTop w:val="120"/>
          <w:marBottom w:val="0"/>
          <w:divBdr>
            <w:top w:val="none" w:sz="0" w:space="0" w:color="auto"/>
            <w:left w:val="none" w:sz="0" w:space="0" w:color="auto"/>
            <w:bottom w:val="none" w:sz="0" w:space="0" w:color="auto"/>
            <w:right w:val="none" w:sz="0" w:space="0" w:color="auto"/>
          </w:divBdr>
        </w:div>
        <w:div w:id="1747993387">
          <w:marLeft w:val="0"/>
          <w:marRight w:val="0"/>
          <w:marTop w:val="120"/>
          <w:marBottom w:val="0"/>
          <w:divBdr>
            <w:top w:val="none" w:sz="0" w:space="0" w:color="auto"/>
            <w:left w:val="none" w:sz="0" w:space="0" w:color="auto"/>
            <w:bottom w:val="none" w:sz="0" w:space="0" w:color="auto"/>
            <w:right w:val="none" w:sz="0" w:space="0" w:color="auto"/>
          </w:divBdr>
        </w:div>
      </w:divsChild>
    </w:div>
    <w:div w:id="1544705846">
      <w:bodyDiv w:val="1"/>
      <w:marLeft w:val="0"/>
      <w:marRight w:val="0"/>
      <w:marTop w:val="0"/>
      <w:marBottom w:val="0"/>
      <w:divBdr>
        <w:top w:val="none" w:sz="0" w:space="0" w:color="auto"/>
        <w:left w:val="none" w:sz="0" w:space="0" w:color="auto"/>
        <w:bottom w:val="none" w:sz="0" w:space="0" w:color="auto"/>
        <w:right w:val="none" w:sz="0" w:space="0" w:color="auto"/>
      </w:divBdr>
    </w:div>
    <w:div w:id="1551576547">
      <w:bodyDiv w:val="1"/>
      <w:marLeft w:val="0"/>
      <w:marRight w:val="0"/>
      <w:marTop w:val="0"/>
      <w:marBottom w:val="0"/>
      <w:divBdr>
        <w:top w:val="none" w:sz="0" w:space="0" w:color="auto"/>
        <w:left w:val="none" w:sz="0" w:space="0" w:color="auto"/>
        <w:bottom w:val="none" w:sz="0" w:space="0" w:color="auto"/>
        <w:right w:val="none" w:sz="0" w:space="0" w:color="auto"/>
      </w:divBdr>
    </w:div>
    <w:div w:id="1554535245">
      <w:bodyDiv w:val="1"/>
      <w:marLeft w:val="0"/>
      <w:marRight w:val="0"/>
      <w:marTop w:val="0"/>
      <w:marBottom w:val="0"/>
      <w:divBdr>
        <w:top w:val="none" w:sz="0" w:space="0" w:color="auto"/>
        <w:left w:val="none" w:sz="0" w:space="0" w:color="auto"/>
        <w:bottom w:val="none" w:sz="0" w:space="0" w:color="auto"/>
        <w:right w:val="none" w:sz="0" w:space="0" w:color="auto"/>
      </w:divBdr>
      <w:divsChild>
        <w:div w:id="1809280833">
          <w:marLeft w:val="0"/>
          <w:marRight w:val="0"/>
          <w:marTop w:val="120"/>
          <w:marBottom w:val="0"/>
          <w:divBdr>
            <w:top w:val="none" w:sz="0" w:space="0" w:color="auto"/>
            <w:left w:val="none" w:sz="0" w:space="0" w:color="auto"/>
            <w:bottom w:val="none" w:sz="0" w:space="0" w:color="auto"/>
            <w:right w:val="none" w:sz="0" w:space="0" w:color="auto"/>
          </w:divBdr>
        </w:div>
        <w:div w:id="707028026">
          <w:marLeft w:val="0"/>
          <w:marRight w:val="0"/>
          <w:marTop w:val="120"/>
          <w:marBottom w:val="0"/>
          <w:divBdr>
            <w:top w:val="none" w:sz="0" w:space="0" w:color="auto"/>
            <w:left w:val="none" w:sz="0" w:space="0" w:color="auto"/>
            <w:bottom w:val="none" w:sz="0" w:space="0" w:color="auto"/>
            <w:right w:val="none" w:sz="0" w:space="0" w:color="auto"/>
          </w:divBdr>
        </w:div>
        <w:div w:id="678697300">
          <w:marLeft w:val="0"/>
          <w:marRight w:val="0"/>
          <w:marTop w:val="120"/>
          <w:marBottom w:val="0"/>
          <w:divBdr>
            <w:top w:val="none" w:sz="0" w:space="0" w:color="auto"/>
            <w:left w:val="none" w:sz="0" w:space="0" w:color="auto"/>
            <w:bottom w:val="none" w:sz="0" w:space="0" w:color="auto"/>
            <w:right w:val="none" w:sz="0" w:space="0" w:color="auto"/>
          </w:divBdr>
        </w:div>
        <w:div w:id="723062752">
          <w:marLeft w:val="0"/>
          <w:marRight w:val="0"/>
          <w:marTop w:val="120"/>
          <w:marBottom w:val="0"/>
          <w:divBdr>
            <w:top w:val="none" w:sz="0" w:space="0" w:color="auto"/>
            <w:left w:val="none" w:sz="0" w:space="0" w:color="auto"/>
            <w:bottom w:val="none" w:sz="0" w:space="0" w:color="auto"/>
            <w:right w:val="none" w:sz="0" w:space="0" w:color="auto"/>
          </w:divBdr>
        </w:div>
        <w:div w:id="310866251">
          <w:marLeft w:val="0"/>
          <w:marRight w:val="0"/>
          <w:marTop w:val="120"/>
          <w:marBottom w:val="0"/>
          <w:divBdr>
            <w:top w:val="none" w:sz="0" w:space="0" w:color="auto"/>
            <w:left w:val="none" w:sz="0" w:space="0" w:color="auto"/>
            <w:bottom w:val="none" w:sz="0" w:space="0" w:color="auto"/>
            <w:right w:val="none" w:sz="0" w:space="0" w:color="auto"/>
          </w:divBdr>
        </w:div>
        <w:div w:id="2827150">
          <w:marLeft w:val="0"/>
          <w:marRight w:val="0"/>
          <w:marTop w:val="120"/>
          <w:marBottom w:val="0"/>
          <w:divBdr>
            <w:top w:val="none" w:sz="0" w:space="0" w:color="auto"/>
            <w:left w:val="none" w:sz="0" w:space="0" w:color="auto"/>
            <w:bottom w:val="none" w:sz="0" w:space="0" w:color="auto"/>
            <w:right w:val="none" w:sz="0" w:space="0" w:color="auto"/>
          </w:divBdr>
        </w:div>
        <w:div w:id="324938734">
          <w:marLeft w:val="0"/>
          <w:marRight w:val="0"/>
          <w:marTop w:val="120"/>
          <w:marBottom w:val="0"/>
          <w:divBdr>
            <w:top w:val="none" w:sz="0" w:space="0" w:color="auto"/>
            <w:left w:val="none" w:sz="0" w:space="0" w:color="auto"/>
            <w:bottom w:val="none" w:sz="0" w:space="0" w:color="auto"/>
            <w:right w:val="none" w:sz="0" w:space="0" w:color="auto"/>
          </w:divBdr>
        </w:div>
        <w:div w:id="1769159340">
          <w:marLeft w:val="0"/>
          <w:marRight w:val="0"/>
          <w:marTop w:val="120"/>
          <w:marBottom w:val="0"/>
          <w:divBdr>
            <w:top w:val="none" w:sz="0" w:space="0" w:color="auto"/>
            <w:left w:val="none" w:sz="0" w:space="0" w:color="auto"/>
            <w:bottom w:val="none" w:sz="0" w:space="0" w:color="auto"/>
            <w:right w:val="none" w:sz="0" w:space="0" w:color="auto"/>
          </w:divBdr>
        </w:div>
        <w:div w:id="1939831479">
          <w:marLeft w:val="0"/>
          <w:marRight w:val="0"/>
          <w:marTop w:val="120"/>
          <w:marBottom w:val="0"/>
          <w:divBdr>
            <w:top w:val="none" w:sz="0" w:space="0" w:color="auto"/>
            <w:left w:val="none" w:sz="0" w:space="0" w:color="auto"/>
            <w:bottom w:val="none" w:sz="0" w:space="0" w:color="auto"/>
            <w:right w:val="none" w:sz="0" w:space="0" w:color="auto"/>
          </w:divBdr>
        </w:div>
        <w:div w:id="1608851204">
          <w:marLeft w:val="0"/>
          <w:marRight w:val="0"/>
          <w:marTop w:val="120"/>
          <w:marBottom w:val="0"/>
          <w:divBdr>
            <w:top w:val="none" w:sz="0" w:space="0" w:color="auto"/>
            <w:left w:val="none" w:sz="0" w:space="0" w:color="auto"/>
            <w:bottom w:val="none" w:sz="0" w:space="0" w:color="auto"/>
            <w:right w:val="none" w:sz="0" w:space="0" w:color="auto"/>
          </w:divBdr>
        </w:div>
        <w:div w:id="2048289747">
          <w:marLeft w:val="0"/>
          <w:marRight w:val="0"/>
          <w:marTop w:val="120"/>
          <w:marBottom w:val="0"/>
          <w:divBdr>
            <w:top w:val="none" w:sz="0" w:space="0" w:color="auto"/>
            <w:left w:val="none" w:sz="0" w:space="0" w:color="auto"/>
            <w:bottom w:val="none" w:sz="0" w:space="0" w:color="auto"/>
            <w:right w:val="none" w:sz="0" w:space="0" w:color="auto"/>
          </w:divBdr>
        </w:div>
        <w:div w:id="942300008">
          <w:marLeft w:val="0"/>
          <w:marRight w:val="0"/>
          <w:marTop w:val="120"/>
          <w:marBottom w:val="0"/>
          <w:divBdr>
            <w:top w:val="none" w:sz="0" w:space="0" w:color="auto"/>
            <w:left w:val="none" w:sz="0" w:space="0" w:color="auto"/>
            <w:bottom w:val="none" w:sz="0" w:space="0" w:color="auto"/>
            <w:right w:val="none" w:sz="0" w:space="0" w:color="auto"/>
          </w:divBdr>
        </w:div>
        <w:div w:id="1159538815">
          <w:marLeft w:val="0"/>
          <w:marRight w:val="0"/>
          <w:marTop w:val="120"/>
          <w:marBottom w:val="0"/>
          <w:divBdr>
            <w:top w:val="none" w:sz="0" w:space="0" w:color="auto"/>
            <w:left w:val="none" w:sz="0" w:space="0" w:color="auto"/>
            <w:bottom w:val="none" w:sz="0" w:space="0" w:color="auto"/>
            <w:right w:val="none" w:sz="0" w:space="0" w:color="auto"/>
          </w:divBdr>
        </w:div>
        <w:div w:id="452093148">
          <w:marLeft w:val="0"/>
          <w:marRight w:val="0"/>
          <w:marTop w:val="120"/>
          <w:marBottom w:val="0"/>
          <w:divBdr>
            <w:top w:val="none" w:sz="0" w:space="0" w:color="auto"/>
            <w:left w:val="none" w:sz="0" w:space="0" w:color="auto"/>
            <w:bottom w:val="none" w:sz="0" w:space="0" w:color="auto"/>
            <w:right w:val="none" w:sz="0" w:space="0" w:color="auto"/>
          </w:divBdr>
        </w:div>
        <w:div w:id="1908570414">
          <w:marLeft w:val="0"/>
          <w:marRight w:val="0"/>
          <w:marTop w:val="120"/>
          <w:marBottom w:val="0"/>
          <w:divBdr>
            <w:top w:val="none" w:sz="0" w:space="0" w:color="auto"/>
            <w:left w:val="none" w:sz="0" w:space="0" w:color="auto"/>
            <w:bottom w:val="none" w:sz="0" w:space="0" w:color="auto"/>
            <w:right w:val="none" w:sz="0" w:space="0" w:color="auto"/>
          </w:divBdr>
        </w:div>
        <w:div w:id="420220743">
          <w:marLeft w:val="0"/>
          <w:marRight w:val="0"/>
          <w:marTop w:val="120"/>
          <w:marBottom w:val="0"/>
          <w:divBdr>
            <w:top w:val="none" w:sz="0" w:space="0" w:color="auto"/>
            <w:left w:val="none" w:sz="0" w:space="0" w:color="auto"/>
            <w:bottom w:val="none" w:sz="0" w:space="0" w:color="auto"/>
            <w:right w:val="none" w:sz="0" w:space="0" w:color="auto"/>
          </w:divBdr>
        </w:div>
        <w:div w:id="349576037">
          <w:marLeft w:val="0"/>
          <w:marRight w:val="0"/>
          <w:marTop w:val="120"/>
          <w:marBottom w:val="0"/>
          <w:divBdr>
            <w:top w:val="none" w:sz="0" w:space="0" w:color="auto"/>
            <w:left w:val="none" w:sz="0" w:space="0" w:color="auto"/>
            <w:bottom w:val="none" w:sz="0" w:space="0" w:color="auto"/>
            <w:right w:val="none" w:sz="0" w:space="0" w:color="auto"/>
          </w:divBdr>
        </w:div>
        <w:div w:id="1918710274">
          <w:marLeft w:val="0"/>
          <w:marRight w:val="0"/>
          <w:marTop w:val="120"/>
          <w:marBottom w:val="0"/>
          <w:divBdr>
            <w:top w:val="none" w:sz="0" w:space="0" w:color="auto"/>
            <w:left w:val="none" w:sz="0" w:space="0" w:color="auto"/>
            <w:bottom w:val="none" w:sz="0" w:space="0" w:color="auto"/>
            <w:right w:val="none" w:sz="0" w:space="0" w:color="auto"/>
          </w:divBdr>
        </w:div>
        <w:div w:id="61488024">
          <w:marLeft w:val="0"/>
          <w:marRight w:val="0"/>
          <w:marTop w:val="120"/>
          <w:marBottom w:val="0"/>
          <w:divBdr>
            <w:top w:val="none" w:sz="0" w:space="0" w:color="auto"/>
            <w:left w:val="none" w:sz="0" w:space="0" w:color="auto"/>
            <w:bottom w:val="none" w:sz="0" w:space="0" w:color="auto"/>
            <w:right w:val="none" w:sz="0" w:space="0" w:color="auto"/>
          </w:divBdr>
        </w:div>
        <w:div w:id="1153522176">
          <w:marLeft w:val="0"/>
          <w:marRight w:val="0"/>
          <w:marTop w:val="120"/>
          <w:marBottom w:val="0"/>
          <w:divBdr>
            <w:top w:val="none" w:sz="0" w:space="0" w:color="auto"/>
            <w:left w:val="none" w:sz="0" w:space="0" w:color="auto"/>
            <w:bottom w:val="none" w:sz="0" w:space="0" w:color="auto"/>
            <w:right w:val="none" w:sz="0" w:space="0" w:color="auto"/>
          </w:divBdr>
        </w:div>
        <w:div w:id="1173300529">
          <w:marLeft w:val="0"/>
          <w:marRight w:val="0"/>
          <w:marTop w:val="120"/>
          <w:marBottom w:val="0"/>
          <w:divBdr>
            <w:top w:val="none" w:sz="0" w:space="0" w:color="auto"/>
            <w:left w:val="none" w:sz="0" w:space="0" w:color="auto"/>
            <w:bottom w:val="none" w:sz="0" w:space="0" w:color="auto"/>
            <w:right w:val="none" w:sz="0" w:space="0" w:color="auto"/>
          </w:divBdr>
        </w:div>
      </w:divsChild>
    </w:div>
    <w:div w:id="1558272977">
      <w:bodyDiv w:val="1"/>
      <w:marLeft w:val="0"/>
      <w:marRight w:val="0"/>
      <w:marTop w:val="0"/>
      <w:marBottom w:val="0"/>
      <w:divBdr>
        <w:top w:val="none" w:sz="0" w:space="0" w:color="auto"/>
        <w:left w:val="none" w:sz="0" w:space="0" w:color="auto"/>
        <w:bottom w:val="none" w:sz="0" w:space="0" w:color="auto"/>
        <w:right w:val="none" w:sz="0" w:space="0" w:color="auto"/>
      </w:divBdr>
    </w:div>
    <w:div w:id="1561675025">
      <w:bodyDiv w:val="1"/>
      <w:marLeft w:val="0"/>
      <w:marRight w:val="0"/>
      <w:marTop w:val="0"/>
      <w:marBottom w:val="0"/>
      <w:divBdr>
        <w:top w:val="none" w:sz="0" w:space="0" w:color="auto"/>
        <w:left w:val="none" w:sz="0" w:space="0" w:color="auto"/>
        <w:bottom w:val="none" w:sz="0" w:space="0" w:color="auto"/>
        <w:right w:val="none" w:sz="0" w:space="0" w:color="auto"/>
      </w:divBdr>
      <w:divsChild>
        <w:div w:id="1741562326">
          <w:marLeft w:val="0"/>
          <w:marRight w:val="0"/>
          <w:marTop w:val="120"/>
          <w:marBottom w:val="0"/>
          <w:divBdr>
            <w:top w:val="none" w:sz="0" w:space="0" w:color="auto"/>
            <w:left w:val="none" w:sz="0" w:space="0" w:color="auto"/>
            <w:bottom w:val="none" w:sz="0" w:space="0" w:color="auto"/>
            <w:right w:val="none" w:sz="0" w:space="0" w:color="auto"/>
          </w:divBdr>
        </w:div>
        <w:div w:id="718936797">
          <w:marLeft w:val="0"/>
          <w:marRight w:val="0"/>
          <w:marTop w:val="120"/>
          <w:marBottom w:val="0"/>
          <w:divBdr>
            <w:top w:val="none" w:sz="0" w:space="0" w:color="auto"/>
            <w:left w:val="none" w:sz="0" w:space="0" w:color="auto"/>
            <w:bottom w:val="none" w:sz="0" w:space="0" w:color="auto"/>
            <w:right w:val="none" w:sz="0" w:space="0" w:color="auto"/>
          </w:divBdr>
        </w:div>
        <w:div w:id="585840356">
          <w:marLeft w:val="0"/>
          <w:marRight w:val="0"/>
          <w:marTop w:val="120"/>
          <w:marBottom w:val="0"/>
          <w:divBdr>
            <w:top w:val="none" w:sz="0" w:space="0" w:color="auto"/>
            <w:left w:val="none" w:sz="0" w:space="0" w:color="auto"/>
            <w:bottom w:val="none" w:sz="0" w:space="0" w:color="auto"/>
            <w:right w:val="none" w:sz="0" w:space="0" w:color="auto"/>
          </w:divBdr>
        </w:div>
        <w:div w:id="1779720456">
          <w:marLeft w:val="0"/>
          <w:marRight w:val="0"/>
          <w:marTop w:val="120"/>
          <w:marBottom w:val="0"/>
          <w:divBdr>
            <w:top w:val="none" w:sz="0" w:space="0" w:color="auto"/>
            <w:left w:val="none" w:sz="0" w:space="0" w:color="auto"/>
            <w:bottom w:val="none" w:sz="0" w:space="0" w:color="auto"/>
            <w:right w:val="none" w:sz="0" w:space="0" w:color="auto"/>
          </w:divBdr>
        </w:div>
        <w:div w:id="580717815">
          <w:marLeft w:val="0"/>
          <w:marRight w:val="0"/>
          <w:marTop w:val="120"/>
          <w:marBottom w:val="0"/>
          <w:divBdr>
            <w:top w:val="none" w:sz="0" w:space="0" w:color="auto"/>
            <w:left w:val="none" w:sz="0" w:space="0" w:color="auto"/>
            <w:bottom w:val="none" w:sz="0" w:space="0" w:color="auto"/>
            <w:right w:val="none" w:sz="0" w:space="0" w:color="auto"/>
          </w:divBdr>
        </w:div>
      </w:divsChild>
    </w:div>
    <w:div w:id="1576477796">
      <w:bodyDiv w:val="1"/>
      <w:marLeft w:val="0"/>
      <w:marRight w:val="0"/>
      <w:marTop w:val="0"/>
      <w:marBottom w:val="0"/>
      <w:divBdr>
        <w:top w:val="none" w:sz="0" w:space="0" w:color="auto"/>
        <w:left w:val="none" w:sz="0" w:space="0" w:color="auto"/>
        <w:bottom w:val="none" w:sz="0" w:space="0" w:color="auto"/>
        <w:right w:val="none" w:sz="0" w:space="0" w:color="auto"/>
      </w:divBdr>
      <w:divsChild>
        <w:div w:id="482428512">
          <w:marLeft w:val="0"/>
          <w:marRight w:val="0"/>
          <w:marTop w:val="120"/>
          <w:marBottom w:val="0"/>
          <w:divBdr>
            <w:top w:val="none" w:sz="0" w:space="0" w:color="auto"/>
            <w:left w:val="none" w:sz="0" w:space="0" w:color="auto"/>
            <w:bottom w:val="none" w:sz="0" w:space="0" w:color="auto"/>
            <w:right w:val="none" w:sz="0" w:space="0" w:color="auto"/>
          </w:divBdr>
        </w:div>
        <w:div w:id="1609850105">
          <w:marLeft w:val="0"/>
          <w:marRight w:val="0"/>
          <w:marTop w:val="120"/>
          <w:marBottom w:val="0"/>
          <w:divBdr>
            <w:top w:val="none" w:sz="0" w:space="0" w:color="auto"/>
            <w:left w:val="none" w:sz="0" w:space="0" w:color="auto"/>
            <w:bottom w:val="none" w:sz="0" w:space="0" w:color="auto"/>
            <w:right w:val="none" w:sz="0" w:space="0" w:color="auto"/>
          </w:divBdr>
        </w:div>
        <w:div w:id="1359509212">
          <w:marLeft w:val="0"/>
          <w:marRight w:val="0"/>
          <w:marTop w:val="120"/>
          <w:marBottom w:val="0"/>
          <w:divBdr>
            <w:top w:val="none" w:sz="0" w:space="0" w:color="auto"/>
            <w:left w:val="none" w:sz="0" w:space="0" w:color="auto"/>
            <w:bottom w:val="none" w:sz="0" w:space="0" w:color="auto"/>
            <w:right w:val="none" w:sz="0" w:space="0" w:color="auto"/>
          </w:divBdr>
        </w:div>
        <w:div w:id="65153046">
          <w:marLeft w:val="0"/>
          <w:marRight w:val="0"/>
          <w:marTop w:val="120"/>
          <w:marBottom w:val="0"/>
          <w:divBdr>
            <w:top w:val="none" w:sz="0" w:space="0" w:color="auto"/>
            <w:left w:val="none" w:sz="0" w:space="0" w:color="auto"/>
            <w:bottom w:val="none" w:sz="0" w:space="0" w:color="auto"/>
            <w:right w:val="none" w:sz="0" w:space="0" w:color="auto"/>
          </w:divBdr>
        </w:div>
        <w:div w:id="1617297771">
          <w:marLeft w:val="0"/>
          <w:marRight w:val="0"/>
          <w:marTop w:val="120"/>
          <w:marBottom w:val="0"/>
          <w:divBdr>
            <w:top w:val="none" w:sz="0" w:space="0" w:color="auto"/>
            <w:left w:val="none" w:sz="0" w:space="0" w:color="auto"/>
            <w:bottom w:val="none" w:sz="0" w:space="0" w:color="auto"/>
            <w:right w:val="none" w:sz="0" w:space="0" w:color="auto"/>
          </w:divBdr>
        </w:div>
        <w:div w:id="1992901153">
          <w:marLeft w:val="0"/>
          <w:marRight w:val="0"/>
          <w:marTop w:val="120"/>
          <w:marBottom w:val="0"/>
          <w:divBdr>
            <w:top w:val="none" w:sz="0" w:space="0" w:color="auto"/>
            <w:left w:val="none" w:sz="0" w:space="0" w:color="auto"/>
            <w:bottom w:val="none" w:sz="0" w:space="0" w:color="auto"/>
            <w:right w:val="none" w:sz="0" w:space="0" w:color="auto"/>
          </w:divBdr>
        </w:div>
        <w:div w:id="1978146597">
          <w:marLeft w:val="0"/>
          <w:marRight w:val="0"/>
          <w:marTop w:val="120"/>
          <w:marBottom w:val="0"/>
          <w:divBdr>
            <w:top w:val="none" w:sz="0" w:space="0" w:color="auto"/>
            <w:left w:val="none" w:sz="0" w:space="0" w:color="auto"/>
            <w:bottom w:val="none" w:sz="0" w:space="0" w:color="auto"/>
            <w:right w:val="none" w:sz="0" w:space="0" w:color="auto"/>
          </w:divBdr>
        </w:div>
        <w:div w:id="1288699977">
          <w:marLeft w:val="0"/>
          <w:marRight w:val="0"/>
          <w:marTop w:val="120"/>
          <w:marBottom w:val="0"/>
          <w:divBdr>
            <w:top w:val="none" w:sz="0" w:space="0" w:color="auto"/>
            <w:left w:val="none" w:sz="0" w:space="0" w:color="auto"/>
            <w:bottom w:val="none" w:sz="0" w:space="0" w:color="auto"/>
            <w:right w:val="none" w:sz="0" w:space="0" w:color="auto"/>
          </w:divBdr>
        </w:div>
        <w:div w:id="2042628788">
          <w:marLeft w:val="0"/>
          <w:marRight w:val="0"/>
          <w:marTop w:val="120"/>
          <w:marBottom w:val="0"/>
          <w:divBdr>
            <w:top w:val="none" w:sz="0" w:space="0" w:color="auto"/>
            <w:left w:val="none" w:sz="0" w:space="0" w:color="auto"/>
            <w:bottom w:val="none" w:sz="0" w:space="0" w:color="auto"/>
            <w:right w:val="none" w:sz="0" w:space="0" w:color="auto"/>
          </w:divBdr>
        </w:div>
        <w:div w:id="896207055">
          <w:marLeft w:val="0"/>
          <w:marRight w:val="0"/>
          <w:marTop w:val="120"/>
          <w:marBottom w:val="0"/>
          <w:divBdr>
            <w:top w:val="none" w:sz="0" w:space="0" w:color="auto"/>
            <w:left w:val="none" w:sz="0" w:space="0" w:color="auto"/>
            <w:bottom w:val="none" w:sz="0" w:space="0" w:color="auto"/>
            <w:right w:val="none" w:sz="0" w:space="0" w:color="auto"/>
          </w:divBdr>
        </w:div>
        <w:div w:id="2098596453">
          <w:marLeft w:val="0"/>
          <w:marRight w:val="0"/>
          <w:marTop w:val="120"/>
          <w:marBottom w:val="0"/>
          <w:divBdr>
            <w:top w:val="none" w:sz="0" w:space="0" w:color="auto"/>
            <w:left w:val="none" w:sz="0" w:space="0" w:color="auto"/>
            <w:bottom w:val="none" w:sz="0" w:space="0" w:color="auto"/>
            <w:right w:val="none" w:sz="0" w:space="0" w:color="auto"/>
          </w:divBdr>
        </w:div>
        <w:div w:id="1047800868">
          <w:marLeft w:val="0"/>
          <w:marRight w:val="0"/>
          <w:marTop w:val="120"/>
          <w:marBottom w:val="0"/>
          <w:divBdr>
            <w:top w:val="none" w:sz="0" w:space="0" w:color="auto"/>
            <w:left w:val="none" w:sz="0" w:space="0" w:color="auto"/>
            <w:bottom w:val="none" w:sz="0" w:space="0" w:color="auto"/>
            <w:right w:val="none" w:sz="0" w:space="0" w:color="auto"/>
          </w:divBdr>
        </w:div>
        <w:div w:id="1891109302">
          <w:marLeft w:val="0"/>
          <w:marRight w:val="0"/>
          <w:marTop w:val="120"/>
          <w:marBottom w:val="0"/>
          <w:divBdr>
            <w:top w:val="none" w:sz="0" w:space="0" w:color="auto"/>
            <w:left w:val="none" w:sz="0" w:space="0" w:color="auto"/>
            <w:bottom w:val="none" w:sz="0" w:space="0" w:color="auto"/>
            <w:right w:val="none" w:sz="0" w:space="0" w:color="auto"/>
          </w:divBdr>
        </w:div>
        <w:div w:id="655719736">
          <w:marLeft w:val="0"/>
          <w:marRight w:val="0"/>
          <w:marTop w:val="120"/>
          <w:marBottom w:val="0"/>
          <w:divBdr>
            <w:top w:val="none" w:sz="0" w:space="0" w:color="auto"/>
            <w:left w:val="none" w:sz="0" w:space="0" w:color="auto"/>
            <w:bottom w:val="none" w:sz="0" w:space="0" w:color="auto"/>
            <w:right w:val="none" w:sz="0" w:space="0" w:color="auto"/>
          </w:divBdr>
        </w:div>
        <w:div w:id="2035108426">
          <w:marLeft w:val="0"/>
          <w:marRight w:val="0"/>
          <w:marTop w:val="120"/>
          <w:marBottom w:val="0"/>
          <w:divBdr>
            <w:top w:val="none" w:sz="0" w:space="0" w:color="auto"/>
            <w:left w:val="none" w:sz="0" w:space="0" w:color="auto"/>
            <w:bottom w:val="none" w:sz="0" w:space="0" w:color="auto"/>
            <w:right w:val="none" w:sz="0" w:space="0" w:color="auto"/>
          </w:divBdr>
        </w:div>
        <w:div w:id="66657462">
          <w:marLeft w:val="0"/>
          <w:marRight w:val="0"/>
          <w:marTop w:val="120"/>
          <w:marBottom w:val="0"/>
          <w:divBdr>
            <w:top w:val="none" w:sz="0" w:space="0" w:color="auto"/>
            <w:left w:val="none" w:sz="0" w:space="0" w:color="auto"/>
            <w:bottom w:val="none" w:sz="0" w:space="0" w:color="auto"/>
            <w:right w:val="none" w:sz="0" w:space="0" w:color="auto"/>
          </w:divBdr>
        </w:div>
        <w:div w:id="285814338">
          <w:marLeft w:val="0"/>
          <w:marRight w:val="0"/>
          <w:marTop w:val="120"/>
          <w:marBottom w:val="0"/>
          <w:divBdr>
            <w:top w:val="none" w:sz="0" w:space="0" w:color="auto"/>
            <w:left w:val="none" w:sz="0" w:space="0" w:color="auto"/>
            <w:bottom w:val="none" w:sz="0" w:space="0" w:color="auto"/>
            <w:right w:val="none" w:sz="0" w:space="0" w:color="auto"/>
          </w:divBdr>
        </w:div>
        <w:div w:id="1079717211">
          <w:marLeft w:val="0"/>
          <w:marRight w:val="0"/>
          <w:marTop w:val="120"/>
          <w:marBottom w:val="0"/>
          <w:divBdr>
            <w:top w:val="none" w:sz="0" w:space="0" w:color="auto"/>
            <w:left w:val="none" w:sz="0" w:space="0" w:color="auto"/>
            <w:bottom w:val="none" w:sz="0" w:space="0" w:color="auto"/>
            <w:right w:val="none" w:sz="0" w:space="0" w:color="auto"/>
          </w:divBdr>
        </w:div>
        <w:div w:id="291711680">
          <w:marLeft w:val="0"/>
          <w:marRight w:val="0"/>
          <w:marTop w:val="120"/>
          <w:marBottom w:val="0"/>
          <w:divBdr>
            <w:top w:val="none" w:sz="0" w:space="0" w:color="auto"/>
            <w:left w:val="none" w:sz="0" w:space="0" w:color="auto"/>
            <w:bottom w:val="none" w:sz="0" w:space="0" w:color="auto"/>
            <w:right w:val="none" w:sz="0" w:space="0" w:color="auto"/>
          </w:divBdr>
        </w:div>
        <w:div w:id="663048785">
          <w:marLeft w:val="0"/>
          <w:marRight w:val="0"/>
          <w:marTop w:val="120"/>
          <w:marBottom w:val="0"/>
          <w:divBdr>
            <w:top w:val="none" w:sz="0" w:space="0" w:color="auto"/>
            <w:left w:val="none" w:sz="0" w:space="0" w:color="auto"/>
            <w:bottom w:val="none" w:sz="0" w:space="0" w:color="auto"/>
            <w:right w:val="none" w:sz="0" w:space="0" w:color="auto"/>
          </w:divBdr>
        </w:div>
        <w:div w:id="472405193">
          <w:marLeft w:val="0"/>
          <w:marRight w:val="0"/>
          <w:marTop w:val="120"/>
          <w:marBottom w:val="0"/>
          <w:divBdr>
            <w:top w:val="none" w:sz="0" w:space="0" w:color="auto"/>
            <w:left w:val="none" w:sz="0" w:space="0" w:color="auto"/>
            <w:bottom w:val="none" w:sz="0" w:space="0" w:color="auto"/>
            <w:right w:val="none" w:sz="0" w:space="0" w:color="auto"/>
          </w:divBdr>
        </w:div>
        <w:div w:id="1275865887">
          <w:marLeft w:val="0"/>
          <w:marRight w:val="0"/>
          <w:marTop w:val="120"/>
          <w:marBottom w:val="0"/>
          <w:divBdr>
            <w:top w:val="none" w:sz="0" w:space="0" w:color="auto"/>
            <w:left w:val="none" w:sz="0" w:space="0" w:color="auto"/>
            <w:bottom w:val="none" w:sz="0" w:space="0" w:color="auto"/>
            <w:right w:val="none" w:sz="0" w:space="0" w:color="auto"/>
          </w:divBdr>
        </w:div>
      </w:divsChild>
    </w:div>
    <w:div w:id="1576744420">
      <w:bodyDiv w:val="1"/>
      <w:marLeft w:val="0"/>
      <w:marRight w:val="0"/>
      <w:marTop w:val="0"/>
      <w:marBottom w:val="0"/>
      <w:divBdr>
        <w:top w:val="none" w:sz="0" w:space="0" w:color="auto"/>
        <w:left w:val="none" w:sz="0" w:space="0" w:color="auto"/>
        <w:bottom w:val="none" w:sz="0" w:space="0" w:color="auto"/>
        <w:right w:val="none" w:sz="0" w:space="0" w:color="auto"/>
      </w:divBdr>
    </w:div>
    <w:div w:id="1578978583">
      <w:bodyDiv w:val="1"/>
      <w:marLeft w:val="0"/>
      <w:marRight w:val="0"/>
      <w:marTop w:val="0"/>
      <w:marBottom w:val="0"/>
      <w:divBdr>
        <w:top w:val="none" w:sz="0" w:space="0" w:color="auto"/>
        <w:left w:val="none" w:sz="0" w:space="0" w:color="auto"/>
        <w:bottom w:val="none" w:sz="0" w:space="0" w:color="auto"/>
        <w:right w:val="none" w:sz="0" w:space="0" w:color="auto"/>
      </w:divBdr>
    </w:div>
    <w:div w:id="1607881602">
      <w:bodyDiv w:val="1"/>
      <w:marLeft w:val="0"/>
      <w:marRight w:val="0"/>
      <w:marTop w:val="0"/>
      <w:marBottom w:val="0"/>
      <w:divBdr>
        <w:top w:val="none" w:sz="0" w:space="0" w:color="auto"/>
        <w:left w:val="none" w:sz="0" w:space="0" w:color="auto"/>
        <w:bottom w:val="none" w:sz="0" w:space="0" w:color="auto"/>
        <w:right w:val="none" w:sz="0" w:space="0" w:color="auto"/>
      </w:divBdr>
    </w:div>
    <w:div w:id="1614745261">
      <w:bodyDiv w:val="1"/>
      <w:marLeft w:val="0"/>
      <w:marRight w:val="0"/>
      <w:marTop w:val="0"/>
      <w:marBottom w:val="0"/>
      <w:divBdr>
        <w:top w:val="none" w:sz="0" w:space="0" w:color="auto"/>
        <w:left w:val="none" w:sz="0" w:space="0" w:color="auto"/>
        <w:bottom w:val="none" w:sz="0" w:space="0" w:color="auto"/>
        <w:right w:val="none" w:sz="0" w:space="0" w:color="auto"/>
      </w:divBdr>
    </w:div>
    <w:div w:id="1625884860">
      <w:bodyDiv w:val="1"/>
      <w:marLeft w:val="0"/>
      <w:marRight w:val="0"/>
      <w:marTop w:val="0"/>
      <w:marBottom w:val="0"/>
      <w:divBdr>
        <w:top w:val="none" w:sz="0" w:space="0" w:color="auto"/>
        <w:left w:val="none" w:sz="0" w:space="0" w:color="auto"/>
        <w:bottom w:val="none" w:sz="0" w:space="0" w:color="auto"/>
        <w:right w:val="none" w:sz="0" w:space="0" w:color="auto"/>
      </w:divBdr>
    </w:div>
    <w:div w:id="1627852957">
      <w:bodyDiv w:val="1"/>
      <w:marLeft w:val="0"/>
      <w:marRight w:val="0"/>
      <w:marTop w:val="0"/>
      <w:marBottom w:val="0"/>
      <w:divBdr>
        <w:top w:val="none" w:sz="0" w:space="0" w:color="auto"/>
        <w:left w:val="none" w:sz="0" w:space="0" w:color="auto"/>
        <w:bottom w:val="none" w:sz="0" w:space="0" w:color="auto"/>
        <w:right w:val="none" w:sz="0" w:space="0" w:color="auto"/>
      </w:divBdr>
    </w:div>
    <w:div w:id="1631518840">
      <w:bodyDiv w:val="1"/>
      <w:marLeft w:val="0"/>
      <w:marRight w:val="0"/>
      <w:marTop w:val="0"/>
      <w:marBottom w:val="0"/>
      <w:divBdr>
        <w:top w:val="none" w:sz="0" w:space="0" w:color="auto"/>
        <w:left w:val="none" w:sz="0" w:space="0" w:color="auto"/>
        <w:bottom w:val="none" w:sz="0" w:space="0" w:color="auto"/>
        <w:right w:val="none" w:sz="0" w:space="0" w:color="auto"/>
      </w:divBdr>
    </w:div>
    <w:div w:id="1642618658">
      <w:bodyDiv w:val="1"/>
      <w:marLeft w:val="0"/>
      <w:marRight w:val="0"/>
      <w:marTop w:val="0"/>
      <w:marBottom w:val="0"/>
      <w:divBdr>
        <w:top w:val="none" w:sz="0" w:space="0" w:color="auto"/>
        <w:left w:val="none" w:sz="0" w:space="0" w:color="auto"/>
        <w:bottom w:val="none" w:sz="0" w:space="0" w:color="auto"/>
        <w:right w:val="none" w:sz="0" w:space="0" w:color="auto"/>
      </w:divBdr>
    </w:div>
    <w:div w:id="1651787386">
      <w:bodyDiv w:val="1"/>
      <w:marLeft w:val="0"/>
      <w:marRight w:val="0"/>
      <w:marTop w:val="0"/>
      <w:marBottom w:val="0"/>
      <w:divBdr>
        <w:top w:val="none" w:sz="0" w:space="0" w:color="auto"/>
        <w:left w:val="none" w:sz="0" w:space="0" w:color="auto"/>
        <w:bottom w:val="none" w:sz="0" w:space="0" w:color="auto"/>
        <w:right w:val="none" w:sz="0" w:space="0" w:color="auto"/>
      </w:divBdr>
    </w:div>
    <w:div w:id="1654142869">
      <w:bodyDiv w:val="1"/>
      <w:marLeft w:val="0"/>
      <w:marRight w:val="0"/>
      <w:marTop w:val="0"/>
      <w:marBottom w:val="0"/>
      <w:divBdr>
        <w:top w:val="none" w:sz="0" w:space="0" w:color="auto"/>
        <w:left w:val="none" w:sz="0" w:space="0" w:color="auto"/>
        <w:bottom w:val="none" w:sz="0" w:space="0" w:color="auto"/>
        <w:right w:val="none" w:sz="0" w:space="0" w:color="auto"/>
      </w:divBdr>
    </w:div>
    <w:div w:id="1667855244">
      <w:bodyDiv w:val="1"/>
      <w:marLeft w:val="0"/>
      <w:marRight w:val="0"/>
      <w:marTop w:val="0"/>
      <w:marBottom w:val="0"/>
      <w:divBdr>
        <w:top w:val="none" w:sz="0" w:space="0" w:color="auto"/>
        <w:left w:val="none" w:sz="0" w:space="0" w:color="auto"/>
        <w:bottom w:val="none" w:sz="0" w:space="0" w:color="auto"/>
        <w:right w:val="none" w:sz="0" w:space="0" w:color="auto"/>
      </w:divBdr>
    </w:div>
    <w:div w:id="1677878217">
      <w:bodyDiv w:val="1"/>
      <w:marLeft w:val="0"/>
      <w:marRight w:val="0"/>
      <w:marTop w:val="0"/>
      <w:marBottom w:val="0"/>
      <w:divBdr>
        <w:top w:val="none" w:sz="0" w:space="0" w:color="auto"/>
        <w:left w:val="none" w:sz="0" w:space="0" w:color="auto"/>
        <w:bottom w:val="none" w:sz="0" w:space="0" w:color="auto"/>
        <w:right w:val="none" w:sz="0" w:space="0" w:color="auto"/>
      </w:divBdr>
      <w:divsChild>
        <w:div w:id="1987082221">
          <w:marLeft w:val="0"/>
          <w:marRight w:val="0"/>
          <w:marTop w:val="120"/>
          <w:marBottom w:val="0"/>
          <w:divBdr>
            <w:top w:val="none" w:sz="0" w:space="0" w:color="auto"/>
            <w:left w:val="none" w:sz="0" w:space="0" w:color="auto"/>
            <w:bottom w:val="none" w:sz="0" w:space="0" w:color="auto"/>
            <w:right w:val="none" w:sz="0" w:space="0" w:color="auto"/>
          </w:divBdr>
        </w:div>
        <w:div w:id="2039038160">
          <w:marLeft w:val="0"/>
          <w:marRight w:val="0"/>
          <w:marTop w:val="120"/>
          <w:marBottom w:val="0"/>
          <w:divBdr>
            <w:top w:val="none" w:sz="0" w:space="0" w:color="auto"/>
            <w:left w:val="none" w:sz="0" w:space="0" w:color="auto"/>
            <w:bottom w:val="none" w:sz="0" w:space="0" w:color="auto"/>
            <w:right w:val="none" w:sz="0" w:space="0" w:color="auto"/>
          </w:divBdr>
        </w:div>
        <w:div w:id="366105686">
          <w:marLeft w:val="0"/>
          <w:marRight w:val="0"/>
          <w:marTop w:val="120"/>
          <w:marBottom w:val="0"/>
          <w:divBdr>
            <w:top w:val="none" w:sz="0" w:space="0" w:color="auto"/>
            <w:left w:val="none" w:sz="0" w:space="0" w:color="auto"/>
            <w:bottom w:val="none" w:sz="0" w:space="0" w:color="auto"/>
            <w:right w:val="none" w:sz="0" w:space="0" w:color="auto"/>
          </w:divBdr>
        </w:div>
        <w:div w:id="2104496866">
          <w:marLeft w:val="0"/>
          <w:marRight w:val="0"/>
          <w:marTop w:val="120"/>
          <w:marBottom w:val="0"/>
          <w:divBdr>
            <w:top w:val="none" w:sz="0" w:space="0" w:color="auto"/>
            <w:left w:val="none" w:sz="0" w:space="0" w:color="auto"/>
            <w:bottom w:val="none" w:sz="0" w:space="0" w:color="auto"/>
            <w:right w:val="none" w:sz="0" w:space="0" w:color="auto"/>
          </w:divBdr>
        </w:div>
        <w:div w:id="1955280866">
          <w:marLeft w:val="0"/>
          <w:marRight w:val="0"/>
          <w:marTop w:val="120"/>
          <w:marBottom w:val="0"/>
          <w:divBdr>
            <w:top w:val="none" w:sz="0" w:space="0" w:color="auto"/>
            <w:left w:val="none" w:sz="0" w:space="0" w:color="auto"/>
            <w:bottom w:val="none" w:sz="0" w:space="0" w:color="auto"/>
            <w:right w:val="none" w:sz="0" w:space="0" w:color="auto"/>
          </w:divBdr>
        </w:div>
        <w:div w:id="1755972855">
          <w:marLeft w:val="0"/>
          <w:marRight w:val="0"/>
          <w:marTop w:val="120"/>
          <w:marBottom w:val="0"/>
          <w:divBdr>
            <w:top w:val="none" w:sz="0" w:space="0" w:color="auto"/>
            <w:left w:val="none" w:sz="0" w:space="0" w:color="auto"/>
            <w:bottom w:val="none" w:sz="0" w:space="0" w:color="auto"/>
            <w:right w:val="none" w:sz="0" w:space="0" w:color="auto"/>
          </w:divBdr>
        </w:div>
        <w:div w:id="288324728">
          <w:marLeft w:val="0"/>
          <w:marRight w:val="0"/>
          <w:marTop w:val="120"/>
          <w:marBottom w:val="0"/>
          <w:divBdr>
            <w:top w:val="none" w:sz="0" w:space="0" w:color="auto"/>
            <w:left w:val="none" w:sz="0" w:space="0" w:color="auto"/>
            <w:bottom w:val="none" w:sz="0" w:space="0" w:color="auto"/>
            <w:right w:val="none" w:sz="0" w:space="0" w:color="auto"/>
          </w:divBdr>
        </w:div>
        <w:div w:id="861019604">
          <w:marLeft w:val="0"/>
          <w:marRight w:val="0"/>
          <w:marTop w:val="120"/>
          <w:marBottom w:val="0"/>
          <w:divBdr>
            <w:top w:val="none" w:sz="0" w:space="0" w:color="auto"/>
            <w:left w:val="none" w:sz="0" w:space="0" w:color="auto"/>
            <w:bottom w:val="none" w:sz="0" w:space="0" w:color="auto"/>
            <w:right w:val="none" w:sz="0" w:space="0" w:color="auto"/>
          </w:divBdr>
        </w:div>
        <w:div w:id="1498955034">
          <w:marLeft w:val="0"/>
          <w:marRight w:val="0"/>
          <w:marTop w:val="120"/>
          <w:marBottom w:val="0"/>
          <w:divBdr>
            <w:top w:val="none" w:sz="0" w:space="0" w:color="auto"/>
            <w:left w:val="none" w:sz="0" w:space="0" w:color="auto"/>
            <w:bottom w:val="none" w:sz="0" w:space="0" w:color="auto"/>
            <w:right w:val="none" w:sz="0" w:space="0" w:color="auto"/>
          </w:divBdr>
        </w:div>
        <w:div w:id="735132391">
          <w:marLeft w:val="0"/>
          <w:marRight w:val="0"/>
          <w:marTop w:val="120"/>
          <w:marBottom w:val="0"/>
          <w:divBdr>
            <w:top w:val="none" w:sz="0" w:space="0" w:color="auto"/>
            <w:left w:val="none" w:sz="0" w:space="0" w:color="auto"/>
            <w:bottom w:val="none" w:sz="0" w:space="0" w:color="auto"/>
            <w:right w:val="none" w:sz="0" w:space="0" w:color="auto"/>
          </w:divBdr>
        </w:div>
        <w:div w:id="1023096939">
          <w:marLeft w:val="0"/>
          <w:marRight w:val="0"/>
          <w:marTop w:val="120"/>
          <w:marBottom w:val="0"/>
          <w:divBdr>
            <w:top w:val="none" w:sz="0" w:space="0" w:color="auto"/>
            <w:left w:val="none" w:sz="0" w:space="0" w:color="auto"/>
            <w:bottom w:val="none" w:sz="0" w:space="0" w:color="auto"/>
            <w:right w:val="none" w:sz="0" w:space="0" w:color="auto"/>
          </w:divBdr>
        </w:div>
        <w:div w:id="46927061">
          <w:marLeft w:val="0"/>
          <w:marRight w:val="0"/>
          <w:marTop w:val="120"/>
          <w:marBottom w:val="0"/>
          <w:divBdr>
            <w:top w:val="none" w:sz="0" w:space="0" w:color="auto"/>
            <w:left w:val="none" w:sz="0" w:space="0" w:color="auto"/>
            <w:bottom w:val="none" w:sz="0" w:space="0" w:color="auto"/>
            <w:right w:val="none" w:sz="0" w:space="0" w:color="auto"/>
          </w:divBdr>
        </w:div>
      </w:divsChild>
    </w:div>
    <w:div w:id="1679040131">
      <w:bodyDiv w:val="1"/>
      <w:marLeft w:val="0"/>
      <w:marRight w:val="0"/>
      <w:marTop w:val="0"/>
      <w:marBottom w:val="0"/>
      <w:divBdr>
        <w:top w:val="none" w:sz="0" w:space="0" w:color="auto"/>
        <w:left w:val="none" w:sz="0" w:space="0" w:color="auto"/>
        <w:bottom w:val="none" w:sz="0" w:space="0" w:color="auto"/>
        <w:right w:val="none" w:sz="0" w:space="0" w:color="auto"/>
      </w:divBdr>
    </w:div>
    <w:div w:id="1686008356">
      <w:bodyDiv w:val="1"/>
      <w:marLeft w:val="0"/>
      <w:marRight w:val="0"/>
      <w:marTop w:val="0"/>
      <w:marBottom w:val="0"/>
      <w:divBdr>
        <w:top w:val="none" w:sz="0" w:space="0" w:color="auto"/>
        <w:left w:val="none" w:sz="0" w:space="0" w:color="auto"/>
        <w:bottom w:val="none" w:sz="0" w:space="0" w:color="auto"/>
        <w:right w:val="none" w:sz="0" w:space="0" w:color="auto"/>
      </w:divBdr>
    </w:div>
    <w:div w:id="1695032012">
      <w:bodyDiv w:val="1"/>
      <w:marLeft w:val="0"/>
      <w:marRight w:val="0"/>
      <w:marTop w:val="0"/>
      <w:marBottom w:val="0"/>
      <w:divBdr>
        <w:top w:val="none" w:sz="0" w:space="0" w:color="auto"/>
        <w:left w:val="none" w:sz="0" w:space="0" w:color="auto"/>
        <w:bottom w:val="none" w:sz="0" w:space="0" w:color="auto"/>
        <w:right w:val="none" w:sz="0" w:space="0" w:color="auto"/>
      </w:divBdr>
    </w:div>
    <w:div w:id="1697192285">
      <w:bodyDiv w:val="1"/>
      <w:marLeft w:val="0"/>
      <w:marRight w:val="0"/>
      <w:marTop w:val="0"/>
      <w:marBottom w:val="0"/>
      <w:divBdr>
        <w:top w:val="none" w:sz="0" w:space="0" w:color="auto"/>
        <w:left w:val="none" w:sz="0" w:space="0" w:color="auto"/>
        <w:bottom w:val="none" w:sz="0" w:space="0" w:color="auto"/>
        <w:right w:val="none" w:sz="0" w:space="0" w:color="auto"/>
      </w:divBdr>
      <w:divsChild>
        <w:div w:id="1488783048">
          <w:marLeft w:val="0"/>
          <w:marRight w:val="0"/>
          <w:marTop w:val="120"/>
          <w:marBottom w:val="0"/>
          <w:divBdr>
            <w:top w:val="none" w:sz="0" w:space="0" w:color="auto"/>
            <w:left w:val="none" w:sz="0" w:space="0" w:color="auto"/>
            <w:bottom w:val="none" w:sz="0" w:space="0" w:color="auto"/>
            <w:right w:val="none" w:sz="0" w:space="0" w:color="auto"/>
          </w:divBdr>
        </w:div>
        <w:div w:id="851578015">
          <w:marLeft w:val="0"/>
          <w:marRight w:val="0"/>
          <w:marTop w:val="120"/>
          <w:marBottom w:val="0"/>
          <w:divBdr>
            <w:top w:val="none" w:sz="0" w:space="0" w:color="auto"/>
            <w:left w:val="none" w:sz="0" w:space="0" w:color="auto"/>
            <w:bottom w:val="none" w:sz="0" w:space="0" w:color="auto"/>
            <w:right w:val="none" w:sz="0" w:space="0" w:color="auto"/>
          </w:divBdr>
        </w:div>
        <w:div w:id="681276006">
          <w:marLeft w:val="0"/>
          <w:marRight w:val="0"/>
          <w:marTop w:val="120"/>
          <w:marBottom w:val="0"/>
          <w:divBdr>
            <w:top w:val="none" w:sz="0" w:space="0" w:color="auto"/>
            <w:left w:val="none" w:sz="0" w:space="0" w:color="auto"/>
            <w:bottom w:val="none" w:sz="0" w:space="0" w:color="auto"/>
            <w:right w:val="none" w:sz="0" w:space="0" w:color="auto"/>
          </w:divBdr>
        </w:div>
        <w:div w:id="1604610742">
          <w:marLeft w:val="0"/>
          <w:marRight w:val="0"/>
          <w:marTop w:val="120"/>
          <w:marBottom w:val="0"/>
          <w:divBdr>
            <w:top w:val="none" w:sz="0" w:space="0" w:color="auto"/>
            <w:left w:val="none" w:sz="0" w:space="0" w:color="auto"/>
            <w:bottom w:val="none" w:sz="0" w:space="0" w:color="auto"/>
            <w:right w:val="none" w:sz="0" w:space="0" w:color="auto"/>
          </w:divBdr>
        </w:div>
      </w:divsChild>
    </w:div>
    <w:div w:id="1719164521">
      <w:bodyDiv w:val="1"/>
      <w:marLeft w:val="0"/>
      <w:marRight w:val="0"/>
      <w:marTop w:val="0"/>
      <w:marBottom w:val="0"/>
      <w:divBdr>
        <w:top w:val="none" w:sz="0" w:space="0" w:color="auto"/>
        <w:left w:val="none" w:sz="0" w:space="0" w:color="auto"/>
        <w:bottom w:val="none" w:sz="0" w:space="0" w:color="auto"/>
        <w:right w:val="none" w:sz="0" w:space="0" w:color="auto"/>
      </w:divBdr>
    </w:div>
    <w:div w:id="1719813446">
      <w:bodyDiv w:val="1"/>
      <w:marLeft w:val="0"/>
      <w:marRight w:val="0"/>
      <w:marTop w:val="0"/>
      <w:marBottom w:val="0"/>
      <w:divBdr>
        <w:top w:val="none" w:sz="0" w:space="0" w:color="auto"/>
        <w:left w:val="none" w:sz="0" w:space="0" w:color="auto"/>
        <w:bottom w:val="none" w:sz="0" w:space="0" w:color="auto"/>
        <w:right w:val="none" w:sz="0" w:space="0" w:color="auto"/>
      </w:divBdr>
    </w:div>
    <w:div w:id="1727298261">
      <w:bodyDiv w:val="1"/>
      <w:marLeft w:val="0"/>
      <w:marRight w:val="0"/>
      <w:marTop w:val="0"/>
      <w:marBottom w:val="0"/>
      <w:divBdr>
        <w:top w:val="none" w:sz="0" w:space="0" w:color="auto"/>
        <w:left w:val="none" w:sz="0" w:space="0" w:color="auto"/>
        <w:bottom w:val="none" w:sz="0" w:space="0" w:color="auto"/>
        <w:right w:val="none" w:sz="0" w:space="0" w:color="auto"/>
      </w:divBdr>
    </w:div>
    <w:div w:id="1729960403">
      <w:bodyDiv w:val="1"/>
      <w:marLeft w:val="0"/>
      <w:marRight w:val="0"/>
      <w:marTop w:val="0"/>
      <w:marBottom w:val="0"/>
      <w:divBdr>
        <w:top w:val="none" w:sz="0" w:space="0" w:color="auto"/>
        <w:left w:val="none" w:sz="0" w:space="0" w:color="auto"/>
        <w:bottom w:val="none" w:sz="0" w:space="0" w:color="auto"/>
        <w:right w:val="none" w:sz="0" w:space="0" w:color="auto"/>
      </w:divBdr>
      <w:divsChild>
        <w:div w:id="1458797904">
          <w:marLeft w:val="0"/>
          <w:marRight w:val="0"/>
          <w:marTop w:val="120"/>
          <w:marBottom w:val="0"/>
          <w:divBdr>
            <w:top w:val="none" w:sz="0" w:space="0" w:color="auto"/>
            <w:left w:val="none" w:sz="0" w:space="0" w:color="auto"/>
            <w:bottom w:val="none" w:sz="0" w:space="0" w:color="auto"/>
            <w:right w:val="none" w:sz="0" w:space="0" w:color="auto"/>
          </w:divBdr>
        </w:div>
        <w:div w:id="165824877">
          <w:marLeft w:val="0"/>
          <w:marRight w:val="0"/>
          <w:marTop w:val="120"/>
          <w:marBottom w:val="0"/>
          <w:divBdr>
            <w:top w:val="none" w:sz="0" w:space="0" w:color="auto"/>
            <w:left w:val="none" w:sz="0" w:space="0" w:color="auto"/>
            <w:bottom w:val="none" w:sz="0" w:space="0" w:color="auto"/>
            <w:right w:val="none" w:sz="0" w:space="0" w:color="auto"/>
          </w:divBdr>
        </w:div>
      </w:divsChild>
    </w:div>
    <w:div w:id="1730611452">
      <w:bodyDiv w:val="1"/>
      <w:marLeft w:val="0"/>
      <w:marRight w:val="0"/>
      <w:marTop w:val="0"/>
      <w:marBottom w:val="0"/>
      <w:divBdr>
        <w:top w:val="none" w:sz="0" w:space="0" w:color="auto"/>
        <w:left w:val="none" w:sz="0" w:space="0" w:color="auto"/>
        <w:bottom w:val="none" w:sz="0" w:space="0" w:color="auto"/>
        <w:right w:val="none" w:sz="0" w:space="0" w:color="auto"/>
      </w:divBdr>
    </w:div>
    <w:div w:id="1744374162">
      <w:bodyDiv w:val="1"/>
      <w:marLeft w:val="0"/>
      <w:marRight w:val="0"/>
      <w:marTop w:val="0"/>
      <w:marBottom w:val="0"/>
      <w:divBdr>
        <w:top w:val="none" w:sz="0" w:space="0" w:color="auto"/>
        <w:left w:val="none" w:sz="0" w:space="0" w:color="auto"/>
        <w:bottom w:val="none" w:sz="0" w:space="0" w:color="auto"/>
        <w:right w:val="none" w:sz="0" w:space="0" w:color="auto"/>
      </w:divBdr>
    </w:div>
    <w:div w:id="1778527661">
      <w:bodyDiv w:val="1"/>
      <w:marLeft w:val="0"/>
      <w:marRight w:val="0"/>
      <w:marTop w:val="0"/>
      <w:marBottom w:val="0"/>
      <w:divBdr>
        <w:top w:val="none" w:sz="0" w:space="0" w:color="auto"/>
        <w:left w:val="none" w:sz="0" w:space="0" w:color="auto"/>
        <w:bottom w:val="none" w:sz="0" w:space="0" w:color="auto"/>
        <w:right w:val="none" w:sz="0" w:space="0" w:color="auto"/>
      </w:divBdr>
    </w:div>
    <w:div w:id="1783723581">
      <w:bodyDiv w:val="1"/>
      <w:marLeft w:val="0"/>
      <w:marRight w:val="0"/>
      <w:marTop w:val="0"/>
      <w:marBottom w:val="0"/>
      <w:divBdr>
        <w:top w:val="none" w:sz="0" w:space="0" w:color="auto"/>
        <w:left w:val="none" w:sz="0" w:space="0" w:color="auto"/>
        <w:bottom w:val="none" w:sz="0" w:space="0" w:color="auto"/>
        <w:right w:val="none" w:sz="0" w:space="0" w:color="auto"/>
      </w:divBdr>
    </w:div>
    <w:div w:id="1801265538">
      <w:bodyDiv w:val="1"/>
      <w:marLeft w:val="0"/>
      <w:marRight w:val="0"/>
      <w:marTop w:val="0"/>
      <w:marBottom w:val="0"/>
      <w:divBdr>
        <w:top w:val="none" w:sz="0" w:space="0" w:color="auto"/>
        <w:left w:val="none" w:sz="0" w:space="0" w:color="auto"/>
        <w:bottom w:val="none" w:sz="0" w:space="0" w:color="auto"/>
        <w:right w:val="none" w:sz="0" w:space="0" w:color="auto"/>
      </w:divBdr>
      <w:divsChild>
        <w:div w:id="199128041">
          <w:marLeft w:val="0"/>
          <w:marRight w:val="0"/>
          <w:marTop w:val="0"/>
          <w:marBottom w:val="0"/>
          <w:divBdr>
            <w:top w:val="none" w:sz="0" w:space="0" w:color="auto"/>
            <w:left w:val="none" w:sz="0" w:space="0" w:color="auto"/>
            <w:bottom w:val="none" w:sz="0" w:space="0" w:color="auto"/>
            <w:right w:val="none" w:sz="0" w:space="0" w:color="auto"/>
          </w:divBdr>
        </w:div>
        <w:div w:id="1629121072">
          <w:marLeft w:val="0"/>
          <w:marRight w:val="0"/>
          <w:marTop w:val="0"/>
          <w:marBottom w:val="0"/>
          <w:divBdr>
            <w:top w:val="none" w:sz="0" w:space="0" w:color="auto"/>
            <w:left w:val="none" w:sz="0" w:space="0" w:color="auto"/>
            <w:bottom w:val="none" w:sz="0" w:space="0" w:color="auto"/>
            <w:right w:val="none" w:sz="0" w:space="0" w:color="auto"/>
          </w:divBdr>
        </w:div>
      </w:divsChild>
    </w:div>
    <w:div w:id="1804275456">
      <w:bodyDiv w:val="1"/>
      <w:marLeft w:val="0"/>
      <w:marRight w:val="0"/>
      <w:marTop w:val="0"/>
      <w:marBottom w:val="0"/>
      <w:divBdr>
        <w:top w:val="none" w:sz="0" w:space="0" w:color="auto"/>
        <w:left w:val="none" w:sz="0" w:space="0" w:color="auto"/>
        <w:bottom w:val="none" w:sz="0" w:space="0" w:color="auto"/>
        <w:right w:val="none" w:sz="0" w:space="0" w:color="auto"/>
      </w:divBdr>
    </w:div>
    <w:div w:id="1816945121">
      <w:bodyDiv w:val="1"/>
      <w:marLeft w:val="0"/>
      <w:marRight w:val="0"/>
      <w:marTop w:val="0"/>
      <w:marBottom w:val="0"/>
      <w:divBdr>
        <w:top w:val="none" w:sz="0" w:space="0" w:color="auto"/>
        <w:left w:val="none" w:sz="0" w:space="0" w:color="auto"/>
        <w:bottom w:val="none" w:sz="0" w:space="0" w:color="auto"/>
        <w:right w:val="none" w:sz="0" w:space="0" w:color="auto"/>
      </w:divBdr>
      <w:divsChild>
        <w:div w:id="296764753">
          <w:marLeft w:val="0"/>
          <w:marRight w:val="0"/>
          <w:marTop w:val="120"/>
          <w:marBottom w:val="0"/>
          <w:divBdr>
            <w:top w:val="none" w:sz="0" w:space="0" w:color="auto"/>
            <w:left w:val="none" w:sz="0" w:space="0" w:color="auto"/>
            <w:bottom w:val="none" w:sz="0" w:space="0" w:color="auto"/>
            <w:right w:val="none" w:sz="0" w:space="0" w:color="auto"/>
          </w:divBdr>
        </w:div>
        <w:div w:id="1393499019">
          <w:marLeft w:val="0"/>
          <w:marRight w:val="0"/>
          <w:marTop w:val="120"/>
          <w:marBottom w:val="0"/>
          <w:divBdr>
            <w:top w:val="none" w:sz="0" w:space="0" w:color="auto"/>
            <w:left w:val="none" w:sz="0" w:space="0" w:color="auto"/>
            <w:bottom w:val="none" w:sz="0" w:space="0" w:color="auto"/>
            <w:right w:val="none" w:sz="0" w:space="0" w:color="auto"/>
          </w:divBdr>
        </w:div>
        <w:div w:id="617218141">
          <w:marLeft w:val="0"/>
          <w:marRight w:val="0"/>
          <w:marTop w:val="120"/>
          <w:marBottom w:val="0"/>
          <w:divBdr>
            <w:top w:val="none" w:sz="0" w:space="0" w:color="auto"/>
            <w:left w:val="none" w:sz="0" w:space="0" w:color="auto"/>
            <w:bottom w:val="none" w:sz="0" w:space="0" w:color="auto"/>
            <w:right w:val="none" w:sz="0" w:space="0" w:color="auto"/>
          </w:divBdr>
        </w:div>
        <w:div w:id="2113162837">
          <w:marLeft w:val="0"/>
          <w:marRight w:val="0"/>
          <w:marTop w:val="120"/>
          <w:marBottom w:val="0"/>
          <w:divBdr>
            <w:top w:val="none" w:sz="0" w:space="0" w:color="auto"/>
            <w:left w:val="none" w:sz="0" w:space="0" w:color="auto"/>
            <w:bottom w:val="none" w:sz="0" w:space="0" w:color="auto"/>
            <w:right w:val="none" w:sz="0" w:space="0" w:color="auto"/>
          </w:divBdr>
        </w:div>
        <w:div w:id="1077558872">
          <w:marLeft w:val="0"/>
          <w:marRight w:val="0"/>
          <w:marTop w:val="120"/>
          <w:marBottom w:val="0"/>
          <w:divBdr>
            <w:top w:val="none" w:sz="0" w:space="0" w:color="auto"/>
            <w:left w:val="none" w:sz="0" w:space="0" w:color="auto"/>
            <w:bottom w:val="none" w:sz="0" w:space="0" w:color="auto"/>
            <w:right w:val="none" w:sz="0" w:space="0" w:color="auto"/>
          </w:divBdr>
        </w:div>
        <w:div w:id="1064060549">
          <w:marLeft w:val="0"/>
          <w:marRight w:val="0"/>
          <w:marTop w:val="120"/>
          <w:marBottom w:val="0"/>
          <w:divBdr>
            <w:top w:val="none" w:sz="0" w:space="0" w:color="auto"/>
            <w:left w:val="none" w:sz="0" w:space="0" w:color="auto"/>
            <w:bottom w:val="none" w:sz="0" w:space="0" w:color="auto"/>
            <w:right w:val="none" w:sz="0" w:space="0" w:color="auto"/>
          </w:divBdr>
        </w:div>
        <w:div w:id="1736470254">
          <w:marLeft w:val="0"/>
          <w:marRight w:val="0"/>
          <w:marTop w:val="120"/>
          <w:marBottom w:val="0"/>
          <w:divBdr>
            <w:top w:val="none" w:sz="0" w:space="0" w:color="auto"/>
            <w:left w:val="none" w:sz="0" w:space="0" w:color="auto"/>
            <w:bottom w:val="none" w:sz="0" w:space="0" w:color="auto"/>
            <w:right w:val="none" w:sz="0" w:space="0" w:color="auto"/>
          </w:divBdr>
        </w:div>
        <w:div w:id="1145973065">
          <w:marLeft w:val="0"/>
          <w:marRight w:val="0"/>
          <w:marTop w:val="120"/>
          <w:marBottom w:val="0"/>
          <w:divBdr>
            <w:top w:val="none" w:sz="0" w:space="0" w:color="auto"/>
            <w:left w:val="none" w:sz="0" w:space="0" w:color="auto"/>
            <w:bottom w:val="none" w:sz="0" w:space="0" w:color="auto"/>
            <w:right w:val="none" w:sz="0" w:space="0" w:color="auto"/>
          </w:divBdr>
        </w:div>
        <w:div w:id="1574967560">
          <w:marLeft w:val="0"/>
          <w:marRight w:val="0"/>
          <w:marTop w:val="120"/>
          <w:marBottom w:val="0"/>
          <w:divBdr>
            <w:top w:val="none" w:sz="0" w:space="0" w:color="auto"/>
            <w:left w:val="none" w:sz="0" w:space="0" w:color="auto"/>
            <w:bottom w:val="none" w:sz="0" w:space="0" w:color="auto"/>
            <w:right w:val="none" w:sz="0" w:space="0" w:color="auto"/>
          </w:divBdr>
        </w:div>
        <w:div w:id="1499031272">
          <w:marLeft w:val="0"/>
          <w:marRight w:val="0"/>
          <w:marTop w:val="120"/>
          <w:marBottom w:val="0"/>
          <w:divBdr>
            <w:top w:val="none" w:sz="0" w:space="0" w:color="auto"/>
            <w:left w:val="none" w:sz="0" w:space="0" w:color="auto"/>
            <w:bottom w:val="none" w:sz="0" w:space="0" w:color="auto"/>
            <w:right w:val="none" w:sz="0" w:space="0" w:color="auto"/>
          </w:divBdr>
        </w:div>
      </w:divsChild>
    </w:div>
    <w:div w:id="1826774028">
      <w:bodyDiv w:val="1"/>
      <w:marLeft w:val="0"/>
      <w:marRight w:val="0"/>
      <w:marTop w:val="0"/>
      <w:marBottom w:val="0"/>
      <w:divBdr>
        <w:top w:val="none" w:sz="0" w:space="0" w:color="auto"/>
        <w:left w:val="none" w:sz="0" w:space="0" w:color="auto"/>
        <w:bottom w:val="none" w:sz="0" w:space="0" w:color="auto"/>
        <w:right w:val="none" w:sz="0" w:space="0" w:color="auto"/>
      </w:divBdr>
    </w:div>
    <w:div w:id="1830709504">
      <w:bodyDiv w:val="1"/>
      <w:marLeft w:val="0"/>
      <w:marRight w:val="0"/>
      <w:marTop w:val="0"/>
      <w:marBottom w:val="0"/>
      <w:divBdr>
        <w:top w:val="none" w:sz="0" w:space="0" w:color="auto"/>
        <w:left w:val="none" w:sz="0" w:space="0" w:color="auto"/>
        <w:bottom w:val="none" w:sz="0" w:space="0" w:color="auto"/>
        <w:right w:val="none" w:sz="0" w:space="0" w:color="auto"/>
      </w:divBdr>
    </w:div>
    <w:div w:id="1831096415">
      <w:bodyDiv w:val="1"/>
      <w:marLeft w:val="0"/>
      <w:marRight w:val="0"/>
      <w:marTop w:val="0"/>
      <w:marBottom w:val="0"/>
      <w:divBdr>
        <w:top w:val="none" w:sz="0" w:space="0" w:color="auto"/>
        <w:left w:val="none" w:sz="0" w:space="0" w:color="auto"/>
        <w:bottom w:val="none" w:sz="0" w:space="0" w:color="auto"/>
        <w:right w:val="none" w:sz="0" w:space="0" w:color="auto"/>
      </w:divBdr>
      <w:divsChild>
        <w:div w:id="415857708">
          <w:marLeft w:val="0"/>
          <w:marRight w:val="0"/>
          <w:marTop w:val="192"/>
          <w:marBottom w:val="0"/>
          <w:divBdr>
            <w:top w:val="none" w:sz="0" w:space="0" w:color="auto"/>
            <w:left w:val="none" w:sz="0" w:space="0" w:color="auto"/>
            <w:bottom w:val="none" w:sz="0" w:space="0" w:color="auto"/>
            <w:right w:val="none" w:sz="0" w:space="0" w:color="auto"/>
          </w:divBdr>
        </w:div>
        <w:div w:id="336537989">
          <w:marLeft w:val="0"/>
          <w:marRight w:val="0"/>
          <w:marTop w:val="0"/>
          <w:marBottom w:val="0"/>
          <w:divBdr>
            <w:top w:val="none" w:sz="0" w:space="0" w:color="auto"/>
            <w:left w:val="none" w:sz="0" w:space="0" w:color="auto"/>
            <w:bottom w:val="none" w:sz="0" w:space="0" w:color="auto"/>
            <w:right w:val="none" w:sz="0" w:space="0" w:color="auto"/>
          </w:divBdr>
          <w:divsChild>
            <w:div w:id="1051467612">
              <w:marLeft w:val="0"/>
              <w:marRight w:val="0"/>
              <w:marTop w:val="192"/>
              <w:marBottom w:val="0"/>
              <w:divBdr>
                <w:top w:val="none" w:sz="0" w:space="0" w:color="auto"/>
                <w:left w:val="none" w:sz="0" w:space="0" w:color="auto"/>
                <w:bottom w:val="none" w:sz="0" w:space="0" w:color="auto"/>
                <w:right w:val="none" w:sz="0" w:space="0" w:color="auto"/>
              </w:divBdr>
            </w:div>
          </w:divsChild>
        </w:div>
        <w:div w:id="1812211605">
          <w:marLeft w:val="0"/>
          <w:marRight w:val="0"/>
          <w:marTop w:val="0"/>
          <w:marBottom w:val="0"/>
          <w:divBdr>
            <w:top w:val="none" w:sz="0" w:space="0" w:color="auto"/>
            <w:left w:val="none" w:sz="0" w:space="0" w:color="auto"/>
            <w:bottom w:val="none" w:sz="0" w:space="0" w:color="auto"/>
            <w:right w:val="none" w:sz="0" w:space="0" w:color="auto"/>
          </w:divBdr>
        </w:div>
        <w:div w:id="155459022">
          <w:marLeft w:val="0"/>
          <w:marRight w:val="0"/>
          <w:marTop w:val="192"/>
          <w:marBottom w:val="0"/>
          <w:divBdr>
            <w:top w:val="none" w:sz="0" w:space="0" w:color="auto"/>
            <w:left w:val="none" w:sz="0" w:space="0" w:color="auto"/>
            <w:bottom w:val="none" w:sz="0" w:space="0" w:color="auto"/>
            <w:right w:val="none" w:sz="0" w:space="0" w:color="auto"/>
          </w:divBdr>
        </w:div>
        <w:div w:id="865559810">
          <w:marLeft w:val="0"/>
          <w:marRight w:val="0"/>
          <w:marTop w:val="0"/>
          <w:marBottom w:val="0"/>
          <w:divBdr>
            <w:top w:val="none" w:sz="0" w:space="0" w:color="auto"/>
            <w:left w:val="none" w:sz="0" w:space="0" w:color="auto"/>
            <w:bottom w:val="none" w:sz="0" w:space="0" w:color="auto"/>
            <w:right w:val="none" w:sz="0" w:space="0" w:color="auto"/>
          </w:divBdr>
          <w:divsChild>
            <w:div w:id="1929074702">
              <w:marLeft w:val="0"/>
              <w:marRight w:val="0"/>
              <w:marTop w:val="192"/>
              <w:marBottom w:val="0"/>
              <w:divBdr>
                <w:top w:val="none" w:sz="0" w:space="0" w:color="auto"/>
                <w:left w:val="none" w:sz="0" w:space="0" w:color="auto"/>
                <w:bottom w:val="none" w:sz="0" w:space="0" w:color="auto"/>
                <w:right w:val="none" w:sz="0" w:space="0" w:color="auto"/>
              </w:divBdr>
            </w:div>
          </w:divsChild>
        </w:div>
        <w:div w:id="659893967">
          <w:marLeft w:val="0"/>
          <w:marRight w:val="0"/>
          <w:marTop w:val="0"/>
          <w:marBottom w:val="0"/>
          <w:divBdr>
            <w:top w:val="none" w:sz="0" w:space="0" w:color="auto"/>
            <w:left w:val="none" w:sz="0" w:space="0" w:color="auto"/>
            <w:bottom w:val="none" w:sz="0" w:space="0" w:color="auto"/>
            <w:right w:val="none" w:sz="0" w:space="0" w:color="auto"/>
          </w:divBdr>
        </w:div>
        <w:div w:id="1337726020">
          <w:marLeft w:val="0"/>
          <w:marRight w:val="0"/>
          <w:marTop w:val="192"/>
          <w:marBottom w:val="0"/>
          <w:divBdr>
            <w:top w:val="none" w:sz="0" w:space="0" w:color="auto"/>
            <w:left w:val="none" w:sz="0" w:space="0" w:color="auto"/>
            <w:bottom w:val="none" w:sz="0" w:space="0" w:color="auto"/>
            <w:right w:val="none" w:sz="0" w:space="0" w:color="auto"/>
          </w:divBdr>
        </w:div>
        <w:div w:id="1302688181">
          <w:marLeft w:val="0"/>
          <w:marRight w:val="0"/>
          <w:marTop w:val="0"/>
          <w:marBottom w:val="0"/>
          <w:divBdr>
            <w:top w:val="none" w:sz="0" w:space="0" w:color="auto"/>
            <w:left w:val="none" w:sz="0" w:space="0" w:color="auto"/>
            <w:bottom w:val="none" w:sz="0" w:space="0" w:color="auto"/>
            <w:right w:val="none" w:sz="0" w:space="0" w:color="auto"/>
          </w:divBdr>
          <w:divsChild>
            <w:div w:id="2030135195">
              <w:marLeft w:val="0"/>
              <w:marRight w:val="0"/>
              <w:marTop w:val="192"/>
              <w:marBottom w:val="0"/>
              <w:divBdr>
                <w:top w:val="none" w:sz="0" w:space="0" w:color="auto"/>
                <w:left w:val="none" w:sz="0" w:space="0" w:color="auto"/>
                <w:bottom w:val="none" w:sz="0" w:space="0" w:color="auto"/>
                <w:right w:val="none" w:sz="0" w:space="0" w:color="auto"/>
              </w:divBdr>
            </w:div>
          </w:divsChild>
        </w:div>
        <w:div w:id="1459450890">
          <w:marLeft w:val="0"/>
          <w:marRight w:val="0"/>
          <w:marTop w:val="0"/>
          <w:marBottom w:val="0"/>
          <w:divBdr>
            <w:top w:val="none" w:sz="0" w:space="0" w:color="auto"/>
            <w:left w:val="none" w:sz="0" w:space="0" w:color="auto"/>
            <w:bottom w:val="none" w:sz="0" w:space="0" w:color="auto"/>
            <w:right w:val="none" w:sz="0" w:space="0" w:color="auto"/>
          </w:divBdr>
        </w:div>
        <w:div w:id="1509363660">
          <w:marLeft w:val="0"/>
          <w:marRight w:val="0"/>
          <w:marTop w:val="192"/>
          <w:marBottom w:val="0"/>
          <w:divBdr>
            <w:top w:val="none" w:sz="0" w:space="0" w:color="auto"/>
            <w:left w:val="none" w:sz="0" w:space="0" w:color="auto"/>
            <w:bottom w:val="none" w:sz="0" w:space="0" w:color="auto"/>
            <w:right w:val="none" w:sz="0" w:space="0" w:color="auto"/>
          </w:divBdr>
        </w:div>
        <w:div w:id="109934585">
          <w:marLeft w:val="0"/>
          <w:marRight w:val="0"/>
          <w:marTop w:val="0"/>
          <w:marBottom w:val="0"/>
          <w:divBdr>
            <w:top w:val="none" w:sz="0" w:space="0" w:color="auto"/>
            <w:left w:val="none" w:sz="0" w:space="0" w:color="auto"/>
            <w:bottom w:val="none" w:sz="0" w:space="0" w:color="auto"/>
            <w:right w:val="none" w:sz="0" w:space="0" w:color="auto"/>
          </w:divBdr>
          <w:divsChild>
            <w:div w:id="138110963">
              <w:marLeft w:val="0"/>
              <w:marRight w:val="0"/>
              <w:marTop w:val="192"/>
              <w:marBottom w:val="0"/>
              <w:divBdr>
                <w:top w:val="none" w:sz="0" w:space="0" w:color="auto"/>
                <w:left w:val="none" w:sz="0" w:space="0" w:color="auto"/>
                <w:bottom w:val="none" w:sz="0" w:space="0" w:color="auto"/>
                <w:right w:val="none" w:sz="0" w:space="0" w:color="auto"/>
              </w:divBdr>
            </w:div>
          </w:divsChild>
        </w:div>
        <w:div w:id="1086271198">
          <w:marLeft w:val="0"/>
          <w:marRight w:val="0"/>
          <w:marTop w:val="0"/>
          <w:marBottom w:val="0"/>
          <w:divBdr>
            <w:top w:val="none" w:sz="0" w:space="0" w:color="auto"/>
            <w:left w:val="none" w:sz="0" w:space="0" w:color="auto"/>
            <w:bottom w:val="none" w:sz="0" w:space="0" w:color="auto"/>
            <w:right w:val="none" w:sz="0" w:space="0" w:color="auto"/>
          </w:divBdr>
        </w:div>
        <w:div w:id="2105421422">
          <w:marLeft w:val="0"/>
          <w:marRight w:val="0"/>
          <w:marTop w:val="192"/>
          <w:marBottom w:val="0"/>
          <w:divBdr>
            <w:top w:val="none" w:sz="0" w:space="0" w:color="auto"/>
            <w:left w:val="none" w:sz="0" w:space="0" w:color="auto"/>
            <w:bottom w:val="none" w:sz="0" w:space="0" w:color="auto"/>
            <w:right w:val="none" w:sz="0" w:space="0" w:color="auto"/>
          </w:divBdr>
        </w:div>
        <w:div w:id="947273027">
          <w:marLeft w:val="0"/>
          <w:marRight w:val="0"/>
          <w:marTop w:val="192"/>
          <w:marBottom w:val="0"/>
          <w:divBdr>
            <w:top w:val="none" w:sz="0" w:space="0" w:color="auto"/>
            <w:left w:val="none" w:sz="0" w:space="0" w:color="auto"/>
            <w:bottom w:val="none" w:sz="0" w:space="0" w:color="auto"/>
            <w:right w:val="none" w:sz="0" w:space="0" w:color="auto"/>
          </w:divBdr>
        </w:div>
        <w:div w:id="2059669870">
          <w:marLeft w:val="0"/>
          <w:marRight w:val="0"/>
          <w:marTop w:val="0"/>
          <w:marBottom w:val="0"/>
          <w:divBdr>
            <w:top w:val="none" w:sz="0" w:space="0" w:color="auto"/>
            <w:left w:val="none" w:sz="0" w:space="0" w:color="auto"/>
            <w:bottom w:val="none" w:sz="0" w:space="0" w:color="auto"/>
            <w:right w:val="none" w:sz="0" w:space="0" w:color="auto"/>
          </w:divBdr>
          <w:divsChild>
            <w:div w:id="1053888166">
              <w:marLeft w:val="0"/>
              <w:marRight w:val="0"/>
              <w:marTop w:val="192"/>
              <w:marBottom w:val="0"/>
              <w:divBdr>
                <w:top w:val="none" w:sz="0" w:space="0" w:color="auto"/>
                <w:left w:val="none" w:sz="0" w:space="0" w:color="auto"/>
                <w:bottom w:val="none" w:sz="0" w:space="0" w:color="auto"/>
                <w:right w:val="none" w:sz="0" w:space="0" w:color="auto"/>
              </w:divBdr>
            </w:div>
          </w:divsChild>
        </w:div>
        <w:div w:id="614295043">
          <w:marLeft w:val="0"/>
          <w:marRight w:val="0"/>
          <w:marTop w:val="0"/>
          <w:marBottom w:val="192"/>
          <w:divBdr>
            <w:top w:val="none" w:sz="0" w:space="0" w:color="auto"/>
            <w:left w:val="none" w:sz="0" w:space="0" w:color="auto"/>
            <w:bottom w:val="none" w:sz="0" w:space="0" w:color="auto"/>
            <w:right w:val="none" w:sz="0" w:space="0" w:color="auto"/>
          </w:divBdr>
        </w:div>
        <w:div w:id="476578505">
          <w:marLeft w:val="0"/>
          <w:marRight w:val="0"/>
          <w:marTop w:val="120"/>
          <w:marBottom w:val="96"/>
          <w:divBdr>
            <w:top w:val="none" w:sz="0" w:space="0" w:color="auto"/>
            <w:left w:val="single" w:sz="24" w:space="0" w:color="CED3F1"/>
            <w:bottom w:val="none" w:sz="0" w:space="0" w:color="auto"/>
            <w:right w:val="none" w:sz="0" w:space="0" w:color="auto"/>
          </w:divBdr>
        </w:div>
        <w:div w:id="1488864147">
          <w:marLeft w:val="0"/>
          <w:marRight w:val="0"/>
          <w:marTop w:val="192"/>
          <w:marBottom w:val="0"/>
          <w:divBdr>
            <w:top w:val="none" w:sz="0" w:space="0" w:color="auto"/>
            <w:left w:val="none" w:sz="0" w:space="0" w:color="auto"/>
            <w:bottom w:val="none" w:sz="0" w:space="0" w:color="auto"/>
            <w:right w:val="none" w:sz="0" w:space="0" w:color="auto"/>
          </w:divBdr>
        </w:div>
      </w:divsChild>
    </w:div>
    <w:div w:id="1831213210">
      <w:bodyDiv w:val="1"/>
      <w:marLeft w:val="0"/>
      <w:marRight w:val="0"/>
      <w:marTop w:val="0"/>
      <w:marBottom w:val="0"/>
      <w:divBdr>
        <w:top w:val="none" w:sz="0" w:space="0" w:color="auto"/>
        <w:left w:val="none" w:sz="0" w:space="0" w:color="auto"/>
        <w:bottom w:val="none" w:sz="0" w:space="0" w:color="auto"/>
        <w:right w:val="none" w:sz="0" w:space="0" w:color="auto"/>
      </w:divBdr>
    </w:div>
    <w:div w:id="1854495574">
      <w:bodyDiv w:val="1"/>
      <w:marLeft w:val="0"/>
      <w:marRight w:val="0"/>
      <w:marTop w:val="0"/>
      <w:marBottom w:val="0"/>
      <w:divBdr>
        <w:top w:val="none" w:sz="0" w:space="0" w:color="auto"/>
        <w:left w:val="none" w:sz="0" w:space="0" w:color="auto"/>
        <w:bottom w:val="none" w:sz="0" w:space="0" w:color="auto"/>
        <w:right w:val="none" w:sz="0" w:space="0" w:color="auto"/>
      </w:divBdr>
    </w:div>
    <w:div w:id="1867252975">
      <w:bodyDiv w:val="1"/>
      <w:marLeft w:val="0"/>
      <w:marRight w:val="0"/>
      <w:marTop w:val="0"/>
      <w:marBottom w:val="0"/>
      <w:divBdr>
        <w:top w:val="none" w:sz="0" w:space="0" w:color="auto"/>
        <w:left w:val="none" w:sz="0" w:space="0" w:color="auto"/>
        <w:bottom w:val="none" w:sz="0" w:space="0" w:color="auto"/>
        <w:right w:val="none" w:sz="0" w:space="0" w:color="auto"/>
      </w:divBdr>
    </w:div>
    <w:div w:id="1894584538">
      <w:bodyDiv w:val="1"/>
      <w:marLeft w:val="0"/>
      <w:marRight w:val="0"/>
      <w:marTop w:val="0"/>
      <w:marBottom w:val="0"/>
      <w:divBdr>
        <w:top w:val="none" w:sz="0" w:space="0" w:color="auto"/>
        <w:left w:val="none" w:sz="0" w:space="0" w:color="auto"/>
        <w:bottom w:val="none" w:sz="0" w:space="0" w:color="auto"/>
        <w:right w:val="none" w:sz="0" w:space="0" w:color="auto"/>
      </w:divBdr>
    </w:div>
    <w:div w:id="1899516131">
      <w:bodyDiv w:val="1"/>
      <w:marLeft w:val="0"/>
      <w:marRight w:val="0"/>
      <w:marTop w:val="0"/>
      <w:marBottom w:val="0"/>
      <w:divBdr>
        <w:top w:val="none" w:sz="0" w:space="0" w:color="auto"/>
        <w:left w:val="none" w:sz="0" w:space="0" w:color="auto"/>
        <w:bottom w:val="none" w:sz="0" w:space="0" w:color="auto"/>
        <w:right w:val="none" w:sz="0" w:space="0" w:color="auto"/>
      </w:divBdr>
      <w:divsChild>
        <w:div w:id="363603968">
          <w:marLeft w:val="0"/>
          <w:marRight w:val="0"/>
          <w:marTop w:val="120"/>
          <w:marBottom w:val="0"/>
          <w:divBdr>
            <w:top w:val="none" w:sz="0" w:space="0" w:color="auto"/>
            <w:left w:val="none" w:sz="0" w:space="0" w:color="auto"/>
            <w:bottom w:val="none" w:sz="0" w:space="0" w:color="auto"/>
            <w:right w:val="none" w:sz="0" w:space="0" w:color="auto"/>
          </w:divBdr>
        </w:div>
        <w:div w:id="511333577">
          <w:marLeft w:val="0"/>
          <w:marRight w:val="0"/>
          <w:marTop w:val="120"/>
          <w:marBottom w:val="0"/>
          <w:divBdr>
            <w:top w:val="none" w:sz="0" w:space="0" w:color="auto"/>
            <w:left w:val="none" w:sz="0" w:space="0" w:color="auto"/>
            <w:bottom w:val="none" w:sz="0" w:space="0" w:color="auto"/>
            <w:right w:val="none" w:sz="0" w:space="0" w:color="auto"/>
          </w:divBdr>
        </w:div>
        <w:div w:id="1276132973">
          <w:marLeft w:val="0"/>
          <w:marRight w:val="0"/>
          <w:marTop w:val="120"/>
          <w:marBottom w:val="0"/>
          <w:divBdr>
            <w:top w:val="none" w:sz="0" w:space="0" w:color="auto"/>
            <w:left w:val="none" w:sz="0" w:space="0" w:color="auto"/>
            <w:bottom w:val="none" w:sz="0" w:space="0" w:color="auto"/>
            <w:right w:val="none" w:sz="0" w:space="0" w:color="auto"/>
          </w:divBdr>
        </w:div>
        <w:div w:id="140781606">
          <w:marLeft w:val="0"/>
          <w:marRight w:val="0"/>
          <w:marTop w:val="120"/>
          <w:marBottom w:val="0"/>
          <w:divBdr>
            <w:top w:val="none" w:sz="0" w:space="0" w:color="auto"/>
            <w:left w:val="none" w:sz="0" w:space="0" w:color="auto"/>
            <w:bottom w:val="none" w:sz="0" w:space="0" w:color="auto"/>
            <w:right w:val="none" w:sz="0" w:space="0" w:color="auto"/>
          </w:divBdr>
        </w:div>
        <w:div w:id="1380399461">
          <w:marLeft w:val="0"/>
          <w:marRight w:val="0"/>
          <w:marTop w:val="120"/>
          <w:marBottom w:val="0"/>
          <w:divBdr>
            <w:top w:val="none" w:sz="0" w:space="0" w:color="auto"/>
            <w:left w:val="none" w:sz="0" w:space="0" w:color="auto"/>
            <w:bottom w:val="none" w:sz="0" w:space="0" w:color="auto"/>
            <w:right w:val="none" w:sz="0" w:space="0" w:color="auto"/>
          </w:divBdr>
        </w:div>
      </w:divsChild>
    </w:div>
    <w:div w:id="1903952550">
      <w:bodyDiv w:val="1"/>
      <w:marLeft w:val="0"/>
      <w:marRight w:val="0"/>
      <w:marTop w:val="0"/>
      <w:marBottom w:val="0"/>
      <w:divBdr>
        <w:top w:val="none" w:sz="0" w:space="0" w:color="auto"/>
        <w:left w:val="none" w:sz="0" w:space="0" w:color="auto"/>
        <w:bottom w:val="none" w:sz="0" w:space="0" w:color="auto"/>
        <w:right w:val="none" w:sz="0" w:space="0" w:color="auto"/>
      </w:divBdr>
    </w:div>
    <w:div w:id="1953315486">
      <w:bodyDiv w:val="1"/>
      <w:marLeft w:val="0"/>
      <w:marRight w:val="0"/>
      <w:marTop w:val="0"/>
      <w:marBottom w:val="0"/>
      <w:divBdr>
        <w:top w:val="none" w:sz="0" w:space="0" w:color="auto"/>
        <w:left w:val="none" w:sz="0" w:space="0" w:color="auto"/>
        <w:bottom w:val="none" w:sz="0" w:space="0" w:color="auto"/>
        <w:right w:val="none" w:sz="0" w:space="0" w:color="auto"/>
      </w:divBdr>
    </w:div>
    <w:div w:id="1959217564">
      <w:bodyDiv w:val="1"/>
      <w:marLeft w:val="0"/>
      <w:marRight w:val="0"/>
      <w:marTop w:val="0"/>
      <w:marBottom w:val="0"/>
      <w:divBdr>
        <w:top w:val="none" w:sz="0" w:space="0" w:color="auto"/>
        <w:left w:val="none" w:sz="0" w:space="0" w:color="auto"/>
        <w:bottom w:val="none" w:sz="0" w:space="0" w:color="auto"/>
        <w:right w:val="none" w:sz="0" w:space="0" w:color="auto"/>
      </w:divBdr>
    </w:div>
    <w:div w:id="1973629091">
      <w:bodyDiv w:val="1"/>
      <w:marLeft w:val="0"/>
      <w:marRight w:val="0"/>
      <w:marTop w:val="0"/>
      <w:marBottom w:val="0"/>
      <w:divBdr>
        <w:top w:val="none" w:sz="0" w:space="0" w:color="auto"/>
        <w:left w:val="none" w:sz="0" w:space="0" w:color="auto"/>
        <w:bottom w:val="none" w:sz="0" w:space="0" w:color="auto"/>
        <w:right w:val="none" w:sz="0" w:space="0" w:color="auto"/>
      </w:divBdr>
    </w:div>
    <w:div w:id="1980648312">
      <w:bodyDiv w:val="1"/>
      <w:marLeft w:val="0"/>
      <w:marRight w:val="0"/>
      <w:marTop w:val="0"/>
      <w:marBottom w:val="0"/>
      <w:divBdr>
        <w:top w:val="none" w:sz="0" w:space="0" w:color="auto"/>
        <w:left w:val="none" w:sz="0" w:space="0" w:color="auto"/>
        <w:bottom w:val="none" w:sz="0" w:space="0" w:color="auto"/>
        <w:right w:val="none" w:sz="0" w:space="0" w:color="auto"/>
      </w:divBdr>
    </w:div>
    <w:div w:id="1986543942">
      <w:bodyDiv w:val="1"/>
      <w:marLeft w:val="0"/>
      <w:marRight w:val="0"/>
      <w:marTop w:val="0"/>
      <w:marBottom w:val="0"/>
      <w:divBdr>
        <w:top w:val="none" w:sz="0" w:space="0" w:color="auto"/>
        <w:left w:val="none" w:sz="0" w:space="0" w:color="auto"/>
        <w:bottom w:val="none" w:sz="0" w:space="0" w:color="auto"/>
        <w:right w:val="none" w:sz="0" w:space="0" w:color="auto"/>
      </w:divBdr>
      <w:divsChild>
        <w:div w:id="461653539">
          <w:marLeft w:val="0"/>
          <w:marRight w:val="0"/>
          <w:marTop w:val="0"/>
          <w:marBottom w:val="0"/>
          <w:divBdr>
            <w:top w:val="none" w:sz="0" w:space="0" w:color="auto"/>
            <w:left w:val="none" w:sz="0" w:space="0" w:color="auto"/>
            <w:bottom w:val="none" w:sz="0" w:space="0" w:color="auto"/>
            <w:right w:val="none" w:sz="0" w:space="0" w:color="auto"/>
          </w:divBdr>
        </w:div>
        <w:div w:id="1400521028">
          <w:marLeft w:val="0"/>
          <w:marRight w:val="0"/>
          <w:marTop w:val="0"/>
          <w:marBottom w:val="0"/>
          <w:divBdr>
            <w:top w:val="none" w:sz="0" w:space="0" w:color="auto"/>
            <w:left w:val="none" w:sz="0" w:space="0" w:color="auto"/>
            <w:bottom w:val="none" w:sz="0" w:space="0" w:color="auto"/>
            <w:right w:val="none" w:sz="0" w:space="0" w:color="auto"/>
          </w:divBdr>
        </w:div>
        <w:div w:id="1666783993">
          <w:marLeft w:val="0"/>
          <w:marRight w:val="0"/>
          <w:marTop w:val="0"/>
          <w:marBottom w:val="0"/>
          <w:divBdr>
            <w:top w:val="none" w:sz="0" w:space="0" w:color="auto"/>
            <w:left w:val="none" w:sz="0" w:space="0" w:color="auto"/>
            <w:bottom w:val="none" w:sz="0" w:space="0" w:color="auto"/>
            <w:right w:val="none" w:sz="0" w:space="0" w:color="auto"/>
          </w:divBdr>
        </w:div>
        <w:div w:id="1642273993">
          <w:marLeft w:val="0"/>
          <w:marRight w:val="0"/>
          <w:marTop w:val="0"/>
          <w:marBottom w:val="0"/>
          <w:divBdr>
            <w:top w:val="none" w:sz="0" w:space="0" w:color="auto"/>
            <w:left w:val="none" w:sz="0" w:space="0" w:color="auto"/>
            <w:bottom w:val="none" w:sz="0" w:space="0" w:color="auto"/>
            <w:right w:val="none" w:sz="0" w:space="0" w:color="auto"/>
          </w:divBdr>
        </w:div>
        <w:div w:id="1474710843">
          <w:marLeft w:val="0"/>
          <w:marRight w:val="0"/>
          <w:marTop w:val="0"/>
          <w:marBottom w:val="0"/>
          <w:divBdr>
            <w:top w:val="none" w:sz="0" w:space="0" w:color="auto"/>
            <w:left w:val="none" w:sz="0" w:space="0" w:color="auto"/>
            <w:bottom w:val="none" w:sz="0" w:space="0" w:color="auto"/>
            <w:right w:val="none" w:sz="0" w:space="0" w:color="auto"/>
          </w:divBdr>
        </w:div>
        <w:div w:id="42599633">
          <w:marLeft w:val="0"/>
          <w:marRight w:val="0"/>
          <w:marTop w:val="0"/>
          <w:marBottom w:val="0"/>
          <w:divBdr>
            <w:top w:val="none" w:sz="0" w:space="0" w:color="auto"/>
            <w:left w:val="none" w:sz="0" w:space="0" w:color="auto"/>
            <w:bottom w:val="none" w:sz="0" w:space="0" w:color="auto"/>
            <w:right w:val="none" w:sz="0" w:space="0" w:color="auto"/>
          </w:divBdr>
        </w:div>
        <w:div w:id="1604456043">
          <w:marLeft w:val="0"/>
          <w:marRight w:val="0"/>
          <w:marTop w:val="0"/>
          <w:marBottom w:val="0"/>
          <w:divBdr>
            <w:top w:val="none" w:sz="0" w:space="0" w:color="auto"/>
            <w:left w:val="none" w:sz="0" w:space="0" w:color="auto"/>
            <w:bottom w:val="none" w:sz="0" w:space="0" w:color="auto"/>
            <w:right w:val="none" w:sz="0" w:space="0" w:color="auto"/>
          </w:divBdr>
        </w:div>
        <w:div w:id="699739497">
          <w:marLeft w:val="0"/>
          <w:marRight w:val="0"/>
          <w:marTop w:val="0"/>
          <w:marBottom w:val="0"/>
          <w:divBdr>
            <w:top w:val="none" w:sz="0" w:space="0" w:color="auto"/>
            <w:left w:val="none" w:sz="0" w:space="0" w:color="auto"/>
            <w:bottom w:val="none" w:sz="0" w:space="0" w:color="auto"/>
            <w:right w:val="none" w:sz="0" w:space="0" w:color="auto"/>
          </w:divBdr>
        </w:div>
        <w:div w:id="797182273">
          <w:marLeft w:val="0"/>
          <w:marRight w:val="0"/>
          <w:marTop w:val="0"/>
          <w:marBottom w:val="0"/>
          <w:divBdr>
            <w:top w:val="none" w:sz="0" w:space="0" w:color="auto"/>
            <w:left w:val="none" w:sz="0" w:space="0" w:color="auto"/>
            <w:bottom w:val="none" w:sz="0" w:space="0" w:color="auto"/>
            <w:right w:val="none" w:sz="0" w:space="0" w:color="auto"/>
          </w:divBdr>
        </w:div>
        <w:div w:id="2127041808">
          <w:marLeft w:val="0"/>
          <w:marRight w:val="0"/>
          <w:marTop w:val="0"/>
          <w:marBottom w:val="0"/>
          <w:divBdr>
            <w:top w:val="none" w:sz="0" w:space="0" w:color="auto"/>
            <w:left w:val="none" w:sz="0" w:space="0" w:color="auto"/>
            <w:bottom w:val="none" w:sz="0" w:space="0" w:color="auto"/>
            <w:right w:val="none" w:sz="0" w:space="0" w:color="auto"/>
          </w:divBdr>
        </w:div>
        <w:div w:id="269749605">
          <w:marLeft w:val="0"/>
          <w:marRight w:val="0"/>
          <w:marTop w:val="0"/>
          <w:marBottom w:val="0"/>
          <w:divBdr>
            <w:top w:val="none" w:sz="0" w:space="0" w:color="auto"/>
            <w:left w:val="none" w:sz="0" w:space="0" w:color="auto"/>
            <w:bottom w:val="none" w:sz="0" w:space="0" w:color="auto"/>
            <w:right w:val="none" w:sz="0" w:space="0" w:color="auto"/>
          </w:divBdr>
        </w:div>
      </w:divsChild>
    </w:div>
    <w:div w:id="1987584117">
      <w:bodyDiv w:val="1"/>
      <w:marLeft w:val="0"/>
      <w:marRight w:val="0"/>
      <w:marTop w:val="0"/>
      <w:marBottom w:val="0"/>
      <w:divBdr>
        <w:top w:val="none" w:sz="0" w:space="0" w:color="auto"/>
        <w:left w:val="none" w:sz="0" w:space="0" w:color="auto"/>
        <w:bottom w:val="none" w:sz="0" w:space="0" w:color="auto"/>
        <w:right w:val="none" w:sz="0" w:space="0" w:color="auto"/>
      </w:divBdr>
    </w:div>
    <w:div w:id="1992438031">
      <w:bodyDiv w:val="1"/>
      <w:marLeft w:val="0"/>
      <w:marRight w:val="0"/>
      <w:marTop w:val="0"/>
      <w:marBottom w:val="0"/>
      <w:divBdr>
        <w:top w:val="none" w:sz="0" w:space="0" w:color="auto"/>
        <w:left w:val="none" w:sz="0" w:space="0" w:color="auto"/>
        <w:bottom w:val="none" w:sz="0" w:space="0" w:color="auto"/>
        <w:right w:val="none" w:sz="0" w:space="0" w:color="auto"/>
      </w:divBdr>
      <w:divsChild>
        <w:div w:id="1856991958">
          <w:marLeft w:val="0"/>
          <w:marRight w:val="0"/>
          <w:marTop w:val="120"/>
          <w:marBottom w:val="0"/>
          <w:divBdr>
            <w:top w:val="none" w:sz="0" w:space="0" w:color="auto"/>
            <w:left w:val="none" w:sz="0" w:space="0" w:color="auto"/>
            <w:bottom w:val="none" w:sz="0" w:space="0" w:color="auto"/>
            <w:right w:val="none" w:sz="0" w:space="0" w:color="auto"/>
          </w:divBdr>
        </w:div>
        <w:div w:id="450707412">
          <w:marLeft w:val="0"/>
          <w:marRight w:val="0"/>
          <w:marTop w:val="120"/>
          <w:marBottom w:val="0"/>
          <w:divBdr>
            <w:top w:val="none" w:sz="0" w:space="0" w:color="auto"/>
            <w:left w:val="none" w:sz="0" w:space="0" w:color="auto"/>
            <w:bottom w:val="none" w:sz="0" w:space="0" w:color="auto"/>
            <w:right w:val="none" w:sz="0" w:space="0" w:color="auto"/>
          </w:divBdr>
        </w:div>
        <w:div w:id="1256478080">
          <w:marLeft w:val="0"/>
          <w:marRight w:val="0"/>
          <w:marTop w:val="120"/>
          <w:marBottom w:val="0"/>
          <w:divBdr>
            <w:top w:val="none" w:sz="0" w:space="0" w:color="auto"/>
            <w:left w:val="none" w:sz="0" w:space="0" w:color="auto"/>
            <w:bottom w:val="none" w:sz="0" w:space="0" w:color="auto"/>
            <w:right w:val="none" w:sz="0" w:space="0" w:color="auto"/>
          </w:divBdr>
        </w:div>
        <w:div w:id="1046372433">
          <w:marLeft w:val="0"/>
          <w:marRight w:val="0"/>
          <w:marTop w:val="120"/>
          <w:marBottom w:val="0"/>
          <w:divBdr>
            <w:top w:val="none" w:sz="0" w:space="0" w:color="auto"/>
            <w:left w:val="none" w:sz="0" w:space="0" w:color="auto"/>
            <w:bottom w:val="none" w:sz="0" w:space="0" w:color="auto"/>
            <w:right w:val="none" w:sz="0" w:space="0" w:color="auto"/>
          </w:divBdr>
        </w:div>
        <w:div w:id="938442612">
          <w:marLeft w:val="0"/>
          <w:marRight w:val="0"/>
          <w:marTop w:val="120"/>
          <w:marBottom w:val="0"/>
          <w:divBdr>
            <w:top w:val="none" w:sz="0" w:space="0" w:color="auto"/>
            <w:left w:val="none" w:sz="0" w:space="0" w:color="auto"/>
            <w:bottom w:val="none" w:sz="0" w:space="0" w:color="auto"/>
            <w:right w:val="none" w:sz="0" w:space="0" w:color="auto"/>
          </w:divBdr>
        </w:div>
        <w:div w:id="1068113297">
          <w:marLeft w:val="0"/>
          <w:marRight w:val="0"/>
          <w:marTop w:val="120"/>
          <w:marBottom w:val="0"/>
          <w:divBdr>
            <w:top w:val="none" w:sz="0" w:space="0" w:color="auto"/>
            <w:left w:val="none" w:sz="0" w:space="0" w:color="auto"/>
            <w:bottom w:val="none" w:sz="0" w:space="0" w:color="auto"/>
            <w:right w:val="none" w:sz="0" w:space="0" w:color="auto"/>
          </w:divBdr>
        </w:div>
        <w:div w:id="1553728514">
          <w:marLeft w:val="0"/>
          <w:marRight w:val="0"/>
          <w:marTop w:val="120"/>
          <w:marBottom w:val="0"/>
          <w:divBdr>
            <w:top w:val="none" w:sz="0" w:space="0" w:color="auto"/>
            <w:left w:val="none" w:sz="0" w:space="0" w:color="auto"/>
            <w:bottom w:val="none" w:sz="0" w:space="0" w:color="auto"/>
            <w:right w:val="none" w:sz="0" w:space="0" w:color="auto"/>
          </w:divBdr>
        </w:div>
        <w:div w:id="1510634338">
          <w:marLeft w:val="0"/>
          <w:marRight w:val="0"/>
          <w:marTop w:val="120"/>
          <w:marBottom w:val="0"/>
          <w:divBdr>
            <w:top w:val="none" w:sz="0" w:space="0" w:color="auto"/>
            <w:left w:val="none" w:sz="0" w:space="0" w:color="auto"/>
            <w:bottom w:val="none" w:sz="0" w:space="0" w:color="auto"/>
            <w:right w:val="none" w:sz="0" w:space="0" w:color="auto"/>
          </w:divBdr>
        </w:div>
        <w:div w:id="820387891">
          <w:marLeft w:val="0"/>
          <w:marRight w:val="0"/>
          <w:marTop w:val="120"/>
          <w:marBottom w:val="0"/>
          <w:divBdr>
            <w:top w:val="none" w:sz="0" w:space="0" w:color="auto"/>
            <w:left w:val="none" w:sz="0" w:space="0" w:color="auto"/>
            <w:bottom w:val="none" w:sz="0" w:space="0" w:color="auto"/>
            <w:right w:val="none" w:sz="0" w:space="0" w:color="auto"/>
          </w:divBdr>
        </w:div>
        <w:div w:id="1391423742">
          <w:marLeft w:val="0"/>
          <w:marRight w:val="0"/>
          <w:marTop w:val="120"/>
          <w:marBottom w:val="0"/>
          <w:divBdr>
            <w:top w:val="none" w:sz="0" w:space="0" w:color="auto"/>
            <w:left w:val="none" w:sz="0" w:space="0" w:color="auto"/>
            <w:bottom w:val="none" w:sz="0" w:space="0" w:color="auto"/>
            <w:right w:val="none" w:sz="0" w:space="0" w:color="auto"/>
          </w:divBdr>
        </w:div>
        <w:div w:id="1612515994">
          <w:marLeft w:val="0"/>
          <w:marRight w:val="0"/>
          <w:marTop w:val="120"/>
          <w:marBottom w:val="0"/>
          <w:divBdr>
            <w:top w:val="none" w:sz="0" w:space="0" w:color="auto"/>
            <w:left w:val="none" w:sz="0" w:space="0" w:color="auto"/>
            <w:bottom w:val="none" w:sz="0" w:space="0" w:color="auto"/>
            <w:right w:val="none" w:sz="0" w:space="0" w:color="auto"/>
          </w:divBdr>
        </w:div>
        <w:div w:id="1321807498">
          <w:marLeft w:val="0"/>
          <w:marRight w:val="0"/>
          <w:marTop w:val="120"/>
          <w:marBottom w:val="0"/>
          <w:divBdr>
            <w:top w:val="none" w:sz="0" w:space="0" w:color="auto"/>
            <w:left w:val="none" w:sz="0" w:space="0" w:color="auto"/>
            <w:bottom w:val="none" w:sz="0" w:space="0" w:color="auto"/>
            <w:right w:val="none" w:sz="0" w:space="0" w:color="auto"/>
          </w:divBdr>
        </w:div>
      </w:divsChild>
    </w:div>
    <w:div w:id="1993755435">
      <w:bodyDiv w:val="1"/>
      <w:marLeft w:val="0"/>
      <w:marRight w:val="0"/>
      <w:marTop w:val="0"/>
      <w:marBottom w:val="0"/>
      <w:divBdr>
        <w:top w:val="none" w:sz="0" w:space="0" w:color="auto"/>
        <w:left w:val="none" w:sz="0" w:space="0" w:color="auto"/>
        <w:bottom w:val="none" w:sz="0" w:space="0" w:color="auto"/>
        <w:right w:val="none" w:sz="0" w:space="0" w:color="auto"/>
      </w:divBdr>
    </w:div>
    <w:div w:id="1994485912">
      <w:bodyDiv w:val="1"/>
      <w:marLeft w:val="0"/>
      <w:marRight w:val="0"/>
      <w:marTop w:val="0"/>
      <w:marBottom w:val="0"/>
      <w:divBdr>
        <w:top w:val="none" w:sz="0" w:space="0" w:color="auto"/>
        <w:left w:val="none" w:sz="0" w:space="0" w:color="auto"/>
        <w:bottom w:val="none" w:sz="0" w:space="0" w:color="auto"/>
        <w:right w:val="none" w:sz="0" w:space="0" w:color="auto"/>
      </w:divBdr>
    </w:div>
    <w:div w:id="1994528717">
      <w:bodyDiv w:val="1"/>
      <w:marLeft w:val="0"/>
      <w:marRight w:val="0"/>
      <w:marTop w:val="0"/>
      <w:marBottom w:val="0"/>
      <w:divBdr>
        <w:top w:val="none" w:sz="0" w:space="0" w:color="auto"/>
        <w:left w:val="none" w:sz="0" w:space="0" w:color="auto"/>
        <w:bottom w:val="none" w:sz="0" w:space="0" w:color="auto"/>
        <w:right w:val="none" w:sz="0" w:space="0" w:color="auto"/>
      </w:divBdr>
      <w:divsChild>
        <w:div w:id="1465154729">
          <w:marLeft w:val="0"/>
          <w:marRight w:val="0"/>
          <w:marTop w:val="120"/>
          <w:marBottom w:val="0"/>
          <w:divBdr>
            <w:top w:val="none" w:sz="0" w:space="0" w:color="auto"/>
            <w:left w:val="none" w:sz="0" w:space="0" w:color="auto"/>
            <w:bottom w:val="none" w:sz="0" w:space="0" w:color="auto"/>
            <w:right w:val="none" w:sz="0" w:space="0" w:color="auto"/>
          </w:divBdr>
        </w:div>
        <w:div w:id="393044696">
          <w:marLeft w:val="0"/>
          <w:marRight w:val="0"/>
          <w:marTop w:val="120"/>
          <w:marBottom w:val="96"/>
          <w:divBdr>
            <w:top w:val="none" w:sz="0" w:space="0" w:color="auto"/>
            <w:left w:val="single" w:sz="24" w:space="0" w:color="CED3F1"/>
            <w:bottom w:val="none" w:sz="0" w:space="0" w:color="auto"/>
            <w:right w:val="none" w:sz="0" w:space="0" w:color="auto"/>
          </w:divBdr>
        </w:div>
        <w:div w:id="189148050">
          <w:marLeft w:val="0"/>
          <w:marRight w:val="0"/>
          <w:marTop w:val="120"/>
          <w:marBottom w:val="0"/>
          <w:divBdr>
            <w:top w:val="none" w:sz="0" w:space="0" w:color="auto"/>
            <w:left w:val="none" w:sz="0" w:space="0" w:color="auto"/>
            <w:bottom w:val="none" w:sz="0" w:space="0" w:color="auto"/>
            <w:right w:val="none" w:sz="0" w:space="0" w:color="auto"/>
          </w:divBdr>
        </w:div>
        <w:div w:id="74934173">
          <w:marLeft w:val="0"/>
          <w:marRight w:val="0"/>
          <w:marTop w:val="120"/>
          <w:marBottom w:val="0"/>
          <w:divBdr>
            <w:top w:val="none" w:sz="0" w:space="0" w:color="auto"/>
            <w:left w:val="none" w:sz="0" w:space="0" w:color="auto"/>
            <w:bottom w:val="none" w:sz="0" w:space="0" w:color="auto"/>
            <w:right w:val="none" w:sz="0" w:space="0" w:color="auto"/>
          </w:divBdr>
        </w:div>
        <w:div w:id="414401892">
          <w:marLeft w:val="0"/>
          <w:marRight w:val="0"/>
          <w:marTop w:val="120"/>
          <w:marBottom w:val="0"/>
          <w:divBdr>
            <w:top w:val="none" w:sz="0" w:space="0" w:color="auto"/>
            <w:left w:val="none" w:sz="0" w:space="0" w:color="auto"/>
            <w:bottom w:val="none" w:sz="0" w:space="0" w:color="auto"/>
            <w:right w:val="none" w:sz="0" w:space="0" w:color="auto"/>
          </w:divBdr>
        </w:div>
        <w:div w:id="963775606">
          <w:marLeft w:val="0"/>
          <w:marRight w:val="0"/>
          <w:marTop w:val="120"/>
          <w:marBottom w:val="0"/>
          <w:divBdr>
            <w:top w:val="none" w:sz="0" w:space="0" w:color="auto"/>
            <w:left w:val="none" w:sz="0" w:space="0" w:color="auto"/>
            <w:bottom w:val="none" w:sz="0" w:space="0" w:color="auto"/>
            <w:right w:val="none" w:sz="0" w:space="0" w:color="auto"/>
          </w:divBdr>
        </w:div>
        <w:div w:id="224221976">
          <w:marLeft w:val="0"/>
          <w:marRight w:val="0"/>
          <w:marTop w:val="120"/>
          <w:marBottom w:val="0"/>
          <w:divBdr>
            <w:top w:val="none" w:sz="0" w:space="0" w:color="auto"/>
            <w:left w:val="none" w:sz="0" w:space="0" w:color="auto"/>
            <w:bottom w:val="none" w:sz="0" w:space="0" w:color="auto"/>
            <w:right w:val="none" w:sz="0" w:space="0" w:color="auto"/>
          </w:divBdr>
        </w:div>
        <w:div w:id="1311978294">
          <w:marLeft w:val="0"/>
          <w:marRight w:val="0"/>
          <w:marTop w:val="120"/>
          <w:marBottom w:val="0"/>
          <w:divBdr>
            <w:top w:val="none" w:sz="0" w:space="0" w:color="auto"/>
            <w:left w:val="none" w:sz="0" w:space="0" w:color="auto"/>
            <w:bottom w:val="none" w:sz="0" w:space="0" w:color="auto"/>
            <w:right w:val="none" w:sz="0" w:space="0" w:color="auto"/>
          </w:divBdr>
        </w:div>
        <w:div w:id="898177397">
          <w:marLeft w:val="0"/>
          <w:marRight w:val="0"/>
          <w:marTop w:val="120"/>
          <w:marBottom w:val="0"/>
          <w:divBdr>
            <w:top w:val="none" w:sz="0" w:space="0" w:color="auto"/>
            <w:left w:val="none" w:sz="0" w:space="0" w:color="auto"/>
            <w:bottom w:val="none" w:sz="0" w:space="0" w:color="auto"/>
            <w:right w:val="none" w:sz="0" w:space="0" w:color="auto"/>
          </w:divBdr>
        </w:div>
        <w:div w:id="902329640">
          <w:marLeft w:val="0"/>
          <w:marRight w:val="0"/>
          <w:marTop w:val="120"/>
          <w:marBottom w:val="0"/>
          <w:divBdr>
            <w:top w:val="none" w:sz="0" w:space="0" w:color="auto"/>
            <w:left w:val="none" w:sz="0" w:space="0" w:color="auto"/>
            <w:bottom w:val="none" w:sz="0" w:space="0" w:color="auto"/>
            <w:right w:val="none" w:sz="0" w:space="0" w:color="auto"/>
          </w:divBdr>
        </w:div>
        <w:div w:id="436095921">
          <w:marLeft w:val="0"/>
          <w:marRight w:val="0"/>
          <w:marTop w:val="120"/>
          <w:marBottom w:val="0"/>
          <w:divBdr>
            <w:top w:val="none" w:sz="0" w:space="0" w:color="auto"/>
            <w:left w:val="none" w:sz="0" w:space="0" w:color="auto"/>
            <w:bottom w:val="none" w:sz="0" w:space="0" w:color="auto"/>
            <w:right w:val="none" w:sz="0" w:space="0" w:color="auto"/>
          </w:divBdr>
        </w:div>
        <w:div w:id="1521431931">
          <w:marLeft w:val="0"/>
          <w:marRight w:val="0"/>
          <w:marTop w:val="120"/>
          <w:marBottom w:val="0"/>
          <w:divBdr>
            <w:top w:val="none" w:sz="0" w:space="0" w:color="auto"/>
            <w:left w:val="none" w:sz="0" w:space="0" w:color="auto"/>
            <w:bottom w:val="none" w:sz="0" w:space="0" w:color="auto"/>
            <w:right w:val="none" w:sz="0" w:space="0" w:color="auto"/>
          </w:divBdr>
        </w:div>
        <w:div w:id="963580445">
          <w:marLeft w:val="0"/>
          <w:marRight w:val="0"/>
          <w:marTop w:val="120"/>
          <w:marBottom w:val="0"/>
          <w:divBdr>
            <w:top w:val="none" w:sz="0" w:space="0" w:color="auto"/>
            <w:left w:val="none" w:sz="0" w:space="0" w:color="auto"/>
            <w:bottom w:val="none" w:sz="0" w:space="0" w:color="auto"/>
            <w:right w:val="none" w:sz="0" w:space="0" w:color="auto"/>
          </w:divBdr>
        </w:div>
        <w:div w:id="2102526985">
          <w:marLeft w:val="0"/>
          <w:marRight w:val="0"/>
          <w:marTop w:val="120"/>
          <w:marBottom w:val="0"/>
          <w:divBdr>
            <w:top w:val="none" w:sz="0" w:space="0" w:color="auto"/>
            <w:left w:val="none" w:sz="0" w:space="0" w:color="auto"/>
            <w:bottom w:val="none" w:sz="0" w:space="0" w:color="auto"/>
            <w:right w:val="none" w:sz="0" w:space="0" w:color="auto"/>
          </w:divBdr>
        </w:div>
        <w:div w:id="1536038700">
          <w:marLeft w:val="0"/>
          <w:marRight w:val="0"/>
          <w:marTop w:val="120"/>
          <w:marBottom w:val="0"/>
          <w:divBdr>
            <w:top w:val="none" w:sz="0" w:space="0" w:color="auto"/>
            <w:left w:val="none" w:sz="0" w:space="0" w:color="auto"/>
            <w:bottom w:val="none" w:sz="0" w:space="0" w:color="auto"/>
            <w:right w:val="none" w:sz="0" w:space="0" w:color="auto"/>
          </w:divBdr>
        </w:div>
        <w:div w:id="1885363515">
          <w:marLeft w:val="0"/>
          <w:marRight w:val="0"/>
          <w:marTop w:val="120"/>
          <w:marBottom w:val="0"/>
          <w:divBdr>
            <w:top w:val="none" w:sz="0" w:space="0" w:color="auto"/>
            <w:left w:val="none" w:sz="0" w:space="0" w:color="auto"/>
            <w:bottom w:val="none" w:sz="0" w:space="0" w:color="auto"/>
            <w:right w:val="none" w:sz="0" w:space="0" w:color="auto"/>
          </w:divBdr>
        </w:div>
        <w:div w:id="1298489872">
          <w:marLeft w:val="0"/>
          <w:marRight w:val="0"/>
          <w:marTop w:val="120"/>
          <w:marBottom w:val="0"/>
          <w:divBdr>
            <w:top w:val="none" w:sz="0" w:space="0" w:color="auto"/>
            <w:left w:val="none" w:sz="0" w:space="0" w:color="auto"/>
            <w:bottom w:val="none" w:sz="0" w:space="0" w:color="auto"/>
            <w:right w:val="none" w:sz="0" w:space="0" w:color="auto"/>
          </w:divBdr>
        </w:div>
        <w:div w:id="434792225">
          <w:marLeft w:val="0"/>
          <w:marRight w:val="0"/>
          <w:marTop w:val="120"/>
          <w:marBottom w:val="0"/>
          <w:divBdr>
            <w:top w:val="none" w:sz="0" w:space="0" w:color="auto"/>
            <w:left w:val="none" w:sz="0" w:space="0" w:color="auto"/>
            <w:bottom w:val="none" w:sz="0" w:space="0" w:color="auto"/>
            <w:right w:val="none" w:sz="0" w:space="0" w:color="auto"/>
          </w:divBdr>
        </w:div>
        <w:div w:id="2056926135">
          <w:marLeft w:val="0"/>
          <w:marRight w:val="0"/>
          <w:marTop w:val="120"/>
          <w:marBottom w:val="0"/>
          <w:divBdr>
            <w:top w:val="none" w:sz="0" w:space="0" w:color="auto"/>
            <w:left w:val="none" w:sz="0" w:space="0" w:color="auto"/>
            <w:bottom w:val="none" w:sz="0" w:space="0" w:color="auto"/>
            <w:right w:val="none" w:sz="0" w:space="0" w:color="auto"/>
          </w:divBdr>
        </w:div>
        <w:div w:id="2119711970">
          <w:marLeft w:val="0"/>
          <w:marRight w:val="0"/>
          <w:marTop w:val="120"/>
          <w:marBottom w:val="0"/>
          <w:divBdr>
            <w:top w:val="none" w:sz="0" w:space="0" w:color="auto"/>
            <w:left w:val="none" w:sz="0" w:space="0" w:color="auto"/>
            <w:bottom w:val="none" w:sz="0" w:space="0" w:color="auto"/>
            <w:right w:val="none" w:sz="0" w:space="0" w:color="auto"/>
          </w:divBdr>
        </w:div>
        <w:div w:id="1265722887">
          <w:marLeft w:val="0"/>
          <w:marRight w:val="0"/>
          <w:marTop w:val="120"/>
          <w:marBottom w:val="0"/>
          <w:divBdr>
            <w:top w:val="none" w:sz="0" w:space="0" w:color="auto"/>
            <w:left w:val="none" w:sz="0" w:space="0" w:color="auto"/>
            <w:bottom w:val="none" w:sz="0" w:space="0" w:color="auto"/>
            <w:right w:val="none" w:sz="0" w:space="0" w:color="auto"/>
          </w:divBdr>
        </w:div>
        <w:div w:id="872766993">
          <w:marLeft w:val="0"/>
          <w:marRight w:val="0"/>
          <w:marTop w:val="120"/>
          <w:marBottom w:val="0"/>
          <w:divBdr>
            <w:top w:val="none" w:sz="0" w:space="0" w:color="auto"/>
            <w:left w:val="none" w:sz="0" w:space="0" w:color="auto"/>
            <w:bottom w:val="none" w:sz="0" w:space="0" w:color="auto"/>
            <w:right w:val="none" w:sz="0" w:space="0" w:color="auto"/>
          </w:divBdr>
        </w:div>
        <w:div w:id="1318338927">
          <w:marLeft w:val="0"/>
          <w:marRight w:val="0"/>
          <w:marTop w:val="120"/>
          <w:marBottom w:val="0"/>
          <w:divBdr>
            <w:top w:val="none" w:sz="0" w:space="0" w:color="auto"/>
            <w:left w:val="none" w:sz="0" w:space="0" w:color="auto"/>
            <w:bottom w:val="none" w:sz="0" w:space="0" w:color="auto"/>
            <w:right w:val="none" w:sz="0" w:space="0" w:color="auto"/>
          </w:divBdr>
        </w:div>
        <w:div w:id="1426799917">
          <w:marLeft w:val="0"/>
          <w:marRight w:val="0"/>
          <w:marTop w:val="120"/>
          <w:marBottom w:val="0"/>
          <w:divBdr>
            <w:top w:val="none" w:sz="0" w:space="0" w:color="auto"/>
            <w:left w:val="none" w:sz="0" w:space="0" w:color="auto"/>
            <w:bottom w:val="none" w:sz="0" w:space="0" w:color="auto"/>
            <w:right w:val="none" w:sz="0" w:space="0" w:color="auto"/>
          </w:divBdr>
        </w:div>
        <w:div w:id="121271102">
          <w:marLeft w:val="0"/>
          <w:marRight w:val="0"/>
          <w:marTop w:val="120"/>
          <w:marBottom w:val="0"/>
          <w:divBdr>
            <w:top w:val="none" w:sz="0" w:space="0" w:color="auto"/>
            <w:left w:val="none" w:sz="0" w:space="0" w:color="auto"/>
            <w:bottom w:val="none" w:sz="0" w:space="0" w:color="auto"/>
            <w:right w:val="none" w:sz="0" w:space="0" w:color="auto"/>
          </w:divBdr>
        </w:div>
        <w:div w:id="1080760783">
          <w:marLeft w:val="0"/>
          <w:marRight w:val="0"/>
          <w:marTop w:val="120"/>
          <w:marBottom w:val="0"/>
          <w:divBdr>
            <w:top w:val="none" w:sz="0" w:space="0" w:color="auto"/>
            <w:left w:val="none" w:sz="0" w:space="0" w:color="auto"/>
            <w:bottom w:val="none" w:sz="0" w:space="0" w:color="auto"/>
            <w:right w:val="none" w:sz="0" w:space="0" w:color="auto"/>
          </w:divBdr>
        </w:div>
        <w:div w:id="496069406">
          <w:marLeft w:val="0"/>
          <w:marRight w:val="0"/>
          <w:marTop w:val="120"/>
          <w:marBottom w:val="0"/>
          <w:divBdr>
            <w:top w:val="none" w:sz="0" w:space="0" w:color="auto"/>
            <w:left w:val="none" w:sz="0" w:space="0" w:color="auto"/>
            <w:bottom w:val="none" w:sz="0" w:space="0" w:color="auto"/>
            <w:right w:val="none" w:sz="0" w:space="0" w:color="auto"/>
          </w:divBdr>
        </w:div>
        <w:div w:id="2119248738">
          <w:marLeft w:val="0"/>
          <w:marRight w:val="0"/>
          <w:marTop w:val="120"/>
          <w:marBottom w:val="0"/>
          <w:divBdr>
            <w:top w:val="none" w:sz="0" w:space="0" w:color="auto"/>
            <w:left w:val="none" w:sz="0" w:space="0" w:color="auto"/>
            <w:bottom w:val="none" w:sz="0" w:space="0" w:color="auto"/>
            <w:right w:val="none" w:sz="0" w:space="0" w:color="auto"/>
          </w:divBdr>
        </w:div>
        <w:div w:id="1431706931">
          <w:marLeft w:val="0"/>
          <w:marRight w:val="0"/>
          <w:marTop w:val="120"/>
          <w:marBottom w:val="0"/>
          <w:divBdr>
            <w:top w:val="none" w:sz="0" w:space="0" w:color="auto"/>
            <w:left w:val="none" w:sz="0" w:space="0" w:color="auto"/>
            <w:bottom w:val="none" w:sz="0" w:space="0" w:color="auto"/>
            <w:right w:val="none" w:sz="0" w:space="0" w:color="auto"/>
          </w:divBdr>
        </w:div>
        <w:div w:id="721708661">
          <w:marLeft w:val="0"/>
          <w:marRight w:val="0"/>
          <w:marTop w:val="120"/>
          <w:marBottom w:val="0"/>
          <w:divBdr>
            <w:top w:val="none" w:sz="0" w:space="0" w:color="auto"/>
            <w:left w:val="none" w:sz="0" w:space="0" w:color="auto"/>
            <w:bottom w:val="none" w:sz="0" w:space="0" w:color="auto"/>
            <w:right w:val="none" w:sz="0" w:space="0" w:color="auto"/>
          </w:divBdr>
        </w:div>
        <w:div w:id="1051853354">
          <w:marLeft w:val="0"/>
          <w:marRight w:val="0"/>
          <w:marTop w:val="120"/>
          <w:marBottom w:val="0"/>
          <w:divBdr>
            <w:top w:val="none" w:sz="0" w:space="0" w:color="auto"/>
            <w:left w:val="none" w:sz="0" w:space="0" w:color="auto"/>
            <w:bottom w:val="none" w:sz="0" w:space="0" w:color="auto"/>
            <w:right w:val="none" w:sz="0" w:space="0" w:color="auto"/>
          </w:divBdr>
        </w:div>
        <w:div w:id="545214035">
          <w:marLeft w:val="0"/>
          <w:marRight w:val="0"/>
          <w:marTop w:val="120"/>
          <w:marBottom w:val="0"/>
          <w:divBdr>
            <w:top w:val="none" w:sz="0" w:space="0" w:color="auto"/>
            <w:left w:val="none" w:sz="0" w:space="0" w:color="auto"/>
            <w:bottom w:val="none" w:sz="0" w:space="0" w:color="auto"/>
            <w:right w:val="none" w:sz="0" w:space="0" w:color="auto"/>
          </w:divBdr>
        </w:div>
        <w:div w:id="1639799376">
          <w:marLeft w:val="0"/>
          <w:marRight w:val="0"/>
          <w:marTop w:val="120"/>
          <w:marBottom w:val="0"/>
          <w:divBdr>
            <w:top w:val="none" w:sz="0" w:space="0" w:color="auto"/>
            <w:left w:val="none" w:sz="0" w:space="0" w:color="auto"/>
            <w:bottom w:val="none" w:sz="0" w:space="0" w:color="auto"/>
            <w:right w:val="none" w:sz="0" w:space="0" w:color="auto"/>
          </w:divBdr>
        </w:div>
        <w:div w:id="1330206605">
          <w:marLeft w:val="0"/>
          <w:marRight w:val="0"/>
          <w:marTop w:val="120"/>
          <w:marBottom w:val="0"/>
          <w:divBdr>
            <w:top w:val="none" w:sz="0" w:space="0" w:color="auto"/>
            <w:left w:val="none" w:sz="0" w:space="0" w:color="auto"/>
            <w:bottom w:val="none" w:sz="0" w:space="0" w:color="auto"/>
            <w:right w:val="none" w:sz="0" w:space="0" w:color="auto"/>
          </w:divBdr>
        </w:div>
        <w:div w:id="1558206104">
          <w:marLeft w:val="0"/>
          <w:marRight w:val="0"/>
          <w:marTop w:val="120"/>
          <w:marBottom w:val="0"/>
          <w:divBdr>
            <w:top w:val="none" w:sz="0" w:space="0" w:color="auto"/>
            <w:left w:val="none" w:sz="0" w:space="0" w:color="auto"/>
            <w:bottom w:val="none" w:sz="0" w:space="0" w:color="auto"/>
            <w:right w:val="none" w:sz="0" w:space="0" w:color="auto"/>
          </w:divBdr>
        </w:div>
        <w:div w:id="775365371">
          <w:marLeft w:val="0"/>
          <w:marRight w:val="0"/>
          <w:marTop w:val="120"/>
          <w:marBottom w:val="0"/>
          <w:divBdr>
            <w:top w:val="none" w:sz="0" w:space="0" w:color="auto"/>
            <w:left w:val="none" w:sz="0" w:space="0" w:color="auto"/>
            <w:bottom w:val="none" w:sz="0" w:space="0" w:color="auto"/>
            <w:right w:val="none" w:sz="0" w:space="0" w:color="auto"/>
          </w:divBdr>
        </w:div>
      </w:divsChild>
    </w:div>
    <w:div w:id="2014261243">
      <w:bodyDiv w:val="1"/>
      <w:marLeft w:val="0"/>
      <w:marRight w:val="0"/>
      <w:marTop w:val="0"/>
      <w:marBottom w:val="0"/>
      <w:divBdr>
        <w:top w:val="none" w:sz="0" w:space="0" w:color="auto"/>
        <w:left w:val="none" w:sz="0" w:space="0" w:color="auto"/>
        <w:bottom w:val="none" w:sz="0" w:space="0" w:color="auto"/>
        <w:right w:val="none" w:sz="0" w:space="0" w:color="auto"/>
      </w:divBdr>
      <w:divsChild>
        <w:div w:id="1469587365">
          <w:marLeft w:val="0"/>
          <w:marRight w:val="0"/>
          <w:marTop w:val="120"/>
          <w:marBottom w:val="0"/>
          <w:divBdr>
            <w:top w:val="none" w:sz="0" w:space="0" w:color="auto"/>
            <w:left w:val="none" w:sz="0" w:space="0" w:color="auto"/>
            <w:bottom w:val="none" w:sz="0" w:space="0" w:color="auto"/>
            <w:right w:val="none" w:sz="0" w:space="0" w:color="auto"/>
          </w:divBdr>
        </w:div>
      </w:divsChild>
    </w:div>
    <w:div w:id="2019891504">
      <w:bodyDiv w:val="1"/>
      <w:marLeft w:val="0"/>
      <w:marRight w:val="0"/>
      <w:marTop w:val="0"/>
      <w:marBottom w:val="0"/>
      <w:divBdr>
        <w:top w:val="none" w:sz="0" w:space="0" w:color="auto"/>
        <w:left w:val="none" w:sz="0" w:space="0" w:color="auto"/>
        <w:bottom w:val="none" w:sz="0" w:space="0" w:color="auto"/>
        <w:right w:val="none" w:sz="0" w:space="0" w:color="auto"/>
      </w:divBdr>
    </w:div>
    <w:div w:id="2027318986">
      <w:bodyDiv w:val="1"/>
      <w:marLeft w:val="0"/>
      <w:marRight w:val="0"/>
      <w:marTop w:val="0"/>
      <w:marBottom w:val="0"/>
      <w:divBdr>
        <w:top w:val="none" w:sz="0" w:space="0" w:color="auto"/>
        <w:left w:val="none" w:sz="0" w:space="0" w:color="auto"/>
        <w:bottom w:val="none" w:sz="0" w:space="0" w:color="auto"/>
        <w:right w:val="none" w:sz="0" w:space="0" w:color="auto"/>
      </w:divBdr>
    </w:div>
    <w:div w:id="2028679497">
      <w:bodyDiv w:val="1"/>
      <w:marLeft w:val="0"/>
      <w:marRight w:val="0"/>
      <w:marTop w:val="0"/>
      <w:marBottom w:val="0"/>
      <w:divBdr>
        <w:top w:val="none" w:sz="0" w:space="0" w:color="auto"/>
        <w:left w:val="none" w:sz="0" w:space="0" w:color="auto"/>
        <w:bottom w:val="none" w:sz="0" w:space="0" w:color="auto"/>
        <w:right w:val="none" w:sz="0" w:space="0" w:color="auto"/>
      </w:divBdr>
      <w:divsChild>
        <w:div w:id="236063415">
          <w:marLeft w:val="0"/>
          <w:marRight w:val="0"/>
          <w:marTop w:val="120"/>
          <w:marBottom w:val="0"/>
          <w:divBdr>
            <w:top w:val="none" w:sz="0" w:space="0" w:color="auto"/>
            <w:left w:val="none" w:sz="0" w:space="0" w:color="auto"/>
            <w:bottom w:val="none" w:sz="0" w:space="0" w:color="auto"/>
            <w:right w:val="none" w:sz="0" w:space="0" w:color="auto"/>
          </w:divBdr>
        </w:div>
        <w:div w:id="645400673">
          <w:marLeft w:val="0"/>
          <w:marRight w:val="0"/>
          <w:marTop w:val="120"/>
          <w:marBottom w:val="96"/>
          <w:divBdr>
            <w:top w:val="none" w:sz="0" w:space="0" w:color="auto"/>
            <w:left w:val="single" w:sz="24" w:space="0" w:color="CED3F1"/>
            <w:bottom w:val="none" w:sz="0" w:space="0" w:color="auto"/>
            <w:right w:val="none" w:sz="0" w:space="0" w:color="auto"/>
          </w:divBdr>
        </w:div>
        <w:div w:id="2070763493">
          <w:marLeft w:val="0"/>
          <w:marRight w:val="0"/>
          <w:marTop w:val="120"/>
          <w:marBottom w:val="0"/>
          <w:divBdr>
            <w:top w:val="none" w:sz="0" w:space="0" w:color="auto"/>
            <w:left w:val="none" w:sz="0" w:space="0" w:color="auto"/>
            <w:bottom w:val="none" w:sz="0" w:space="0" w:color="auto"/>
            <w:right w:val="none" w:sz="0" w:space="0" w:color="auto"/>
          </w:divBdr>
        </w:div>
        <w:div w:id="333265602">
          <w:marLeft w:val="0"/>
          <w:marRight w:val="0"/>
          <w:marTop w:val="120"/>
          <w:marBottom w:val="0"/>
          <w:divBdr>
            <w:top w:val="none" w:sz="0" w:space="0" w:color="auto"/>
            <w:left w:val="none" w:sz="0" w:space="0" w:color="auto"/>
            <w:bottom w:val="none" w:sz="0" w:space="0" w:color="auto"/>
            <w:right w:val="none" w:sz="0" w:space="0" w:color="auto"/>
          </w:divBdr>
        </w:div>
        <w:div w:id="733242186">
          <w:marLeft w:val="0"/>
          <w:marRight w:val="0"/>
          <w:marTop w:val="120"/>
          <w:marBottom w:val="0"/>
          <w:divBdr>
            <w:top w:val="none" w:sz="0" w:space="0" w:color="auto"/>
            <w:left w:val="none" w:sz="0" w:space="0" w:color="auto"/>
            <w:bottom w:val="none" w:sz="0" w:space="0" w:color="auto"/>
            <w:right w:val="none" w:sz="0" w:space="0" w:color="auto"/>
          </w:divBdr>
        </w:div>
        <w:div w:id="935333827">
          <w:marLeft w:val="0"/>
          <w:marRight w:val="0"/>
          <w:marTop w:val="120"/>
          <w:marBottom w:val="0"/>
          <w:divBdr>
            <w:top w:val="none" w:sz="0" w:space="0" w:color="auto"/>
            <w:left w:val="none" w:sz="0" w:space="0" w:color="auto"/>
            <w:bottom w:val="none" w:sz="0" w:space="0" w:color="auto"/>
            <w:right w:val="none" w:sz="0" w:space="0" w:color="auto"/>
          </w:divBdr>
        </w:div>
        <w:div w:id="1076627986">
          <w:marLeft w:val="0"/>
          <w:marRight w:val="0"/>
          <w:marTop w:val="120"/>
          <w:marBottom w:val="0"/>
          <w:divBdr>
            <w:top w:val="none" w:sz="0" w:space="0" w:color="auto"/>
            <w:left w:val="none" w:sz="0" w:space="0" w:color="auto"/>
            <w:bottom w:val="none" w:sz="0" w:space="0" w:color="auto"/>
            <w:right w:val="none" w:sz="0" w:space="0" w:color="auto"/>
          </w:divBdr>
        </w:div>
        <w:div w:id="1414204691">
          <w:marLeft w:val="0"/>
          <w:marRight w:val="0"/>
          <w:marTop w:val="120"/>
          <w:marBottom w:val="0"/>
          <w:divBdr>
            <w:top w:val="none" w:sz="0" w:space="0" w:color="auto"/>
            <w:left w:val="none" w:sz="0" w:space="0" w:color="auto"/>
            <w:bottom w:val="none" w:sz="0" w:space="0" w:color="auto"/>
            <w:right w:val="none" w:sz="0" w:space="0" w:color="auto"/>
          </w:divBdr>
        </w:div>
        <w:div w:id="383257062">
          <w:marLeft w:val="0"/>
          <w:marRight w:val="0"/>
          <w:marTop w:val="120"/>
          <w:marBottom w:val="0"/>
          <w:divBdr>
            <w:top w:val="none" w:sz="0" w:space="0" w:color="auto"/>
            <w:left w:val="none" w:sz="0" w:space="0" w:color="auto"/>
            <w:bottom w:val="none" w:sz="0" w:space="0" w:color="auto"/>
            <w:right w:val="none" w:sz="0" w:space="0" w:color="auto"/>
          </w:divBdr>
        </w:div>
        <w:div w:id="1096171273">
          <w:marLeft w:val="0"/>
          <w:marRight w:val="0"/>
          <w:marTop w:val="120"/>
          <w:marBottom w:val="0"/>
          <w:divBdr>
            <w:top w:val="none" w:sz="0" w:space="0" w:color="auto"/>
            <w:left w:val="none" w:sz="0" w:space="0" w:color="auto"/>
            <w:bottom w:val="none" w:sz="0" w:space="0" w:color="auto"/>
            <w:right w:val="none" w:sz="0" w:space="0" w:color="auto"/>
          </w:divBdr>
        </w:div>
        <w:div w:id="1564100986">
          <w:marLeft w:val="0"/>
          <w:marRight w:val="0"/>
          <w:marTop w:val="120"/>
          <w:marBottom w:val="0"/>
          <w:divBdr>
            <w:top w:val="none" w:sz="0" w:space="0" w:color="auto"/>
            <w:left w:val="none" w:sz="0" w:space="0" w:color="auto"/>
            <w:bottom w:val="none" w:sz="0" w:space="0" w:color="auto"/>
            <w:right w:val="none" w:sz="0" w:space="0" w:color="auto"/>
          </w:divBdr>
        </w:div>
        <w:div w:id="2106462084">
          <w:marLeft w:val="0"/>
          <w:marRight w:val="0"/>
          <w:marTop w:val="120"/>
          <w:marBottom w:val="0"/>
          <w:divBdr>
            <w:top w:val="none" w:sz="0" w:space="0" w:color="auto"/>
            <w:left w:val="none" w:sz="0" w:space="0" w:color="auto"/>
            <w:bottom w:val="none" w:sz="0" w:space="0" w:color="auto"/>
            <w:right w:val="none" w:sz="0" w:space="0" w:color="auto"/>
          </w:divBdr>
        </w:div>
        <w:div w:id="951473011">
          <w:marLeft w:val="0"/>
          <w:marRight w:val="0"/>
          <w:marTop w:val="120"/>
          <w:marBottom w:val="0"/>
          <w:divBdr>
            <w:top w:val="none" w:sz="0" w:space="0" w:color="auto"/>
            <w:left w:val="none" w:sz="0" w:space="0" w:color="auto"/>
            <w:bottom w:val="none" w:sz="0" w:space="0" w:color="auto"/>
            <w:right w:val="none" w:sz="0" w:space="0" w:color="auto"/>
          </w:divBdr>
        </w:div>
        <w:div w:id="72514880">
          <w:marLeft w:val="0"/>
          <w:marRight w:val="0"/>
          <w:marTop w:val="120"/>
          <w:marBottom w:val="0"/>
          <w:divBdr>
            <w:top w:val="none" w:sz="0" w:space="0" w:color="auto"/>
            <w:left w:val="none" w:sz="0" w:space="0" w:color="auto"/>
            <w:bottom w:val="none" w:sz="0" w:space="0" w:color="auto"/>
            <w:right w:val="none" w:sz="0" w:space="0" w:color="auto"/>
          </w:divBdr>
        </w:div>
        <w:div w:id="857347944">
          <w:marLeft w:val="0"/>
          <w:marRight w:val="0"/>
          <w:marTop w:val="120"/>
          <w:marBottom w:val="0"/>
          <w:divBdr>
            <w:top w:val="none" w:sz="0" w:space="0" w:color="auto"/>
            <w:left w:val="none" w:sz="0" w:space="0" w:color="auto"/>
            <w:bottom w:val="none" w:sz="0" w:space="0" w:color="auto"/>
            <w:right w:val="none" w:sz="0" w:space="0" w:color="auto"/>
          </w:divBdr>
        </w:div>
        <w:div w:id="1964918601">
          <w:marLeft w:val="0"/>
          <w:marRight w:val="0"/>
          <w:marTop w:val="120"/>
          <w:marBottom w:val="0"/>
          <w:divBdr>
            <w:top w:val="none" w:sz="0" w:space="0" w:color="auto"/>
            <w:left w:val="none" w:sz="0" w:space="0" w:color="auto"/>
            <w:bottom w:val="none" w:sz="0" w:space="0" w:color="auto"/>
            <w:right w:val="none" w:sz="0" w:space="0" w:color="auto"/>
          </w:divBdr>
        </w:div>
        <w:div w:id="1713574547">
          <w:marLeft w:val="0"/>
          <w:marRight w:val="0"/>
          <w:marTop w:val="120"/>
          <w:marBottom w:val="0"/>
          <w:divBdr>
            <w:top w:val="none" w:sz="0" w:space="0" w:color="auto"/>
            <w:left w:val="none" w:sz="0" w:space="0" w:color="auto"/>
            <w:bottom w:val="none" w:sz="0" w:space="0" w:color="auto"/>
            <w:right w:val="none" w:sz="0" w:space="0" w:color="auto"/>
          </w:divBdr>
        </w:div>
        <w:div w:id="324631612">
          <w:marLeft w:val="0"/>
          <w:marRight w:val="0"/>
          <w:marTop w:val="120"/>
          <w:marBottom w:val="0"/>
          <w:divBdr>
            <w:top w:val="none" w:sz="0" w:space="0" w:color="auto"/>
            <w:left w:val="none" w:sz="0" w:space="0" w:color="auto"/>
            <w:bottom w:val="none" w:sz="0" w:space="0" w:color="auto"/>
            <w:right w:val="none" w:sz="0" w:space="0" w:color="auto"/>
          </w:divBdr>
        </w:div>
        <w:div w:id="921793264">
          <w:marLeft w:val="0"/>
          <w:marRight w:val="0"/>
          <w:marTop w:val="120"/>
          <w:marBottom w:val="0"/>
          <w:divBdr>
            <w:top w:val="none" w:sz="0" w:space="0" w:color="auto"/>
            <w:left w:val="none" w:sz="0" w:space="0" w:color="auto"/>
            <w:bottom w:val="none" w:sz="0" w:space="0" w:color="auto"/>
            <w:right w:val="none" w:sz="0" w:space="0" w:color="auto"/>
          </w:divBdr>
        </w:div>
        <w:div w:id="437527875">
          <w:marLeft w:val="0"/>
          <w:marRight w:val="0"/>
          <w:marTop w:val="120"/>
          <w:marBottom w:val="0"/>
          <w:divBdr>
            <w:top w:val="none" w:sz="0" w:space="0" w:color="auto"/>
            <w:left w:val="none" w:sz="0" w:space="0" w:color="auto"/>
            <w:bottom w:val="none" w:sz="0" w:space="0" w:color="auto"/>
            <w:right w:val="none" w:sz="0" w:space="0" w:color="auto"/>
          </w:divBdr>
        </w:div>
        <w:div w:id="367492503">
          <w:marLeft w:val="0"/>
          <w:marRight w:val="0"/>
          <w:marTop w:val="120"/>
          <w:marBottom w:val="0"/>
          <w:divBdr>
            <w:top w:val="none" w:sz="0" w:space="0" w:color="auto"/>
            <w:left w:val="none" w:sz="0" w:space="0" w:color="auto"/>
            <w:bottom w:val="none" w:sz="0" w:space="0" w:color="auto"/>
            <w:right w:val="none" w:sz="0" w:space="0" w:color="auto"/>
          </w:divBdr>
        </w:div>
        <w:div w:id="1188446356">
          <w:marLeft w:val="0"/>
          <w:marRight w:val="0"/>
          <w:marTop w:val="120"/>
          <w:marBottom w:val="0"/>
          <w:divBdr>
            <w:top w:val="none" w:sz="0" w:space="0" w:color="auto"/>
            <w:left w:val="none" w:sz="0" w:space="0" w:color="auto"/>
            <w:bottom w:val="none" w:sz="0" w:space="0" w:color="auto"/>
            <w:right w:val="none" w:sz="0" w:space="0" w:color="auto"/>
          </w:divBdr>
        </w:div>
        <w:div w:id="14426884">
          <w:marLeft w:val="0"/>
          <w:marRight w:val="0"/>
          <w:marTop w:val="120"/>
          <w:marBottom w:val="0"/>
          <w:divBdr>
            <w:top w:val="none" w:sz="0" w:space="0" w:color="auto"/>
            <w:left w:val="none" w:sz="0" w:space="0" w:color="auto"/>
            <w:bottom w:val="none" w:sz="0" w:space="0" w:color="auto"/>
            <w:right w:val="none" w:sz="0" w:space="0" w:color="auto"/>
          </w:divBdr>
        </w:div>
        <w:div w:id="1397238402">
          <w:marLeft w:val="0"/>
          <w:marRight w:val="0"/>
          <w:marTop w:val="120"/>
          <w:marBottom w:val="0"/>
          <w:divBdr>
            <w:top w:val="none" w:sz="0" w:space="0" w:color="auto"/>
            <w:left w:val="none" w:sz="0" w:space="0" w:color="auto"/>
            <w:bottom w:val="none" w:sz="0" w:space="0" w:color="auto"/>
            <w:right w:val="none" w:sz="0" w:space="0" w:color="auto"/>
          </w:divBdr>
        </w:div>
        <w:div w:id="1202085489">
          <w:marLeft w:val="0"/>
          <w:marRight w:val="0"/>
          <w:marTop w:val="120"/>
          <w:marBottom w:val="0"/>
          <w:divBdr>
            <w:top w:val="none" w:sz="0" w:space="0" w:color="auto"/>
            <w:left w:val="none" w:sz="0" w:space="0" w:color="auto"/>
            <w:bottom w:val="none" w:sz="0" w:space="0" w:color="auto"/>
            <w:right w:val="none" w:sz="0" w:space="0" w:color="auto"/>
          </w:divBdr>
        </w:div>
        <w:div w:id="1267956222">
          <w:marLeft w:val="0"/>
          <w:marRight w:val="0"/>
          <w:marTop w:val="120"/>
          <w:marBottom w:val="0"/>
          <w:divBdr>
            <w:top w:val="none" w:sz="0" w:space="0" w:color="auto"/>
            <w:left w:val="none" w:sz="0" w:space="0" w:color="auto"/>
            <w:bottom w:val="none" w:sz="0" w:space="0" w:color="auto"/>
            <w:right w:val="none" w:sz="0" w:space="0" w:color="auto"/>
          </w:divBdr>
        </w:div>
        <w:div w:id="515771531">
          <w:marLeft w:val="0"/>
          <w:marRight w:val="0"/>
          <w:marTop w:val="120"/>
          <w:marBottom w:val="0"/>
          <w:divBdr>
            <w:top w:val="none" w:sz="0" w:space="0" w:color="auto"/>
            <w:left w:val="none" w:sz="0" w:space="0" w:color="auto"/>
            <w:bottom w:val="none" w:sz="0" w:space="0" w:color="auto"/>
            <w:right w:val="none" w:sz="0" w:space="0" w:color="auto"/>
          </w:divBdr>
        </w:div>
        <w:div w:id="1225992111">
          <w:marLeft w:val="0"/>
          <w:marRight w:val="0"/>
          <w:marTop w:val="120"/>
          <w:marBottom w:val="0"/>
          <w:divBdr>
            <w:top w:val="none" w:sz="0" w:space="0" w:color="auto"/>
            <w:left w:val="none" w:sz="0" w:space="0" w:color="auto"/>
            <w:bottom w:val="none" w:sz="0" w:space="0" w:color="auto"/>
            <w:right w:val="none" w:sz="0" w:space="0" w:color="auto"/>
          </w:divBdr>
        </w:div>
        <w:div w:id="1941915410">
          <w:marLeft w:val="0"/>
          <w:marRight w:val="0"/>
          <w:marTop w:val="120"/>
          <w:marBottom w:val="0"/>
          <w:divBdr>
            <w:top w:val="none" w:sz="0" w:space="0" w:color="auto"/>
            <w:left w:val="none" w:sz="0" w:space="0" w:color="auto"/>
            <w:bottom w:val="none" w:sz="0" w:space="0" w:color="auto"/>
            <w:right w:val="none" w:sz="0" w:space="0" w:color="auto"/>
          </w:divBdr>
        </w:div>
        <w:div w:id="159539947">
          <w:marLeft w:val="0"/>
          <w:marRight w:val="0"/>
          <w:marTop w:val="120"/>
          <w:marBottom w:val="0"/>
          <w:divBdr>
            <w:top w:val="none" w:sz="0" w:space="0" w:color="auto"/>
            <w:left w:val="none" w:sz="0" w:space="0" w:color="auto"/>
            <w:bottom w:val="none" w:sz="0" w:space="0" w:color="auto"/>
            <w:right w:val="none" w:sz="0" w:space="0" w:color="auto"/>
          </w:divBdr>
        </w:div>
        <w:div w:id="2035842499">
          <w:marLeft w:val="0"/>
          <w:marRight w:val="0"/>
          <w:marTop w:val="120"/>
          <w:marBottom w:val="0"/>
          <w:divBdr>
            <w:top w:val="none" w:sz="0" w:space="0" w:color="auto"/>
            <w:left w:val="none" w:sz="0" w:space="0" w:color="auto"/>
            <w:bottom w:val="none" w:sz="0" w:space="0" w:color="auto"/>
            <w:right w:val="none" w:sz="0" w:space="0" w:color="auto"/>
          </w:divBdr>
        </w:div>
        <w:div w:id="1016733247">
          <w:marLeft w:val="0"/>
          <w:marRight w:val="0"/>
          <w:marTop w:val="120"/>
          <w:marBottom w:val="0"/>
          <w:divBdr>
            <w:top w:val="none" w:sz="0" w:space="0" w:color="auto"/>
            <w:left w:val="none" w:sz="0" w:space="0" w:color="auto"/>
            <w:bottom w:val="none" w:sz="0" w:space="0" w:color="auto"/>
            <w:right w:val="none" w:sz="0" w:space="0" w:color="auto"/>
          </w:divBdr>
        </w:div>
        <w:div w:id="1429429002">
          <w:marLeft w:val="0"/>
          <w:marRight w:val="0"/>
          <w:marTop w:val="120"/>
          <w:marBottom w:val="0"/>
          <w:divBdr>
            <w:top w:val="none" w:sz="0" w:space="0" w:color="auto"/>
            <w:left w:val="none" w:sz="0" w:space="0" w:color="auto"/>
            <w:bottom w:val="none" w:sz="0" w:space="0" w:color="auto"/>
            <w:right w:val="none" w:sz="0" w:space="0" w:color="auto"/>
          </w:divBdr>
        </w:div>
        <w:div w:id="541789438">
          <w:marLeft w:val="0"/>
          <w:marRight w:val="0"/>
          <w:marTop w:val="120"/>
          <w:marBottom w:val="0"/>
          <w:divBdr>
            <w:top w:val="none" w:sz="0" w:space="0" w:color="auto"/>
            <w:left w:val="none" w:sz="0" w:space="0" w:color="auto"/>
            <w:bottom w:val="none" w:sz="0" w:space="0" w:color="auto"/>
            <w:right w:val="none" w:sz="0" w:space="0" w:color="auto"/>
          </w:divBdr>
        </w:div>
        <w:div w:id="1851748494">
          <w:marLeft w:val="0"/>
          <w:marRight w:val="0"/>
          <w:marTop w:val="120"/>
          <w:marBottom w:val="0"/>
          <w:divBdr>
            <w:top w:val="none" w:sz="0" w:space="0" w:color="auto"/>
            <w:left w:val="none" w:sz="0" w:space="0" w:color="auto"/>
            <w:bottom w:val="none" w:sz="0" w:space="0" w:color="auto"/>
            <w:right w:val="none" w:sz="0" w:space="0" w:color="auto"/>
          </w:divBdr>
        </w:div>
        <w:div w:id="841358444">
          <w:marLeft w:val="0"/>
          <w:marRight w:val="0"/>
          <w:marTop w:val="120"/>
          <w:marBottom w:val="0"/>
          <w:divBdr>
            <w:top w:val="none" w:sz="0" w:space="0" w:color="auto"/>
            <w:left w:val="none" w:sz="0" w:space="0" w:color="auto"/>
            <w:bottom w:val="none" w:sz="0" w:space="0" w:color="auto"/>
            <w:right w:val="none" w:sz="0" w:space="0" w:color="auto"/>
          </w:divBdr>
        </w:div>
      </w:divsChild>
    </w:div>
    <w:div w:id="2049332730">
      <w:bodyDiv w:val="1"/>
      <w:marLeft w:val="0"/>
      <w:marRight w:val="0"/>
      <w:marTop w:val="0"/>
      <w:marBottom w:val="0"/>
      <w:divBdr>
        <w:top w:val="none" w:sz="0" w:space="0" w:color="auto"/>
        <w:left w:val="none" w:sz="0" w:space="0" w:color="auto"/>
        <w:bottom w:val="none" w:sz="0" w:space="0" w:color="auto"/>
        <w:right w:val="none" w:sz="0" w:space="0" w:color="auto"/>
      </w:divBdr>
    </w:div>
    <w:div w:id="2051029355">
      <w:bodyDiv w:val="1"/>
      <w:marLeft w:val="0"/>
      <w:marRight w:val="0"/>
      <w:marTop w:val="0"/>
      <w:marBottom w:val="0"/>
      <w:divBdr>
        <w:top w:val="none" w:sz="0" w:space="0" w:color="auto"/>
        <w:left w:val="none" w:sz="0" w:space="0" w:color="auto"/>
        <w:bottom w:val="none" w:sz="0" w:space="0" w:color="auto"/>
        <w:right w:val="none" w:sz="0" w:space="0" w:color="auto"/>
      </w:divBdr>
    </w:div>
    <w:div w:id="2051570213">
      <w:bodyDiv w:val="1"/>
      <w:marLeft w:val="0"/>
      <w:marRight w:val="0"/>
      <w:marTop w:val="0"/>
      <w:marBottom w:val="0"/>
      <w:divBdr>
        <w:top w:val="none" w:sz="0" w:space="0" w:color="auto"/>
        <w:left w:val="none" w:sz="0" w:space="0" w:color="auto"/>
        <w:bottom w:val="none" w:sz="0" w:space="0" w:color="auto"/>
        <w:right w:val="none" w:sz="0" w:space="0" w:color="auto"/>
      </w:divBdr>
    </w:div>
    <w:div w:id="2052535896">
      <w:bodyDiv w:val="1"/>
      <w:marLeft w:val="0"/>
      <w:marRight w:val="0"/>
      <w:marTop w:val="0"/>
      <w:marBottom w:val="0"/>
      <w:divBdr>
        <w:top w:val="none" w:sz="0" w:space="0" w:color="auto"/>
        <w:left w:val="none" w:sz="0" w:space="0" w:color="auto"/>
        <w:bottom w:val="none" w:sz="0" w:space="0" w:color="auto"/>
        <w:right w:val="none" w:sz="0" w:space="0" w:color="auto"/>
      </w:divBdr>
    </w:div>
    <w:div w:id="2070223321">
      <w:bodyDiv w:val="1"/>
      <w:marLeft w:val="0"/>
      <w:marRight w:val="0"/>
      <w:marTop w:val="0"/>
      <w:marBottom w:val="0"/>
      <w:divBdr>
        <w:top w:val="none" w:sz="0" w:space="0" w:color="auto"/>
        <w:left w:val="none" w:sz="0" w:space="0" w:color="auto"/>
        <w:bottom w:val="none" w:sz="0" w:space="0" w:color="auto"/>
        <w:right w:val="none" w:sz="0" w:space="0" w:color="auto"/>
      </w:divBdr>
    </w:div>
    <w:div w:id="2092003232">
      <w:bodyDiv w:val="1"/>
      <w:marLeft w:val="0"/>
      <w:marRight w:val="0"/>
      <w:marTop w:val="0"/>
      <w:marBottom w:val="0"/>
      <w:divBdr>
        <w:top w:val="none" w:sz="0" w:space="0" w:color="auto"/>
        <w:left w:val="none" w:sz="0" w:space="0" w:color="auto"/>
        <w:bottom w:val="none" w:sz="0" w:space="0" w:color="auto"/>
        <w:right w:val="none" w:sz="0" w:space="0" w:color="auto"/>
      </w:divBdr>
    </w:div>
    <w:div w:id="2094860821">
      <w:bodyDiv w:val="1"/>
      <w:marLeft w:val="0"/>
      <w:marRight w:val="0"/>
      <w:marTop w:val="0"/>
      <w:marBottom w:val="0"/>
      <w:divBdr>
        <w:top w:val="none" w:sz="0" w:space="0" w:color="auto"/>
        <w:left w:val="none" w:sz="0" w:space="0" w:color="auto"/>
        <w:bottom w:val="none" w:sz="0" w:space="0" w:color="auto"/>
        <w:right w:val="none" w:sz="0" w:space="0" w:color="auto"/>
      </w:divBdr>
    </w:div>
    <w:div w:id="2120952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onsultant.ru/document/cons_doc_LAW_351269/36fb3e57a8031adb90c7b7d13d835d1f31efff63/" TargetMode="External"/><Relationship Id="rId21" Type="http://schemas.openxmlformats.org/officeDocument/2006/relationships/hyperlink" Target="http://www.consultant.ru/document/cons_doc_LAW_351269/dbb758e5e96870aa276968887828c5d903eeba8a/" TargetMode="External"/><Relationship Id="rId42" Type="http://schemas.openxmlformats.org/officeDocument/2006/relationships/hyperlink" Target="http://www.consultant.ru/document/cons_doc_LAW_351269/c1c2bfc679fb74ed4c4da6be176c8d5a7da42c49/" TargetMode="External"/><Relationship Id="rId47" Type="http://schemas.openxmlformats.org/officeDocument/2006/relationships/hyperlink" Target="http://www.consultant.ru/document/cons_doc_LAW_350999/" TargetMode="External"/><Relationship Id="rId63" Type="http://schemas.openxmlformats.org/officeDocument/2006/relationships/hyperlink" Target="http://base.consultant.ru/cons/cgi/online.cgi?req=doc;base=LAW;n=151211;fld=134;dst=1000000001,0;rnd=0.1225387891754508" TargetMode="External"/><Relationship Id="rId68" Type="http://schemas.openxmlformats.org/officeDocument/2006/relationships/hyperlink" Target="https://www.consultant.ru/document/cons_doc_LAW_471025/4c65ff0f232195d8dccc08535d2c3923d5b67f1c/" TargetMode="External"/><Relationship Id="rId16" Type="http://schemas.openxmlformats.org/officeDocument/2006/relationships/hyperlink" Target="http://www.consultant.ru/document/cons_doc_LAW_373276/36fb3e57a8031adb90c7b7d13d835d1f31efff63/" TargetMode="External"/><Relationship Id="rId11" Type="http://schemas.openxmlformats.org/officeDocument/2006/relationships/hyperlink" Target="http://www.consultant.ru/document/cons_doc_LAW_373276/36fb3e57a8031adb90c7b7d13d835d1f31efff63/" TargetMode="External"/><Relationship Id="rId24" Type="http://schemas.openxmlformats.org/officeDocument/2006/relationships/hyperlink" Target="http://www.consultant.ru/document/cons_doc_LAW_322585/" TargetMode="External"/><Relationship Id="rId32" Type="http://schemas.openxmlformats.org/officeDocument/2006/relationships/hyperlink" Target="http://www.consultant.ru/document/cons_doc_LAW_351269/c1c2bfc679fb74ed4c4da6be176c8d5a7da42c49/" TargetMode="External"/><Relationship Id="rId37" Type="http://schemas.openxmlformats.org/officeDocument/2006/relationships/hyperlink" Target="http://www.consultant.ru/document/cons_doc_LAW_351269/c1c2bfc679fb74ed4c4da6be176c8d5a7da42c49/" TargetMode="External"/><Relationship Id="rId40" Type="http://schemas.openxmlformats.org/officeDocument/2006/relationships/hyperlink" Target="http://www.consultant.ru/document/cons_doc_LAW_351269/c1c2bfc679fb74ed4c4da6be176c8d5a7da42c49/" TargetMode="External"/><Relationship Id="rId45" Type="http://schemas.openxmlformats.org/officeDocument/2006/relationships/hyperlink" Target="http://www.consultant.ru/document/cons_doc_LAW_351269/b884020ea7453099ba8bc9ca021b84982cadea7d/" TargetMode="External"/><Relationship Id="rId53" Type="http://schemas.openxmlformats.org/officeDocument/2006/relationships/hyperlink" Target="http://www.consultant.ru/document/cons_doc_LAW_304549/7cb66e0f239f00b0e1d59f167cd46beb2182ece1/" TargetMode="External"/><Relationship Id="rId58" Type="http://schemas.openxmlformats.org/officeDocument/2006/relationships/hyperlink" Target="http://docs.cntd.ru/document/456040113" TargetMode="External"/><Relationship Id="rId66" Type="http://schemas.openxmlformats.org/officeDocument/2006/relationships/hyperlink" Target="https://www.consultant.ru/document/cons_doc_LAW_471078/53707570be6dd3dea0ab02268688c76706b82899/" TargetMode="External"/><Relationship Id="rId74" Type="http://schemas.openxmlformats.org/officeDocument/2006/relationships/hyperlink" Target="https://www.consultant.ru/document/cons_doc_LAW_511394/cdec16ec747f11f3a7a39c7303d03373e0ef91c4/" TargetMode="External"/><Relationship Id="rId5" Type="http://schemas.openxmlformats.org/officeDocument/2006/relationships/webSettings" Target="webSettings.xml"/><Relationship Id="rId61" Type="http://schemas.openxmlformats.org/officeDocument/2006/relationships/hyperlink" Target="https://base.garant.ru/12121252/947e56d01de81cdca234a7114196436f/" TargetMode="External"/><Relationship Id="rId19" Type="http://schemas.openxmlformats.org/officeDocument/2006/relationships/hyperlink" Target="http://www.consultant.ru/document/cons_doc_LAW_217247/" TargetMode="External"/><Relationship Id="rId14" Type="http://schemas.openxmlformats.org/officeDocument/2006/relationships/hyperlink" Target="http://www.consultant.ru/document/cons_doc_LAW_373276/825a71eb75032f603d29da32b2cf36300ac04789/" TargetMode="External"/><Relationship Id="rId22" Type="http://schemas.openxmlformats.org/officeDocument/2006/relationships/hyperlink" Target="http://www.consultant.ru/document/cons_doc_LAW_217524/" TargetMode="External"/><Relationship Id="rId27" Type="http://schemas.openxmlformats.org/officeDocument/2006/relationships/hyperlink" Target="http://www.consultant.ru/document/cons_doc_LAW_351269/f3ce931f8523b327060f9e62f0ffa5990a28639c/" TargetMode="External"/><Relationship Id="rId30" Type="http://schemas.openxmlformats.org/officeDocument/2006/relationships/hyperlink" Target="http://www.consultant.ru/document/cons_doc_LAW_351269/c1c2bfc679fb74ed4c4da6be176c8d5a7da42c49/" TargetMode="External"/><Relationship Id="rId35" Type="http://schemas.openxmlformats.org/officeDocument/2006/relationships/hyperlink" Target="http://www.consultant.ru/document/cons_doc_LAW_351269/c1c2bfc679fb74ed4c4da6be176c8d5a7da42c49/" TargetMode="External"/><Relationship Id="rId43" Type="http://schemas.openxmlformats.org/officeDocument/2006/relationships/hyperlink" Target="http://www.consultant.ru/document/cons_doc_LAW_351269/c1c2bfc679fb74ed4c4da6be176c8d5a7da42c49/" TargetMode="External"/><Relationship Id="rId48" Type="http://schemas.openxmlformats.org/officeDocument/2006/relationships/hyperlink" Target="http://www.consultant.ru/document/cons_doc_LAW_350999/" TargetMode="External"/><Relationship Id="rId56" Type="http://schemas.openxmlformats.org/officeDocument/2006/relationships/footer" Target="footer2.xml"/><Relationship Id="rId64" Type="http://schemas.openxmlformats.org/officeDocument/2006/relationships/hyperlink" Target="http://www.consultant.ru/document/cons_doc_LAW_304199/370d3e3ceb37236f559748a5481d253b88125bc4/" TargetMode="External"/><Relationship Id="rId69" Type="http://schemas.openxmlformats.org/officeDocument/2006/relationships/hyperlink" Target="https://www.consultant.ru/document/cons_doc_LAW_471025/4c65ff0f232195d8dccc08535d2c3923d5b67f1c/" TargetMode="External"/><Relationship Id="rId77"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www.consultant.ru/document/cons_doc_LAW_304549/91122874bbcf628c0e5c6bceb7fe613ee682fc73/" TargetMode="External"/><Relationship Id="rId72" Type="http://schemas.openxmlformats.org/officeDocument/2006/relationships/hyperlink" Target="https://www.consultant.ru/document/cons_doc_LAW_33773/adcd0946aba86fae69e77717988b117bc8ca717f/" TargetMode="External"/><Relationship Id="rId3" Type="http://schemas.openxmlformats.org/officeDocument/2006/relationships/styles" Target="styles.xml"/><Relationship Id="rId12" Type="http://schemas.openxmlformats.org/officeDocument/2006/relationships/hyperlink" Target="http://www.consultant.ru/document/cons_doc_LAW_373276/36fb3e57a8031adb90c7b7d13d835d1f31efff63/" TargetMode="External"/><Relationship Id="rId17" Type="http://schemas.openxmlformats.org/officeDocument/2006/relationships/hyperlink" Target="http://www.consultant.ru/document/cons_doc_LAW_373276/36fb3e57a8031adb90c7b7d13d835d1f31efff63/" TargetMode="External"/><Relationship Id="rId25" Type="http://schemas.openxmlformats.org/officeDocument/2006/relationships/hyperlink" Target="http://www.consultant.ru/document/cons_doc_LAW_351269/f111b9e03a38b2b3937951a4e8401a29754eeb8d/" TargetMode="External"/><Relationship Id="rId33" Type="http://schemas.openxmlformats.org/officeDocument/2006/relationships/hyperlink" Target="http://www.consultant.ru/document/cons_doc_LAW_351269/7cb66e0f239f00b0e1d59f167cd46beb2182ece1/" TargetMode="External"/><Relationship Id="rId38" Type="http://schemas.openxmlformats.org/officeDocument/2006/relationships/hyperlink" Target="http://www.consultant.ru/document/cons_doc_LAW_351269/c1c2bfc679fb74ed4c4da6be176c8d5a7da42c49/" TargetMode="External"/><Relationship Id="rId46" Type="http://schemas.openxmlformats.org/officeDocument/2006/relationships/hyperlink" Target="http://www.consultant.ru/document/cons_doc_LAW_351269/fb76ce1fdb5356574b298a9dcdafcfc8fc6c937b/" TargetMode="External"/><Relationship Id="rId59" Type="http://schemas.openxmlformats.org/officeDocument/2006/relationships/hyperlink" Target="https://base.garant.ru/12121252/947e56d01de81cdca234a7114196436f/" TargetMode="External"/><Relationship Id="rId67" Type="http://schemas.openxmlformats.org/officeDocument/2006/relationships/hyperlink" Target="https://www.consultant.ru/document/cons_doc_LAW_471025/4c65ff0f232195d8dccc08535d2c3923d5b67f1c/" TargetMode="External"/><Relationship Id="rId20" Type="http://schemas.openxmlformats.org/officeDocument/2006/relationships/hyperlink" Target="http://www.consultant.ru/document/cons_doc_LAW_328718/" TargetMode="External"/><Relationship Id="rId41" Type="http://schemas.openxmlformats.org/officeDocument/2006/relationships/hyperlink" Target="http://www.consultant.ru/document/cons_doc_LAW_351269/c1c2bfc679fb74ed4c4da6be176c8d5a7da42c49/" TargetMode="External"/><Relationship Id="rId54" Type="http://schemas.openxmlformats.org/officeDocument/2006/relationships/header" Target="header1.xml"/><Relationship Id="rId62" Type="http://schemas.openxmlformats.org/officeDocument/2006/relationships/hyperlink" Target="https://base.garant.ru/12121252/947e56d01de81cdca234a7114196436f/" TargetMode="External"/><Relationship Id="rId70" Type="http://schemas.openxmlformats.org/officeDocument/2006/relationships/hyperlink" Target="https://www.consultant.ru/document/cons_doc_LAW_347590/2ff7a8c72de3994f30496a0ccbb1ddafdaddf518/" TargetMode="External"/><Relationship Id="rId75" Type="http://schemas.openxmlformats.org/officeDocument/2006/relationships/hyperlink" Target="https://www.consultant.ru/document/cons_doc_LAW_500137/b124e72af2b0eabb7334175b1c01a5454388a0cb/"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onsultant.ru/document/cons_doc_LAW_373276/36fb3e57a8031adb90c7b7d13d835d1f31efff63/" TargetMode="External"/><Relationship Id="rId23" Type="http://schemas.openxmlformats.org/officeDocument/2006/relationships/hyperlink" Target="http://www.consultant.ru/document/cons_doc_LAW_217524/" TargetMode="External"/><Relationship Id="rId28" Type="http://schemas.openxmlformats.org/officeDocument/2006/relationships/hyperlink" Target="http://www.consultant.ru/document/cons_doc_LAW_351269/36fb3e57a8031adb90c7b7d13d835d1f31efff63/" TargetMode="External"/><Relationship Id="rId36" Type="http://schemas.openxmlformats.org/officeDocument/2006/relationships/hyperlink" Target="http://www.consultant.ru/document/cons_doc_LAW_351269/c1c2bfc679fb74ed4c4da6be176c8d5a7da42c49/" TargetMode="External"/><Relationship Id="rId49" Type="http://schemas.openxmlformats.org/officeDocument/2006/relationships/hyperlink" Target="http://www.consultant.ru/document/cons_doc_LAW_350858/" TargetMode="External"/><Relationship Id="rId57" Type="http://schemas.openxmlformats.org/officeDocument/2006/relationships/hyperlink" Target="http://docs.cntd.ru/document/556686921" TargetMode="External"/><Relationship Id="rId10" Type="http://schemas.openxmlformats.org/officeDocument/2006/relationships/hyperlink" Target="garantF1://12038258.510" TargetMode="External"/><Relationship Id="rId31" Type="http://schemas.openxmlformats.org/officeDocument/2006/relationships/hyperlink" Target="http://www.consultant.ru/document/cons_doc_LAW_351269/c1c2bfc679fb74ed4c4da6be176c8d5a7da42c49/" TargetMode="External"/><Relationship Id="rId44" Type="http://schemas.openxmlformats.org/officeDocument/2006/relationships/hyperlink" Target="http://www.consultant.ru/document/cons_doc_LAW_351269/c1c2bfc679fb74ed4c4da6be176c8d5a7da42c49/" TargetMode="External"/><Relationship Id="rId52" Type="http://schemas.openxmlformats.org/officeDocument/2006/relationships/hyperlink" Target="http://www.consultant.ru/document/cons_doc_LAW_304549/7cb66e0f239f00b0e1d59f167cd46beb2182ece1/" TargetMode="External"/><Relationship Id="rId60" Type="http://schemas.openxmlformats.org/officeDocument/2006/relationships/hyperlink" Target="https://base.garant.ru/12121252/947e56d01de81cdca234a7114196436f/" TargetMode="External"/><Relationship Id="rId65" Type="http://schemas.openxmlformats.org/officeDocument/2006/relationships/hyperlink" Target="https://www.consultant.ru/document/cons_doc_LAW_477662/64a92b9b970d30e9745f65e251cf8643e7d43507/" TargetMode="External"/><Relationship Id="rId73" Type="http://schemas.openxmlformats.org/officeDocument/2006/relationships/hyperlink" Target="https://www.consultant.ru/document/cons_doc_LAW_500137/3fbb2872451363579e7694966a367224be284102/"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garantF1://12038258.500" TargetMode="External"/><Relationship Id="rId13" Type="http://schemas.openxmlformats.org/officeDocument/2006/relationships/hyperlink" Target="http://www.consultant.ru/document/cons_doc_LAW_373276/fc77c7117187684ab0cb02c7ee53952df0de55be/" TargetMode="External"/><Relationship Id="rId18" Type="http://schemas.openxmlformats.org/officeDocument/2006/relationships/hyperlink" Target="http://www.consultant.ru/document/cons_doc_LAW_304549/d43ae8ece00bbaa3bc825d04067c64adebeae28c/" TargetMode="External"/><Relationship Id="rId39" Type="http://schemas.openxmlformats.org/officeDocument/2006/relationships/hyperlink" Target="http://www.consultant.ru/document/cons_doc_LAW_351269/c1c2bfc679fb74ed4c4da6be176c8d5a7da42c49/" TargetMode="External"/><Relationship Id="rId34" Type="http://schemas.openxmlformats.org/officeDocument/2006/relationships/hyperlink" Target="http://www.consultant.ru/document/cons_doc_LAW_351269/7cb66e0f239f00b0e1d59f167cd46beb2182ece1/" TargetMode="External"/><Relationship Id="rId50" Type="http://schemas.openxmlformats.org/officeDocument/2006/relationships/hyperlink" Target="http://www.consultant.ru/document/cons_doc_LAW_351269/fb76ce1fdb5356574b298a9dcdafcfc8fc6c937b/" TargetMode="External"/><Relationship Id="rId55" Type="http://schemas.openxmlformats.org/officeDocument/2006/relationships/footer" Target="footer1.xml"/><Relationship Id="rId76"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yperlink" Target="https://www.consultant.ru/document/cons_doc_LAW_60683/4c65ff0f232195d8dccc08535d2c3923d5b67f1c/" TargetMode="External"/><Relationship Id="rId2" Type="http://schemas.openxmlformats.org/officeDocument/2006/relationships/numbering" Target="numbering.xml"/><Relationship Id="rId29" Type="http://schemas.openxmlformats.org/officeDocument/2006/relationships/hyperlink" Target="http://www.consultant.ru/document/cons_doc_LAW_351269/c1c2bfc679fb74ed4c4da6be176c8d5a7da42c49/"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A94B0-81B5-4EE2-8356-C2FF0ACDA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128</Pages>
  <Words>41617</Words>
  <Characters>237223</Characters>
  <Application>Microsoft Office Word</Application>
  <DocSecurity>0</DocSecurity>
  <Lines>1976</Lines>
  <Paragraphs>556</Paragraphs>
  <ScaleCrop>false</ScaleCrop>
  <HeadingPairs>
    <vt:vector size="2" baseType="variant">
      <vt:variant>
        <vt:lpstr>Название</vt:lpstr>
      </vt:variant>
      <vt:variant>
        <vt:i4>1</vt:i4>
      </vt:variant>
    </vt:vector>
  </HeadingPairs>
  <TitlesOfParts>
    <vt:vector size="1" baseType="lpstr">
      <vt:lpstr/>
    </vt:vector>
  </TitlesOfParts>
  <Company>ООО "ФОК-Юг"</Company>
  <LinksUpToDate>false</LinksUpToDate>
  <CharactersWithSpaces>278284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 Нестерова</dc:creator>
  <cp:lastModifiedBy>User</cp:lastModifiedBy>
  <cp:revision>22</cp:revision>
  <cp:lastPrinted>2022-01-25T07:29:00Z</cp:lastPrinted>
  <dcterms:created xsi:type="dcterms:W3CDTF">2022-03-10T18:08:00Z</dcterms:created>
  <dcterms:modified xsi:type="dcterms:W3CDTF">2025-12-11T12:24:00Z</dcterms:modified>
</cp:coreProperties>
</file>