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B" w:rsidRPr="005769DD" w:rsidRDefault="00E04CDB" w:rsidP="009D7A18">
      <w:pPr>
        <w:spacing w:line="276" w:lineRule="auto"/>
        <w:ind w:firstLine="0"/>
        <w:rPr>
          <w:rFonts w:ascii="Times New Roman" w:hAnsi="Times New Roman"/>
          <w:b/>
          <w:sz w:val="24"/>
          <w:szCs w:val="24"/>
        </w:rPr>
      </w:pP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Комитет имущественных и земельных отношений</w:t>
      </w: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администрации муниципального образования «Камызякский район»</w:t>
      </w:r>
    </w:p>
    <w:p w:rsidR="00DA493F"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сообщает о проведен</w:t>
      </w:r>
      <w:proofErr w:type="gramStart"/>
      <w:r w:rsidRPr="005769DD">
        <w:rPr>
          <w:rFonts w:ascii="Times New Roman" w:hAnsi="Times New Roman"/>
          <w:b/>
          <w:sz w:val="24"/>
          <w:szCs w:val="24"/>
        </w:rPr>
        <w:t>ии ау</w:t>
      </w:r>
      <w:proofErr w:type="gramEnd"/>
      <w:r w:rsidRPr="005769DD">
        <w:rPr>
          <w:rFonts w:ascii="Times New Roman" w:hAnsi="Times New Roman"/>
          <w:b/>
          <w:sz w:val="24"/>
          <w:szCs w:val="24"/>
        </w:rPr>
        <w:t>кциона</w:t>
      </w:r>
    </w:p>
    <w:p w:rsidR="000C63C1" w:rsidRPr="005769DD" w:rsidRDefault="000C63C1" w:rsidP="00DA493F">
      <w:pPr>
        <w:spacing w:line="276" w:lineRule="auto"/>
        <w:jc w:val="center"/>
        <w:rPr>
          <w:rFonts w:ascii="Times New Roman" w:hAnsi="Times New Roman"/>
          <w:b/>
          <w:sz w:val="24"/>
          <w:szCs w:val="24"/>
        </w:rPr>
      </w:pPr>
      <w:r w:rsidRPr="005769DD">
        <w:rPr>
          <w:rFonts w:ascii="Times New Roman" w:hAnsi="Times New Roman"/>
          <w:b/>
          <w:sz w:val="24"/>
          <w:szCs w:val="24"/>
        </w:rPr>
        <w:t xml:space="preserve"> </w:t>
      </w:r>
      <w:r w:rsidR="004F254E">
        <w:rPr>
          <w:rFonts w:ascii="Times New Roman" w:hAnsi="Times New Roman"/>
          <w:b/>
          <w:sz w:val="24"/>
          <w:szCs w:val="24"/>
        </w:rPr>
        <w:t>по продаже</w:t>
      </w:r>
      <w:r w:rsidR="008C7FD0">
        <w:rPr>
          <w:rFonts w:ascii="Times New Roman" w:hAnsi="Times New Roman"/>
          <w:b/>
          <w:sz w:val="24"/>
          <w:szCs w:val="24"/>
        </w:rPr>
        <w:t xml:space="preserve"> земельного участка</w:t>
      </w:r>
    </w:p>
    <w:p w:rsidR="009B2895" w:rsidRPr="005769DD" w:rsidRDefault="009B2895" w:rsidP="00BC53EB">
      <w:pPr>
        <w:spacing w:line="276" w:lineRule="auto"/>
        <w:ind w:left="-2694" w:firstLine="0"/>
        <w:rPr>
          <w:rFonts w:ascii="Times New Roman" w:hAnsi="Times New Roman"/>
          <w:sz w:val="24"/>
          <w:szCs w:val="24"/>
        </w:rPr>
      </w:pPr>
    </w:p>
    <w:p w:rsidR="009B2895" w:rsidRPr="005769DD" w:rsidRDefault="009B2895" w:rsidP="00BC53EB">
      <w:pPr>
        <w:pStyle w:val="5"/>
        <w:numPr>
          <w:ilvl w:val="0"/>
          <w:numId w:val="9"/>
        </w:numPr>
        <w:spacing w:line="276" w:lineRule="auto"/>
        <w:rPr>
          <w:szCs w:val="24"/>
        </w:rPr>
      </w:pPr>
      <w:r w:rsidRPr="005769DD">
        <w:rPr>
          <w:szCs w:val="24"/>
        </w:rPr>
        <w:t>Общие положения</w:t>
      </w:r>
    </w:p>
    <w:p w:rsidR="00425A8F" w:rsidRPr="005769DD" w:rsidRDefault="00C203FC"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1.</w:t>
      </w:r>
      <w:r w:rsidRPr="005769DD">
        <w:rPr>
          <w:rFonts w:ascii="Times New Roman" w:hAnsi="Times New Roman"/>
          <w:b/>
          <w:sz w:val="24"/>
          <w:szCs w:val="24"/>
        </w:rPr>
        <w:tab/>
        <w:t xml:space="preserve">Организатор аукциона – </w:t>
      </w:r>
      <w:r w:rsidR="0024616D">
        <w:rPr>
          <w:rFonts w:ascii="Times New Roman" w:hAnsi="Times New Roman"/>
          <w:sz w:val="24"/>
          <w:szCs w:val="24"/>
        </w:rPr>
        <w:t>к</w:t>
      </w:r>
      <w:r w:rsidR="00425A8F" w:rsidRPr="005769DD">
        <w:rPr>
          <w:rFonts w:ascii="Times New Roman" w:hAnsi="Times New Roman"/>
          <w:sz w:val="24"/>
          <w:szCs w:val="24"/>
        </w:rPr>
        <w:t xml:space="preserve">омитет имущественных и земельных отношений администрации </w:t>
      </w:r>
      <w:r w:rsidR="002C7F1C">
        <w:rPr>
          <w:rFonts w:ascii="Times New Roman" w:hAnsi="Times New Roman"/>
          <w:sz w:val="24"/>
          <w:szCs w:val="24"/>
        </w:rPr>
        <w:t>муниципального образования</w:t>
      </w:r>
      <w:r w:rsidR="00425A8F" w:rsidRPr="005769DD">
        <w:rPr>
          <w:rFonts w:ascii="Times New Roman" w:hAnsi="Times New Roman"/>
          <w:sz w:val="24"/>
          <w:szCs w:val="24"/>
        </w:rPr>
        <w:t xml:space="preserve"> «Камызякский район»</w:t>
      </w:r>
      <w:r w:rsidR="00D04FA9" w:rsidRPr="005769DD">
        <w:rPr>
          <w:rFonts w:ascii="Times New Roman" w:hAnsi="Times New Roman"/>
          <w:sz w:val="24"/>
          <w:szCs w:val="24"/>
        </w:rPr>
        <w:t>.</w:t>
      </w:r>
    </w:p>
    <w:p w:rsidR="00FA05D4" w:rsidRPr="005769DD" w:rsidRDefault="00C203FC"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2.</w:t>
      </w:r>
      <w:r w:rsidRPr="005769DD">
        <w:rPr>
          <w:rFonts w:ascii="Times New Roman" w:hAnsi="Times New Roman"/>
          <w:b/>
          <w:sz w:val="24"/>
          <w:szCs w:val="24"/>
        </w:rPr>
        <w:tab/>
        <w:t>Уполномоченный орган</w:t>
      </w:r>
      <w:r w:rsidR="007C26AE" w:rsidRPr="005769DD">
        <w:rPr>
          <w:rFonts w:ascii="Times New Roman" w:hAnsi="Times New Roman"/>
          <w:b/>
          <w:sz w:val="24"/>
          <w:szCs w:val="24"/>
        </w:rPr>
        <w:t xml:space="preserve"> </w:t>
      </w:r>
      <w:r w:rsidR="00CF5FCA" w:rsidRPr="005769DD">
        <w:rPr>
          <w:rFonts w:ascii="Times New Roman" w:hAnsi="Times New Roman"/>
          <w:b/>
          <w:sz w:val="24"/>
          <w:szCs w:val="24"/>
        </w:rPr>
        <w:t>–</w:t>
      </w:r>
      <w:r w:rsidR="00CF5FCA" w:rsidRPr="005769DD">
        <w:rPr>
          <w:rFonts w:ascii="Times New Roman" w:hAnsi="Times New Roman"/>
          <w:sz w:val="24"/>
          <w:szCs w:val="24"/>
        </w:rPr>
        <w:t xml:space="preserve"> </w:t>
      </w:r>
      <w:r w:rsidR="0024616D">
        <w:rPr>
          <w:rFonts w:ascii="Times New Roman" w:hAnsi="Times New Roman"/>
          <w:sz w:val="24"/>
          <w:szCs w:val="24"/>
        </w:rPr>
        <w:t>к</w:t>
      </w:r>
      <w:r w:rsidR="00425A8F" w:rsidRPr="005769DD">
        <w:rPr>
          <w:rFonts w:ascii="Times New Roman" w:hAnsi="Times New Roman"/>
          <w:sz w:val="24"/>
          <w:szCs w:val="24"/>
        </w:rPr>
        <w:t>омитет имуще</w:t>
      </w:r>
      <w:r w:rsidR="003B24D8">
        <w:rPr>
          <w:rFonts w:ascii="Times New Roman" w:hAnsi="Times New Roman"/>
          <w:sz w:val="24"/>
          <w:szCs w:val="24"/>
        </w:rPr>
        <w:t>ственных и земельных отношений а</w:t>
      </w:r>
      <w:r w:rsidR="00425A8F" w:rsidRPr="005769DD">
        <w:rPr>
          <w:rFonts w:ascii="Times New Roman" w:hAnsi="Times New Roman"/>
          <w:sz w:val="24"/>
          <w:szCs w:val="24"/>
        </w:rPr>
        <w:t>дминистрации муниципального образования «Камызяк</w:t>
      </w:r>
      <w:r w:rsidR="002C7F1C">
        <w:rPr>
          <w:rFonts w:ascii="Times New Roman" w:hAnsi="Times New Roman"/>
          <w:sz w:val="24"/>
          <w:szCs w:val="24"/>
        </w:rPr>
        <w:t>ский район»</w:t>
      </w:r>
      <w:r w:rsidR="008C7FD0">
        <w:rPr>
          <w:rFonts w:ascii="Times New Roman" w:hAnsi="Times New Roman"/>
          <w:sz w:val="24"/>
          <w:szCs w:val="24"/>
        </w:rPr>
        <w:t>; постановление</w:t>
      </w:r>
      <w:r w:rsidR="0024616D">
        <w:rPr>
          <w:rFonts w:ascii="Times New Roman" w:hAnsi="Times New Roman"/>
          <w:sz w:val="24"/>
          <w:szCs w:val="24"/>
        </w:rPr>
        <w:t xml:space="preserve"> </w:t>
      </w:r>
      <w:r w:rsidR="0024616D" w:rsidRPr="00303304">
        <w:rPr>
          <w:rFonts w:ascii="Times New Roman" w:hAnsi="Times New Roman"/>
          <w:sz w:val="24"/>
          <w:szCs w:val="24"/>
        </w:rPr>
        <w:t>а</w:t>
      </w:r>
      <w:r w:rsidR="00425A8F" w:rsidRPr="00303304">
        <w:rPr>
          <w:rFonts w:ascii="Times New Roman" w:hAnsi="Times New Roman"/>
          <w:sz w:val="24"/>
          <w:szCs w:val="24"/>
        </w:rPr>
        <w:t xml:space="preserve">дминистрации муниципального образования «Камызякский район» Астраханской области </w:t>
      </w:r>
      <w:r w:rsidR="00225D55" w:rsidRPr="00041753">
        <w:rPr>
          <w:rFonts w:ascii="Times New Roman" w:hAnsi="Times New Roman"/>
          <w:sz w:val="24"/>
          <w:szCs w:val="24"/>
        </w:rPr>
        <w:t>№</w:t>
      </w:r>
      <w:r w:rsidR="00041753" w:rsidRPr="00041753">
        <w:rPr>
          <w:rFonts w:ascii="Times New Roman" w:hAnsi="Times New Roman"/>
          <w:sz w:val="24"/>
          <w:szCs w:val="24"/>
        </w:rPr>
        <w:t>592</w:t>
      </w:r>
      <w:r w:rsidR="00225D55" w:rsidRPr="00041753">
        <w:rPr>
          <w:rFonts w:ascii="Times New Roman" w:hAnsi="Times New Roman"/>
          <w:sz w:val="24"/>
          <w:szCs w:val="24"/>
        </w:rPr>
        <w:t xml:space="preserve"> </w:t>
      </w:r>
      <w:r w:rsidR="00041753" w:rsidRPr="00041753">
        <w:rPr>
          <w:rFonts w:ascii="Times New Roman" w:hAnsi="Times New Roman"/>
          <w:sz w:val="24"/>
          <w:szCs w:val="24"/>
        </w:rPr>
        <w:t>от 16.05</w:t>
      </w:r>
      <w:r w:rsidR="00056C8B" w:rsidRPr="00041753">
        <w:rPr>
          <w:rFonts w:ascii="Times New Roman" w:hAnsi="Times New Roman"/>
          <w:sz w:val="24"/>
          <w:szCs w:val="24"/>
        </w:rPr>
        <w:t>.2022</w:t>
      </w:r>
      <w:r w:rsidR="007C3392" w:rsidRPr="00041753">
        <w:rPr>
          <w:rFonts w:ascii="Times New Roman" w:hAnsi="Times New Roman"/>
          <w:sz w:val="24"/>
          <w:szCs w:val="24"/>
        </w:rPr>
        <w:t>г.</w:t>
      </w:r>
    </w:p>
    <w:p w:rsidR="00C203FC" w:rsidRPr="005769DD" w:rsidRDefault="00C203FC" w:rsidP="00BC53E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3.</w:t>
      </w:r>
      <w:r w:rsidRPr="005769DD">
        <w:rPr>
          <w:rFonts w:ascii="Times New Roman" w:hAnsi="Times New Roman"/>
          <w:b/>
          <w:sz w:val="24"/>
          <w:szCs w:val="24"/>
        </w:rPr>
        <w:tab/>
      </w:r>
      <w:r w:rsidR="00F4101F" w:rsidRPr="005769DD">
        <w:rPr>
          <w:rFonts w:ascii="Times New Roman" w:hAnsi="Times New Roman"/>
          <w:b/>
          <w:sz w:val="24"/>
          <w:szCs w:val="24"/>
        </w:rPr>
        <w:t>Земельны</w:t>
      </w:r>
      <w:r w:rsidR="008C7FD0">
        <w:rPr>
          <w:rFonts w:ascii="Times New Roman" w:hAnsi="Times New Roman"/>
          <w:b/>
          <w:sz w:val="24"/>
          <w:szCs w:val="24"/>
        </w:rPr>
        <w:t>й</w:t>
      </w:r>
      <w:r w:rsidR="00F4101F" w:rsidRPr="005769DD">
        <w:rPr>
          <w:rFonts w:ascii="Times New Roman" w:hAnsi="Times New Roman"/>
          <w:b/>
          <w:sz w:val="24"/>
          <w:szCs w:val="24"/>
        </w:rPr>
        <w:t xml:space="preserve"> участ</w:t>
      </w:r>
      <w:r w:rsidR="008C7FD0">
        <w:rPr>
          <w:rFonts w:ascii="Times New Roman" w:hAnsi="Times New Roman"/>
          <w:b/>
          <w:sz w:val="24"/>
          <w:szCs w:val="24"/>
        </w:rPr>
        <w:t>ок</w:t>
      </w:r>
      <w:r w:rsidR="00CA5A19" w:rsidRPr="005769DD">
        <w:rPr>
          <w:rFonts w:ascii="Times New Roman" w:hAnsi="Times New Roman"/>
          <w:b/>
          <w:sz w:val="24"/>
          <w:szCs w:val="24"/>
        </w:rPr>
        <w:t xml:space="preserve"> </w:t>
      </w:r>
      <w:r w:rsidR="00F4101F" w:rsidRPr="005769DD">
        <w:rPr>
          <w:rFonts w:ascii="Times New Roman" w:hAnsi="Times New Roman"/>
          <w:sz w:val="24"/>
          <w:szCs w:val="24"/>
        </w:rPr>
        <w:t>наход</w:t>
      </w:r>
      <w:r w:rsidR="008C7FD0">
        <w:rPr>
          <w:rFonts w:ascii="Times New Roman" w:hAnsi="Times New Roman"/>
          <w:sz w:val="24"/>
          <w:szCs w:val="24"/>
        </w:rPr>
        <w:t>и</w:t>
      </w:r>
      <w:r w:rsidR="00F15ECF" w:rsidRPr="005769DD">
        <w:rPr>
          <w:rFonts w:ascii="Times New Roman" w:hAnsi="Times New Roman"/>
          <w:sz w:val="24"/>
          <w:szCs w:val="24"/>
        </w:rPr>
        <w:t xml:space="preserve">тся в </w:t>
      </w:r>
      <w:r w:rsidR="0050680A">
        <w:rPr>
          <w:rFonts w:ascii="Times New Roman" w:hAnsi="Times New Roman"/>
          <w:sz w:val="24"/>
          <w:szCs w:val="24"/>
        </w:rPr>
        <w:t>государственной</w:t>
      </w:r>
      <w:r w:rsidR="00F15ECF" w:rsidRPr="005769DD">
        <w:rPr>
          <w:rFonts w:ascii="Times New Roman" w:hAnsi="Times New Roman"/>
          <w:sz w:val="24"/>
          <w:szCs w:val="24"/>
        </w:rPr>
        <w:t xml:space="preserve"> собственности</w:t>
      </w:r>
      <w:r w:rsidRPr="005769DD">
        <w:rPr>
          <w:rFonts w:ascii="Times New Roman" w:hAnsi="Times New Roman"/>
          <w:sz w:val="24"/>
          <w:szCs w:val="24"/>
        </w:rPr>
        <w:t>.</w:t>
      </w:r>
      <w:r w:rsidR="00721A96">
        <w:rPr>
          <w:rFonts w:ascii="Times New Roman" w:hAnsi="Times New Roman"/>
          <w:sz w:val="24"/>
          <w:szCs w:val="24"/>
        </w:rPr>
        <w:t xml:space="preserve"> </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4.</w:t>
      </w:r>
      <w:r w:rsidR="00C203FC" w:rsidRPr="005769DD">
        <w:rPr>
          <w:rFonts w:ascii="Times New Roman" w:hAnsi="Times New Roman"/>
          <w:sz w:val="24"/>
          <w:szCs w:val="24"/>
        </w:rPr>
        <w:tab/>
      </w:r>
      <w:r w:rsidRPr="005769DD">
        <w:rPr>
          <w:rFonts w:ascii="Times New Roman" w:hAnsi="Times New Roman"/>
          <w:b/>
          <w:sz w:val="24"/>
          <w:szCs w:val="24"/>
        </w:rPr>
        <w:t xml:space="preserve">Форма аукциона - </w:t>
      </w:r>
      <w:r w:rsidR="00425A8F" w:rsidRPr="005769DD">
        <w:rPr>
          <w:rFonts w:ascii="Times New Roman" w:hAnsi="Times New Roman"/>
          <w:sz w:val="24"/>
          <w:szCs w:val="24"/>
        </w:rPr>
        <w:t xml:space="preserve">аукцион, открытый по составу участников и по форме подачи предложений по цене. </w:t>
      </w:r>
      <w:r w:rsidR="00721A96">
        <w:rPr>
          <w:rFonts w:ascii="Times New Roman" w:hAnsi="Times New Roman"/>
          <w:sz w:val="24"/>
          <w:szCs w:val="24"/>
        </w:rPr>
        <w:t>Участниками аукциона могут являться только</w:t>
      </w:r>
      <w:r w:rsidR="009843B1">
        <w:rPr>
          <w:rFonts w:ascii="Times New Roman" w:hAnsi="Times New Roman"/>
          <w:sz w:val="24"/>
          <w:szCs w:val="24"/>
        </w:rPr>
        <w:t xml:space="preserve"> граждане. </w:t>
      </w:r>
      <w:r w:rsidR="00056C8B" w:rsidRPr="00056C8B">
        <w:rPr>
          <w:rFonts w:ascii="Times New Roman" w:hAnsi="Times New Roman"/>
          <w:color w:val="000000"/>
          <w:sz w:val="24"/>
          <w:szCs w:val="24"/>
        </w:rPr>
        <w:t>Участниками аукциона могут являться только граждане Российской Федерации.</w:t>
      </w:r>
    </w:p>
    <w:p w:rsidR="00F15ECF" w:rsidRPr="005769DD" w:rsidRDefault="00F15ECF"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5.</w:t>
      </w:r>
      <w:r w:rsidR="00C203FC" w:rsidRPr="005769DD">
        <w:rPr>
          <w:rFonts w:ascii="Times New Roman" w:hAnsi="Times New Roman"/>
          <w:b/>
          <w:sz w:val="24"/>
          <w:szCs w:val="24"/>
        </w:rPr>
        <w:tab/>
      </w:r>
      <w:r w:rsidRPr="005769DD">
        <w:rPr>
          <w:rFonts w:ascii="Times New Roman" w:hAnsi="Times New Roman"/>
          <w:b/>
          <w:sz w:val="24"/>
          <w:szCs w:val="24"/>
        </w:rPr>
        <w:t>Дата начала приема заявок на участие в аукционе</w:t>
      </w:r>
      <w:r w:rsidR="00E0065B" w:rsidRPr="005769DD">
        <w:rPr>
          <w:rFonts w:ascii="Times New Roman" w:hAnsi="Times New Roman"/>
          <w:sz w:val="24"/>
          <w:szCs w:val="24"/>
        </w:rPr>
        <w:t xml:space="preserve"> </w:t>
      </w:r>
      <w:r w:rsidR="00E0065B" w:rsidRPr="00556533">
        <w:rPr>
          <w:rFonts w:ascii="Times New Roman" w:hAnsi="Times New Roman"/>
          <w:b/>
          <w:sz w:val="24"/>
          <w:szCs w:val="24"/>
        </w:rPr>
        <w:t>–</w:t>
      </w:r>
      <w:r w:rsidR="00630084" w:rsidRPr="00556533">
        <w:rPr>
          <w:rFonts w:ascii="Times New Roman" w:hAnsi="Times New Roman"/>
          <w:sz w:val="24"/>
          <w:szCs w:val="24"/>
        </w:rPr>
        <w:t xml:space="preserve"> </w:t>
      </w:r>
      <w:r w:rsidR="00041753">
        <w:rPr>
          <w:rFonts w:ascii="Times New Roman" w:hAnsi="Times New Roman"/>
          <w:b/>
          <w:sz w:val="24"/>
          <w:szCs w:val="24"/>
          <w:shd w:val="clear" w:color="auto" w:fill="FFFFFF" w:themeFill="background1"/>
        </w:rPr>
        <w:t>26 мая</w:t>
      </w:r>
      <w:r w:rsidR="00556533" w:rsidRPr="00556533">
        <w:rPr>
          <w:rFonts w:ascii="Times New Roman" w:hAnsi="Times New Roman"/>
          <w:b/>
          <w:sz w:val="24"/>
          <w:szCs w:val="24"/>
          <w:shd w:val="clear" w:color="auto" w:fill="FFFFFF" w:themeFill="background1"/>
        </w:rPr>
        <w:t xml:space="preserve"> </w:t>
      </w:r>
      <w:r w:rsidR="00FD1445">
        <w:rPr>
          <w:rFonts w:ascii="Times New Roman" w:hAnsi="Times New Roman"/>
          <w:b/>
          <w:sz w:val="24"/>
          <w:szCs w:val="24"/>
          <w:shd w:val="clear" w:color="auto" w:fill="FFFFFF" w:themeFill="background1"/>
        </w:rPr>
        <w:t>2022</w:t>
      </w:r>
      <w:r w:rsidR="00F25BBD" w:rsidRPr="00556533">
        <w:rPr>
          <w:rFonts w:ascii="Times New Roman" w:hAnsi="Times New Roman"/>
          <w:b/>
          <w:sz w:val="24"/>
          <w:szCs w:val="24"/>
          <w:shd w:val="clear" w:color="auto" w:fill="FFFFFF" w:themeFill="background1"/>
        </w:rPr>
        <w:t>г</w:t>
      </w:r>
      <w:r w:rsidR="00F25BBD" w:rsidRPr="00556533">
        <w:rPr>
          <w:rFonts w:ascii="Times New Roman" w:hAnsi="Times New Roman"/>
          <w:b/>
          <w:sz w:val="24"/>
          <w:szCs w:val="24"/>
        </w:rPr>
        <w:t>.</w:t>
      </w:r>
    </w:p>
    <w:p w:rsidR="00F15ECF" w:rsidRPr="005769DD" w:rsidRDefault="00F15ECF" w:rsidP="008B6CC6">
      <w:pPr>
        <w:shd w:val="clear" w:color="auto" w:fill="FFFFFF" w:themeFill="background1"/>
        <w:tabs>
          <w:tab w:val="left" w:pos="0"/>
        </w:tabs>
        <w:spacing w:line="276" w:lineRule="auto"/>
        <w:ind w:firstLine="0"/>
        <w:rPr>
          <w:rFonts w:ascii="Times New Roman" w:hAnsi="Times New Roman"/>
          <w:sz w:val="24"/>
          <w:szCs w:val="24"/>
          <w:u w:val="single"/>
        </w:rPr>
      </w:pPr>
      <w:r w:rsidRPr="005769DD">
        <w:rPr>
          <w:rFonts w:ascii="Times New Roman" w:hAnsi="Times New Roman"/>
          <w:b/>
          <w:sz w:val="24"/>
          <w:szCs w:val="24"/>
        </w:rPr>
        <w:t>6.</w:t>
      </w:r>
      <w:r w:rsidR="00C203FC" w:rsidRPr="005769DD">
        <w:rPr>
          <w:rFonts w:ascii="Times New Roman" w:hAnsi="Times New Roman"/>
          <w:b/>
          <w:sz w:val="24"/>
          <w:szCs w:val="24"/>
        </w:rPr>
        <w:tab/>
      </w:r>
      <w:r w:rsidRPr="005769DD">
        <w:rPr>
          <w:rFonts w:ascii="Times New Roman" w:hAnsi="Times New Roman"/>
          <w:b/>
          <w:sz w:val="24"/>
          <w:szCs w:val="24"/>
        </w:rPr>
        <w:t>Дата окончания приема заявок на участие в аукционе</w:t>
      </w:r>
      <w:r w:rsidRPr="005769DD">
        <w:rPr>
          <w:rFonts w:ascii="Times New Roman" w:hAnsi="Times New Roman"/>
          <w:sz w:val="24"/>
          <w:szCs w:val="24"/>
        </w:rPr>
        <w:t xml:space="preserve"> </w:t>
      </w:r>
      <w:r w:rsidRPr="00BB1A8F">
        <w:rPr>
          <w:rFonts w:ascii="Times New Roman" w:hAnsi="Times New Roman"/>
          <w:b/>
          <w:sz w:val="24"/>
          <w:szCs w:val="24"/>
        </w:rPr>
        <w:t>–</w:t>
      </w:r>
      <w:r w:rsidR="00630084" w:rsidRPr="00BB1A8F">
        <w:rPr>
          <w:rFonts w:ascii="Times New Roman" w:hAnsi="Times New Roman"/>
          <w:b/>
          <w:sz w:val="24"/>
          <w:szCs w:val="24"/>
        </w:rPr>
        <w:t xml:space="preserve"> </w:t>
      </w:r>
      <w:r w:rsidR="00041753">
        <w:rPr>
          <w:rFonts w:ascii="Times New Roman" w:hAnsi="Times New Roman"/>
          <w:b/>
          <w:sz w:val="24"/>
          <w:szCs w:val="24"/>
          <w:shd w:val="clear" w:color="auto" w:fill="FFFFFF" w:themeFill="background1"/>
        </w:rPr>
        <w:t>22 июня</w:t>
      </w:r>
      <w:r w:rsidR="00BB1A8F" w:rsidRPr="00BB1A8F">
        <w:rPr>
          <w:rFonts w:ascii="Times New Roman" w:hAnsi="Times New Roman"/>
          <w:b/>
          <w:sz w:val="24"/>
          <w:szCs w:val="24"/>
          <w:shd w:val="clear" w:color="auto" w:fill="FFFFFF" w:themeFill="background1"/>
        </w:rPr>
        <w:t xml:space="preserve"> </w:t>
      </w:r>
      <w:r w:rsidR="00FD1445">
        <w:rPr>
          <w:rFonts w:ascii="Times New Roman" w:hAnsi="Times New Roman"/>
          <w:b/>
          <w:sz w:val="24"/>
          <w:szCs w:val="24"/>
          <w:shd w:val="clear" w:color="auto" w:fill="FFFFFF" w:themeFill="background1"/>
        </w:rPr>
        <w:t>2022</w:t>
      </w:r>
      <w:r w:rsidR="007C3392" w:rsidRPr="00BB1A8F">
        <w:rPr>
          <w:rFonts w:ascii="Times New Roman" w:hAnsi="Times New Roman"/>
          <w:b/>
          <w:sz w:val="24"/>
          <w:szCs w:val="24"/>
          <w:shd w:val="clear" w:color="auto" w:fill="FFFFFF" w:themeFill="background1"/>
        </w:rPr>
        <w:t>г.</w:t>
      </w:r>
    </w:p>
    <w:p w:rsidR="00425A8F" w:rsidRPr="00556533" w:rsidRDefault="00F15ECF" w:rsidP="00E04CD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7.</w:t>
      </w:r>
      <w:r w:rsidR="00C203FC" w:rsidRPr="005769DD">
        <w:rPr>
          <w:rFonts w:ascii="Times New Roman" w:hAnsi="Times New Roman"/>
          <w:b/>
          <w:sz w:val="24"/>
          <w:szCs w:val="24"/>
        </w:rPr>
        <w:tab/>
      </w:r>
      <w:r w:rsidRPr="005769DD">
        <w:rPr>
          <w:rFonts w:ascii="Times New Roman" w:hAnsi="Times New Roman"/>
          <w:b/>
          <w:sz w:val="24"/>
          <w:szCs w:val="24"/>
        </w:rPr>
        <w:t>Время и место приема заявок –</w:t>
      </w:r>
      <w:r w:rsidR="00097133" w:rsidRPr="005769DD">
        <w:rPr>
          <w:rFonts w:ascii="Times New Roman" w:hAnsi="Times New Roman"/>
          <w:b/>
          <w:sz w:val="24"/>
          <w:szCs w:val="24"/>
        </w:rPr>
        <w:t xml:space="preserve"> </w:t>
      </w:r>
      <w:r w:rsidR="00425A8F" w:rsidRPr="005769DD">
        <w:rPr>
          <w:rFonts w:ascii="Times New Roman" w:hAnsi="Times New Roman"/>
          <w:sz w:val="24"/>
          <w:szCs w:val="24"/>
        </w:rPr>
        <w:t xml:space="preserve">по рабочим дням с 9.00 до 16.00 по местному времени по адресу: Астраханская область, Камызякский район, г. Камызяк, ул. </w:t>
      </w:r>
      <w:r w:rsidR="00425A8F" w:rsidRPr="00556533">
        <w:rPr>
          <w:rFonts w:ascii="Times New Roman" w:hAnsi="Times New Roman"/>
          <w:sz w:val="24"/>
          <w:szCs w:val="24"/>
        </w:rPr>
        <w:t xml:space="preserve">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5.</w:t>
      </w:r>
    </w:p>
    <w:p w:rsidR="00425A8F" w:rsidRPr="00556533"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8.</w:t>
      </w:r>
      <w:r w:rsidR="00C203FC" w:rsidRPr="00556533">
        <w:rPr>
          <w:rFonts w:ascii="Times New Roman" w:hAnsi="Times New Roman"/>
          <w:b/>
          <w:sz w:val="24"/>
          <w:szCs w:val="24"/>
        </w:rPr>
        <w:tab/>
      </w:r>
      <w:r w:rsidR="00C56972" w:rsidRPr="00556533">
        <w:rPr>
          <w:rFonts w:ascii="Times New Roman" w:hAnsi="Times New Roman"/>
          <w:b/>
          <w:sz w:val="24"/>
          <w:szCs w:val="24"/>
        </w:rPr>
        <w:t xml:space="preserve">Дата, время и место рассмотрения заявок на участие в </w:t>
      </w:r>
      <w:r w:rsidRPr="00556533">
        <w:rPr>
          <w:rFonts w:ascii="Times New Roman" w:hAnsi="Times New Roman"/>
          <w:b/>
          <w:sz w:val="24"/>
          <w:szCs w:val="24"/>
        </w:rPr>
        <w:t>аукцион</w:t>
      </w:r>
      <w:r w:rsidR="00C56972" w:rsidRPr="00556533">
        <w:rPr>
          <w:rFonts w:ascii="Times New Roman" w:hAnsi="Times New Roman"/>
          <w:b/>
          <w:sz w:val="24"/>
          <w:szCs w:val="24"/>
        </w:rPr>
        <w:t>е</w:t>
      </w:r>
      <w:r w:rsidR="00EB54BE" w:rsidRPr="00556533">
        <w:rPr>
          <w:rFonts w:ascii="Times New Roman" w:hAnsi="Times New Roman"/>
          <w:b/>
          <w:sz w:val="24"/>
          <w:szCs w:val="24"/>
        </w:rPr>
        <w:t xml:space="preserve"> </w:t>
      </w:r>
      <w:r w:rsidR="001D0C2A" w:rsidRPr="00556533">
        <w:rPr>
          <w:rFonts w:ascii="Times New Roman" w:hAnsi="Times New Roman"/>
          <w:b/>
          <w:sz w:val="24"/>
          <w:szCs w:val="24"/>
        </w:rPr>
        <w:t>–</w:t>
      </w:r>
      <w:r w:rsidR="00C21896" w:rsidRPr="00556533">
        <w:rPr>
          <w:rFonts w:ascii="Times New Roman" w:hAnsi="Times New Roman"/>
          <w:b/>
          <w:sz w:val="24"/>
          <w:szCs w:val="24"/>
        </w:rPr>
        <w:t xml:space="preserve"> </w:t>
      </w:r>
      <w:r w:rsidR="00041753">
        <w:rPr>
          <w:rFonts w:ascii="Times New Roman" w:hAnsi="Times New Roman"/>
          <w:b/>
          <w:sz w:val="24"/>
          <w:szCs w:val="24"/>
        </w:rPr>
        <w:t>27 июня</w:t>
      </w:r>
      <w:r w:rsidR="00556533" w:rsidRPr="00556533">
        <w:rPr>
          <w:rFonts w:ascii="Times New Roman" w:hAnsi="Times New Roman"/>
          <w:b/>
          <w:sz w:val="24"/>
          <w:szCs w:val="24"/>
        </w:rPr>
        <w:t xml:space="preserve"> </w:t>
      </w:r>
      <w:r w:rsidR="00FD1445">
        <w:rPr>
          <w:rFonts w:ascii="Times New Roman" w:hAnsi="Times New Roman"/>
          <w:b/>
          <w:sz w:val="24"/>
          <w:szCs w:val="24"/>
        </w:rPr>
        <w:t>2022</w:t>
      </w:r>
      <w:r w:rsidR="007C3392" w:rsidRPr="00556533">
        <w:rPr>
          <w:rFonts w:ascii="Times New Roman" w:hAnsi="Times New Roman"/>
          <w:b/>
          <w:sz w:val="24"/>
          <w:szCs w:val="24"/>
        </w:rPr>
        <w:t>г.</w:t>
      </w:r>
      <w:r w:rsidR="00425A8F" w:rsidRPr="00556533">
        <w:rPr>
          <w:rFonts w:ascii="Times New Roman" w:hAnsi="Times New Roman"/>
          <w:sz w:val="24"/>
          <w:szCs w:val="24"/>
        </w:rPr>
        <w:t xml:space="preserve"> в </w:t>
      </w:r>
      <w:r w:rsidR="00630084" w:rsidRPr="00556533">
        <w:rPr>
          <w:rFonts w:ascii="Times New Roman" w:hAnsi="Times New Roman"/>
          <w:sz w:val="24"/>
          <w:szCs w:val="24"/>
        </w:rPr>
        <w:t>1</w:t>
      </w:r>
      <w:r w:rsidR="00EB6006" w:rsidRPr="00556533">
        <w:rPr>
          <w:rFonts w:ascii="Times New Roman" w:hAnsi="Times New Roman"/>
          <w:sz w:val="24"/>
          <w:szCs w:val="24"/>
        </w:rPr>
        <w:t>4</w:t>
      </w:r>
      <w:r w:rsidR="00425A8F" w:rsidRPr="00556533">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7.</w:t>
      </w:r>
    </w:p>
    <w:p w:rsidR="00425A8F" w:rsidRPr="005769DD"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9</w:t>
      </w:r>
      <w:r w:rsidR="00C203FC" w:rsidRPr="00556533">
        <w:rPr>
          <w:rFonts w:ascii="Times New Roman" w:hAnsi="Times New Roman"/>
          <w:b/>
          <w:sz w:val="24"/>
          <w:szCs w:val="24"/>
        </w:rPr>
        <w:t>.</w:t>
      </w:r>
      <w:r w:rsidR="00C203FC" w:rsidRPr="00556533">
        <w:rPr>
          <w:rFonts w:ascii="Times New Roman" w:hAnsi="Times New Roman"/>
          <w:b/>
          <w:sz w:val="24"/>
          <w:szCs w:val="24"/>
        </w:rPr>
        <w:tab/>
      </w:r>
      <w:r w:rsidRPr="00556533">
        <w:rPr>
          <w:rFonts w:ascii="Times New Roman" w:hAnsi="Times New Roman"/>
          <w:b/>
          <w:sz w:val="24"/>
          <w:szCs w:val="24"/>
        </w:rPr>
        <w:t>Дата, время и место проведения аукциона</w:t>
      </w:r>
      <w:r w:rsidR="00E0065B" w:rsidRPr="00556533">
        <w:rPr>
          <w:rFonts w:ascii="Times New Roman" w:hAnsi="Times New Roman"/>
          <w:b/>
          <w:sz w:val="24"/>
          <w:szCs w:val="24"/>
        </w:rPr>
        <w:t xml:space="preserve"> </w:t>
      </w:r>
      <w:r w:rsidR="00680BAC">
        <w:rPr>
          <w:rFonts w:ascii="Times New Roman" w:hAnsi="Times New Roman"/>
          <w:b/>
          <w:sz w:val="24"/>
          <w:szCs w:val="24"/>
        </w:rPr>
        <w:t>–</w:t>
      </w:r>
      <w:r w:rsidR="00F32109" w:rsidRPr="00556533">
        <w:rPr>
          <w:rFonts w:ascii="Times New Roman" w:hAnsi="Times New Roman"/>
          <w:b/>
          <w:sz w:val="24"/>
          <w:szCs w:val="24"/>
        </w:rPr>
        <w:t xml:space="preserve"> </w:t>
      </w:r>
      <w:r w:rsidR="00041753">
        <w:rPr>
          <w:rFonts w:ascii="Times New Roman" w:hAnsi="Times New Roman"/>
          <w:b/>
          <w:sz w:val="24"/>
          <w:szCs w:val="24"/>
        </w:rPr>
        <w:t xml:space="preserve">28 июня </w:t>
      </w:r>
      <w:r w:rsidR="00FD1445">
        <w:rPr>
          <w:rFonts w:ascii="Times New Roman" w:hAnsi="Times New Roman"/>
          <w:b/>
          <w:sz w:val="24"/>
          <w:szCs w:val="24"/>
        </w:rPr>
        <w:t>2022</w:t>
      </w:r>
      <w:r w:rsidR="007C3392" w:rsidRPr="00556533">
        <w:rPr>
          <w:rFonts w:ascii="Times New Roman" w:hAnsi="Times New Roman"/>
          <w:b/>
          <w:sz w:val="24"/>
          <w:szCs w:val="24"/>
        </w:rPr>
        <w:t>г.</w:t>
      </w:r>
      <w:r w:rsidR="008E1380" w:rsidRPr="00556533">
        <w:rPr>
          <w:rFonts w:ascii="Times New Roman" w:hAnsi="Times New Roman"/>
          <w:b/>
          <w:sz w:val="24"/>
          <w:szCs w:val="24"/>
        </w:rPr>
        <w:t xml:space="preserve"> </w:t>
      </w:r>
      <w:r w:rsidR="00425A8F" w:rsidRPr="00556533">
        <w:rPr>
          <w:rFonts w:ascii="Times New Roman" w:hAnsi="Times New Roman"/>
          <w:sz w:val="24"/>
          <w:szCs w:val="24"/>
        </w:rPr>
        <w:t>в 10 час</w:t>
      </w:r>
      <w:r w:rsidR="00425A8F" w:rsidRPr="005769DD">
        <w:rPr>
          <w:rFonts w:ascii="Times New Roman" w:hAnsi="Times New Roman"/>
          <w:sz w:val="24"/>
          <w:szCs w:val="24"/>
        </w:rPr>
        <w:t xml:space="preserve">.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721A96" w:rsidRPr="009843B1" w:rsidRDefault="00721A96" w:rsidP="00721A96">
      <w:pPr>
        <w:numPr>
          <w:ilvl w:val="0"/>
          <w:numId w:val="9"/>
        </w:numPr>
        <w:tabs>
          <w:tab w:val="clear" w:pos="1080"/>
        </w:tabs>
        <w:spacing w:before="60" w:line="276" w:lineRule="auto"/>
        <w:ind w:left="0" w:firstLine="0"/>
        <w:jc w:val="center"/>
        <w:rPr>
          <w:rFonts w:ascii="Times New Roman" w:hAnsi="Times New Roman"/>
          <w:b/>
          <w:sz w:val="24"/>
          <w:szCs w:val="24"/>
        </w:rPr>
      </w:pPr>
      <w:r w:rsidRPr="009843B1">
        <w:rPr>
          <w:rFonts w:ascii="Times New Roman" w:hAnsi="Times New Roman"/>
          <w:b/>
          <w:sz w:val="24"/>
          <w:szCs w:val="24"/>
        </w:rPr>
        <w:t>Сведения о земельн</w:t>
      </w:r>
      <w:r w:rsidR="008C7FD0">
        <w:rPr>
          <w:rFonts w:ascii="Times New Roman" w:hAnsi="Times New Roman"/>
          <w:b/>
          <w:sz w:val="24"/>
          <w:szCs w:val="24"/>
        </w:rPr>
        <w:t>ом</w:t>
      </w:r>
      <w:r w:rsidRPr="009843B1">
        <w:rPr>
          <w:rFonts w:ascii="Times New Roman" w:hAnsi="Times New Roman"/>
          <w:b/>
          <w:sz w:val="24"/>
          <w:szCs w:val="24"/>
        </w:rPr>
        <w:t xml:space="preserve"> участк</w:t>
      </w:r>
      <w:r w:rsidR="008C7FD0">
        <w:rPr>
          <w:rFonts w:ascii="Times New Roman" w:hAnsi="Times New Roman"/>
          <w:b/>
          <w:sz w:val="24"/>
          <w:szCs w:val="24"/>
        </w:rPr>
        <w:t>е</w:t>
      </w:r>
      <w:r w:rsidRPr="009843B1">
        <w:rPr>
          <w:rFonts w:ascii="Times New Roman" w:hAnsi="Times New Roman"/>
          <w:b/>
          <w:sz w:val="24"/>
          <w:szCs w:val="24"/>
        </w:rPr>
        <w:t>, которы</w:t>
      </w:r>
      <w:r w:rsidR="008C7FD0">
        <w:rPr>
          <w:rFonts w:ascii="Times New Roman" w:hAnsi="Times New Roman"/>
          <w:b/>
          <w:sz w:val="24"/>
          <w:szCs w:val="24"/>
        </w:rPr>
        <w:t>й</w:t>
      </w:r>
      <w:r w:rsidRPr="009843B1">
        <w:rPr>
          <w:rFonts w:ascii="Times New Roman" w:hAnsi="Times New Roman"/>
          <w:b/>
          <w:sz w:val="24"/>
          <w:szCs w:val="24"/>
        </w:rPr>
        <w:t xml:space="preserve"> выставля</w:t>
      </w:r>
      <w:r w:rsidR="008C451D">
        <w:rPr>
          <w:rFonts w:ascii="Times New Roman" w:hAnsi="Times New Roman"/>
          <w:b/>
          <w:sz w:val="24"/>
          <w:szCs w:val="24"/>
        </w:rPr>
        <w:t>е</w:t>
      </w:r>
      <w:r w:rsidRPr="009843B1">
        <w:rPr>
          <w:rFonts w:ascii="Times New Roman" w:hAnsi="Times New Roman"/>
          <w:b/>
          <w:sz w:val="24"/>
          <w:szCs w:val="24"/>
        </w:rPr>
        <w:t>тся на аукцион</w:t>
      </w:r>
    </w:p>
    <w:p w:rsidR="00425A8F" w:rsidRPr="002C7F1C" w:rsidRDefault="00425A8F" w:rsidP="002C7F1C">
      <w:pPr>
        <w:spacing w:before="60" w:line="276" w:lineRule="auto"/>
        <w:ind w:firstLine="0"/>
        <w:jc w:val="center"/>
        <w:rPr>
          <w:rFonts w:ascii="Times New Roman" w:hAnsi="Times New Roman"/>
          <w:sz w:val="24"/>
          <w:szCs w:val="24"/>
        </w:rPr>
      </w:pPr>
      <w:r w:rsidRPr="002C7F1C">
        <w:rPr>
          <w:rFonts w:ascii="Times New Roman" w:hAnsi="Times New Roman"/>
          <w:b/>
          <w:sz w:val="24"/>
          <w:szCs w:val="24"/>
        </w:rPr>
        <w:t>Местоположение –</w:t>
      </w:r>
      <w:r w:rsidR="008E1380" w:rsidRPr="002C7F1C">
        <w:rPr>
          <w:rFonts w:ascii="Times New Roman" w:hAnsi="Times New Roman"/>
          <w:b/>
          <w:sz w:val="24"/>
          <w:szCs w:val="24"/>
        </w:rPr>
        <w:t xml:space="preserve"> </w:t>
      </w:r>
      <w:r w:rsidRPr="002C7F1C">
        <w:rPr>
          <w:rFonts w:ascii="Times New Roman" w:hAnsi="Times New Roman"/>
          <w:sz w:val="24"/>
          <w:szCs w:val="24"/>
        </w:rPr>
        <w:t>Астраханская область, Камызякский</w:t>
      </w:r>
      <w:r w:rsidR="00FE2B04" w:rsidRPr="002C7F1C">
        <w:rPr>
          <w:rFonts w:ascii="Times New Roman" w:hAnsi="Times New Roman"/>
          <w:sz w:val="24"/>
          <w:szCs w:val="24"/>
        </w:rPr>
        <w:t xml:space="preserve"> </w:t>
      </w:r>
      <w:r w:rsidRPr="002C7F1C">
        <w:rPr>
          <w:rFonts w:ascii="Times New Roman" w:hAnsi="Times New Roman"/>
          <w:sz w:val="24"/>
          <w:szCs w:val="24"/>
        </w:rPr>
        <w:t>район,</w:t>
      </w:r>
      <w:r w:rsidR="00FE2B04" w:rsidRPr="002C7F1C">
        <w:rPr>
          <w:rFonts w:ascii="Times New Roman" w:hAnsi="Times New Roman"/>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134"/>
        <w:gridCol w:w="2835"/>
        <w:gridCol w:w="1417"/>
        <w:gridCol w:w="1134"/>
        <w:gridCol w:w="993"/>
      </w:tblGrid>
      <w:tr w:rsidR="005D1710" w:rsidRPr="005769DD" w:rsidTr="006D6ADF">
        <w:trPr>
          <w:trHeight w:val="2210"/>
        </w:trPr>
        <w:tc>
          <w:tcPr>
            <w:tcW w:w="675" w:type="dxa"/>
          </w:tcPr>
          <w:p w:rsidR="005D1710" w:rsidRPr="00141F41" w:rsidRDefault="005D1710" w:rsidP="008C7FD0">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 </w:t>
            </w:r>
            <w:proofErr w:type="gramStart"/>
            <w:r w:rsidR="008C7FD0">
              <w:rPr>
                <w:rFonts w:ascii="Times New Roman" w:hAnsi="Times New Roman"/>
                <w:sz w:val="22"/>
                <w:szCs w:val="22"/>
              </w:rPr>
              <w:t>п</w:t>
            </w:r>
            <w:proofErr w:type="gramEnd"/>
            <w:r w:rsidR="008C7FD0">
              <w:rPr>
                <w:rFonts w:ascii="Times New Roman" w:hAnsi="Times New Roman"/>
                <w:sz w:val="22"/>
                <w:szCs w:val="22"/>
              </w:rPr>
              <w:t>/п</w:t>
            </w:r>
          </w:p>
        </w:tc>
        <w:tc>
          <w:tcPr>
            <w:tcW w:w="1985" w:type="dxa"/>
          </w:tcPr>
          <w:p w:rsidR="005D1710" w:rsidRPr="00141F41" w:rsidRDefault="005D1710" w:rsidP="000957F5">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Адрес участка</w:t>
            </w:r>
          </w:p>
        </w:tc>
        <w:tc>
          <w:tcPr>
            <w:tcW w:w="1134" w:type="dxa"/>
          </w:tcPr>
          <w:p w:rsidR="005D1710" w:rsidRPr="00141F41" w:rsidRDefault="00953000" w:rsidP="00E73228">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Площад</w:t>
            </w:r>
            <w:r w:rsidR="005D1710" w:rsidRPr="00141F41">
              <w:rPr>
                <w:rFonts w:ascii="Times New Roman" w:hAnsi="Times New Roman"/>
                <w:sz w:val="22"/>
                <w:szCs w:val="22"/>
              </w:rPr>
              <w:t>ь участка (</w:t>
            </w:r>
            <w:proofErr w:type="spellStart"/>
            <w:r w:rsidR="005D1710" w:rsidRPr="00141F41">
              <w:rPr>
                <w:rFonts w:ascii="Times New Roman" w:hAnsi="Times New Roman"/>
                <w:sz w:val="22"/>
                <w:szCs w:val="22"/>
              </w:rPr>
              <w:t>кв.м</w:t>
            </w:r>
            <w:proofErr w:type="spellEnd"/>
            <w:r w:rsidR="005D1710" w:rsidRPr="00141F41">
              <w:rPr>
                <w:rFonts w:ascii="Times New Roman" w:hAnsi="Times New Roman"/>
                <w:sz w:val="22"/>
                <w:szCs w:val="22"/>
              </w:rPr>
              <w:t>.)</w:t>
            </w:r>
          </w:p>
        </w:tc>
        <w:tc>
          <w:tcPr>
            <w:tcW w:w="2835" w:type="dxa"/>
          </w:tcPr>
          <w:p w:rsidR="000957F5"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Кадастровый номер участка</w:t>
            </w:r>
          </w:p>
          <w:p w:rsidR="005D1710"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 xml:space="preserve">номер и дата выписки из ЕГРН об </w:t>
            </w:r>
            <w:r w:rsidR="004F254E" w:rsidRPr="00141F41">
              <w:rPr>
                <w:rFonts w:ascii="Times New Roman" w:hAnsi="Times New Roman"/>
                <w:sz w:val="22"/>
                <w:szCs w:val="22"/>
              </w:rPr>
              <w:t>объекте недвижимости</w:t>
            </w:r>
            <w:r w:rsidRPr="00141F41">
              <w:rPr>
                <w:rFonts w:ascii="Times New Roman" w:hAnsi="Times New Roman"/>
                <w:sz w:val="22"/>
                <w:szCs w:val="22"/>
              </w:rPr>
              <w:t xml:space="preserve"> </w:t>
            </w:r>
          </w:p>
        </w:tc>
        <w:tc>
          <w:tcPr>
            <w:tcW w:w="1417" w:type="dxa"/>
          </w:tcPr>
          <w:p w:rsidR="00141F41"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Начальная цена предмета аукциона </w:t>
            </w:r>
            <w:proofErr w:type="gramStart"/>
            <w:r w:rsidRPr="00141F41">
              <w:rPr>
                <w:rFonts w:ascii="Times New Roman" w:hAnsi="Times New Roman"/>
                <w:sz w:val="22"/>
                <w:szCs w:val="22"/>
              </w:rPr>
              <w:t>–с</w:t>
            </w:r>
            <w:proofErr w:type="gramEnd"/>
            <w:r w:rsidRPr="00141F41">
              <w:rPr>
                <w:rFonts w:ascii="Times New Roman" w:hAnsi="Times New Roman"/>
                <w:sz w:val="22"/>
                <w:szCs w:val="22"/>
              </w:rPr>
              <w:t>тоимость земельного участка</w:t>
            </w:r>
          </w:p>
          <w:p w:rsidR="005D1710"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1134"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Сумма задатка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993"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Шаг аукциона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r>
      <w:tr w:rsidR="009D1025" w:rsidRPr="005769DD" w:rsidTr="006D6ADF">
        <w:trPr>
          <w:trHeight w:val="714"/>
        </w:trPr>
        <w:tc>
          <w:tcPr>
            <w:tcW w:w="675" w:type="dxa"/>
            <w:tcBorders>
              <w:top w:val="single" w:sz="4" w:space="0" w:color="auto"/>
              <w:left w:val="single" w:sz="4" w:space="0" w:color="auto"/>
              <w:bottom w:val="single" w:sz="4" w:space="0" w:color="auto"/>
              <w:right w:val="single" w:sz="4" w:space="0" w:color="auto"/>
            </w:tcBorders>
          </w:tcPr>
          <w:p w:rsidR="009D1025" w:rsidRPr="005769DD" w:rsidRDefault="009843B1" w:rsidP="00BC53EB">
            <w:pPr>
              <w:spacing w:before="60" w:line="276" w:lineRule="auto"/>
              <w:ind w:firstLine="0"/>
              <w:rPr>
                <w:rFonts w:ascii="Times New Roman" w:hAnsi="Times New Roman"/>
                <w:sz w:val="24"/>
                <w:szCs w:val="24"/>
              </w:rPr>
            </w:pPr>
            <w:r>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D1025" w:rsidRPr="00056C8B" w:rsidRDefault="008C7FD0" w:rsidP="008C7FD0">
            <w:pPr>
              <w:spacing w:before="60" w:line="276" w:lineRule="auto"/>
              <w:ind w:firstLine="0"/>
              <w:jc w:val="center"/>
              <w:rPr>
                <w:rFonts w:ascii="Times New Roman" w:hAnsi="Times New Roman"/>
                <w:sz w:val="22"/>
                <w:szCs w:val="22"/>
              </w:rPr>
            </w:pPr>
            <w:r>
              <w:rPr>
                <w:rFonts w:ascii="Times New Roman" w:hAnsi="Times New Roman"/>
                <w:sz w:val="22"/>
                <w:szCs w:val="22"/>
              </w:rPr>
              <w:t xml:space="preserve">п. </w:t>
            </w:r>
            <w:proofErr w:type="spellStart"/>
            <w:r>
              <w:rPr>
                <w:rFonts w:ascii="Times New Roman" w:hAnsi="Times New Roman"/>
                <w:sz w:val="22"/>
                <w:szCs w:val="22"/>
              </w:rPr>
              <w:t>Ревин</w:t>
            </w:r>
            <w:proofErr w:type="spellEnd"/>
            <w:r>
              <w:rPr>
                <w:rFonts w:ascii="Times New Roman" w:hAnsi="Times New Roman"/>
                <w:sz w:val="22"/>
                <w:szCs w:val="22"/>
              </w:rPr>
              <w:t xml:space="preserve"> Хутор, ул.</w:t>
            </w:r>
            <w:r w:rsidR="00056C8B" w:rsidRPr="00056C8B">
              <w:rPr>
                <w:rFonts w:ascii="Times New Roman" w:hAnsi="Times New Roman"/>
                <w:sz w:val="22"/>
                <w:szCs w:val="22"/>
              </w:rPr>
              <w:t xml:space="preserve"> Ленина, </w:t>
            </w:r>
            <w:r>
              <w:rPr>
                <w:rFonts w:ascii="Times New Roman" w:hAnsi="Times New Roman"/>
                <w:sz w:val="22"/>
                <w:szCs w:val="22"/>
              </w:rPr>
              <w:t>16 «Б</w:t>
            </w:r>
            <w:r w:rsidR="00056C8B" w:rsidRPr="00056C8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9D1025" w:rsidRPr="00056C8B" w:rsidRDefault="008C7FD0" w:rsidP="001E552F">
            <w:pPr>
              <w:spacing w:before="60" w:line="276" w:lineRule="auto"/>
              <w:ind w:firstLine="0"/>
              <w:jc w:val="center"/>
              <w:rPr>
                <w:rFonts w:ascii="Times New Roman" w:hAnsi="Times New Roman"/>
                <w:sz w:val="22"/>
                <w:szCs w:val="22"/>
              </w:rPr>
            </w:pPr>
            <w:r>
              <w:rPr>
                <w:rFonts w:ascii="Times New Roman" w:hAnsi="Times New Roman"/>
                <w:sz w:val="22"/>
                <w:szCs w:val="22"/>
              </w:rPr>
              <w:t>2000</w:t>
            </w:r>
          </w:p>
        </w:tc>
        <w:tc>
          <w:tcPr>
            <w:tcW w:w="2835" w:type="dxa"/>
            <w:tcBorders>
              <w:top w:val="single" w:sz="4" w:space="0" w:color="auto"/>
              <w:left w:val="single" w:sz="4" w:space="0" w:color="auto"/>
              <w:bottom w:val="single" w:sz="4" w:space="0" w:color="auto"/>
              <w:right w:val="single" w:sz="4" w:space="0" w:color="auto"/>
            </w:tcBorders>
          </w:tcPr>
          <w:p w:rsidR="00252FE7" w:rsidRPr="00056C8B" w:rsidRDefault="00252FE7" w:rsidP="001E552F">
            <w:pPr>
              <w:spacing w:before="60" w:line="276" w:lineRule="auto"/>
              <w:ind w:firstLine="0"/>
              <w:jc w:val="center"/>
              <w:rPr>
                <w:rFonts w:ascii="Times New Roman" w:hAnsi="Times New Roman"/>
                <w:sz w:val="22"/>
                <w:szCs w:val="22"/>
              </w:rPr>
            </w:pPr>
            <w:r w:rsidRPr="00056C8B">
              <w:rPr>
                <w:rFonts w:ascii="Times New Roman" w:hAnsi="Times New Roman"/>
                <w:sz w:val="22"/>
                <w:szCs w:val="22"/>
              </w:rPr>
              <w:t>30:05:</w:t>
            </w:r>
            <w:r w:rsidR="00056C8B" w:rsidRPr="00056C8B">
              <w:rPr>
                <w:rFonts w:ascii="Times New Roman" w:hAnsi="Times New Roman"/>
                <w:sz w:val="22"/>
                <w:szCs w:val="22"/>
              </w:rPr>
              <w:t>050111</w:t>
            </w:r>
            <w:r w:rsidRPr="00056C8B">
              <w:rPr>
                <w:rFonts w:ascii="Times New Roman" w:hAnsi="Times New Roman"/>
                <w:sz w:val="22"/>
                <w:szCs w:val="22"/>
              </w:rPr>
              <w:t>:</w:t>
            </w:r>
            <w:r w:rsidR="008C7FD0">
              <w:rPr>
                <w:rFonts w:ascii="Times New Roman" w:hAnsi="Times New Roman"/>
                <w:sz w:val="22"/>
                <w:szCs w:val="22"/>
              </w:rPr>
              <w:t>343</w:t>
            </w:r>
          </w:p>
          <w:p w:rsidR="00252FE7" w:rsidRPr="00F32D0F" w:rsidRDefault="00056C8B" w:rsidP="001E552F">
            <w:pPr>
              <w:spacing w:before="60" w:line="276" w:lineRule="auto"/>
              <w:ind w:firstLine="0"/>
              <w:jc w:val="center"/>
              <w:rPr>
                <w:rFonts w:ascii="Times New Roman" w:hAnsi="Times New Roman"/>
                <w:sz w:val="22"/>
                <w:szCs w:val="22"/>
              </w:rPr>
            </w:pPr>
            <w:r w:rsidRPr="00F32D0F">
              <w:rPr>
                <w:rFonts w:ascii="Times New Roman" w:hAnsi="Times New Roman"/>
                <w:sz w:val="22"/>
                <w:szCs w:val="22"/>
              </w:rPr>
              <w:t>№ КУВИ -001/2022</w:t>
            </w:r>
            <w:r w:rsidR="00252FE7" w:rsidRPr="00F32D0F">
              <w:rPr>
                <w:rFonts w:ascii="Times New Roman" w:hAnsi="Times New Roman"/>
                <w:sz w:val="22"/>
                <w:szCs w:val="22"/>
              </w:rPr>
              <w:t>-</w:t>
            </w:r>
            <w:r w:rsidR="00F32D0F" w:rsidRPr="00F32D0F">
              <w:rPr>
                <w:rFonts w:ascii="Times New Roman" w:hAnsi="Times New Roman"/>
                <w:sz w:val="22"/>
                <w:szCs w:val="22"/>
              </w:rPr>
              <w:t>56779514</w:t>
            </w:r>
          </w:p>
          <w:p w:rsidR="009D1025" w:rsidRPr="00056C8B" w:rsidRDefault="00F32D0F" w:rsidP="001E552F">
            <w:pPr>
              <w:spacing w:before="60" w:line="276" w:lineRule="auto"/>
              <w:ind w:firstLine="0"/>
              <w:jc w:val="center"/>
              <w:rPr>
                <w:rFonts w:ascii="Times New Roman" w:hAnsi="Times New Roman"/>
                <w:sz w:val="22"/>
                <w:szCs w:val="22"/>
              </w:rPr>
            </w:pPr>
            <w:r w:rsidRPr="00F32D0F">
              <w:rPr>
                <w:rFonts w:ascii="Times New Roman" w:hAnsi="Times New Roman"/>
                <w:sz w:val="22"/>
                <w:szCs w:val="22"/>
              </w:rPr>
              <w:t>от 15</w:t>
            </w:r>
            <w:r w:rsidR="00056C8B" w:rsidRPr="00F32D0F">
              <w:rPr>
                <w:rFonts w:ascii="Times New Roman" w:hAnsi="Times New Roman"/>
                <w:sz w:val="22"/>
                <w:szCs w:val="22"/>
              </w:rPr>
              <w:t>.04.2022</w:t>
            </w:r>
            <w:r w:rsidR="009D1025" w:rsidRPr="00F32D0F">
              <w:rPr>
                <w:rFonts w:ascii="Times New Roman" w:hAnsi="Times New Roman"/>
                <w:sz w:val="22"/>
                <w:szCs w:val="22"/>
              </w:rPr>
              <w:t>г.</w:t>
            </w:r>
            <w:r w:rsidR="009D1025" w:rsidRPr="00056C8B">
              <w:rPr>
                <w:rFonts w:ascii="Times New Roman" w:hAnsi="Times New Roman"/>
                <w:sz w:val="22"/>
                <w:szCs w:val="22"/>
              </w:rPr>
              <w:t xml:space="preserve"> </w:t>
            </w:r>
          </w:p>
          <w:p w:rsidR="009D1025" w:rsidRPr="00056C8B" w:rsidRDefault="009D1025" w:rsidP="001E552F">
            <w:pPr>
              <w:spacing w:before="60" w:line="276" w:lineRule="auto"/>
              <w:ind w:firstLine="0"/>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1025" w:rsidRPr="00056C8B" w:rsidRDefault="00041753" w:rsidP="001E552F">
            <w:pPr>
              <w:spacing w:before="60" w:line="276" w:lineRule="auto"/>
              <w:ind w:firstLine="0"/>
              <w:jc w:val="center"/>
              <w:rPr>
                <w:rFonts w:ascii="Times New Roman" w:hAnsi="Times New Roman"/>
                <w:sz w:val="22"/>
                <w:szCs w:val="22"/>
              </w:rPr>
            </w:pPr>
            <w:r>
              <w:rPr>
                <w:rFonts w:ascii="Times New Roman" w:hAnsi="Times New Roman"/>
                <w:sz w:val="22"/>
                <w:szCs w:val="22"/>
              </w:rPr>
              <w:t>292000</w:t>
            </w:r>
            <w:r w:rsidR="009D1025" w:rsidRPr="00056C8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056C8B" w:rsidRDefault="00041753" w:rsidP="001E552F">
            <w:pPr>
              <w:spacing w:before="60" w:line="276" w:lineRule="auto"/>
              <w:ind w:firstLine="0"/>
              <w:jc w:val="center"/>
              <w:rPr>
                <w:rFonts w:ascii="Times New Roman" w:hAnsi="Times New Roman"/>
                <w:sz w:val="22"/>
                <w:szCs w:val="22"/>
              </w:rPr>
            </w:pPr>
            <w:r>
              <w:rPr>
                <w:rFonts w:ascii="Times New Roman" w:hAnsi="Times New Roman"/>
                <w:sz w:val="22"/>
                <w:szCs w:val="22"/>
              </w:rPr>
              <w:t>146000</w:t>
            </w:r>
            <w:r w:rsidR="009D1025" w:rsidRPr="00056C8B">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056C8B" w:rsidRDefault="00041753" w:rsidP="001E552F">
            <w:pPr>
              <w:spacing w:before="60" w:line="276" w:lineRule="auto"/>
              <w:ind w:firstLine="0"/>
              <w:jc w:val="center"/>
              <w:rPr>
                <w:rFonts w:ascii="Times New Roman" w:hAnsi="Times New Roman"/>
                <w:sz w:val="22"/>
                <w:szCs w:val="22"/>
              </w:rPr>
            </w:pPr>
            <w:r>
              <w:rPr>
                <w:rFonts w:ascii="Times New Roman" w:hAnsi="Times New Roman"/>
                <w:sz w:val="22"/>
                <w:szCs w:val="22"/>
              </w:rPr>
              <w:t>5000</w:t>
            </w:r>
            <w:r w:rsidR="009D1025" w:rsidRPr="00056C8B">
              <w:rPr>
                <w:rFonts w:ascii="Times New Roman" w:hAnsi="Times New Roman"/>
                <w:sz w:val="22"/>
                <w:szCs w:val="22"/>
              </w:rPr>
              <w:t>=</w:t>
            </w:r>
          </w:p>
        </w:tc>
      </w:tr>
    </w:tbl>
    <w:p w:rsidR="00BA1A87" w:rsidRPr="00056C8B" w:rsidRDefault="005D1710" w:rsidP="00B610FF">
      <w:pPr>
        <w:spacing w:before="60" w:line="276" w:lineRule="auto"/>
        <w:ind w:firstLine="0"/>
        <w:rPr>
          <w:rFonts w:ascii="Times New Roman" w:hAnsi="Times New Roman"/>
          <w:b/>
          <w:sz w:val="24"/>
          <w:szCs w:val="24"/>
        </w:rPr>
      </w:pPr>
      <w:r w:rsidRPr="005769DD">
        <w:rPr>
          <w:rFonts w:ascii="Times New Roman" w:hAnsi="Times New Roman"/>
          <w:b/>
          <w:sz w:val="24"/>
          <w:szCs w:val="24"/>
        </w:rPr>
        <w:t>Разрешенное использование</w:t>
      </w:r>
      <w:r w:rsidR="008C451D">
        <w:rPr>
          <w:rFonts w:ascii="Times New Roman" w:hAnsi="Times New Roman"/>
          <w:b/>
          <w:sz w:val="24"/>
          <w:szCs w:val="24"/>
        </w:rPr>
        <w:t xml:space="preserve"> земельного участка</w:t>
      </w:r>
      <w:r w:rsidR="00C86CC4" w:rsidRPr="005769DD">
        <w:rPr>
          <w:rFonts w:ascii="Times New Roman" w:hAnsi="Times New Roman"/>
          <w:b/>
          <w:sz w:val="24"/>
          <w:szCs w:val="24"/>
        </w:rPr>
        <w:t>:</w:t>
      </w:r>
      <w:r w:rsidR="00EB6006" w:rsidRPr="005769DD">
        <w:rPr>
          <w:rFonts w:ascii="Times New Roman" w:hAnsi="Times New Roman"/>
          <w:b/>
          <w:sz w:val="24"/>
          <w:szCs w:val="24"/>
        </w:rPr>
        <w:t xml:space="preserve"> </w:t>
      </w:r>
      <w:r w:rsidR="00070304">
        <w:rPr>
          <w:rFonts w:ascii="Times New Roman" w:hAnsi="Times New Roman"/>
          <w:sz w:val="24"/>
          <w:szCs w:val="24"/>
        </w:rPr>
        <w:t xml:space="preserve">для </w:t>
      </w:r>
      <w:r w:rsidR="008C7FD0">
        <w:rPr>
          <w:rFonts w:ascii="Times New Roman" w:hAnsi="Times New Roman"/>
          <w:sz w:val="24"/>
          <w:szCs w:val="24"/>
        </w:rPr>
        <w:t>ведения личного подсобного хозяйства</w:t>
      </w:r>
      <w:r w:rsidR="00056C8B">
        <w:rPr>
          <w:rFonts w:ascii="Times New Roman" w:hAnsi="Times New Roman"/>
          <w:sz w:val="24"/>
          <w:szCs w:val="24"/>
        </w:rPr>
        <w:t>.</w:t>
      </w:r>
    </w:p>
    <w:p w:rsidR="00141F41" w:rsidRDefault="009843B1" w:rsidP="00BC53EB">
      <w:pPr>
        <w:spacing w:before="60" w:line="276" w:lineRule="auto"/>
        <w:ind w:firstLine="0"/>
        <w:rPr>
          <w:rFonts w:ascii="Times New Roman" w:hAnsi="Times New Roman"/>
          <w:sz w:val="24"/>
          <w:szCs w:val="24"/>
        </w:rPr>
      </w:pPr>
      <w:r>
        <w:rPr>
          <w:rFonts w:ascii="Times New Roman" w:hAnsi="Times New Roman"/>
          <w:b/>
          <w:sz w:val="24"/>
          <w:szCs w:val="24"/>
        </w:rPr>
        <w:t xml:space="preserve">Цель предоставления </w:t>
      </w:r>
      <w:r w:rsidR="008C451D">
        <w:rPr>
          <w:rFonts w:ascii="Times New Roman" w:hAnsi="Times New Roman"/>
          <w:b/>
          <w:sz w:val="24"/>
          <w:szCs w:val="24"/>
        </w:rPr>
        <w:t>земельного участка</w:t>
      </w:r>
      <w:r w:rsidR="00C86CC4" w:rsidRPr="005769DD">
        <w:rPr>
          <w:rFonts w:ascii="Times New Roman" w:hAnsi="Times New Roman"/>
          <w:b/>
          <w:sz w:val="24"/>
          <w:szCs w:val="24"/>
        </w:rPr>
        <w:t>:</w:t>
      </w:r>
      <w:r>
        <w:rPr>
          <w:rFonts w:ascii="Times New Roman" w:hAnsi="Times New Roman"/>
          <w:sz w:val="24"/>
          <w:szCs w:val="24"/>
        </w:rPr>
        <w:t xml:space="preserve"> </w:t>
      </w:r>
      <w:r w:rsidR="008C7FD0">
        <w:rPr>
          <w:rFonts w:ascii="Times New Roman" w:hAnsi="Times New Roman"/>
          <w:sz w:val="24"/>
          <w:szCs w:val="24"/>
        </w:rPr>
        <w:t>для ведения личного подсобного хозяйства.</w:t>
      </w:r>
    </w:p>
    <w:p w:rsidR="00141F41" w:rsidRPr="009843B1" w:rsidRDefault="000C6DEC" w:rsidP="000F073C">
      <w:pPr>
        <w:spacing w:before="60" w:line="276" w:lineRule="auto"/>
        <w:ind w:firstLine="0"/>
        <w:rPr>
          <w:rFonts w:ascii="Times New Roman" w:hAnsi="Times New Roman"/>
          <w:b/>
          <w:sz w:val="24"/>
          <w:szCs w:val="24"/>
        </w:rPr>
      </w:pPr>
      <w:r w:rsidRPr="005769DD">
        <w:rPr>
          <w:rFonts w:ascii="Times New Roman" w:hAnsi="Times New Roman"/>
          <w:b/>
          <w:sz w:val="24"/>
          <w:szCs w:val="24"/>
        </w:rPr>
        <w:t>Категория земель</w:t>
      </w:r>
      <w:r w:rsidR="001961AB" w:rsidRPr="005769DD">
        <w:rPr>
          <w:rFonts w:ascii="Times New Roman" w:hAnsi="Times New Roman"/>
          <w:b/>
          <w:sz w:val="24"/>
          <w:szCs w:val="24"/>
        </w:rPr>
        <w:t>:</w:t>
      </w:r>
      <w:r w:rsidR="000522E8" w:rsidRPr="005769DD">
        <w:rPr>
          <w:rFonts w:ascii="Times New Roman" w:hAnsi="Times New Roman"/>
          <w:b/>
          <w:sz w:val="24"/>
          <w:szCs w:val="24"/>
        </w:rPr>
        <w:t xml:space="preserve"> </w:t>
      </w:r>
      <w:r w:rsidR="00A71A1E">
        <w:rPr>
          <w:rFonts w:ascii="Times New Roman" w:hAnsi="Times New Roman"/>
          <w:sz w:val="24"/>
          <w:szCs w:val="24"/>
        </w:rPr>
        <w:t>земли населенных пунктов.</w:t>
      </w:r>
    </w:p>
    <w:p w:rsidR="00F32D0F" w:rsidRDefault="008C7FD0" w:rsidP="00F32D0F">
      <w:pPr>
        <w:suppressAutoHyphens/>
        <w:ind w:left="-284" w:firstLine="284"/>
        <w:rPr>
          <w:rFonts w:ascii="Times New Roman" w:hAnsi="Times New Roman"/>
          <w:sz w:val="24"/>
          <w:szCs w:val="24"/>
        </w:rPr>
      </w:pPr>
      <w:r>
        <w:rPr>
          <w:rFonts w:ascii="Times New Roman" w:hAnsi="Times New Roman"/>
          <w:sz w:val="24"/>
          <w:szCs w:val="24"/>
        </w:rPr>
        <w:t>О</w:t>
      </w:r>
      <w:r w:rsidR="00056C8B" w:rsidRPr="00141F41">
        <w:rPr>
          <w:rFonts w:ascii="Times New Roman" w:hAnsi="Times New Roman"/>
          <w:sz w:val="24"/>
          <w:szCs w:val="24"/>
        </w:rPr>
        <w:t>бременения земельн</w:t>
      </w:r>
      <w:r w:rsidR="00056C8B">
        <w:rPr>
          <w:rFonts w:ascii="Times New Roman" w:hAnsi="Times New Roman"/>
          <w:sz w:val="24"/>
          <w:szCs w:val="24"/>
        </w:rPr>
        <w:t>ого</w:t>
      </w:r>
      <w:r w:rsidR="00056C8B" w:rsidRPr="00141F41">
        <w:rPr>
          <w:rFonts w:ascii="Times New Roman" w:hAnsi="Times New Roman"/>
          <w:sz w:val="24"/>
          <w:szCs w:val="24"/>
        </w:rPr>
        <w:t xml:space="preserve"> участк</w:t>
      </w:r>
      <w:r w:rsidR="008C451D">
        <w:rPr>
          <w:rFonts w:ascii="Times New Roman" w:hAnsi="Times New Roman"/>
          <w:sz w:val="24"/>
          <w:szCs w:val="24"/>
        </w:rPr>
        <w:t>а. Н</w:t>
      </w:r>
      <w:r w:rsidR="00056C8B" w:rsidRPr="00056C8B">
        <w:rPr>
          <w:rFonts w:ascii="Times New Roman" w:hAnsi="Times New Roman"/>
          <w:sz w:val="24"/>
          <w:szCs w:val="24"/>
        </w:rPr>
        <w:t xml:space="preserve">а части земельного участка с учетными номерами </w:t>
      </w:r>
      <w:r w:rsidR="00056C8B" w:rsidRPr="00056C8B">
        <w:rPr>
          <w:rFonts w:ascii="Times New Roman" w:hAnsi="Times New Roman"/>
          <w:sz w:val="24"/>
          <w:szCs w:val="24"/>
        </w:rPr>
        <w:lastRenderedPageBreak/>
        <w:t>30:05:050111:</w:t>
      </w:r>
      <w:r w:rsidR="009E2D7E">
        <w:rPr>
          <w:rFonts w:ascii="Times New Roman" w:hAnsi="Times New Roman"/>
          <w:sz w:val="24"/>
          <w:szCs w:val="24"/>
        </w:rPr>
        <w:t>343</w:t>
      </w:r>
      <w:r w:rsidR="00056C8B" w:rsidRPr="00056C8B">
        <w:rPr>
          <w:rFonts w:ascii="Times New Roman" w:hAnsi="Times New Roman"/>
          <w:sz w:val="24"/>
          <w:szCs w:val="24"/>
        </w:rPr>
        <w:t xml:space="preserve">/1, </w:t>
      </w:r>
      <w:r w:rsidR="009E2D7E">
        <w:rPr>
          <w:rFonts w:ascii="Times New Roman" w:hAnsi="Times New Roman"/>
          <w:sz w:val="24"/>
          <w:szCs w:val="24"/>
        </w:rPr>
        <w:t xml:space="preserve">площадью 146 </w:t>
      </w:r>
      <w:proofErr w:type="spellStart"/>
      <w:r w:rsidR="009E2D7E">
        <w:rPr>
          <w:rFonts w:ascii="Times New Roman" w:hAnsi="Times New Roman"/>
          <w:sz w:val="24"/>
          <w:szCs w:val="24"/>
        </w:rPr>
        <w:t>кв.м</w:t>
      </w:r>
      <w:proofErr w:type="spellEnd"/>
      <w:r w:rsidR="009E2D7E">
        <w:rPr>
          <w:rFonts w:ascii="Times New Roman" w:hAnsi="Times New Roman"/>
          <w:sz w:val="24"/>
          <w:szCs w:val="24"/>
        </w:rPr>
        <w:t xml:space="preserve">., </w:t>
      </w:r>
      <w:r w:rsidR="00056C8B" w:rsidRPr="00056C8B">
        <w:rPr>
          <w:rFonts w:ascii="Times New Roman" w:hAnsi="Times New Roman"/>
          <w:sz w:val="24"/>
          <w:szCs w:val="24"/>
        </w:rPr>
        <w:t>30:05:050111:</w:t>
      </w:r>
      <w:r w:rsidR="009E2D7E">
        <w:rPr>
          <w:rFonts w:ascii="Times New Roman" w:hAnsi="Times New Roman"/>
          <w:sz w:val="24"/>
          <w:szCs w:val="24"/>
        </w:rPr>
        <w:t>343</w:t>
      </w:r>
      <w:r w:rsidR="00056C8B" w:rsidRPr="00056C8B">
        <w:rPr>
          <w:rFonts w:ascii="Times New Roman" w:hAnsi="Times New Roman"/>
          <w:sz w:val="24"/>
          <w:szCs w:val="24"/>
        </w:rPr>
        <w:t xml:space="preserve">/2, площадью </w:t>
      </w:r>
      <w:r w:rsidR="009E2D7E">
        <w:rPr>
          <w:rFonts w:ascii="Times New Roman" w:hAnsi="Times New Roman"/>
          <w:sz w:val="24"/>
          <w:szCs w:val="24"/>
        </w:rPr>
        <w:t>586</w:t>
      </w:r>
      <w:r w:rsidR="00056C8B" w:rsidRPr="00056C8B">
        <w:rPr>
          <w:rFonts w:ascii="Times New Roman" w:hAnsi="Times New Roman"/>
          <w:sz w:val="24"/>
          <w:szCs w:val="24"/>
        </w:rPr>
        <w:t xml:space="preserve"> </w:t>
      </w:r>
      <w:proofErr w:type="spellStart"/>
      <w:r w:rsidR="00056C8B" w:rsidRPr="00056C8B">
        <w:rPr>
          <w:rFonts w:ascii="Times New Roman" w:hAnsi="Times New Roman"/>
          <w:sz w:val="24"/>
          <w:szCs w:val="24"/>
        </w:rPr>
        <w:t>кв</w:t>
      </w:r>
      <w:proofErr w:type="gramStart"/>
      <w:r w:rsidR="00056C8B" w:rsidRPr="00056C8B">
        <w:rPr>
          <w:rFonts w:ascii="Times New Roman" w:hAnsi="Times New Roman"/>
          <w:sz w:val="24"/>
          <w:szCs w:val="24"/>
        </w:rPr>
        <w:t>.м</w:t>
      </w:r>
      <w:proofErr w:type="spellEnd"/>
      <w:proofErr w:type="gramEnd"/>
      <w:r w:rsidR="00056C8B" w:rsidRPr="00056C8B">
        <w:rPr>
          <w:rFonts w:ascii="Times New Roman" w:hAnsi="Times New Roman"/>
          <w:sz w:val="24"/>
          <w:szCs w:val="24"/>
        </w:rPr>
        <w:t xml:space="preserve"> установлены ограничения прав в соответствии </w:t>
      </w:r>
      <w:r w:rsidR="00056C8B" w:rsidRPr="00056C8B">
        <w:rPr>
          <w:rFonts w:ascii="Times New Roman" w:eastAsia="TimesNewRomanPSMT" w:hAnsi="Times New Roman"/>
          <w:sz w:val="24"/>
          <w:szCs w:val="24"/>
        </w:rPr>
        <w:t>с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№160</w:t>
      </w:r>
      <w:r w:rsidR="00056C8B" w:rsidRPr="00056C8B">
        <w:rPr>
          <w:rFonts w:ascii="Times New Roman" w:hAnsi="Times New Roman"/>
          <w:sz w:val="24"/>
          <w:szCs w:val="24"/>
        </w:rPr>
        <w:t>.</w:t>
      </w:r>
    </w:p>
    <w:p w:rsidR="00B363B4" w:rsidRDefault="00F32D0F" w:rsidP="00F32D0F">
      <w:pPr>
        <w:suppressAutoHyphens/>
        <w:ind w:left="-284" w:firstLine="1004"/>
        <w:rPr>
          <w:rFonts w:ascii="Times New Roman" w:eastAsia="TimesNewRomanPSMT" w:hAnsi="Times New Roman"/>
          <w:snapToGrid/>
          <w:sz w:val="24"/>
          <w:szCs w:val="24"/>
        </w:rPr>
      </w:pPr>
      <w:r>
        <w:rPr>
          <w:rFonts w:ascii="Times New Roman" w:eastAsia="TimesNewRomanPSMT" w:hAnsi="Times New Roman"/>
          <w:snapToGrid/>
          <w:sz w:val="24"/>
          <w:szCs w:val="24"/>
        </w:rPr>
        <w:t>В</w:t>
      </w:r>
      <w:r w:rsidRPr="00F32D0F">
        <w:rPr>
          <w:rFonts w:ascii="Times New Roman" w:eastAsia="TimesNewRomanPSMT" w:hAnsi="Times New Roman"/>
          <w:snapToGrid/>
          <w:sz w:val="24"/>
          <w:szCs w:val="24"/>
        </w:rPr>
        <w:t xml:space="preserve"> охранных зонах</w:t>
      </w:r>
      <w:r w:rsidR="000F1619">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(далее-ОЗ)</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запрещается осуществлять любые действия, которые могут нарушить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безопасную работу объектов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w:t>
      </w:r>
      <w:r>
        <w:rPr>
          <w:rFonts w:ascii="Times New Roman" w:eastAsia="TimesNewRomanPSMT" w:hAnsi="Times New Roman"/>
          <w:snapToGrid/>
          <w:sz w:val="24"/>
          <w:szCs w:val="24"/>
        </w:rPr>
        <w:t>яйст</w:t>
      </w:r>
      <w:r w:rsidRPr="00F32D0F">
        <w:rPr>
          <w:rFonts w:ascii="Times New Roman" w:eastAsia="TimesNewRomanPSMT" w:hAnsi="Times New Roman"/>
          <w:snapToGrid/>
          <w:sz w:val="24"/>
          <w:szCs w:val="24"/>
        </w:rPr>
        <w:t>ва, в том числе привести к их повреждению или уничтожению, и (или</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овлечь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причинение вреда жизни, здоровью граждан и имуществу физ</w:t>
      </w:r>
      <w:r>
        <w:rPr>
          <w:rFonts w:ascii="Times New Roman" w:eastAsia="TimesNewRomanPSMT" w:hAnsi="Times New Roman"/>
          <w:snapToGrid/>
          <w:sz w:val="24"/>
          <w:szCs w:val="24"/>
        </w:rPr>
        <w:t>ических</w:t>
      </w:r>
      <w:r w:rsidRPr="00F32D0F">
        <w:rPr>
          <w:rFonts w:ascii="Times New Roman" w:eastAsia="TimesNewRomanPSMT" w:hAnsi="Times New Roman"/>
          <w:snapToGrid/>
          <w:sz w:val="24"/>
          <w:szCs w:val="24"/>
        </w:rPr>
        <w:t xml:space="preserve"> или юр</w:t>
      </w:r>
      <w:r>
        <w:rPr>
          <w:rFonts w:ascii="Times New Roman" w:eastAsia="TimesNewRomanPSMT" w:hAnsi="Times New Roman"/>
          <w:snapToGrid/>
          <w:sz w:val="24"/>
          <w:szCs w:val="24"/>
        </w:rPr>
        <w:t>идических</w:t>
      </w:r>
      <w:r w:rsidRPr="00F32D0F">
        <w:rPr>
          <w:rFonts w:ascii="Times New Roman" w:eastAsia="TimesNewRomanPSMT" w:hAnsi="Times New Roman"/>
          <w:snapToGrid/>
          <w:sz w:val="24"/>
          <w:szCs w:val="24"/>
        </w:rPr>
        <w:t xml:space="preserve"> лиц, а также повлечь нанесение экологического ущерба</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и возникновение пожаров, в том числе: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а)набрасывать на провода и опоры воздушных линий электропередачи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(далее-ВЛЭ)</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посторонние предметы, а также подниматься на опоры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w:t>
      </w:r>
      <w:proofErr w:type="gramStart"/>
      <w:r w:rsidRPr="00F32D0F">
        <w:rPr>
          <w:rFonts w:ascii="Times New Roman" w:eastAsia="TimesNewRomanPSMT" w:hAnsi="Times New Roman"/>
          <w:snapToGrid/>
          <w:sz w:val="24"/>
          <w:szCs w:val="24"/>
        </w:rPr>
        <w:t>)р</w:t>
      </w:r>
      <w:proofErr w:type="gramEnd"/>
      <w:r w:rsidRPr="00F32D0F">
        <w:rPr>
          <w:rFonts w:ascii="Times New Roman" w:eastAsia="TimesNewRomanPSMT" w:hAnsi="Times New Roman"/>
          <w:snapToGrid/>
          <w:sz w:val="24"/>
          <w:szCs w:val="24"/>
        </w:rPr>
        <w:t>азмещать любые объекты и предметы</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(материалы) 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пределах созданных в соответствии с требованиями нормативно-технических док</w:t>
      </w:r>
      <w:r>
        <w:rPr>
          <w:rFonts w:ascii="Times New Roman" w:eastAsia="TimesNewRomanPSMT" w:hAnsi="Times New Roman"/>
          <w:snapToGrid/>
          <w:sz w:val="24"/>
          <w:szCs w:val="24"/>
        </w:rPr>
        <w:t>умент</w:t>
      </w:r>
      <w:r w:rsidRPr="00F32D0F">
        <w:rPr>
          <w:rFonts w:ascii="Times New Roman" w:eastAsia="TimesNewRomanPSMT" w:hAnsi="Times New Roman"/>
          <w:snapToGrid/>
          <w:sz w:val="24"/>
          <w:szCs w:val="24"/>
        </w:rPr>
        <w:t>ов проходов и подъездов для доступа к</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объектам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w:t>
      </w:r>
      <w:r>
        <w:rPr>
          <w:rFonts w:ascii="Times New Roman" w:eastAsia="TimesNewRomanPSMT" w:hAnsi="Times New Roman"/>
          <w:snapToGrid/>
          <w:sz w:val="24"/>
          <w:szCs w:val="24"/>
        </w:rPr>
        <w:t>яйст</w:t>
      </w:r>
      <w:r w:rsidRPr="00F32D0F">
        <w:rPr>
          <w:rFonts w:ascii="Times New Roman" w:eastAsia="TimesNewRomanPSMT" w:hAnsi="Times New Roman"/>
          <w:snapToGrid/>
          <w:sz w:val="24"/>
          <w:szCs w:val="24"/>
        </w:rPr>
        <w:t>ва, а также проводить любые работы и возводить сооружения, которые могут препятствовать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доступу к объектам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w:t>
      </w:r>
      <w:r>
        <w:rPr>
          <w:rFonts w:ascii="Times New Roman" w:eastAsia="TimesNewRomanPSMT" w:hAnsi="Times New Roman"/>
          <w:snapToGrid/>
          <w:sz w:val="24"/>
          <w:szCs w:val="24"/>
        </w:rPr>
        <w:t>яйст</w:t>
      </w:r>
      <w:r w:rsidRPr="00F32D0F">
        <w:rPr>
          <w:rFonts w:ascii="Times New Roman" w:eastAsia="TimesNewRomanPSMT" w:hAnsi="Times New Roman"/>
          <w:snapToGrid/>
          <w:sz w:val="24"/>
          <w:szCs w:val="24"/>
        </w:rPr>
        <w:t>ва, без создания необходимых для такого доступа проходов и подъездов;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w:t>
      </w:r>
      <w:proofErr w:type="gramStart"/>
      <w:r w:rsidRPr="00F32D0F">
        <w:rPr>
          <w:rFonts w:ascii="Times New Roman" w:eastAsia="TimesNewRomanPSMT" w:hAnsi="Times New Roman"/>
          <w:snapToGrid/>
          <w:sz w:val="24"/>
          <w:szCs w:val="24"/>
        </w:rPr>
        <w:t>)н</w:t>
      </w:r>
      <w:proofErr w:type="gramEnd"/>
      <w:r w:rsidRPr="00F32D0F">
        <w:rPr>
          <w:rFonts w:ascii="Times New Roman" w:eastAsia="TimesNewRomanPSMT" w:hAnsi="Times New Roman"/>
          <w:snapToGrid/>
          <w:sz w:val="24"/>
          <w:szCs w:val="24"/>
        </w:rPr>
        <w:t>аходиться 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пределах огороженной территории и помещениях распределительных устройств и подстанций, открывать двери и люки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распределительных устройств и подстанций, производить переключения и подключения в эл</w:t>
      </w:r>
      <w:r>
        <w:rPr>
          <w:rFonts w:ascii="Times New Roman" w:eastAsia="TimesNewRomanPSMT" w:hAnsi="Times New Roman"/>
          <w:snapToGrid/>
          <w:sz w:val="24"/>
          <w:szCs w:val="24"/>
        </w:rPr>
        <w:t xml:space="preserve">ектрических </w:t>
      </w:r>
      <w:r w:rsidRPr="00F32D0F">
        <w:rPr>
          <w:rFonts w:ascii="Times New Roman" w:eastAsia="TimesNewRomanPSMT" w:hAnsi="Times New Roman"/>
          <w:snapToGrid/>
          <w:sz w:val="24"/>
          <w:szCs w:val="24"/>
        </w:rPr>
        <w:t>сетях (указанное требование не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распространяется на работников, занятых выполнением разрешенных в установленном порядке работ), разводить огонь 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пределах ОЗ вводных и распределительных устройств, подстанций, ВЛЭ, а также в ОЗ кабельных линий электропередачи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(далее-КЛЭ);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г</w:t>
      </w:r>
      <w:proofErr w:type="gramStart"/>
      <w:r w:rsidRPr="00F32D0F">
        <w:rPr>
          <w:rFonts w:ascii="Times New Roman" w:eastAsia="TimesNewRomanPSMT" w:hAnsi="Times New Roman"/>
          <w:snapToGrid/>
          <w:sz w:val="24"/>
          <w:szCs w:val="24"/>
        </w:rPr>
        <w:t>)р</w:t>
      </w:r>
      <w:proofErr w:type="gramEnd"/>
      <w:r w:rsidRPr="00F32D0F">
        <w:rPr>
          <w:rFonts w:ascii="Times New Roman" w:eastAsia="TimesNewRomanPSMT" w:hAnsi="Times New Roman"/>
          <w:snapToGrid/>
          <w:sz w:val="24"/>
          <w:szCs w:val="24"/>
        </w:rPr>
        <w:t>азмещать свалки;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д)производить работы ударными механизмами, сбрасывать тяжести массой свыше 5 тонн,</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производить сброс и слив едких и коррозионных веществ и горюче-смазочных материалов</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 xml:space="preserve">(в ОЗ подземных КЛЭ). </w:t>
      </w:r>
    </w:p>
    <w:p w:rsidR="00B363B4" w:rsidRDefault="00F32D0F" w:rsidP="00B363B4">
      <w:pPr>
        <w:suppressAutoHyphens/>
        <w:ind w:left="-284" w:firstLine="1004"/>
        <w:rPr>
          <w:rFonts w:ascii="Times New Roman" w:eastAsia="TimesNewRomanPSMT" w:hAnsi="Times New Roman"/>
          <w:snapToGrid/>
          <w:sz w:val="24"/>
          <w:szCs w:val="24"/>
        </w:rPr>
      </w:pPr>
      <w:r w:rsidRPr="00F32D0F">
        <w:rPr>
          <w:rFonts w:ascii="Times New Roman" w:eastAsia="TimesNewRomanPSMT" w:hAnsi="Times New Roman"/>
          <w:snapToGrid/>
          <w:sz w:val="24"/>
          <w:szCs w:val="24"/>
        </w:rPr>
        <w:t>В ОЗ,</w:t>
      </w:r>
      <w:r w:rsidR="00B363B4">
        <w:rPr>
          <w:rFonts w:ascii="Times New Roman" w:hAnsi="Times New Roman"/>
          <w:sz w:val="24"/>
          <w:szCs w:val="24"/>
        </w:rPr>
        <w:t xml:space="preserve"> </w:t>
      </w:r>
      <w:r w:rsidRPr="00F32D0F">
        <w:rPr>
          <w:rFonts w:ascii="Times New Roman" w:eastAsia="TimesNewRomanPSMT" w:hAnsi="Times New Roman"/>
          <w:snapToGrid/>
          <w:sz w:val="24"/>
          <w:szCs w:val="24"/>
        </w:rPr>
        <w:t>установленных для объектов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хозяйства напряжением свыше 1000 вольт, помимо действий, предусмотренных выше,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запрещается:</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а</w:t>
      </w:r>
      <w:proofErr w:type="gramStart"/>
      <w:r w:rsidRPr="00F32D0F">
        <w:rPr>
          <w:rFonts w:ascii="Times New Roman" w:eastAsia="TimesNewRomanPSMT" w:hAnsi="Times New Roman"/>
          <w:snapToGrid/>
          <w:sz w:val="24"/>
          <w:szCs w:val="24"/>
        </w:rPr>
        <w:t>)с</w:t>
      </w:r>
      <w:proofErr w:type="gramEnd"/>
      <w:r w:rsidRPr="00F32D0F">
        <w:rPr>
          <w:rFonts w:ascii="Times New Roman" w:eastAsia="TimesNewRomanPSMT" w:hAnsi="Times New Roman"/>
          <w:snapToGrid/>
          <w:sz w:val="24"/>
          <w:szCs w:val="24"/>
        </w:rPr>
        <w:t>кладировать или размещать хранилища любых, в том числе горюче-смазочных, материалов;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w:t>
      </w:r>
      <w:proofErr w:type="gramStart"/>
      <w:r w:rsidRPr="00F32D0F">
        <w:rPr>
          <w:rFonts w:ascii="Times New Roman" w:eastAsia="TimesNewRomanPSMT" w:hAnsi="Times New Roman"/>
          <w:snapToGrid/>
          <w:sz w:val="24"/>
          <w:szCs w:val="24"/>
        </w:rPr>
        <w:t>)р</w:t>
      </w:r>
      <w:proofErr w:type="gramEnd"/>
      <w:r w:rsidRPr="00F32D0F">
        <w:rPr>
          <w:rFonts w:ascii="Times New Roman" w:eastAsia="TimesNewRomanPSMT" w:hAnsi="Times New Roman"/>
          <w:snapToGrid/>
          <w:sz w:val="24"/>
          <w:szCs w:val="24"/>
        </w:rPr>
        <w:t>азмещать детские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и спортивные площадки, стадионы, рынки, торговые точки, полевые станы, загоны для скота, гаражи и стоянки всех видов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машин и механизмов, проводить любые мероприятия, связанные с большим скоплением людей, не занятых выполнением</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разрешенных в установленном порядке работ (в ОЗ ВЛЭ);</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w:t>
      </w:r>
      <w:proofErr w:type="gramStart"/>
      <w:r w:rsidRPr="00F32D0F">
        <w:rPr>
          <w:rFonts w:ascii="Times New Roman" w:eastAsia="TimesNewRomanPSMT" w:hAnsi="Times New Roman"/>
          <w:snapToGrid/>
          <w:sz w:val="24"/>
          <w:szCs w:val="24"/>
        </w:rPr>
        <w:t>)и</w:t>
      </w:r>
      <w:proofErr w:type="gramEnd"/>
      <w:r w:rsidRPr="00F32D0F">
        <w:rPr>
          <w:rFonts w:ascii="Times New Roman" w:eastAsia="TimesNewRomanPSMT" w:hAnsi="Times New Roman"/>
          <w:snapToGrid/>
          <w:sz w:val="24"/>
          <w:szCs w:val="24"/>
        </w:rPr>
        <w:t>спользовать (запускать)</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любые летательные аппараты, в том числе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воздушных змеев, спортивные модели летательных аппаратов (в ОЗ ВЛЭ);</w:t>
      </w:r>
      <w:r w:rsidR="00B363B4">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г)бросать якоря с судов и осуществлять их проход с</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отданными якорями, цепями, лотами, волокушами и тралами (в ОЗ подводных КЛЭ);</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д)осуществлять проход судов с поднятыми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стрелами кранов и других механизмов</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 xml:space="preserve">(в ОЗ ВЛЭ). </w:t>
      </w:r>
    </w:p>
    <w:p w:rsidR="00B363B4" w:rsidRDefault="00F32D0F" w:rsidP="00B363B4">
      <w:pPr>
        <w:suppressAutoHyphens/>
        <w:ind w:left="-284" w:firstLine="1004"/>
        <w:rPr>
          <w:rFonts w:ascii="Times New Roman" w:eastAsia="TimesNewRomanPSMT" w:hAnsi="Times New Roman"/>
          <w:snapToGrid/>
          <w:sz w:val="24"/>
          <w:szCs w:val="24"/>
        </w:rPr>
      </w:pPr>
      <w:r w:rsidRPr="00F32D0F">
        <w:rPr>
          <w:rFonts w:ascii="Times New Roman" w:eastAsia="TimesNewRomanPSMT" w:hAnsi="Times New Roman"/>
          <w:snapToGrid/>
          <w:sz w:val="24"/>
          <w:szCs w:val="24"/>
        </w:rPr>
        <w:t>В пределах ОЗ без письменного решения о согласовании сетевых</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организаций юр</w:t>
      </w:r>
      <w:r>
        <w:rPr>
          <w:rFonts w:ascii="Times New Roman" w:eastAsia="TimesNewRomanPSMT" w:hAnsi="Times New Roman"/>
          <w:snapToGrid/>
          <w:sz w:val="24"/>
          <w:szCs w:val="24"/>
        </w:rPr>
        <w:t>идическим</w:t>
      </w:r>
      <w:r w:rsidRPr="00F32D0F">
        <w:rPr>
          <w:rFonts w:ascii="Times New Roman" w:eastAsia="TimesNewRomanPSMT" w:hAnsi="Times New Roman"/>
          <w:snapToGrid/>
          <w:sz w:val="24"/>
          <w:szCs w:val="24"/>
        </w:rPr>
        <w:t xml:space="preserve"> и физ</w:t>
      </w:r>
      <w:r>
        <w:rPr>
          <w:rFonts w:ascii="Times New Roman" w:eastAsia="TimesNewRomanPSMT" w:hAnsi="Times New Roman"/>
          <w:snapToGrid/>
          <w:sz w:val="24"/>
          <w:szCs w:val="24"/>
        </w:rPr>
        <w:t>ическим</w:t>
      </w:r>
      <w:r w:rsidRPr="00F32D0F">
        <w:rPr>
          <w:rFonts w:ascii="Times New Roman" w:eastAsia="TimesNewRomanPSMT" w:hAnsi="Times New Roman"/>
          <w:snapToGrid/>
          <w:sz w:val="24"/>
          <w:szCs w:val="24"/>
        </w:rPr>
        <w:t xml:space="preserve"> лицам запрещаются:</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а</w:t>
      </w:r>
      <w:proofErr w:type="gramStart"/>
      <w:r w:rsidRPr="00F32D0F">
        <w:rPr>
          <w:rFonts w:ascii="Times New Roman" w:eastAsia="TimesNewRomanPSMT" w:hAnsi="Times New Roman"/>
          <w:snapToGrid/>
          <w:sz w:val="24"/>
          <w:szCs w:val="24"/>
        </w:rPr>
        <w:t>)с</w:t>
      </w:r>
      <w:proofErr w:type="gramEnd"/>
      <w:r w:rsidRPr="00F32D0F">
        <w:rPr>
          <w:rFonts w:ascii="Times New Roman" w:eastAsia="TimesNewRomanPSMT" w:hAnsi="Times New Roman"/>
          <w:snapToGrid/>
          <w:sz w:val="24"/>
          <w:szCs w:val="24"/>
        </w:rPr>
        <w:t>троительство, капитальный ремонт, реконструкция или снос зданий 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сооружений;</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б)горные, взрывные, мелиоративные работы, в том числе связанные с временным затоплением земель;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в)посадка 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вырубка деревьев и кустарников;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г</w:t>
      </w:r>
      <w:proofErr w:type="gramStart"/>
      <w:r w:rsidRPr="00F32D0F">
        <w:rPr>
          <w:rFonts w:ascii="Times New Roman" w:eastAsia="TimesNewRomanPSMT" w:hAnsi="Times New Roman"/>
          <w:snapToGrid/>
          <w:sz w:val="24"/>
          <w:szCs w:val="24"/>
        </w:rPr>
        <w:t>)д</w:t>
      </w:r>
      <w:proofErr w:type="gramEnd"/>
      <w:r w:rsidRPr="00F32D0F">
        <w:rPr>
          <w:rFonts w:ascii="Times New Roman" w:eastAsia="TimesNewRomanPSMT" w:hAnsi="Times New Roman"/>
          <w:snapToGrid/>
          <w:sz w:val="24"/>
          <w:szCs w:val="24"/>
        </w:rPr>
        <w:t>ноуглубительные, землечерпальные и погрузочно-разгрузочные работы, добыча рыбы,</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других водных животных и растений придонными орудиями лова, устройство водопоев, колка и заготовка льда (в ОЗ</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подводных 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роход судов, у которых расстояние по вертикали от верхнего крайнего габарита с грузом или без груза</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до нижней точки провеса проводов переходов ВЛЭ через водоемы менее минимально допустимого расстояния, в том числе с</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учетом максимального уровня подъема воды при паводке; е</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роезд машин и механизмов, имеющих общую высоту с грузом или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без груза от поверхности дороги более 4,5 м.(в ОЗ ВЛЭ);</w:t>
      </w:r>
      <w:r w:rsidR="008C451D">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ж)земляные работы на глубине более 0,3 м. (на вспахиваемых</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землях на глубине более 0,45 м.), а также планировка грунта (в ОЗ подземных 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олив с/х культур в случае, если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высота струи воды может составить свыше 3 м.</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 ОЗ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и)полевые с/х работы с применением с/х машин и оборудования</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высотой более 4 м.(в ОЗ ВЛЭ)или полевые с/х работы, связанные с вспашкой земли (в ОЗ КЛЭ</w:t>
      </w:r>
      <w:r>
        <w:rPr>
          <w:rFonts w:ascii="Times New Roman" w:eastAsia="TimesNewRomanPSMT" w:hAnsi="Times New Roman"/>
          <w:snapToGrid/>
          <w:sz w:val="24"/>
          <w:szCs w:val="24"/>
        </w:rPr>
        <w:t xml:space="preserve">). </w:t>
      </w:r>
    </w:p>
    <w:p w:rsidR="00056C8B" w:rsidRPr="00B363B4" w:rsidRDefault="00F32D0F" w:rsidP="00B363B4">
      <w:pPr>
        <w:suppressAutoHyphens/>
        <w:ind w:left="-284" w:firstLine="1004"/>
        <w:rPr>
          <w:rFonts w:ascii="Times New Roman" w:hAnsi="Times New Roman"/>
          <w:sz w:val="24"/>
          <w:szCs w:val="24"/>
        </w:rPr>
      </w:pPr>
      <w:r w:rsidRPr="00F32D0F">
        <w:rPr>
          <w:rFonts w:ascii="Times New Roman" w:eastAsia="TimesNewRomanPSMT" w:hAnsi="Times New Roman"/>
          <w:snapToGrid/>
          <w:sz w:val="24"/>
          <w:szCs w:val="24"/>
        </w:rPr>
        <w:t>Реестровый номер границы:</w:t>
      </w:r>
      <w:r>
        <w:rPr>
          <w:rFonts w:ascii="Times New Roman" w:eastAsia="TimesNewRomanPSMT" w:hAnsi="Times New Roman"/>
          <w:snapToGrid/>
          <w:sz w:val="24"/>
          <w:szCs w:val="24"/>
        </w:rPr>
        <w:t xml:space="preserve"> 30:05-6.373.</w:t>
      </w:r>
      <w:r w:rsidRPr="00F32D0F">
        <w:rPr>
          <w:rFonts w:ascii="Times New Roman" w:eastAsia="TimesNewRomanPSMT" w:hAnsi="Times New Roman"/>
          <w:snapToGrid/>
          <w:sz w:val="24"/>
          <w:szCs w:val="24"/>
        </w:rPr>
        <w:t xml:space="preserve"> Вид объекта реестра границ: </w:t>
      </w:r>
      <w:r>
        <w:rPr>
          <w:rFonts w:ascii="Times New Roman" w:eastAsia="TimesNewRomanPSMT" w:hAnsi="Times New Roman"/>
          <w:snapToGrid/>
          <w:sz w:val="24"/>
          <w:szCs w:val="24"/>
        </w:rPr>
        <w:t>з</w:t>
      </w:r>
      <w:r w:rsidRPr="00F32D0F">
        <w:rPr>
          <w:rFonts w:ascii="Times New Roman" w:eastAsia="TimesNewRomanPSMT" w:hAnsi="Times New Roman"/>
          <w:snapToGrid/>
          <w:sz w:val="24"/>
          <w:szCs w:val="24"/>
        </w:rPr>
        <w:t>она с особыми условиями использования территории</w:t>
      </w:r>
      <w:r>
        <w:rPr>
          <w:rFonts w:ascii="Times New Roman" w:eastAsia="TimesNewRomanPSMT" w:hAnsi="Times New Roman"/>
          <w:snapToGrid/>
          <w:sz w:val="24"/>
          <w:szCs w:val="24"/>
        </w:rPr>
        <w:t>.</w:t>
      </w:r>
      <w:r w:rsidRPr="00F32D0F">
        <w:rPr>
          <w:rFonts w:ascii="Times New Roman" w:eastAsia="TimesNewRomanPSMT" w:hAnsi="Times New Roman"/>
          <w:snapToGrid/>
          <w:sz w:val="24"/>
          <w:szCs w:val="24"/>
        </w:rPr>
        <w:t xml:space="preserve"> Вид зоны по документу:</w:t>
      </w:r>
      <w:r w:rsidR="00B363B4">
        <w:rPr>
          <w:rFonts w:ascii="Times New Roman" w:hAnsi="Times New Roman"/>
          <w:sz w:val="24"/>
          <w:szCs w:val="24"/>
        </w:rPr>
        <w:t xml:space="preserve"> </w:t>
      </w:r>
      <w:r>
        <w:rPr>
          <w:rFonts w:ascii="Times New Roman" w:eastAsia="TimesNewRomanPSMT" w:hAnsi="Times New Roman"/>
          <w:snapToGrid/>
          <w:sz w:val="24"/>
          <w:szCs w:val="24"/>
        </w:rPr>
        <w:t>о</w:t>
      </w:r>
      <w:r w:rsidRPr="00F32D0F">
        <w:rPr>
          <w:rFonts w:ascii="Times New Roman" w:eastAsia="TimesNewRomanPSMT" w:hAnsi="Times New Roman"/>
          <w:snapToGrid/>
          <w:sz w:val="24"/>
          <w:szCs w:val="24"/>
        </w:rPr>
        <w:t>хранная зона ВЛ-0,4кВ КТП-84 ф.3 ПС Чапаевская</w:t>
      </w:r>
      <w:r>
        <w:rPr>
          <w:rFonts w:ascii="Times New Roman" w:eastAsia="TimesNewRomanPSMT" w:hAnsi="Times New Roman"/>
          <w:snapToGrid/>
          <w:sz w:val="24"/>
          <w:szCs w:val="24"/>
        </w:rPr>
        <w:t>.</w:t>
      </w:r>
      <w:r w:rsidRPr="00F32D0F">
        <w:rPr>
          <w:rFonts w:ascii="Times New Roman" w:eastAsia="TimesNewRomanPSMT" w:hAnsi="Times New Roman"/>
          <w:snapToGrid/>
          <w:sz w:val="24"/>
          <w:szCs w:val="24"/>
        </w:rPr>
        <w:t xml:space="preserve"> Тип зоны: </w:t>
      </w:r>
      <w:r>
        <w:rPr>
          <w:rFonts w:ascii="Times New Roman" w:eastAsia="TimesNewRomanPSMT" w:hAnsi="Times New Roman"/>
          <w:snapToGrid/>
          <w:sz w:val="24"/>
          <w:szCs w:val="24"/>
        </w:rPr>
        <w:t>о</w:t>
      </w:r>
      <w:r w:rsidRPr="00F32D0F">
        <w:rPr>
          <w:rFonts w:ascii="Times New Roman" w:eastAsia="TimesNewRomanPSMT" w:hAnsi="Times New Roman"/>
          <w:snapToGrid/>
          <w:sz w:val="24"/>
          <w:szCs w:val="24"/>
        </w:rPr>
        <w:t xml:space="preserve">хранная зона инженерных коммуникаций. </w:t>
      </w:r>
    </w:p>
    <w:p w:rsidR="004A5BC6" w:rsidRPr="00056C8B" w:rsidRDefault="004A5BC6" w:rsidP="00B363B4">
      <w:pPr>
        <w:suppressAutoHyphens/>
        <w:ind w:left="-284" w:firstLine="1004"/>
        <w:rPr>
          <w:rFonts w:ascii="Times New Roman" w:eastAsia="TimesNewRomanPSMT" w:hAnsi="Times New Roman"/>
          <w:sz w:val="24"/>
          <w:szCs w:val="24"/>
        </w:rPr>
      </w:pPr>
      <w:r w:rsidRPr="00056C8B">
        <w:rPr>
          <w:rFonts w:ascii="Times New Roman" w:eastAsia="TimesNewRomanPSMT" w:hAnsi="Times New Roman"/>
          <w:sz w:val="24"/>
          <w:szCs w:val="24"/>
        </w:rPr>
        <w:t>Реестровый номер границы:</w:t>
      </w:r>
      <w:r w:rsidRPr="00056C8B">
        <w:rPr>
          <w:rFonts w:ascii="Times New Roman" w:hAnsi="Times New Roman"/>
          <w:sz w:val="24"/>
          <w:szCs w:val="24"/>
        </w:rPr>
        <w:t xml:space="preserve"> </w:t>
      </w:r>
      <w:r w:rsidRPr="00056C8B">
        <w:rPr>
          <w:rFonts w:ascii="Times New Roman" w:eastAsia="TimesNewRomanPSMT" w:hAnsi="Times New Roman"/>
          <w:sz w:val="24"/>
          <w:szCs w:val="24"/>
        </w:rPr>
        <w:t>30:05-6.</w:t>
      </w:r>
      <w:r>
        <w:rPr>
          <w:rFonts w:ascii="Times New Roman" w:eastAsia="TimesNewRomanPSMT" w:hAnsi="Times New Roman"/>
          <w:sz w:val="24"/>
          <w:szCs w:val="24"/>
        </w:rPr>
        <w:t>439.</w:t>
      </w:r>
      <w:r w:rsidRPr="00056C8B">
        <w:rPr>
          <w:rFonts w:ascii="Times New Roman" w:eastAsia="TimesNewRomanPSMT" w:hAnsi="Times New Roman"/>
          <w:sz w:val="24"/>
          <w:szCs w:val="24"/>
        </w:rPr>
        <w:t xml:space="preserve"> Вид объекта реестра границ: зона с особыми условиями использования территории. Вид зоны по документу: о</w:t>
      </w:r>
      <w:r>
        <w:rPr>
          <w:rFonts w:ascii="Times New Roman" w:eastAsia="TimesNewRomanPSMT" w:hAnsi="Times New Roman"/>
          <w:sz w:val="24"/>
          <w:szCs w:val="24"/>
        </w:rPr>
        <w:t>хранная зона ВЛ-6</w:t>
      </w:r>
      <w:r w:rsidRPr="00056C8B">
        <w:rPr>
          <w:rFonts w:ascii="Times New Roman" w:eastAsia="TimesNewRomanPSMT" w:hAnsi="Times New Roman"/>
          <w:sz w:val="24"/>
          <w:szCs w:val="24"/>
        </w:rPr>
        <w:t>кВ ф</w:t>
      </w:r>
      <w:r>
        <w:rPr>
          <w:rFonts w:ascii="Times New Roman" w:eastAsia="TimesNewRomanPSMT" w:hAnsi="Times New Roman"/>
          <w:sz w:val="24"/>
          <w:szCs w:val="24"/>
        </w:rPr>
        <w:t>. 2</w:t>
      </w:r>
      <w:r w:rsidRPr="00056C8B">
        <w:rPr>
          <w:rFonts w:ascii="Times New Roman" w:eastAsia="TimesNewRomanPSMT" w:hAnsi="Times New Roman"/>
          <w:sz w:val="24"/>
          <w:szCs w:val="24"/>
        </w:rPr>
        <w:t xml:space="preserve"> ПС Чапаевская. Тип зоны: охранная зона инженерных коммуникаций.</w:t>
      </w:r>
    </w:p>
    <w:p w:rsidR="004A5BC6" w:rsidRPr="00056C8B" w:rsidRDefault="004A5BC6" w:rsidP="00056C8B">
      <w:pPr>
        <w:suppressAutoHyphens/>
        <w:ind w:left="-284" w:firstLine="720"/>
        <w:rPr>
          <w:rFonts w:ascii="Times New Roman" w:eastAsia="TimesNewRomanPSMT" w:hAnsi="Times New Roman"/>
          <w:sz w:val="24"/>
          <w:szCs w:val="24"/>
        </w:rPr>
      </w:pPr>
    </w:p>
    <w:p w:rsidR="00056C8B" w:rsidRDefault="008C451D" w:rsidP="00D17B85">
      <w:pPr>
        <w:suppressAutoHyphens/>
        <w:ind w:left="-284" w:firstLine="720"/>
        <w:rPr>
          <w:rFonts w:ascii="Times New Roman" w:eastAsia="TimesNewRomanPSMT" w:hAnsi="Times New Roman"/>
          <w:sz w:val="24"/>
          <w:szCs w:val="24"/>
        </w:rPr>
      </w:pPr>
      <w:r>
        <w:rPr>
          <w:rFonts w:ascii="Times New Roman" w:eastAsia="TimesNewRomanPSMT" w:hAnsi="Times New Roman"/>
          <w:sz w:val="24"/>
          <w:szCs w:val="24"/>
        </w:rPr>
        <w:t xml:space="preserve">На часть земельного участка с учетным номером 30:05:050111:343/3, площадью 586 </w:t>
      </w:r>
      <w:proofErr w:type="spellStart"/>
      <w:r>
        <w:rPr>
          <w:rFonts w:ascii="Times New Roman" w:eastAsia="TimesNewRomanPSMT" w:hAnsi="Times New Roman"/>
          <w:sz w:val="24"/>
          <w:szCs w:val="24"/>
        </w:rPr>
        <w:t>кв.м</w:t>
      </w:r>
      <w:proofErr w:type="spellEnd"/>
      <w:r>
        <w:rPr>
          <w:rFonts w:ascii="Times New Roman" w:eastAsia="TimesNewRomanPSMT" w:hAnsi="Times New Roman"/>
          <w:sz w:val="24"/>
          <w:szCs w:val="24"/>
        </w:rPr>
        <w:t xml:space="preserve">. установлено ограничение прав в соответствии с постановлением администрации муниципального образования «Камызякский район» №1571 от 18.08.2021. </w:t>
      </w:r>
      <w:r w:rsidR="00056C8B" w:rsidRPr="00056C8B">
        <w:rPr>
          <w:rFonts w:ascii="Times New Roman" w:eastAsia="TimesNewRomanPSMT" w:hAnsi="Times New Roman"/>
          <w:sz w:val="24"/>
          <w:szCs w:val="24"/>
        </w:rPr>
        <w:t xml:space="preserve">Содержание ограничения: публичный сервитут устанавливается в целях размещения объекта электросетевого хозяйства </w:t>
      </w:r>
      <w:r w:rsidR="002C1AC5">
        <w:rPr>
          <w:rFonts w:ascii="Times New Roman" w:eastAsia="TimesNewRomanPSMT" w:hAnsi="Times New Roman"/>
          <w:sz w:val="24"/>
          <w:szCs w:val="24"/>
        </w:rPr>
        <w:t>ВЛ-6</w:t>
      </w:r>
      <w:r w:rsidR="002C1AC5" w:rsidRPr="00056C8B">
        <w:rPr>
          <w:rFonts w:ascii="Times New Roman" w:eastAsia="TimesNewRomanPSMT" w:hAnsi="Times New Roman"/>
          <w:sz w:val="24"/>
          <w:szCs w:val="24"/>
        </w:rPr>
        <w:t>кВ ф</w:t>
      </w:r>
      <w:r w:rsidR="002C1AC5">
        <w:rPr>
          <w:rFonts w:ascii="Times New Roman" w:eastAsia="TimesNewRomanPSMT" w:hAnsi="Times New Roman"/>
          <w:sz w:val="24"/>
          <w:szCs w:val="24"/>
        </w:rPr>
        <w:t>. 2</w:t>
      </w:r>
      <w:r w:rsidR="002C1AC5" w:rsidRPr="00056C8B">
        <w:rPr>
          <w:rFonts w:ascii="Times New Roman" w:eastAsia="TimesNewRomanPSMT" w:hAnsi="Times New Roman"/>
          <w:sz w:val="24"/>
          <w:szCs w:val="24"/>
        </w:rPr>
        <w:t xml:space="preserve"> ПС Чапаевская</w:t>
      </w:r>
      <w:r w:rsidR="00056C8B" w:rsidRPr="00056C8B">
        <w:rPr>
          <w:rFonts w:ascii="Times New Roman" w:eastAsia="TimesNewRomanPSMT" w:hAnsi="Times New Roman"/>
          <w:sz w:val="24"/>
          <w:szCs w:val="24"/>
        </w:rPr>
        <w:t>; срок установления публичного сервитута - сорок девять лет. Правообладатель: Публичное акционерное общество "</w:t>
      </w:r>
      <w:proofErr w:type="spellStart"/>
      <w:r w:rsidR="00056C8B" w:rsidRPr="00056C8B">
        <w:rPr>
          <w:rFonts w:ascii="Times New Roman" w:eastAsia="TimesNewRomanPSMT" w:hAnsi="Times New Roman"/>
          <w:sz w:val="24"/>
          <w:szCs w:val="24"/>
        </w:rPr>
        <w:t>Россети</w:t>
      </w:r>
      <w:proofErr w:type="spellEnd"/>
      <w:r w:rsidR="00056C8B" w:rsidRPr="00056C8B">
        <w:rPr>
          <w:rFonts w:ascii="Times New Roman" w:eastAsia="TimesNewRomanPSMT" w:hAnsi="Times New Roman"/>
          <w:sz w:val="24"/>
          <w:szCs w:val="24"/>
        </w:rPr>
        <w:t xml:space="preserve"> Юг". Реестровый номер границы: 30:05-6.</w:t>
      </w:r>
      <w:r w:rsidR="002C1AC5">
        <w:rPr>
          <w:rFonts w:ascii="Times New Roman" w:eastAsia="TimesNewRomanPSMT" w:hAnsi="Times New Roman"/>
          <w:sz w:val="24"/>
          <w:szCs w:val="24"/>
        </w:rPr>
        <w:t>626</w:t>
      </w:r>
      <w:r w:rsidR="00056C8B" w:rsidRPr="00056C8B">
        <w:rPr>
          <w:rFonts w:ascii="Times New Roman" w:eastAsia="TimesNewRomanPSMT" w:hAnsi="Times New Roman"/>
          <w:sz w:val="24"/>
          <w:szCs w:val="24"/>
        </w:rPr>
        <w:t xml:space="preserve">. Вид объекта реестра границ: зона с особыми условиями использования территории. Вид зоны по документу: зона публичного сервитута для размещения объекта </w:t>
      </w:r>
      <w:r w:rsidR="002C1AC5">
        <w:rPr>
          <w:rFonts w:ascii="Times New Roman" w:eastAsia="TimesNewRomanPSMT" w:hAnsi="Times New Roman"/>
          <w:sz w:val="24"/>
          <w:szCs w:val="24"/>
        </w:rPr>
        <w:t>ВЛ-6</w:t>
      </w:r>
      <w:r w:rsidR="002C1AC5" w:rsidRPr="00056C8B">
        <w:rPr>
          <w:rFonts w:ascii="Times New Roman" w:eastAsia="TimesNewRomanPSMT" w:hAnsi="Times New Roman"/>
          <w:sz w:val="24"/>
          <w:szCs w:val="24"/>
        </w:rPr>
        <w:t>кВ ф</w:t>
      </w:r>
      <w:r w:rsidR="002C1AC5">
        <w:rPr>
          <w:rFonts w:ascii="Times New Roman" w:eastAsia="TimesNewRomanPSMT" w:hAnsi="Times New Roman"/>
          <w:sz w:val="24"/>
          <w:szCs w:val="24"/>
        </w:rPr>
        <w:t>. 2</w:t>
      </w:r>
      <w:r w:rsidR="002C1AC5" w:rsidRPr="00056C8B">
        <w:rPr>
          <w:rFonts w:ascii="Times New Roman" w:eastAsia="TimesNewRomanPSMT" w:hAnsi="Times New Roman"/>
          <w:sz w:val="24"/>
          <w:szCs w:val="24"/>
        </w:rPr>
        <w:t xml:space="preserve"> ПС Чапаевская</w:t>
      </w:r>
      <w:r w:rsidR="00056C8B" w:rsidRPr="00056C8B">
        <w:rPr>
          <w:rFonts w:ascii="Times New Roman" w:eastAsia="TimesNewRomanPSMT" w:hAnsi="Times New Roman"/>
          <w:sz w:val="24"/>
          <w:szCs w:val="24"/>
        </w:rPr>
        <w:t>. Тип зоны: зона публичного сервитута.</w:t>
      </w:r>
    </w:p>
    <w:p w:rsidR="00100E11" w:rsidRDefault="008C451D" w:rsidP="00100E11">
      <w:pPr>
        <w:suppressAutoHyphens/>
        <w:ind w:left="-284" w:firstLine="720"/>
        <w:rPr>
          <w:rFonts w:ascii="Times New Roman" w:eastAsia="TimesNewRomanPSMT" w:hAnsi="Times New Roman"/>
          <w:sz w:val="24"/>
          <w:szCs w:val="24"/>
        </w:rPr>
      </w:pPr>
      <w:r>
        <w:rPr>
          <w:rFonts w:ascii="Times New Roman" w:eastAsia="TimesNewRomanPSMT" w:hAnsi="Times New Roman"/>
          <w:sz w:val="24"/>
          <w:szCs w:val="24"/>
        </w:rPr>
        <w:t xml:space="preserve">На часть земельного участка с учетным номером 30:05:050111:343/4, площадью 146 </w:t>
      </w:r>
      <w:proofErr w:type="spellStart"/>
      <w:r>
        <w:rPr>
          <w:rFonts w:ascii="Times New Roman" w:eastAsia="TimesNewRomanPSMT" w:hAnsi="Times New Roman"/>
          <w:sz w:val="24"/>
          <w:szCs w:val="24"/>
        </w:rPr>
        <w:t>кв.м</w:t>
      </w:r>
      <w:proofErr w:type="spellEnd"/>
      <w:r>
        <w:rPr>
          <w:rFonts w:ascii="Times New Roman" w:eastAsia="TimesNewRomanPSMT" w:hAnsi="Times New Roman"/>
          <w:sz w:val="24"/>
          <w:szCs w:val="24"/>
        </w:rPr>
        <w:t xml:space="preserve">. установлено ограничение прав в соответствии с постановлением администрации муниципального образования «Камызякский район» №1549 от 18.08.2021. </w:t>
      </w:r>
      <w:r w:rsidR="00100E11" w:rsidRPr="00056C8B">
        <w:rPr>
          <w:rFonts w:ascii="Times New Roman" w:eastAsia="TimesNewRomanPSMT" w:hAnsi="Times New Roman"/>
          <w:sz w:val="24"/>
          <w:szCs w:val="24"/>
        </w:rPr>
        <w:t>Содержание ограничения: публичный сервитут устанавливается в целях размещения объекта электросетевого хозяйства ВЛ-0,4кВ КТП-</w:t>
      </w:r>
      <w:r w:rsidR="00100E11">
        <w:rPr>
          <w:rFonts w:ascii="Times New Roman" w:eastAsia="TimesNewRomanPSMT" w:hAnsi="Times New Roman"/>
          <w:sz w:val="24"/>
          <w:szCs w:val="24"/>
        </w:rPr>
        <w:t>84</w:t>
      </w:r>
      <w:r w:rsidR="00100E11" w:rsidRPr="00056C8B">
        <w:rPr>
          <w:rFonts w:ascii="Times New Roman" w:eastAsia="TimesNewRomanPSMT" w:hAnsi="Times New Roman"/>
          <w:sz w:val="24"/>
          <w:szCs w:val="24"/>
        </w:rPr>
        <w:t xml:space="preserve"> ф</w:t>
      </w:r>
      <w:r w:rsidR="00100E11">
        <w:rPr>
          <w:rFonts w:ascii="Times New Roman" w:eastAsia="TimesNewRomanPSMT" w:hAnsi="Times New Roman"/>
          <w:sz w:val="24"/>
          <w:szCs w:val="24"/>
        </w:rPr>
        <w:t>. 3</w:t>
      </w:r>
      <w:r w:rsidR="00100E11" w:rsidRPr="00056C8B">
        <w:rPr>
          <w:rFonts w:ascii="Times New Roman" w:eastAsia="TimesNewRomanPSMT" w:hAnsi="Times New Roman"/>
          <w:sz w:val="24"/>
          <w:szCs w:val="24"/>
        </w:rPr>
        <w:t xml:space="preserve"> ПС Чапаевская; срок установления публичного сервитута - сорок девять лет. Правообладатель: Публичное акционерное общество "</w:t>
      </w:r>
      <w:proofErr w:type="spellStart"/>
      <w:r w:rsidR="00100E11" w:rsidRPr="00056C8B">
        <w:rPr>
          <w:rFonts w:ascii="Times New Roman" w:eastAsia="TimesNewRomanPSMT" w:hAnsi="Times New Roman"/>
          <w:sz w:val="24"/>
          <w:szCs w:val="24"/>
        </w:rPr>
        <w:t>Россети</w:t>
      </w:r>
      <w:proofErr w:type="spellEnd"/>
      <w:r w:rsidR="00100E11" w:rsidRPr="00056C8B">
        <w:rPr>
          <w:rFonts w:ascii="Times New Roman" w:eastAsia="TimesNewRomanPSMT" w:hAnsi="Times New Roman"/>
          <w:sz w:val="24"/>
          <w:szCs w:val="24"/>
        </w:rPr>
        <w:t xml:space="preserve"> Юг". Реестровый номер границы: 30:05-6.</w:t>
      </w:r>
      <w:r w:rsidR="00100E11">
        <w:rPr>
          <w:rFonts w:ascii="Times New Roman" w:eastAsia="TimesNewRomanPSMT" w:hAnsi="Times New Roman"/>
          <w:sz w:val="24"/>
          <w:szCs w:val="24"/>
        </w:rPr>
        <w:t>744</w:t>
      </w:r>
      <w:r w:rsidR="00100E11" w:rsidRPr="00056C8B">
        <w:rPr>
          <w:rFonts w:ascii="Times New Roman" w:eastAsia="TimesNewRomanPSMT" w:hAnsi="Times New Roman"/>
          <w:sz w:val="24"/>
          <w:szCs w:val="24"/>
        </w:rPr>
        <w:t>. Вид объекта реестра границ: зона с особыми условиями использования территории. Вид зоны по документу: зона публичного сервитута для размещения объекта ВЛ-0,4кВ КТП-</w:t>
      </w:r>
      <w:r w:rsidR="00100E11">
        <w:rPr>
          <w:rFonts w:ascii="Times New Roman" w:eastAsia="TimesNewRomanPSMT" w:hAnsi="Times New Roman"/>
          <w:sz w:val="24"/>
          <w:szCs w:val="24"/>
        </w:rPr>
        <w:t>84</w:t>
      </w:r>
      <w:r w:rsidR="00100E11" w:rsidRPr="00056C8B">
        <w:rPr>
          <w:rFonts w:ascii="Times New Roman" w:eastAsia="TimesNewRomanPSMT" w:hAnsi="Times New Roman"/>
          <w:sz w:val="24"/>
          <w:szCs w:val="24"/>
        </w:rPr>
        <w:t xml:space="preserve"> ф</w:t>
      </w:r>
      <w:r w:rsidR="00100E11">
        <w:rPr>
          <w:rFonts w:ascii="Times New Roman" w:eastAsia="TimesNewRomanPSMT" w:hAnsi="Times New Roman"/>
          <w:sz w:val="24"/>
          <w:szCs w:val="24"/>
        </w:rPr>
        <w:t>. 3</w:t>
      </w:r>
      <w:r w:rsidR="00100E11" w:rsidRPr="00056C8B">
        <w:rPr>
          <w:rFonts w:ascii="Times New Roman" w:eastAsia="TimesNewRomanPSMT" w:hAnsi="Times New Roman"/>
          <w:sz w:val="24"/>
          <w:szCs w:val="24"/>
        </w:rPr>
        <w:t xml:space="preserve"> ПС Чапаевская. Тип </w:t>
      </w:r>
      <w:r w:rsidR="00100E11">
        <w:rPr>
          <w:rFonts w:ascii="Times New Roman" w:eastAsia="TimesNewRomanPSMT" w:hAnsi="Times New Roman"/>
          <w:sz w:val="24"/>
          <w:szCs w:val="24"/>
        </w:rPr>
        <w:t xml:space="preserve">зоны: зона публичного сервитута. </w:t>
      </w:r>
    </w:p>
    <w:p w:rsidR="008D025C" w:rsidRPr="00D17B85" w:rsidRDefault="008D025C" w:rsidP="008D025C">
      <w:pPr>
        <w:autoSpaceDE w:val="0"/>
        <w:autoSpaceDN w:val="0"/>
        <w:adjustRightInd w:val="0"/>
        <w:ind w:firstLine="436"/>
        <w:rPr>
          <w:rFonts w:ascii="Times New Roman" w:eastAsia="TimesNewRomanPSMT" w:hAnsi="Times New Roman"/>
          <w:sz w:val="24"/>
          <w:szCs w:val="24"/>
        </w:rPr>
      </w:pPr>
      <w:r>
        <w:rPr>
          <w:rFonts w:ascii="Times New Roman" w:eastAsia="TimesNewRomanPSMT" w:hAnsi="Times New Roman"/>
          <w:sz w:val="24"/>
          <w:szCs w:val="24"/>
        </w:rPr>
        <w:t xml:space="preserve">На часть земельного участка, площадью </w:t>
      </w:r>
      <w:r w:rsidR="00100E11">
        <w:rPr>
          <w:rFonts w:ascii="Times New Roman" w:eastAsia="TimesNewRomanPSMT" w:hAnsi="Times New Roman"/>
          <w:sz w:val="24"/>
          <w:szCs w:val="24"/>
        </w:rPr>
        <w:t>1268</w:t>
      </w:r>
      <w:r>
        <w:rPr>
          <w:rFonts w:ascii="Times New Roman" w:eastAsia="TimesNewRomanPSMT" w:hAnsi="Times New Roman"/>
          <w:sz w:val="24"/>
          <w:szCs w:val="24"/>
        </w:rPr>
        <w:t xml:space="preserve"> </w:t>
      </w:r>
      <w:proofErr w:type="spellStart"/>
      <w:r>
        <w:rPr>
          <w:rFonts w:ascii="Times New Roman" w:eastAsia="TimesNewRomanPSMT" w:hAnsi="Times New Roman"/>
          <w:sz w:val="24"/>
          <w:szCs w:val="24"/>
        </w:rPr>
        <w:t>кв.м</w:t>
      </w:r>
      <w:proofErr w:type="spellEnd"/>
      <w:r>
        <w:rPr>
          <w:rFonts w:ascii="Times New Roman" w:eastAsia="TimesNewRomanPSMT" w:hAnsi="Times New Roman"/>
          <w:sz w:val="24"/>
          <w:szCs w:val="24"/>
        </w:rPr>
        <w:t>. ограничения в использовании отсутствуют.</w:t>
      </w:r>
    </w:p>
    <w:p w:rsidR="00D17B85" w:rsidRDefault="005C6268" w:rsidP="00D17B85">
      <w:pPr>
        <w:suppressAutoHyphens/>
        <w:ind w:left="-284" w:firstLine="0"/>
        <w:rPr>
          <w:rFonts w:ascii="Times New Roman" w:hAnsi="Times New Roman"/>
          <w:b/>
          <w:sz w:val="24"/>
        </w:rPr>
      </w:pPr>
      <w:r>
        <w:rPr>
          <w:rFonts w:ascii="Times New Roman" w:hAnsi="Times New Roman"/>
          <w:sz w:val="24"/>
          <w:szCs w:val="24"/>
        </w:rPr>
        <w:t xml:space="preserve"> </w:t>
      </w:r>
      <w:proofErr w:type="gramStart"/>
      <w:r>
        <w:rPr>
          <w:rFonts w:ascii="Times New Roman" w:hAnsi="Times New Roman"/>
          <w:sz w:val="24"/>
          <w:szCs w:val="24"/>
        </w:rPr>
        <w:t>М</w:t>
      </w:r>
      <w:r w:rsidRPr="005162D4">
        <w:rPr>
          <w:rFonts w:ascii="Times New Roman" w:hAnsi="Times New Roman"/>
          <w:b/>
          <w:sz w:val="24"/>
        </w:rPr>
        <w:t>аксимально и (или) минимально допустимые параметры разрешенного строительства</w:t>
      </w:r>
      <w:r w:rsidR="00D17B85">
        <w:rPr>
          <w:rFonts w:ascii="Times New Roman" w:hAnsi="Times New Roman"/>
          <w:b/>
          <w:sz w:val="24"/>
        </w:rPr>
        <w:t xml:space="preserve"> </w:t>
      </w:r>
      <w:r w:rsidR="002C69D3">
        <w:rPr>
          <w:rFonts w:ascii="Times New Roman" w:hAnsi="Times New Roman"/>
          <w:b/>
          <w:sz w:val="24"/>
        </w:rPr>
        <w:t>объекта</w:t>
      </w:r>
      <w:r w:rsidRPr="005162D4">
        <w:rPr>
          <w:rFonts w:ascii="Times New Roman" w:hAnsi="Times New Roman"/>
          <w:b/>
          <w:sz w:val="24"/>
        </w:rPr>
        <w:t xml:space="preserve"> капитально строительства:</w:t>
      </w:r>
      <w:r>
        <w:rPr>
          <w:rFonts w:ascii="Times New Roman" w:hAnsi="Times New Roman"/>
          <w:sz w:val="24"/>
          <w:szCs w:val="24"/>
        </w:rPr>
        <w:t xml:space="preserve"> </w:t>
      </w:r>
      <w:r w:rsidR="00D17B85" w:rsidRPr="00285534">
        <w:rPr>
          <w:rFonts w:ascii="Times New Roman" w:hAnsi="Times New Roman"/>
          <w:sz w:val="24"/>
          <w:szCs w:val="24"/>
        </w:rPr>
        <w:t>согласно Решению Совета муниципального образования «</w:t>
      </w:r>
      <w:proofErr w:type="spellStart"/>
      <w:r w:rsidR="00D17B85">
        <w:rPr>
          <w:rFonts w:ascii="Times New Roman" w:hAnsi="Times New Roman"/>
          <w:sz w:val="24"/>
          <w:szCs w:val="24"/>
        </w:rPr>
        <w:t>Раздорский</w:t>
      </w:r>
      <w:proofErr w:type="spellEnd"/>
      <w:r w:rsidR="00D17B85">
        <w:rPr>
          <w:rFonts w:ascii="Times New Roman" w:hAnsi="Times New Roman"/>
          <w:sz w:val="24"/>
          <w:szCs w:val="24"/>
        </w:rPr>
        <w:t xml:space="preserve"> сельсовет</w:t>
      </w:r>
      <w:r w:rsidR="00D17B85" w:rsidRPr="00285534">
        <w:rPr>
          <w:rFonts w:ascii="Times New Roman" w:hAnsi="Times New Roman"/>
          <w:sz w:val="24"/>
          <w:szCs w:val="24"/>
        </w:rPr>
        <w:t xml:space="preserve">» </w:t>
      </w:r>
      <w:proofErr w:type="spellStart"/>
      <w:r w:rsidR="00D17B85" w:rsidRPr="00285534">
        <w:rPr>
          <w:rFonts w:ascii="Times New Roman" w:hAnsi="Times New Roman"/>
          <w:sz w:val="24"/>
          <w:szCs w:val="24"/>
        </w:rPr>
        <w:t>Камызякского</w:t>
      </w:r>
      <w:proofErr w:type="spellEnd"/>
      <w:r w:rsidR="00D17B85" w:rsidRPr="00285534">
        <w:rPr>
          <w:rFonts w:ascii="Times New Roman" w:hAnsi="Times New Roman"/>
          <w:sz w:val="24"/>
          <w:szCs w:val="24"/>
        </w:rPr>
        <w:t xml:space="preserve"> района Астраханской области </w:t>
      </w:r>
      <w:r w:rsidR="00D17B85">
        <w:rPr>
          <w:rFonts w:ascii="Times New Roman" w:hAnsi="Times New Roman"/>
          <w:sz w:val="24"/>
          <w:szCs w:val="24"/>
          <w:shd w:val="clear" w:color="auto" w:fill="FFFFFF" w:themeFill="background1"/>
        </w:rPr>
        <w:t>от 25.12.2017г. №18</w:t>
      </w:r>
      <w:r w:rsidR="00D17B85" w:rsidRPr="00285534">
        <w:rPr>
          <w:rFonts w:ascii="Times New Roman" w:hAnsi="Times New Roman"/>
          <w:sz w:val="24"/>
          <w:szCs w:val="24"/>
          <w:shd w:val="clear" w:color="auto" w:fill="FFFFFF" w:themeFill="background1"/>
        </w:rPr>
        <w:t xml:space="preserve"> «</w:t>
      </w:r>
      <w:r w:rsidR="00D17B85" w:rsidRPr="00285534">
        <w:rPr>
          <w:rFonts w:ascii="Times New Roman" w:hAnsi="Times New Roman"/>
          <w:sz w:val="24"/>
          <w:szCs w:val="24"/>
        </w:rPr>
        <w:t>Об ут</w:t>
      </w:r>
      <w:r w:rsidR="00D17B85">
        <w:rPr>
          <w:rFonts w:ascii="Times New Roman" w:hAnsi="Times New Roman"/>
          <w:sz w:val="24"/>
          <w:szCs w:val="24"/>
        </w:rPr>
        <w:t>верждении внесения изменений в П</w:t>
      </w:r>
      <w:r w:rsidR="00D17B85" w:rsidRPr="00285534">
        <w:rPr>
          <w:rFonts w:ascii="Times New Roman" w:hAnsi="Times New Roman"/>
          <w:sz w:val="24"/>
          <w:szCs w:val="24"/>
        </w:rPr>
        <w:t xml:space="preserve">равила землепользования и застройки </w:t>
      </w:r>
      <w:r w:rsidR="00D17B85">
        <w:rPr>
          <w:rFonts w:ascii="Times New Roman" w:hAnsi="Times New Roman"/>
          <w:sz w:val="24"/>
          <w:szCs w:val="24"/>
        </w:rPr>
        <w:t>МО</w:t>
      </w:r>
      <w:r w:rsidR="00D17B85" w:rsidRPr="00285534">
        <w:rPr>
          <w:rFonts w:ascii="Times New Roman" w:hAnsi="Times New Roman"/>
          <w:sz w:val="24"/>
          <w:szCs w:val="24"/>
        </w:rPr>
        <w:t xml:space="preserve"> «</w:t>
      </w:r>
      <w:proofErr w:type="spellStart"/>
      <w:r w:rsidR="00D17B85">
        <w:rPr>
          <w:rFonts w:ascii="Times New Roman" w:hAnsi="Times New Roman"/>
          <w:sz w:val="24"/>
          <w:szCs w:val="24"/>
        </w:rPr>
        <w:t>Раздорский</w:t>
      </w:r>
      <w:proofErr w:type="spellEnd"/>
      <w:r w:rsidR="00D17B85">
        <w:rPr>
          <w:rFonts w:ascii="Times New Roman" w:hAnsi="Times New Roman"/>
          <w:sz w:val="24"/>
          <w:szCs w:val="24"/>
        </w:rPr>
        <w:t xml:space="preserve"> сельсовет</w:t>
      </w:r>
      <w:r w:rsidR="00D17B85">
        <w:rPr>
          <w:rFonts w:ascii="Times New Roman" w:hAnsi="Times New Roman"/>
          <w:sz w:val="24"/>
          <w:szCs w:val="24"/>
          <w:shd w:val="clear" w:color="auto" w:fill="FFFFFF" w:themeFill="background1"/>
        </w:rPr>
        <w:t xml:space="preserve">» </w:t>
      </w:r>
      <w:proofErr w:type="spellStart"/>
      <w:r w:rsidR="00D17B85">
        <w:rPr>
          <w:rFonts w:ascii="Times New Roman" w:hAnsi="Times New Roman"/>
          <w:sz w:val="24"/>
          <w:szCs w:val="24"/>
          <w:shd w:val="clear" w:color="auto" w:fill="FFFFFF" w:themeFill="background1"/>
        </w:rPr>
        <w:t>Камызякского</w:t>
      </w:r>
      <w:proofErr w:type="spellEnd"/>
      <w:r w:rsidR="00D17B85">
        <w:rPr>
          <w:rFonts w:ascii="Times New Roman" w:hAnsi="Times New Roman"/>
          <w:sz w:val="24"/>
          <w:szCs w:val="24"/>
          <w:shd w:val="clear" w:color="auto" w:fill="FFFFFF" w:themeFill="background1"/>
        </w:rPr>
        <w:t xml:space="preserve"> района </w:t>
      </w:r>
      <w:r w:rsidR="002C69D3">
        <w:rPr>
          <w:rFonts w:ascii="Times New Roman" w:hAnsi="Times New Roman"/>
          <w:sz w:val="24"/>
          <w:szCs w:val="24"/>
          <w:shd w:val="clear" w:color="auto" w:fill="FFFFFF" w:themeFill="background1"/>
        </w:rPr>
        <w:t>Астраханской области», земельный участок расположен</w:t>
      </w:r>
      <w:r w:rsidR="00D17B85">
        <w:rPr>
          <w:rFonts w:ascii="Times New Roman" w:hAnsi="Times New Roman"/>
          <w:sz w:val="24"/>
          <w:szCs w:val="24"/>
          <w:shd w:val="clear" w:color="auto" w:fill="FFFFFF" w:themeFill="background1"/>
        </w:rPr>
        <w:t xml:space="preserve"> </w:t>
      </w:r>
      <w:r w:rsidR="00D17B85" w:rsidRPr="00285534">
        <w:rPr>
          <w:rFonts w:ascii="Times New Roman" w:hAnsi="Times New Roman"/>
          <w:sz w:val="24"/>
          <w:szCs w:val="24"/>
          <w:shd w:val="clear" w:color="auto" w:fill="FFFFFF" w:themeFill="background1"/>
        </w:rPr>
        <w:t xml:space="preserve">в </w:t>
      </w:r>
      <w:r w:rsidR="00D17B85">
        <w:rPr>
          <w:rFonts w:ascii="Times New Roman" w:hAnsi="Times New Roman"/>
          <w:sz w:val="24"/>
          <w:szCs w:val="24"/>
        </w:rPr>
        <w:t xml:space="preserve">зоне малоэтажной жилой застройки с возможностью ведения ЛПХ </w:t>
      </w:r>
      <w:r w:rsidR="00D17B85">
        <w:rPr>
          <w:rFonts w:ascii="Times New Roman" w:hAnsi="Times New Roman"/>
          <w:sz w:val="24"/>
          <w:szCs w:val="24"/>
          <w:shd w:val="clear" w:color="auto" w:fill="FFFFFF" w:themeFill="background1"/>
        </w:rPr>
        <w:t>(Ж</w:t>
      </w:r>
      <w:r w:rsidR="00D17B85" w:rsidRPr="00AF6809">
        <w:rPr>
          <w:rFonts w:ascii="Times New Roman" w:hAnsi="Times New Roman"/>
          <w:sz w:val="24"/>
          <w:szCs w:val="24"/>
          <w:shd w:val="clear" w:color="auto" w:fill="FFFFFF" w:themeFill="background1"/>
        </w:rPr>
        <w:t xml:space="preserve">-1), </w:t>
      </w:r>
      <w:r w:rsidR="002C69D3" w:rsidRPr="00AF6809">
        <w:rPr>
          <w:rFonts w:ascii="Times New Roman" w:hAnsi="Times New Roman"/>
          <w:sz w:val="24"/>
          <w:szCs w:val="24"/>
          <w:shd w:val="clear" w:color="auto" w:fill="FFFFFF" w:themeFill="background1"/>
        </w:rPr>
        <w:t>код</w:t>
      </w:r>
      <w:r w:rsidR="002C69D3">
        <w:rPr>
          <w:rFonts w:ascii="Times New Roman" w:hAnsi="Times New Roman"/>
          <w:sz w:val="24"/>
          <w:szCs w:val="24"/>
          <w:shd w:val="clear" w:color="auto" w:fill="FFFFFF" w:themeFill="background1"/>
        </w:rPr>
        <w:t xml:space="preserve"> 2.2 – жилой дом, не</w:t>
      </w:r>
      <w:proofErr w:type="gramEnd"/>
      <w:r w:rsidR="002C69D3">
        <w:rPr>
          <w:rFonts w:ascii="Times New Roman" w:hAnsi="Times New Roman"/>
          <w:sz w:val="24"/>
          <w:szCs w:val="24"/>
          <w:shd w:val="clear" w:color="auto" w:fill="FFFFFF" w:themeFill="background1"/>
        </w:rPr>
        <w:t xml:space="preserve"> </w:t>
      </w:r>
      <w:proofErr w:type="gramStart"/>
      <w:r w:rsidR="002C69D3">
        <w:rPr>
          <w:rFonts w:ascii="Times New Roman" w:hAnsi="Times New Roman"/>
          <w:sz w:val="24"/>
          <w:szCs w:val="24"/>
          <w:shd w:val="clear" w:color="auto" w:fill="FFFFFF" w:themeFill="background1"/>
        </w:rPr>
        <w:t>предназначенный</w:t>
      </w:r>
      <w:proofErr w:type="gramEnd"/>
      <w:r w:rsidR="002C69D3">
        <w:rPr>
          <w:rFonts w:ascii="Times New Roman" w:hAnsi="Times New Roman"/>
          <w:sz w:val="24"/>
          <w:szCs w:val="24"/>
          <w:shd w:val="clear" w:color="auto" w:fill="FFFFFF" w:themeFill="background1"/>
        </w:rPr>
        <w:t xml:space="preserve"> для раздела на квартиры (дома, пригодные для постоянного проживания и высотой не выше трех надземных этажей).</w:t>
      </w:r>
    </w:p>
    <w:p w:rsidR="00D17B85" w:rsidRPr="00D17B85" w:rsidRDefault="00D17B85" w:rsidP="00D17B85">
      <w:pPr>
        <w:suppressAutoHyphens/>
        <w:ind w:left="-284" w:firstLine="0"/>
        <w:rPr>
          <w:rFonts w:ascii="Times New Roman" w:hAnsi="Times New Roman"/>
          <w:b/>
          <w:sz w:val="24"/>
        </w:rPr>
      </w:pPr>
      <w:r>
        <w:rPr>
          <w:rFonts w:ascii="Times New Roman" w:hAnsi="Times New Roman"/>
          <w:sz w:val="24"/>
          <w:szCs w:val="24"/>
          <w:shd w:val="clear" w:color="auto" w:fill="FFFFFF" w:themeFill="background1"/>
        </w:rPr>
        <w:t>Для зоны Ж-1</w:t>
      </w:r>
      <w:r w:rsidRPr="00E24A9C">
        <w:rPr>
          <w:rFonts w:ascii="Times New Roman" w:hAnsi="Times New Roman"/>
          <w:sz w:val="24"/>
          <w:szCs w:val="24"/>
          <w:shd w:val="clear" w:color="auto" w:fill="FFFFFF" w:themeFill="background1"/>
        </w:rPr>
        <w:t xml:space="preserve"> </w:t>
      </w:r>
      <w:r w:rsidRPr="00E24A9C">
        <w:rPr>
          <w:rFonts w:ascii="Times New Roman" w:hAnsi="Times New Roman"/>
          <w:sz w:val="24"/>
          <w:szCs w:val="24"/>
          <w:shd w:val="clear" w:color="auto" w:fill="FFFFFF" w:themeFill="background1"/>
          <w:lang w:eastAsia="ar-SA"/>
        </w:rPr>
        <w:t xml:space="preserve">установлены </w:t>
      </w:r>
      <w:r>
        <w:rPr>
          <w:rFonts w:ascii="Times New Roman" w:hAnsi="Times New Roman"/>
          <w:bCs/>
          <w:sz w:val="24"/>
          <w:szCs w:val="24"/>
        </w:rPr>
        <w:t>предельные параметры разрешенного строительства, реконструкции объектов капитального строительства</w:t>
      </w:r>
      <w:r>
        <w:rPr>
          <w:sz w:val="23"/>
          <w:szCs w:val="23"/>
        </w:rPr>
        <w:t xml:space="preserve">: </w:t>
      </w:r>
    </w:p>
    <w:p w:rsidR="00D17B85" w:rsidRDefault="00D17B85" w:rsidP="00D17B85">
      <w:pPr>
        <w:pStyle w:val="Default"/>
        <w:jc w:val="both"/>
        <w:rPr>
          <w:sz w:val="23"/>
          <w:szCs w:val="23"/>
        </w:rPr>
      </w:pPr>
      <w:r>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bl>
      <w:tblPr>
        <w:tblW w:w="0" w:type="auto"/>
        <w:tblBorders>
          <w:top w:val="nil"/>
          <w:left w:val="nil"/>
          <w:bottom w:val="nil"/>
          <w:right w:val="nil"/>
        </w:tblBorders>
        <w:tblLayout w:type="fixed"/>
        <w:tblLook w:val="0000" w:firstRow="0" w:lastRow="0" w:firstColumn="0" w:lastColumn="0" w:noHBand="0" w:noVBand="0"/>
      </w:tblPr>
      <w:tblGrid>
        <w:gridCol w:w="4414"/>
        <w:gridCol w:w="4414"/>
      </w:tblGrid>
      <w:tr w:rsidR="00D17B85" w:rsidTr="00174E98">
        <w:trPr>
          <w:trHeight w:val="123"/>
        </w:trPr>
        <w:tc>
          <w:tcPr>
            <w:tcW w:w="4414" w:type="dxa"/>
          </w:tcPr>
          <w:p w:rsidR="00D17B85" w:rsidRDefault="00D17B85" w:rsidP="00174E98">
            <w:pPr>
              <w:pStyle w:val="Default"/>
              <w:rPr>
                <w:sz w:val="23"/>
                <w:szCs w:val="23"/>
              </w:rPr>
            </w:pPr>
            <w:r>
              <w:rPr>
                <w:sz w:val="23"/>
                <w:szCs w:val="23"/>
              </w:rPr>
              <w:t xml:space="preserve">Расстояние между домом и красной линии улицы </w:t>
            </w:r>
          </w:p>
        </w:tc>
        <w:tc>
          <w:tcPr>
            <w:tcW w:w="4414" w:type="dxa"/>
          </w:tcPr>
          <w:p w:rsidR="00D17B85" w:rsidRDefault="00D17B85" w:rsidP="00174E98">
            <w:pPr>
              <w:pStyle w:val="Default"/>
              <w:rPr>
                <w:sz w:val="23"/>
                <w:szCs w:val="23"/>
              </w:rPr>
            </w:pPr>
            <w:r>
              <w:rPr>
                <w:sz w:val="23"/>
                <w:szCs w:val="23"/>
              </w:rPr>
              <w:t xml:space="preserve">не менее 5 м </w:t>
            </w:r>
          </w:p>
        </w:tc>
      </w:tr>
      <w:tr w:rsidR="00D17B85" w:rsidTr="00174E98">
        <w:trPr>
          <w:trHeight w:val="123"/>
        </w:trPr>
        <w:tc>
          <w:tcPr>
            <w:tcW w:w="4414" w:type="dxa"/>
            <w:tcBorders>
              <w:left w:val="nil"/>
            </w:tcBorders>
          </w:tcPr>
          <w:p w:rsidR="00D17B85" w:rsidRDefault="00D17B85" w:rsidP="00174E98">
            <w:pPr>
              <w:pStyle w:val="Default"/>
              <w:rPr>
                <w:sz w:val="23"/>
                <w:szCs w:val="23"/>
              </w:rPr>
            </w:pPr>
            <w:r>
              <w:rPr>
                <w:sz w:val="23"/>
                <w:szCs w:val="23"/>
              </w:rPr>
              <w:t xml:space="preserve">Расстояние между домом и красной линии проездов </w:t>
            </w:r>
          </w:p>
        </w:tc>
        <w:tc>
          <w:tcPr>
            <w:tcW w:w="4414" w:type="dxa"/>
            <w:tcBorders>
              <w:right w:val="nil"/>
            </w:tcBorders>
          </w:tcPr>
          <w:p w:rsidR="00D17B85" w:rsidRDefault="00D17B85" w:rsidP="00174E98">
            <w:pPr>
              <w:pStyle w:val="Default"/>
              <w:rPr>
                <w:sz w:val="23"/>
                <w:szCs w:val="23"/>
              </w:rPr>
            </w:pPr>
            <w:r>
              <w:rPr>
                <w:sz w:val="23"/>
                <w:szCs w:val="23"/>
              </w:rPr>
              <w:t xml:space="preserve">не менее 3 м </w:t>
            </w:r>
          </w:p>
        </w:tc>
      </w:tr>
      <w:tr w:rsidR="00D17B85" w:rsidTr="00174E98">
        <w:trPr>
          <w:trHeight w:val="123"/>
        </w:trPr>
        <w:tc>
          <w:tcPr>
            <w:tcW w:w="4414" w:type="dxa"/>
            <w:tcBorders>
              <w:left w:val="nil"/>
            </w:tcBorders>
          </w:tcPr>
          <w:p w:rsidR="00D17B85" w:rsidRDefault="00D17B85" w:rsidP="00174E98">
            <w:pPr>
              <w:pStyle w:val="Default"/>
              <w:rPr>
                <w:sz w:val="23"/>
                <w:szCs w:val="23"/>
              </w:rPr>
            </w:pPr>
            <w:r>
              <w:rPr>
                <w:sz w:val="23"/>
                <w:szCs w:val="23"/>
              </w:rPr>
              <w:t xml:space="preserve">Расстояние от границ соседнего участка до основного строения </w:t>
            </w:r>
          </w:p>
        </w:tc>
        <w:tc>
          <w:tcPr>
            <w:tcW w:w="4414" w:type="dxa"/>
            <w:tcBorders>
              <w:right w:val="nil"/>
            </w:tcBorders>
          </w:tcPr>
          <w:p w:rsidR="00D17B85" w:rsidRDefault="00D17B85" w:rsidP="00174E98">
            <w:pPr>
              <w:pStyle w:val="Default"/>
              <w:rPr>
                <w:sz w:val="23"/>
                <w:szCs w:val="23"/>
              </w:rPr>
            </w:pPr>
            <w:r>
              <w:rPr>
                <w:sz w:val="23"/>
                <w:szCs w:val="23"/>
              </w:rPr>
              <w:t xml:space="preserve">3 м; </w:t>
            </w:r>
          </w:p>
        </w:tc>
      </w:tr>
      <w:tr w:rsidR="00D17B85" w:rsidTr="00174E98">
        <w:trPr>
          <w:trHeight w:val="123"/>
        </w:trPr>
        <w:tc>
          <w:tcPr>
            <w:tcW w:w="4414" w:type="dxa"/>
            <w:tcBorders>
              <w:left w:val="nil"/>
            </w:tcBorders>
          </w:tcPr>
          <w:p w:rsidR="00D17B85" w:rsidRDefault="00D17B85" w:rsidP="00174E98">
            <w:pPr>
              <w:pStyle w:val="Default"/>
              <w:rPr>
                <w:sz w:val="23"/>
                <w:szCs w:val="23"/>
              </w:rPr>
            </w:pPr>
            <w:r>
              <w:rPr>
                <w:sz w:val="23"/>
                <w:szCs w:val="23"/>
              </w:rPr>
              <w:t xml:space="preserve">Расстояние от границ соседнего участка до хозяйственных и прочих строений </w:t>
            </w:r>
          </w:p>
        </w:tc>
        <w:tc>
          <w:tcPr>
            <w:tcW w:w="4414" w:type="dxa"/>
            <w:tcBorders>
              <w:right w:val="nil"/>
            </w:tcBorders>
          </w:tcPr>
          <w:p w:rsidR="00D17B85" w:rsidRDefault="00D17B85" w:rsidP="00174E98">
            <w:pPr>
              <w:pStyle w:val="Default"/>
              <w:rPr>
                <w:sz w:val="23"/>
                <w:szCs w:val="23"/>
              </w:rPr>
            </w:pPr>
            <w:r>
              <w:rPr>
                <w:sz w:val="23"/>
                <w:szCs w:val="23"/>
              </w:rPr>
              <w:t xml:space="preserve">1 м </w:t>
            </w:r>
          </w:p>
        </w:tc>
      </w:tr>
      <w:tr w:rsidR="00D17B85" w:rsidTr="00174E98">
        <w:trPr>
          <w:trHeight w:val="123"/>
        </w:trPr>
        <w:tc>
          <w:tcPr>
            <w:tcW w:w="4414" w:type="dxa"/>
            <w:tcBorders>
              <w:left w:val="nil"/>
            </w:tcBorders>
          </w:tcPr>
          <w:p w:rsidR="00D17B85" w:rsidRDefault="00D17B85" w:rsidP="00174E98">
            <w:pPr>
              <w:pStyle w:val="Default"/>
              <w:rPr>
                <w:sz w:val="23"/>
                <w:szCs w:val="23"/>
              </w:rPr>
            </w:pPr>
            <w:r>
              <w:rPr>
                <w:sz w:val="23"/>
                <w:szCs w:val="23"/>
              </w:rPr>
              <w:t xml:space="preserve">Расстояние от границ соседнего участка до открытой стоянки </w:t>
            </w:r>
          </w:p>
        </w:tc>
        <w:tc>
          <w:tcPr>
            <w:tcW w:w="4414" w:type="dxa"/>
            <w:tcBorders>
              <w:right w:val="nil"/>
            </w:tcBorders>
          </w:tcPr>
          <w:p w:rsidR="00D17B85" w:rsidRDefault="00D17B85" w:rsidP="00174E98">
            <w:pPr>
              <w:pStyle w:val="Default"/>
              <w:rPr>
                <w:sz w:val="23"/>
                <w:szCs w:val="23"/>
              </w:rPr>
            </w:pPr>
            <w:r>
              <w:rPr>
                <w:sz w:val="23"/>
                <w:szCs w:val="23"/>
              </w:rPr>
              <w:t xml:space="preserve">1 м </w:t>
            </w:r>
          </w:p>
        </w:tc>
      </w:tr>
      <w:tr w:rsidR="00D17B85" w:rsidTr="00174E98">
        <w:trPr>
          <w:trHeight w:val="123"/>
        </w:trPr>
        <w:tc>
          <w:tcPr>
            <w:tcW w:w="4414" w:type="dxa"/>
            <w:tcBorders>
              <w:left w:val="nil"/>
            </w:tcBorders>
          </w:tcPr>
          <w:p w:rsidR="00D17B85" w:rsidRDefault="00D17B85" w:rsidP="00174E98">
            <w:pPr>
              <w:pStyle w:val="Default"/>
              <w:rPr>
                <w:sz w:val="23"/>
                <w:szCs w:val="23"/>
              </w:rPr>
            </w:pPr>
            <w:r>
              <w:rPr>
                <w:sz w:val="23"/>
                <w:szCs w:val="23"/>
              </w:rPr>
              <w:t xml:space="preserve">Расстояние от границ соседнего участка до отдельно стоящего гаража </w:t>
            </w:r>
          </w:p>
        </w:tc>
        <w:tc>
          <w:tcPr>
            <w:tcW w:w="4414" w:type="dxa"/>
            <w:tcBorders>
              <w:right w:val="nil"/>
            </w:tcBorders>
          </w:tcPr>
          <w:p w:rsidR="00D17B85" w:rsidRDefault="00D17B85" w:rsidP="00174E98">
            <w:pPr>
              <w:pStyle w:val="Default"/>
              <w:rPr>
                <w:sz w:val="23"/>
                <w:szCs w:val="23"/>
              </w:rPr>
            </w:pPr>
            <w:r>
              <w:rPr>
                <w:sz w:val="23"/>
                <w:szCs w:val="23"/>
              </w:rPr>
              <w:t xml:space="preserve">1 м </w:t>
            </w:r>
          </w:p>
        </w:tc>
      </w:tr>
      <w:tr w:rsidR="00D17B85" w:rsidTr="00174E98">
        <w:trPr>
          <w:trHeight w:val="123"/>
        </w:trPr>
        <w:tc>
          <w:tcPr>
            <w:tcW w:w="4414" w:type="dxa"/>
            <w:tcBorders>
              <w:left w:val="nil"/>
              <w:bottom w:val="nil"/>
            </w:tcBorders>
          </w:tcPr>
          <w:p w:rsidR="00D17B85" w:rsidRDefault="00D17B85" w:rsidP="00174E98">
            <w:pPr>
              <w:pStyle w:val="Default"/>
              <w:rPr>
                <w:sz w:val="23"/>
                <w:szCs w:val="23"/>
              </w:rPr>
            </w:pPr>
            <w:r>
              <w:rPr>
                <w:sz w:val="23"/>
                <w:szCs w:val="23"/>
              </w:rPr>
              <w:t xml:space="preserve">Расстояние между фронтальной границей участка и основным строением </w:t>
            </w:r>
          </w:p>
        </w:tc>
        <w:tc>
          <w:tcPr>
            <w:tcW w:w="4414" w:type="dxa"/>
            <w:tcBorders>
              <w:bottom w:val="nil"/>
              <w:right w:val="nil"/>
            </w:tcBorders>
          </w:tcPr>
          <w:p w:rsidR="00D17B85" w:rsidRDefault="00D17B85" w:rsidP="00174E98">
            <w:pPr>
              <w:pStyle w:val="Default"/>
              <w:rPr>
                <w:sz w:val="23"/>
                <w:szCs w:val="23"/>
              </w:rPr>
            </w:pPr>
            <w:r>
              <w:rPr>
                <w:sz w:val="23"/>
                <w:szCs w:val="23"/>
              </w:rPr>
              <w:t xml:space="preserve">до 6 м. </w:t>
            </w:r>
          </w:p>
        </w:tc>
      </w:tr>
    </w:tbl>
    <w:p w:rsidR="00D17B85" w:rsidRDefault="00D17B85" w:rsidP="00D17B85">
      <w:pPr>
        <w:pStyle w:val="Default"/>
        <w:jc w:val="both"/>
        <w:rPr>
          <w:sz w:val="23"/>
          <w:szCs w:val="23"/>
        </w:rPr>
      </w:pPr>
      <w:proofErr w:type="gramStart"/>
      <w:r>
        <w:rPr>
          <w:sz w:val="23"/>
          <w:szCs w:val="23"/>
        </w:rPr>
        <w:t xml:space="preserve">(Установлены в соответствии с СП 42.13330.2016. </w:t>
      </w:r>
      <w:proofErr w:type="gramEnd"/>
    </w:p>
    <w:p w:rsidR="00D17B85" w:rsidRDefault="00D17B85" w:rsidP="00D17B85">
      <w:pPr>
        <w:pStyle w:val="Default"/>
        <w:jc w:val="both"/>
        <w:rPr>
          <w:sz w:val="23"/>
          <w:szCs w:val="23"/>
        </w:rPr>
      </w:pPr>
      <w:r>
        <w:rPr>
          <w:sz w:val="23"/>
          <w:szCs w:val="23"/>
        </w:rPr>
        <w:t xml:space="preserve">Расстояния измеряются до наружных граней стен строений. </w:t>
      </w:r>
    </w:p>
    <w:p w:rsidR="00D17B85" w:rsidRDefault="00D17B85" w:rsidP="00D17B85">
      <w:pPr>
        <w:pStyle w:val="Default"/>
        <w:jc w:val="both"/>
        <w:rPr>
          <w:sz w:val="23"/>
          <w:szCs w:val="23"/>
        </w:rPr>
      </w:pPr>
      <w:proofErr w:type="gramStart"/>
      <w:r>
        <w:rPr>
          <w:sz w:val="23"/>
          <w:szCs w:val="23"/>
        </w:rPr>
        <w:t>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4414"/>
        <w:gridCol w:w="4414"/>
      </w:tblGrid>
      <w:tr w:rsidR="00D17B85" w:rsidTr="00174E98">
        <w:trPr>
          <w:trHeight w:val="247"/>
        </w:trPr>
        <w:tc>
          <w:tcPr>
            <w:tcW w:w="4414" w:type="dxa"/>
          </w:tcPr>
          <w:p w:rsidR="00D17B85" w:rsidRDefault="00D17B85" w:rsidP="00174E98">
            <w:pPr>
              <w:pStyle w:val="Default"/>
              <w:rPr>
                <w:sz w:val="23"/>
                <w:szCs w:val="23"/>
              </w:rPr>
            </w:pPr>
            <w:r>
              <w:rPr>
                <w:sz w:val="23"/>
                <w:szCs w:val="23"/>
              </w:rPr>
              <w:t xml:space="preserve">Расстояние от жилых зданий с квартирами в первых этажах до красных </w:t>
            </w:r>
            <w:r>
              <w:rPr>
                <w:sz w:val="23"/>
                <w:szCs w:val="23"/>
              </w:rPr>
              <w:lastRenderedPageBreak/>
              <w:t xml:space="preserve">линий  - </w:t>
            </w:r>
          </w:p>
          <w:p w:rsidR="00D17B85" w:rsidRDefault="00D17B85" w:rsidP="00174E98">
            <w:pPr>
              <w:pStyle w:val="Default"/>
              <w:rPr>
                <w:sz w:val="23"/>
                <w:szCs w:val="23"/>
              </w:rPr>
            </w:pPr>
            <w:r>
              <w:rPr>
                <w:sz w:val="23"/>
                <w:szCs w:val="23"/>
              </w:rPr>
              <w:t>(в соответствии с нормативами градостроительного проектирования для планировки жилых зон населенных пунктов Астраханской области)</w:t>
            </w:r>
          </w:p>
          <w:p w:rsidR="00D17B85" w:rsidRDefault="00D17B85" w:rsidP="00174E98">
            <w:pPr>
              <w:pStyle w:val="Default"/>
              <w:rPr>
                <w:sz w:val="23"/>
                <w:szCs w:val="23"/>
              </w:rPr>
            </w:pPr>
            <w:r>
              <w:rPr>
                <w:sz w:val="23"/>
                <w:szCs w:val="23"/>
              </w:rPr>
              <w:t xml:space="preserve"> </w:t>
            </w:r>
          </w:p>
        </w:tc>
        <w:tc>
          <w:tcPr>
            <w:tcW w:w="4414" w:type="dxa"/>
          </w:tcPr>
          <w:p w:rsidR="00D17B85" w:rsidRDefault="00D17B85" w:rsidP="00174E98">
            <w:pPr>
              <w:pStyle w:val="Default"/>
              <w:rPr>
                <w:sz w:val="23"/>
                <w:szCs w:val="23"/>
              </w:rPr>
            </w:pPr>
            <w:r>
              <w:rPr>
                <w:sz w:val="23"/>
                <w:szCs w:val="23"/>
              </w:rPr>
              <w:lastRenderedPageBreak/>
              <w:t xml:space="preserve">не менее 2 м                    </w:t>
            </w:r>
          </w:p>
        </w:tc>
      </w:tr>
      <w:tr w:rsidR="00D17B85" w:rsidTr="00174E98">
        <w:trPr>
          <w:trHeight w:val="247"/>
        </w:trPr>
        <w:tc>
          <w:tcPr>
            <w:tcW w:w="4414" w:type="dxa"/>
            <w:tcBorders>
              <w:left w:val="nil"/>
              <w:bottom w:val="nil"/>
            </w:tcBorders>
          </w:tcPr>
          <w:p w:rsidR="00D17B85" w:rsidRDefault="00D17B85" w:rsidP="00174E98">
            <w:pPr>
              <w:pStyle w:val="Default"/>
              <w:rPr>
                <w:sz w:val="23"/>
                <w:szCs w:val="23"/>
              </w:rPr>
            </w:pPr>
            <w:r>
              <w:rPr>
                <w:sz w:val="23"/>
                <w:szCs w:val="23"/>
              </w:rPr>
              <w:lastRenderedPageBreak/>
              <w:t xml:space="preserve">расстояния от окон жилых помещений до хозяйственных и прочих строений, расположенных на соседних участках </w:t>
            </w:r>
          </w:p>
        </w:tc>
        <w:tc>
          <w:tcPr>
            <w:tcW w:w="4414" w:type="dxa"/>
            <w:tcBorders>
              <w:bottom w:val="nil"/>
              <w:right w:val="nil"/>
            </w:tcBorders>
          </w:tcPr>
          <w:p w:rsidR="00D17B85" w:rsidRDefault="00D17B85" w:rsidP="00174E98">
            <w:pPr>
              <w:pStyle w:val="Default"/>
              <w:rPr>
                <w:sz w:val="23"/>
                <w:szCs w:val="23"/>
              </w:rPr>
            </w:pPr>
            <w:r>
              <w:rPr>
                <w:sz w:val="23"/>
                <w:szCs w:val="23"/>
              </w:rPr>
              <w:t xml:space="preserve">не менее 6 м </w:t>
            </w:r>
          </w:p>
        </w:tc>
      </w:tr>
    </w:tbl>
    <w:p w:rsidR="00D17B85" w:rsidRDefault="00D17B85" w:rsidP="00D17B85">
      <w:pPr>
        <w:pStyle w:val="Default"/>
        <w:jc w:val="both"/>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549"/>
        <w:gridCol w:w="4549"/>
      </w:tblGrid>
      <w:tr w:rsidR="00D17B85" w:rsidTr="00174E98">
        <w:trPr>
          <w:trHeight w:val="124"/>
        </w:trPr>
        <w:tc>
          <w:tcPr>
            <w:tcW w:w="4549" w:type="dxa"/>
          </w:tcPr>
          <w:p w:rsidR="00D17B85" w:rsidRDefault="00D17B85" w:rsidP="00174E98">
            <w:pPr>
              <w:pStyle w:val="Default"/>
              <w:rPr>
                <w:sz w:val="23"/>
                <w:szCs w:val="23"/>
              </w:rPr>
            </w:pPr>
            <w:r>
              <w:rPr>
                <w:sz w:val="23"/>
                <w:szCs w:val="23"/>
              </w:rPr>
              <w:t xml:space="preserve">Максимальное количество этажей надземной части зданий </w:t>
            </w:r>
          </w:p>
        </w:tc>
        <w:tc>
          <w:tcPr>
            <w:tcW w:w="4549" w:type="dxa"/>
          </w:tcPr>
          <w:p w:rsidR="00D17B85" w:rsidRDefault="00D17B85" w:rsidP="00174E98">
            <w:pPr>
              <w:pStyle w:val="Default"/>
              <w:rPr>
                <w:sz w:val="23"/>
                <w:szCs w:val="23"/>
              </w:rPr>
            </w:pPr>
            <w:r>
              <w:rPr>
                <w:sz w:val="23"/>
                <w:szCs w:val="23"/>
              </w:rPr>
              <w:t xml:space="preserve">не более 3 этажей </w:t>
            </w:r>
          </w:p>
        </w:tc>
      </w:tr>
    </w:tbl>
    <w:p w:rsidR="00D17B85" w:rsidRDefault="00D17B85" w:rsidP="00D17B85">
      <w:pPr>
        <w:pStyle w:val="Default"/>
        <w:jc w:val="both"/>
        <w:rPr>
          <w:sz w:val="23"/>
          <w:szCs w:val="23"/>
        </w:rPr>
      </w:pPr>
      <w:proofErr w:type="gramStart"/>
      <w:r>
        <w:rPr>
          <w:sz w:val="23"/>
          <w:szCs w:val="23"/>
        </w:rPr>
        <w:t xml:space="preserve">(Включая возможное использование мансардного этажа и высотой от уровня земли: до верха плоской кровли – не более 9,6 м; до конька скатной кровли – не более 13,6 м; исключение: шпили, башни, флагштоки – без ограничения. </w:t>
      </w:r>
      <w:proofErr w:type="gramEnd"/>
    </w:p>
    <w:p w:rsidR="00D17B85" w:rsidRDefault="00D17B85" w:rsidP="00D17B85">
      <w:pPr>
        <w:pStyle w:val="Default"/>
        <w:jc w:val="both"/>
        <w:rPr>
          <w:sz w:val="23"/>
          <w:szCs w:val="23"/>
        </w:rPr>
      </w:pPr>
      <w:r>
        <w:rPr>
          <w:sz w:val="23"/>
          <w:szCs w:val="23"/>
        </w:rPr>
        <w:t xml:space="preserve">Этажность жилой застройки определяется градостроительным регламентом Правил землепользования и застройки на основе технико-экономических </w:t>
      </w:r>
      <w:proofErr w:type="spellStart"/>
      <w:r>
        <w:rPr>
          <w:sz w:val="23"/>
          <w:szCs w:val="23"/>
        </w:rPr>
        <w:t>расчѐ</w:t>
      </w:r>
      <w:proofErr w:type="gramStart"/>
      <w:r>
        <w:rPr>
          <w:sz w:val="23"/>
          <w:szCs w:val="23"/>
        </w:rPr>
        <w:t>тов</w:t>
      </w:r>
      <w:proofErr w:type="spellEnd"/>
      <w:proofErr w:type="gramEnd"/>
      <w:r>
        <w:rPr>
          <w:sz w:val="23"/>
          <w:szCs w:val="23"/>
        </w:rPr>
        <w:t xml:space="preserve"> с </w:t>
      </w:r>
      <w:proofErr w:type="spellStart"/>
      <w:r>
        <w:rPr>
          <w:sz w:val="23"/>
          <w:szCs w:val="23"/>
        </w:rPr>
        <w:t>учѐтом</w:t>
      </w:r>
      <w:proofErr w:type="spellEnd"/>
      <w:r>
        <w:rPr>
          <w:sz w:val="23"/>
          <w:szCs w:val="23"/>
        </w:rPr>
        <w:t xml:space="preserve">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 </w:t>
      </w:r>
    </w:p>
    <w:tbl>
      <w:tblPr>
        <w:tblW w:w="0" w:type="auto"/>
        <w:tblBorders>
          <w:top w:val="nil"/>
          <w:left w:val="nil"/>
          <w:bottom w:val="nil"/>
          <w:right w:val="nil"/>
        </w:tblBorders>
        <w:tblLayout w:type="fixed"/>
        <w:tblLook w:val="0000" w:firstRow="0" w:lastRow="0" w:firstColumn="0" w:lastColumn="0" w:noHBand="0" w:noVBand="0"/>
      </w:tblPr>
      <w:tblGrid>
        <w:gridCol w:w="4204"/>
        <w:gridCol w:w="4204"/>
      </w:tblGrid>
      <w:tr w:rsidR="00D17B85" w:rsidTr="00174E98">
        <w:trPr>
          <w:trHeight w:val="523"/>
        </w:trPr>
        <w:tc>
          <w:tcPr>
            <w:tcW w:w="4204" w:type="dxa"/>
          </w:tcPr>
          <w:p w:rsidR="00D17B85" w:rsidRDefault="00D17B85" w:rsidP="00174E98">
            <w:pPr>
              <w:pStyle w:val="Default"/>
              <w:rPr>
                <w:sz w:val="23"/>
                <w:szCs w:val="23"/>
              </w:rPr>
            </w:pPr>
            <w:r>
              <w:rPr>
                <w:sz w:val="23"/>
                <w:szCs w:val="23"/>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4204" w:type="dxa"/>
          </w:tcPr>
          <w:p w:rsidR="00D17B85" w:rsidRDefault="00D17B85" w:rsidP="00174E98">
            <w:pPr>
              <w:pStyle w:val="Default"/>
              <w:rPr>
                <w:sz w:val="23"/>
                <w:szCs w:val="23"/>
              </w:rPr>
            </w:pPr>
            <w:r>
              <w:rPr>
                <w:sz w:val="23"/>
                <w:szCs w:val="23"/>
              </w:rPr>
              <w:t xml:space="preserve">60% </w:t>
            </w:r>
          </w:p>
        </w:tc>
      </w:tr>
    </w:tbl>
    <w:p w:rsidR="00D17B85" w:rsidRDefault="00D17B85" w:rsidP="00D17B85">
      <w:pPr>
        <w:suppressAutoHyphens/>
        <w:ind w:firstLine="0"/>
        <w:rPr>
          <w:rFonts w:ascii="Times New Roman" w:hAnsi="Times New Roman"/>
          <w:sz w:val="24"/>
          <w:szCs w:val="24"/>
        </w:rPr>
      </w:pPr>
    </w:p>
    <w:p w:rsidR="002D0623" w:rsidRPr="005162D4" w:rsidRDefault="002D0623" w:rsidP="00D17B85">
      <w:pPr>
        <w:suppressAutoHyphens/>
        <w:ind w:left="-284" w:firstLine="0"/>
        <w:rPr>
          <w:rFonts w:ascii="Times New Roman" w:hAnsi="Times New Roman"/>
          <w:sz w:val="24"/>
          <w:szCs w:val="24"/>
          <w:lang w:eastAsia="ar-SA"/>
        </w:rPr>
      </w:pPr>
      <w:r>
        <w:rPr>
          <w:rFonts w:ascii="Times New Roman" w:hAnsi="Times New Roman"/>
          <w:b/>
          <w:sz w:val="24"/>
          <w:szCs w:val="24"/>
          <w:lang w:eastAsia="ar-SA"/>
        </w:rPr>
        <w:t>Т</w:t>
      </w:r>
      <w:r w:rsidRPr="005162D4">
        <w:rPr>
          <w:rFonts w:ascii="Times New Roman" w:hAnsi="Times New Roman"/>
          <w:b/>
          <w:sz w:val="24"/>
          <w:szCs w:val="24"/>
          <w:lang w:eastAsia="ar-SA"/>
        </w:rPr>
        <w:t xml:space="preserve">ехнические условия </w:t>
      </w:r>
      <w:r w:rsidR="005270BF">
        <w:rPr>
          <w:rFonts w:ascii="Times New Roman" w:hAnsi="Times New Roman"/>
          <w:b/>
          <w:sz w:val="24"/>
          <w:szCs w:val="24"/>
          <w:lang w:eastAsia="ar-SA"/>
        </w:rPr>
        <w:t>подключения объекта</w:t>
      </w:r>
      <w:r w:rsidRPr="005162D4">
        <w:rPr>
          <w:rFonts w:ascii="Times New Roman" w:hAnsi="Times New Roman"/>
          <w:b/>
          <w:sz w:val="24"/>
          <w:szCs w:val="24"/>
          <w:lang w:eastAsia="ar-SA"/>
        </w:rPr>
        <w:t xml:space="preserve"> капитального строительства к сетям инженерно-технического обеспечения:</w:t>
      </w:r>
    </w:p>
    <w:p w:rsidR="00251C30"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сети газораспределения в п. </w:t>
      </w:r>
      <w:proofErr w:type="spellStart"/>
      <w:r>
        <w:rPr>
          <w:rFonts w:ascii="Times New Roman" w:hAnsi="Times New Roman"/>
          <w:sz w:val="24"/>
          <w:szCs w:val="24"/>
        </w:rPr>
        <w:t>Ревин</w:t>
      </w:r>
      <w:proofErr w:type="spellEnd"/>
      <w:r>
        <w:rPr>
          <w:rFonts w:ascii="Times New Roman" w:hAnsi="Times New Roman"/>
          <w:sz w:val="24"/>
          <w:szCs w:val="24"/>
        </w:rPr>
        <w:t xml:space="preserve"> Хутор, принадлежащие АО «Газпром газораспределение Астрахань» на праве собственности или ином законном основании, отсутствуют </w:t>
      </w:r>
      <w:r w:rsidRPr="00285534">
        <w:rPr>
          <w:rFonts w:ascii="Times New Roman" w:hAnsi="Times New Roman"/>
          <w:sz w:val="24"/>
          <w:szCs w:val="24"/>
        </w:rPr>
        <w:t>(письмо АО «Газпром га</w:t>
      </w:r>
      <w:r w:rsidR="00A0748E">
        <w:rPr>
          <w:rFonts w:ascii="Times New Roman" w:hAnsi="Times New Roman"/>
          <w:sz w:val="24"/>
          <w:szCs w:val="24"/>
        </w:rPr>
        <w:t>зораспределение Астрахань» от 17.03</w:t>
      </w:r>
      <w:r>
        <w:rPr>
          <w:rFonts w:ascii="Times New Roman" w:hAnsi="Times New Roman"/>
          <w:sz w:val="24"/>
          <w:szCs w:val="24"/>
        </w:rPr>
        <w:t>.2022</w:t>
      </w:r>
      <w:r w:rsidRPr="00285534">
        <w:rPr>
          <w:rFonts w:ascii="Times New Roman" w:hAnsi="Times New Roman"/>
          <w:sz w:val="24"/>
          <w:szCs w:val="24"/>
        </w:rPr>
        <w:t xml:space="preserve"> №ПВ-17/</w:t>
      </w:r>
      <w:r w:rsidR="00A0748E">
        <w:rPr>
          <w:rFonts w:ascii="Times New Roman" w:hAnsi="Times New Roman"/>
          <w:sz w:val="24"/>
          <w:szCs w:val="24"/>
        </w:rPr>
        <w:t>2273</w:t>
      </w:r>
      <w:r>
        <w:rPr>
          <w:rFonts w:ascii="Times New Roman" w:hAnsi="Times New Roman"/>
          <w:sz w:val="24"/>
          <w:szCs w:val="24"/>
        </w:rPr>
        <w:t>);</w:t>
      </w:r>
    </w:p>
    <w:p w:rsidR="00251C30"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подключение (техноло</w:t>
      </w:r>
      <w:r w:rsidR="005270BF">
        <w:rPr>
          <w:rFonts w:ascii="Times New Roman" w:hAnsi="Times New Roman"/>
          <w:sz w:val="24"/>
          <w:szCs w:val="24"/>
        </w:rPr>
        <w:t>гическое присоединение) объекта</w:t>
      </w:r>
      <w:r>
        <w:rPr>
          <w:rFonts w:ascii="Times New Roman" w:hAnsi="Times New Roman"/>
          <w:sz w:val="24"/>
          <w:szCs w:val="24"/>
        </w:rPr>
        <w:t xml:space="preserve"> к сетям инженерно-технического обеспечения водоснабжения и водоотведения не возможно, в связи с отсутствием в пос. </w:t>
      </w:r>
      <w:proofErr w:type="spellStart"/>
      <w:r>
        <w:rPr>
          <w:rFonts w:ascii="Times New Roman" w:hAnsi="Times New Roman"/>
          <w:sz w:val="24"/>
          <w:szCs w:val="24"/>
        </w:rPr>
        <w:t>Ревин</w:t>
      </w:r>
      <w:proofErr w:type="spellEnd"/>
      <w:r>
        <w:rPr>
          <w:rFonts w:ascii="Times New Roman" w:hAnsi="Times New Roman"/>
          <w:sz w:val="24"/>
          <w:szCs w:val="24"/>
        </w:rPr>
        <w:t xml:space="preserve"> Хутор сетей инженерно-технического обеспечения водоснабжения и водоотведения </w:t>
      </w:r>
      <w:r w:rsidRPr="00285534">
        <w:rPr>
          <w:rFonts w:ascii="Times New Roman" w:hAnsi="Times New Roman"/>
          <w:sz w:val="24"/>
          <w:szCs w:val="24"/>
        </w:rPr>
        <w:t xml:space="preserve">(письмо </w:t>
      </w:r>
      <w:r>
        <w:rPr>
          <w:rFonts w:ascii="Times New Roman" w:hAnsi="Times New Roman"/>
          <w:sz w:val="24"/>
          <w:szCs w:val="24"/>
        </w:rPr>
        <w:t>МО</w:t>
      </w:r>
      <w:r w:rsidRPr="00285534">
        <w:rPr>
          <w:rFonts w:ascii="Times New Roman" w:hAnsi="Times New Roman"/>
          <w:sz w:val="24"/>
          <w:szCs w:val="24"/>
        </w:rPr>
        <w:t xml:space="preserve"> «</w:t>
      </w:r>
      <w:proofErr w:type="spellStart"/>
      <w:r>
        <w:rPr>
          <w:rFonts w:ascii="Times New Roman" w:hAnsi="Times New Roman"/>
          <w:sz w:val="24"/>
          <w:szCs w:val="24"/>
        </w:rPr>
        <w:t>Раздорский</w:t>
      </w:r>
      <w:proofErr w:type="spellEnd"/>
      <w:r>
        <w:rPr>
          <w:rFonts w:ascii="Times New Roman" w:hAnsi="Times New Roman"/>
          <w:sz w:val="24"/>
          <w:szCs w:val="24"/>
        </w:rPr>
        <w:t xml:space="preserve"> сельсовет</w:t>
      </w:r>
      <w:r w:rsidRPr="00285534">
        <w:rPr>
          <w:rFonts w:ascii="Times New Roman" w:hAnsi="Times New Roman"/>
          <w:sz w:val="24"/>
          <w:szCs w:val="24"/>
        </w:rPr>
        <w:t xml:space="preserve">» </w:t>
      </w:r>
      <w:r w:rsidR="00A0748E">
        <w:rPr>
          <w:rFonts w:ascii="Times New Roman" w:hAnsi="Times New Roman"/>
          <w:sz w:val="24"/>
          <w:szCs w:val="24"/>
        </w:rPr>
        <w:t>от 01.03.2022 №72</w:t>
      </w:r>
      <w:r>
        <w:rPr>
          <w:rFonts w:ascii="Times New Roman" w:hAnsi="Times New Roman"/>
          <w:sz w:val="24"/>
          <w:szCs w:val="24"/>
        </w:rPr>
        <w:t xml:space="preserve">). </w:t>
      </w:r>
    </w:p>
    <w:p w:rsidR="00251C30" w:rsidRPr="00285534" w:rsidRDefault="00A0748E" w:rsidP="00251C30">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00251C30" w:rsidRPr="00285534">
        <w:rPr>
          <w:rFonts w:ascii="Times New Roman" w:hAnsi="Times New Roman"/>
          <w:sz w:val="24"/>
          <w:szCs w:val="24"/>
        </w:rPr>
        <w:t xml:space="preserve"> к сетям инженерно-технического обеспечения не определена, подключение предусм</w:t>
      </w:r>
      <w:r w:rsidR="00251C30">
        <w:rPr>
          <w:rFonts w:ascii="Times New Roman" w:hAnsi="Times New Roman"/>
          <w:sz w:val="24"/>
          <w:szCs w:val="24"/>
        </w:rPr>
        <w:t>атривается за счет собственников предполагаемых объектов</w:t>
      </w:r>
      <w:r w:rsidR="00251C30" w:rsidRPr="00285534">
        <w:rPr>
          <w:rFonts w:ascii="Times New Roman" w:hAnsi="Times New Roman"/>
          <w:sz w:val="24"/>
          <w:szCs w:val="24"/>
        </w:rPr>
        <w:t xml:space="preserve"> недвижимости.</w:t>
      </w:r>
    </w:p>
    <w:p w:rsidR="00251C30" w:rsidRPr="00285534"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С иными сведениями о земельн</w:t>
      </w:r>
      <w:r w:rsidR="00A0748E">
        <w:rPr>
          <w:rFonts w:ascii="Times New Roman" w:hAnsi="Times New Roman"/>
          <w:sz w:val="24"/>
          <w:szCs w:val="24"/>
        </w:rPr>
        <w:t>ом</w:t>
      </w:r>
      <w:r w:rsidRPr="00285534">
        <w:rPr>
          <w:rFonts w:ascii="Times New Roman" w:hAnsi="Times New Roman"/>
          <w:sz w:val="24"/>
          <w:szCs w:val="24"/>
        </w:rPr>
        <w:t xml:space="preserve"> участк</w:t>
      </w:r>
      <w:r w:rsidR="00A0748E">
        <w:rPr>
          <w:rFonts w:ascii="Times New Roman" w:hAnsi="Times New Roman"/>
          <w:sz w:val="24"/>
          <w:szCs w:val="24"/>
        </w:rPr>
        <w:t>е</w:t>
      </w:r>
      <w:r w:rsidRPr="00285534">
        <w:rPr>
          <w:rFonts w:ascii="Times New Roman" w:hAnsi="Times New Roman"/>
          <w:sz w:val="24"/>
          <w:szCs w:val="24"/>
        </w:rPr>
        <w:t xml:space="preserve"> заявители могут ознакомиться, обратившись по адресу: Астраханская область, Камызякский район, г. Камызяк,</w:t>
      </w:r>
      <w:r w:rsidRPr="00AD6813">
        <w:rPr>
          <w:rFonts w:ascii="Times New Roman" w:hAnsi="Times New Roman"/>
          <w:sz w:val="28"/>
          <w:szCs w:val="28"/>
        </w:rPr>
        <w:t xml:space="preserve"> </w:t>
      </w:r>
      <w:r w:rsidRPr="00285534">
        <w:rPr>
          <w:rFonts w:ascii="Times New Roman" w:hAnsi="Times New Roman"/>
          <w:sz w:val="24"/>
          <w:szCs w:val="24"/>
        </w:rPr>
        <w:t>ул. Тараканова, 9,  контактный телефон - (885145) 91-3-16.</w:t>
      </w:r>
    </w:p>
    <w:p w:rsidR="00251C30" w:rsidRPr="00285534" w:rsidRDefault="00251C30" w:rsidP="00251C30">
      <w:pPr>
        <w:spacing w:line="276" w:lineRule="auto"/>
        <w:ind w:firstLine="360"/>
        <w:rPr>
          <w:rFonts w:ascii="Times New Roman" w:hAnsi="Times New Roman"/>
          <w:snapToGrid/>
          <w:sz w:val="24"/>
          <w:szCs w:val="24"/>
        </w:rPr>
      </w:pPr>
      <w:proofErr w:type="gramStart"/>
      <w:r w:rsidRPr="00285534">
        <w:rPr>
          <w:rFonts w:ascii="Times New Roman" w:hAnsi="Times New Roman"/>
          <w:snapToGrid/>
          <w:sz w:val="24"/>
          <w:szCs w:val="24"/>
        </w:rPr>
        <w:t xml:space="preserve">Извещение о проведении аукциона размещено </w:t>
      </w:r>
      <w:r w:rsidRPr="00285534">
        <w:rPr>
          <w:rFonts w:ascii="Times New Roman" w:hAnsi="Times New Roman"/>
          <w:sz w:val="24"/>
          <w:szCs w:val="24"/>
        </w:rPr>
        <w:t>на официальном сайте Российской Федерации в сети Интернет: http://</w:t>
      </w:r>
      <w:hyperlink r:id="rId9" w:history="1">
        <w:r w:rsidRPr="00285534">
          <w:rPr>
            <w:rFonts w:ascii="Times New Roman" w:hAnsi="Times New Roman"/>
            <w:sz w:val="24"/>
            <w:szCs w:val="24"/>
          </w:rPr>
          <w:t>torgi.gov.ru</w:t>
        </w:r>
      </w:hyperlink>
      <w:r>
        <w:rPr>
          <w:rFonts w:ascii="Times New Roman" w:hAnsi="Times New Roman"/>
          <w:sz w:val="24"/>
          <w:szCs w:val="24"/>
        </w:rPr>
        <w:t xml:space="preserve">/, </w:t>
      </w:r>
      <w:r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w:t>
      </w:r>
      <w:hyperlink r:id="rId10" w:history="1">
        <w:r w:rsidRPr="004D3EDD">
          <w:rPr>
            <w:rFonts w:ascii="Times New Roman" w:hAnsi="Times New Roman"/>
            <w:sz w:val="24"/>
            <w:szCs w:val="24"/>
          </w:rPr>
          <w:t>http://mo.astrobl.ru/razdorskijselsovet</w:t>
        </w:r>
      </w:hyperlink>
      <w:r w:rsidRPr="004D3EDD">
        <w:rPr>
          <w:rFonts w:ascii="Times New Roman" w:hAnsi="Times New Roman"/>
          <w:sz w:val="24"/>
          <w:szCs w:val="24"/>
        </w:rPr>
        <w:t>/</w:t>
      </w:r>
      <w:r w:rsidRPr="001D60E5">
        <w:rPr>
          <w:rFonts w:ascii="Times New Roman" w:hAnsi="Times New Roman"/>
          <w:sz w:val="24"/>
          <w:szCs w:val="24"/>
        </w:rPr>
        <w:t>,</w:t>
      </w:r>
      <w:r>
        <w:rPr>
          <w:sz w:val="28"/>
          <w:szCs w:val="28"/>
        </w:rPr>
        <w:t xml:space="preserve"> </w:t>
      </w:r>
      <w:r w:rsidRPr="00285534">
        <w:rPr>
          <w:rFonts w:ascii="Times New Roman" w:hAnsi="Times New Roman"/>
          <w:sz w:val="24"/>
          <w:szCs w:val="24"/>
        </w:rPr>
        <w:t xml:space="preserve">в районной газете «Маяк Дельты», на сайте администрации </w:t>
      </w:r>
      <w:r>
        <w:rPr>
          <w:rFonts w:ascii="Times New Roman" w:hAnsi="Times New Roman"/>
          <w:sz w:val="24"/>
          <w:szCs w:val="24"/>
        </w:rPr>
        <w:t>муниципального образования</w:t>
      </w:r>
      <w:r w:rsidRPr="00285534">
        <w:rPr>
          <w:rFonts w:ascii="Times New Roman" w:hAnsi="Times New Roman"/>
          <w:sz w:val="24"/>
          <w:szCs w:val="24"/>
        </w:rPr>
        <w:t xml:space="preserve"> «Камызякский район» www.</w:t>
      </w:r>
      <w:hyperlink r:id="rId11" w:history="1">
        <w:r w:rsidRPr="00285534">
          <w:rPr>
            <w:rFonts w:ascii="Times New Roman" w:hAnsi="Times New Roman"/>
            <w:sz w:val="24"/>
            <w:szCs w:val="24"/>
          </w:rPr>
          <w:t>kamyzak.ru</w:t>
        </w:r>
      </w:hyperlink>
      <w:r w:rsidRPr="00285534">
        <w:rPr>
          <w:rFonts w:ascii="Times New Roman" w:hAnsi="Times New Roman"/>
          <w:sz w:val="24"/>
          <w:szCs w:val="24"/>
        </w:rPr>
        <w:t>.</w:t>
      </w:r>
      <w:proofErr w:type="gramEnd"/>
    </w:p>
    <w:p w:rsidR="00B31748" w:rsidRPr="005769DD" w:rsidRDefault="00B31748" w:rsidP="00BC53EB">
      <w:pPr>
        <w:spacing w:line="276" w:lineRule="auto"/>
        <w:ind w:left="360" w:firstLine="0"/>
        <w:jc w:val="center"/>
        <w:rPr>
          <w:rFonts w:ascii="Times New Roman" w:hAnsi="Times New Roman"/>
          <w:b/>
          <w:sz w:val="24"/>
          <w:szCs w:val="24"/>
        </w:rPr>
      </w:pPr>
      <w:r w:rsidRPr="005769DD">
        <w:rPr>
          <w:rFonts w:ascii="Times New Roman" w:hAnsi="Times New Roman"/>
          <w:b/>
          <w:sz w:val="24"/>
          <w:szCs w:val="24"/>
        </w:rPr>
        <w:t>I</w:t>
      </w:r>
      <w:r w:rsidRPr="005769DD">
        <w:rPr>
          <w:rFonts w:ascii="Times New Roman" w:hAnsi="Times New Roman"/>
          <w:b/>
          <w:sz w:val="24"/>
          <w:szCs w:val="24"/>
          <w:lang w:val="en-US"/>
        </w:rPr>
        <w:t>II</w:t>
      </w:r>
      <w:r w:rsidRPr="005769DD">
        <w:rPr>
          <w:rFonts w:ascii="Times New Roman" w:hAnsi="Times New Roman"/>
          <w:b/>
          <w:sz w:val="24"/>
          <w:szCs w:val="24"/>
        </w:rPr>
        <w:t>. Условия участия в аукционе</w:t>
      </w:r>
    </w:p>
    <w:p w:rsidR="00B31748" w:rsidRPr="005769DD" w:rsidRDefault="00B31748" w:rsidP="00BC53EB">
      <w:pPr>
        <w:spacing w:line="276" w:lineRule="auto"/>
        <w:ind w:firstLine="0"/>
        <w:jc w:val="center"/>
        <w:rPr>
          <w:rFonts w:ascii="Times New Roman" w:hAnsi="Times New Roman"/>
          <w:b/>
          <w:i/>
          <w:sz w:val="24"/>
          <w:szCs w:val="24"/>
        </w:rPr>
      </w:pPr>
      <w:r w:rsidRPr="005769DD">
        <w:rPr>
          <w:rFonts w:ascii="Times New Roman" w:hAnsi="Times New Roman"/>
          <w:b/>
          <w:i/>
          <w:sz w:val="24"/>
          <w:szCs w:val="24"/>
        </w:rPr>
        <w:t>1.Общие условия</w:t>
      </w:r>
    </w:p>
    <w:p w:rsidR="00BE6634" w:rsidRPr="00BC53EB" w:rsidRDefault="00BE6634" w:rsidP="00BE6634">
      <w:pPr>
        <w:spacing w:line="276" w:lineRule="auto"/>
        <w:ind w:firstLine="0"/>
        <w:rPr>
          <w:rFonts w:ascii="Times New Roman" w:hAnsi="Times New Roman"/>
          <w:b/>
          <w:i/>
          <w:sz w:val="24"/>
        </w:rPr>
      </w:pPr>
      <w:r w:rsidRPr="00BC53EB">
        <w:rPr>
          <w:rFonts w:ascii="Times New Roman" w:hAnsi="Times New Roman"/>
          <w:sz w:val="24"/>
        </w:rPr>
        <w:t xml:space="preserve">Лица, желающие участвовать в аукционе </w:t>
      </w:r>
      <w:r w:rsidR="00680BAC">
        <w:rPr>
          <w:rFonts w:ascii="Times New Roman" w:hAnsi="Times New Roman"/>
          <w:sz w:val="24"/>
        </w:rPr>
        <w:t>по продаже</w:t>
      </w:r>
      <w:r w:rsidRPr="00BC53EB">
        <w:rPr>
          <w:rFonts w:ascii="Times New Roman" w:hAnsi="Times New Roman"/>
          <w:sz w:val="24"/>
        </w:rPr>
        <w:t xml:space="preserve"> земельного участка (далее - заявители), обязаны осуществить</w:t>
      </w:r>
      <w:r w:rsidRPr="00BC53EB">
        <w:rPr>
          <w:rFonts w:ascii="Times New Roman" w:hAnsi="Times New Roman"/>
          <w:b/>
          <w:sz w:val="24"/>
        </w:rPr>
        <w:t xml:space="preserve"> </w:t>
      </w:r>
      <w:r w:rsidRPr="00BC53EB">
        <w:rPr>
          <w:rFonts w:ascii="Times New Roman" w:hAnsi="Times New Roman"/>
          <w:sz w:val="24"/>
        </w:rPr>
        <w:t>следующие действия:</w:t>
      </w:r>
    </w:p>
    <w:p w:rsidR="00BE6634" w:rsidRPr="00BC53EB"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lastRenderedPageBreak/>
        <w:t xml:space="preserve"> внести задаток на счет Организатора аукциона в указанном в настоящем информационном сообще</w:t>
      </w:r>
      <w:r w:rsidRPr="00BC53EB">
        <w:rPr>
          <w:rFonts w:ascii="Times New Roman" w:hAnsi="Times New Roman"/>
          <w:sz w:val="24"/>
        </w:rPr>
        <w:softHyphen/>
        <w:t>нии порядке;</w:t>
      </w:r>
    </w:p>
    <w:p w:rsidR="00BE6634" w:rsidRPr="006C7627"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 установленном порядке подать заявку по установленной Организатором аукциона форме.</w:t>
      </w:r>
    </w:p>
    <w:p w:rsidR="005A3768" w:rsidRPr="005A3768" w:rsidRDefault="005A3768" w:rsidP="005A3768">
      <w:pPr>
        <w:spacing w:line="276" w:lineRule="auto"/>
        <w:ind w:firstLine="0"/>
        <w:rPr>
          <w:rFonts w:ascii="Times New Roman" w:hAnsi="Times New Roman"/>
          <w:sz w:val="24"/>
          <w:szCs w:val="24"/>
        </w:rPr>
      </w:pPr>
      <w:proofErr w:type="gramStart"/>
      <w:r w:rsidRPr="005A3768">
        <w:rPr>
          <w:rFonts w:ascii="Times New Roman" w:hAnsi="Times New Roman"/>
          <w:sz w:val="24"/>
          <w:szCs w:val="24"/>
        </w:rPr>
        <w:t xml:space="preserve">В соответствии с пунктом 3 статьи 15 Земельного </w:t>
      </w:r>
      <w:r>
        <w:rPr>
          <w:rFonts w:ascii="Times New Roman" w:hAnsi="Times New Roman"/>
          <w:sz w:val="24"/>
          <w:szCs w:val="24"/>
        </w:rPr>
        <w:t xml:space="preserve">кодекса Российской Федерации и </w:t>
      </w:r>
      <w:r w:rsidRPr="005A3768">
        <w:rPr>
          <w:rFonts w:ascii="Times New Roman" w:hAnsi="Times New Roman"/>
          <w:sz w:val="24"/>
          <w:szCs w:val="24"/>
        </w:rPr>
        <w:t>Указом Президента Российской Федерации от 09.01.2011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r>
        <w:rPr>
          <w:rFonts w:ascii="Times New Roman" w:hAnsi="Times New Roman"/>
          <w:sz w:val="24"/>
          <w:szCs w:val="24"/>
        </w:rPr>
        <w:t xml:space="preserve"> установлено </w:t>
      </w:r>
      <w:r w:rsidRPr="005A3768">
        <w:rPr>
          <w:rFonts w:ascii="Times New Roman" w:hAnsi="Times New Roman"/>
          <w:sz w:val="24"/>
          <w:szCs w:val="24"/>
        </w:rPr>
        <w:t xml:space="preserve">ограничение участия иностранных граждан, лиц без гражданства и иностранных юридических лиц. </w:t>
      </w:r>
      <w:proofErr w:type="gramEnd"/>
    </w:p>
    <w:p w:rsidR="00BE6634" w:rsidRPr="00BC53EB" w:rsidRDefault="00BE6634" w:rsidP="00BE6634">
      <w:pPr>
        <w:pStyle w:val="23"/>
        <w:spacing w:line="276" w:lineRule="auto"/>
      </w:pPr>
      <w:r w:rsidRPr="00BC53EB">
        <w:t>Обязанность доказать свое право на участие в аукционе возлагается на заявителя.</w:t>
      </w:r>
    </w:p>
    <w:p w:rsidR="00B31748" w:rsidRPr="005769DD" w:rsidRDefault="00B31748" w:rsidP="00BC53EB">
      <w:pPr>
        <w:pStyle w:val="FR1"/>
        <w:spacing w:before="60" w:line="276" w:lineRule="auto"/>
        <w:ind w:left="440" w:firstLine="0"/>
        <w:jc w:val="center"/>
        <w:rPr>
          <w:i w:val="0"/>
          <w:sz w:val="24"/>
          <w:szCs w:val="24"/>
        </w:rPr>
      </w:pPr>
      <w:r w:rsidRPr="005769DD">
        <w:rPr>
          <w:i w:val="0"/>
          <w:sz w:val="24"/>
          <w:szCs w:val="24"/>
        </w:rPr>
        <w:t>2. Порядок внесения задатка и его возврата</w:t>
      </w:r>
    </w:p>
    <w:p w:rsidR="00BE6634" w:rsidRPr="00E25BF1" w:rsidRDefault="00C47F75" w:rsidP="00C1640E">
      <w:pPr>
        <w:spacing w:before="60" w:line="276" w:lineRule="auto"/>
        <w:ind w:firstLine="284"/>
        <w:rPr>
          <w:rFonts w:ascii="Times New Roman" w:hAnsi="Times New Roman"/>
          <w:b/>
          <w:sz w:val="24"/>
          <w:szCs w:val="24"/>
        </w:rPr>
      </w:pPr>
      <w:r w:rsidRPr="00E25BF1">
        <w:rPr>
          <w:rFonts w:ascii="Times New Roman" w:hAnsi="Times New Roman"/>
          <w:b/>
          <w:sz w:val="24"/>
          <w:szCs w:val="24"/>
        </w:rPr>
        <w:t>Задаток вносится</w:t>
      </w:r>
      <w:r w:rsidR="00B31748" w:rsidRPr="00E25BF1">
        <w:rPr>
          <w:rFonts w:ascii="Times New Roman" w:hAnsi="Times New Roman"/>
          <w:b/>
          <w:sz w:val="24"/>
          <w:szCs w:val="24"/>
        </w:rPr>
        <w:t xml:space="preserve"> на счет Организатора аукциона</w:t>
      </w:r>
      <w:r w:rsidR="00BA39D2" w:rsidRPr="00E25BF1">
        <w:rPr>
          <w:rFonts w:ascii="Times New Roman" w:hAnsi="Times New Roman"/>
          <w:b/>
          <w:sz w:val="24"/>
          <w:szCs w:val="24"/>
        </w:rPr>
        <w:t>:</w:t>
      </w:r>
      <w:r w:rsidR="00BE6634" w:rsidRPr="00E25BF1">
        <w:rPr>
          <w:rFonts w:ascii="Times New Roman" w:hAnsi="Times New Roman"/>
          <w:b/>
          <w:sz w:val="24"/>
          <w:szCs w:val="24"/>
        </w:rPr>
        <w:t xml:space="preserve"> </w:t>
      </w:r>
      <w:r w:rsidR="003B24D8" w:rsidRPr="00E25BF1">
        <w:rPr>
          <w:rFonts w:ascii="Times New Roman" w:hAnsi="Times New Roman"/>
          <w:b/>
          <w:sz w:val="24"/>
          <w:szCs w:val="24"/>
        </w:rPr>
        <w:t xml:space="preserve">код – </w:t>
      </w:r>
      <w:r w:rsidR="005C6268">
        <w:rPr>
          <w:rFonts w:ascii="Times New Roman" w:hAnsi="Times New Roman"/>
          <w:b/>
          <w:sz w:val="24"/>
          <w:szCs w:val="24"/>
        </w:rPr>
        <w:t>300 114 060 13 05 0000 430</w:t>
      </w:r>
      <w:r w:rsidR="001F2E79" w:rsidRPr="00E25BF1">
        <w:rPr>
          <w:rFonts w:ascii="Times New Roman" w:hAnsi="Times New Roman"/>
          <w:b/>
          <w:sz w:val="24"/>
          <w:szCs w:val="24"/>
        </w:rPr>
        <w:t xml:space="preserve">, </w:t>
      </w:r>
      <w:r w:rsidR="001F2E79" w:rsidRPr="00E25BF1">
        <w:rPr>
          <w:rFonts w:ascii="Times New Roman" w:hAnsi="Times New Roman"/>
          <w:b/>
          <w:sz w:val="24"/>
          <w:szCs w:val="24"/>
          <w:u w:val="single"/>
        </w:rPr>
        <w:t xml:space="preserve">ОКТМО </w:t>
      </w:r>
      <w:r w:rsidR="00E25BF1" w:rsidRPr="00E25BF1">
        <w:rPr>
          <w:rFonts w:ascii="Times New Roman" w:hAnsi="Times New Roman"/>
          <w:b/>
          <w:sz w:val="24"/>
          <w:szCs w:val="24"/>
          <w:u w:val="single"/>
        </w:rPr>
        <w:t>126254</w:t>
      </w:r>
      <w:r w:rsidR="005A3768">
        <w:rPr>
          <w:rFonts w:ascii="Times New Roman" w:hAnsi="Times New Roman"/>
          <w:b/>
          <w:sz w:val="24"/>
          <w:szCs w:val="24"/>
          <w:u w:val="single"/>
        </w:rPr>
        <w:t>44</w:t>
      </w:r>
      <w:r w:rsidR="004472D0">
        <w:rPr>
          <w:rFonts w:ascii="Times New Roman" w:hAnsi="Times New Roman"/>
          <w:b/>
          <w:sz w:val="24"/>
          <w:szCs w:val="24"/>
        </w:rPr>
        <w:t xml:space="preserve">, ПОЛУЧАТЕЛЬ: УФК </w:t>
      </w:r>
      <w:r w:rsidR="001F2E79" w:rsidRPr="00E25BF1">
        <w:rPr>
          <w:rFonts w:ascii="Times New Roman" w:hAnsi="Times New Roman"/>
          <w:b/>
          <w:sz w:val="24"/>
          <w:szCs w:val="24"/>
        </w:rPr>
        <w:t>по Астраханской области (Ком</w:t>
      </w:r>
      <w:r w:rsidR="004472D0">
        <w:rPr>
          <w:rFonts w:ascii="Times New Roman" w:hAnsi="Times New Roman"/>
          <w:b/>
          <w:sz w:val="24"/>
          <w:szCs w:val="24"/>
        </w:rPr>
        <w:t xml:space="preserve">итет имущественных и земельных </w:t>
      </w:r>
      <w:r w:rsidR="001F2E79" w:rsidRPr="00E25BF1">
        <w:rPr>
          <w:rFonts w:ascii="Times New Roman" w:hAnsi="Times New Roman"/>
          <w:b/>
          <w:sz w:val="24"/>
          <w:szCs w:val="24"/>
        </w:rPr>
        <w:t>отношений Администрации муниципального о</w:t>
      </w:r>
      <w:r w:rsidR="00680BAC">
        <w:rPr>
          <w:rFonts w:ascii="Times New Roman" w:hAnsi="Times New Roman"/>
          <w:b/>
          <w:sz w:val="24"/>
          <w:szCs w:val="24"/>
        </w:rPr>
        <w:t xml:space="preserve">бразования «Камызякский район»), ИНН </w:t>
      </w:r>
      <w:r w:rsidR="001F2E79" w:rsidRPr="00E25BF1">
        <w:rPr>
          <w:rFonts w:ascii="Times New Roman" w:hAnsi="Times New Roman"/>
          <w:b/>
          <w:sz w:val="24"/>
          <w:szCs w:val="24"/>
        </w:rPr>
        <w:t>3005006940</w:t>
      </w:r>
      <w:r w:rsidR="00680BAC">
        <w:rPr>
          <w:rFonts w:ascii="Times New Roman" w:hAnsi="Times New Roman"/>
          <w:b/>
          <w:sz w:val="24"/>
          <w:szCs w:val="24"/>
        </w:rPr>
        <w:t>, л/счет: 04253010820,</w:t>
      </w:r>
      <w:r w:rsidR="001F2E79" w:rsidRPr="00E25BF1">
        <w:rPr>
          <w:rFonts w:ascii="Times New Roman" w:hAnsi="Times New Roman"/>
          <w:b/>
          <w:sz w:val="24"/>
          <w:szCs w:val="24"/>
        </w:rPr>
        <w:t xml:space="preserve"> </w:t>
      </w:r>
      <w:r w:rsidR="00217480" w:rsidRPr="00E25BF1">
        <w:rPr>
          <w:rFonts w:ascii="Times New Roman" w:hAnsi="Times New Roman"/>
          <w:b/>
          <w:sz w:val="24"/>
          <w:szCs w:val="24"/>
        </w:rPr>
        <w:t>Банк</w:t>
      </w:r>
      <w:r w:rsidR="00CF35B2" w:rsidRPr="00E25BF1">
        <w:rPr>
          <w:rFonts w:ascii="Times New Roman" w:hAnsi="Times New Roman"/>
          <w:b/>
          <w:sz w:val="24"/>
          <w:szCs w:val="24"/>
        </w:rPr>
        <w:t>:</w:t>
      </w:r>
      <w:r w:rsidR="00217480" w:rsidRPr="00E25BF1">
        <w:rPr>
          <w:rFonts w:ascii="Times New Roman" w:hAnsi="Times New Roman"/>
          <w:b/>
          <w:sz w:val="24"/>
          <w:szCs w:val="24"/>
        </w:rPr>
        <w:t xml:space="preserve"> Отделение Астрахань Банка России//УФК по Астраханской области г. Астрахань, БИК 011203901, Ед. счет бюджета 03232643126250002500, корр</w:t>
      </w:r>
      <w:r w:rsidR="005C6268">
        <w:rPr>
          <w:rFonts w:ascii="Times New Roman" w:hAnsi="Times New Roman"/>
          <w:b/>
          <w:sz w:val="24"/>
          <w:szCs w:val="24"/>
        </w:rPr>
        <w:t>.</w:t>
      </w:r>
      <w:r w:rsidR="00217480" w:rsidRPr="00E25BF1">
        <w:rPr>
          <w:rFonts w:ascii="Times New Roman" w:hAnsi="Times New Roman"/>
          <w:b/>
          <w:sz w:val="24"/>
          <w:szCs w:val="24"/>
        </w:rPr>
        <w:t xml:space="preserve"> </w:t>
      </w:r>
      <w:proofErr w:type="spellStart"/>
      <w:r w:rsidR="00217480" w:rsidRPr="00E25BF1">
        <w:rPr>
          <w:rFonts w:ascii="Times New Roman" w:hAnsi="Times New Roman"/>
          <w:b/>
          <w:sz w:val="24"/>
          <w:szCs w:val="24"/>
        </w:rPr>
        <w:t>сч</w:t>
      </w:r>
      <w:proofErr w:type="spellEnd"/>
      <w:r w:rsidR="005C6268">
        <w:rPr>
          <w:rFonts w:ascii="Times New Roman" w:hAnsi="Times New Roman"/>
          <w:b/>
          <w:sz w:val="24"/>
          <w:szCs w:val="24"/>
        </w:rPr>
        <w:t>.</w:t>
      </w:r>
      <w:r w:rsidR="00217480" w:rsidRPr="00E25BF1">
        <w:rPr>
          <w:rFonts w:ascii="Times New Roman" w:hAnsi="Times New Roman"/>
          <w:b/>
          <w:sz w:val="24"/>
          <w:szCs w:val="24"/>
        </w:rPr>
        <w:t xml:space="preserve"> 40102810445370000017</w:t>
      </w:r>
      <w:r w:rsidR="00680BAC">
        <w:rPr>
          <w:rFonts w:ascii="Times New Roman" w:hAnsi="Times New Roman"/>
          <w:b/>
          <w:sz w:val="24"/>
          <w:szCs w:val="24"/>
        </w:rPr>
        <w:t xml:space="preserve">, КПП </w:t>
      </w:r>
      <w:r w:rsidR="001F2E79" w:rsidRPr="00E25BF1">
        <w:rPr>
          <w:rFonts w:ascii="Times New Roman" w:hAnsi="Times New Roman"/>
          <w:b/>
          <w:sz w:val="24"/>
          <w:szCs w:val="24"/>
        </w:rPr>
        <w:t>300501001</w:t>
      </w:r>
      <w:r w:rsidR="00217480" w:rsidRPr="00E25BF1">
        <w:rPr>
          <w:rFonts w:ascii="Times New Roman" w:hAnsi="Times New Roman"/>
          <w:b/>
          <w:sz w:val="24"/>
          <w:szCs w:val="24"/>
        </w:rPr>
        <w:t xml:space="preserve"> </w:t>
      </w:r>
      <w:r w:rsidR="00BE6634" w:rsidRPr="00E25BF1">
        <w:rPr>
          <w:rFonts w:ascii="Times New Roman" w:hAnsi="Times New Roman"/>
          <w:b/>
          <w:sz w:val="24"/>
          <w:szCs w:val="24"/>
        </w:rPr>
        <w:t xml:space="preserve">и должен поступить на указанный счет не </w:t>
      </w:r>
      <w:r w:rsidR="00BE6634" w:rsidRPr="00041753">
        <w:rPr>
          <w:rFonts w:ascii="Times New Roman" w:hAnsi="Times New Roman"/>
          <w:b/>
          <w:sz w:val="24"/>
          <w:szCs w:val="24"/>
        </w:rPr>
        <w:t xml:space="preserve">позднее </w:t>
      </w:r>
      <w:r w:rsidR="00041753" w:rsidRPr="00041753">
        <w:rPr>
          <w:rFonts w:ascii="Times New Roman" w:hAnsi="Times New Roman"/>
          <w:b/>
          <w:sz w:val="24"/>
          <w:szCs w:val="24"/>
        </w:rPr>
        <w:t>24 июня</w:t>
      </w:r>
      <w:r w:rsidR="00FD1445" w:rsidRPr="00041753">
        <w:rPr>
          <w:rFonts w:ascii="Times New Roman" w:hAnsi="Times New Roman"/>
          <w:b/>
          <w:sz w:val="24"/>
          <w:szCs w:val="24"/>
        </w:rPr>
        <w:t xml:space="preserve"> 2022</w:t>
      </w:r>
      <w:r w:rsidR="00BE6634" w:rsidRPr="00041753">
        <w:rPr>
          <w:rFonts w:ascii="Times New Roman" w:hAnsi="Times New Roman"/>
          <w:b/>
          <w:sz w:val="24"/>
          <w:szCs w:val="24"/>
        </w:rPr>
        <w:t>г.</w:t>
      </w:r>
    </w:p>
    <w:p w:rsidR="00691920" w:rsidRPr="005769DD" w:rsidRDefault="00691920" w:rsidP="00BE6634">
      <w:pPr>
        <w:ind w:firstLine="284"/>
        <w:rPr>
          <w:rFonts w:ascii="Times New Roman" w:hAnsi="Times New Roman"/>
          <w:b/>
          <w:sz w:val="24"/>
          <w:szCs w:val="24"/>
        </w:rPr>
      </w:pPr>
      <w:r w:rsidRPr="005769DD">
        <w:rPr>
          <w:rFonts w:ascii="Times New Roman" w:hAnsi="Times New Roman"/>
          <w:sz w:val="24"/>
          <w:szCs w:val="24"/>
        </w:rPr>
        <w:t>Назначение платежа – «</w:t>
      </w:r>
      <w:r w:rsidR="00BE6634" w:rsidRPr="004D0E79">
        <w:rPr>
          <w:rFonts w:ascii="Times New Roman" w:hAnsi="Times New Roman"/>
          <w:sz w:val="24"/>
          <w:szCs w:val="24"/>
        </w:rPr>
        <w:t xml:space="preserve">задаток на участие в аукционе </w:t>
      </w:r>
      <w:r w:rsidR="001E552F">
        <w:rPr>
          <w:rFonts w:ascii="Times New Roman" w:hAnsi="Times New Roman"/>
          <w:sz w:val="24"/>
          <w:szCs w:val="24"/>
        </w:rPr>
        <w:t>по продаже</w:t>
      </w:r>
      <w:r w:rsidR="00BE6634" w:rsidRPr="004D0E79">
        <w:rPr>
          <w:rFonts w:ascii="Times New Roman" w:hAnsi="Times New Roman"/>
          <w:sz w:val="24"/>
          <w:szCs w:val="24"/>
        </w:rPr>
        <w:t xml:space="preserve"> земельного участка</w:t>
      </w:r>
      <w:r w:rsidR="00BE6634">
        <w:rPr>
          <w:rFonts w:ascii="Times New Roman" w:hAnsi="Times New Roman"/>
          <w:sz w:val="24"/>
          <w:szCs w:val="24"/>
        </w:rPr>
        <w:t xml:space="preserve">, кадастровый </w:t>
      </w:r>
      <w:r w:rsidR="004E4304">
        <w:rPr>
          <w:rFonts w:ascii="Times New Roman" w:hAnsi="Times New Roman"/>
          <w:sz w:val="24"/>
          <w:szCs w:val="24"/>
        </w:rPr>
        <w:t>№</w:t>
      </w:r>
      <w:r w:rsidR="00BE6634">
        <w:rPr>
          <w:rFonts w:ascii="Times New Roman" w:hAnsi="Times New Roman"/>
          <w:color w:val="000000"/>
          <w:sz w:val="24"/>
          <w:szCs w:val="24"/>
        </w:rPr>
        <w:t>30:05:</w:t>
      </w:r>
      <w:r w:rsidR="005A3768">
        <w:rPr>
          <w:rFonts w:ascii="Times New Roman" w:hAnsi="Times New Roman"/>
          <w:color w:val="000000"/>
          <w:sz w:val="24"/>
          <w:szCs w:val="24"/>
        </w:rPr>
        <w:t>050111</w:t>
      </w:r>
      <w:r w:rsidR="00BE6634" w:rsidRPr="0074570A">
        <w:rPr>
          <w:rFonts w:ascii="Times New Roman" w:hAnsi="Times New Roman"/>
          <w:color w:val="000000"/>
          <w:sz w:val="24"/>
          <w:szCs w:val="24"/>
        </w:rPr>
        <w:t>:</w:t>
      </w:r>
      <w:r w:rsidR="00A0748E">
        <w:rPr>
          <w:rFonts w:ascii="Times New Roman" w:hAnsi="Times New Roman"/>
          <w:color w:val="000000"/>
          <w:sz w:val="24"/>
          <w:szCs w:val="24"/>
        </w:rPr>
        <w:t>343</w:t>
      </w:r>
      <w:r w:rsidRPr="005769DD">
        <w:rPr>
          <w:rFonts w:ascii="Times New Roman" w:hAnsi="Times New Roman"/>
          <w:sz w:val="24"/>
          <w:szCs w:val="24"/>
        </w:rPr>
        <w:t>».</w:t>
      </w:r>
    </w:p>
    <w:p w:rsidR="00BE6634" w:rsidRPr="00BC53EB" w:rsidRDefault="00BE6634" w:rsidP="00BE6634">
      <w:pPr>
        <w:pStyle w:val="21"/>
        <w:spacing w:line="276" w:lineRule="auto"/>
        <w:ind w:firstLine="0"/>
      </w:pPr>
      <w:r w:rsidRPr="001E552F">
        <w:t>Документом, подтверждающим поступление задатка на счет Организатора аукциона, является выписка с этого счета.</w:t>
      </w:r>
      <w:r w:rsidRPr="00BC53EB">
        <w:t xml:space="preserve"> </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Задаток возвращается заявителю в следующих случаях и порядке:</w:t>
      </w:r>
    </w:p>
    <w:p w:rsidR="00BE6634" w:rsidRPr="00BC53EB" w:rsidRDefault="00BE6634" w:rsidP="00BE6634">
      <w:pPr>
        <w:pStyle w:val="ConsPlusNormal"/>
        <w:widowControl/>
        <w:spacing w:line="276" w:lineRule="auto"/>
        <w:ind w:firstLine="0"/>
        <w:jc w:val="both"/>
        <w:rPr>
          <w:rFonts w:ascii="Times New Roman" w:hAnsi="Times New Roman" w:cs="Times New Roman"/>
          <w:b/>
        </w:rPr>
      </w:pPr>
      <w:r w:rsidRPr="00BC53EB">
        <w:rPr>
          <w:rFonts w:ascii="Times New Roman" w:hAnsi="Times New Roman" w:cs="Times New Roman"/>
          <w:sz w:val="24"/>
          <w:szCs w:val="24"/>
        </w:rPr>
        <w:t>- в случае если заявитель не допущен к участию в аукционе, Организатор аукциона обязуется возвратить сумму задатка в течение трех рабочих дней со дня оформления протокола приема заявок на участие в аукционе;</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szCs w:val="24"/>
        </w:rPr>
        <w:t>- в случае отзыва заявки заявителем до дня окончания срока приема заявок задаток возвращается заявителю</w:t>
      </w:r>
      <w:r w:rsidRPr="00BC53EB">
        <w:rPr>
          <w:rFonts w:ascii="Times New Roman" w:hAnsi="Times New Roman"/>
          <w:sz w:val="24"/>
        </w:rPr>
        <w:t xml:space="preserve"> не позднее трех рабочих дней со дня поступления уведомления об отзыве заявки;</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  в случаях отзыва заявки заявителем позднее дня окончания срока приема заявок, а также, если участник аукциона не признан победителем, задаток возвращается в течение трех рабочих дней со дня подписания протокола о результатах аукциона;</w:t>
      </w:r>
    </w:p>
    <w:p w:rsidR="00BE6634" w:rsidRPr="00BC53EB" w:rsidRDefault="00BE6634" w:rsidP="00BE6634">
      <w:pPr>
        <w:tabs>
          <w:tab w:val="left" w:pos="284"/>
        </w:tabs>
        <w:spacing w:line="276" w:lineRule="auto"/>
        <w:ind w:firstLine="0"/>
        <w:rPr>
          <w:rFonts w:ascii="Times New Roman" w:hAnsi="Times New Roman"/>
          <w:sz w:val="24"/>
        </w:rPr>
      </w:pPr>
      <w:r w:rsidRPr="00BC53EB">
        <w:rPr>
          <w:rFonts w:ascii="Times New Roman" w:hAnsi="Times New Roman"/>
          <w:sz w:val="24"/>
        </w:rPr>
        <w:t>- в случае отказа Уполномоченного органа от проведения аукциона задаток возвращается заявителям и участникам аукциона в течение трех дней со дня принятия решения об отказе в проведен</w:t>
      </w:r>
      <w:proofErr w:type="gramStart"/>
      <w:r w:rsidRPr="00BC53EB">
        <w:rPr>
          <w:rFonts w:ascii="Times New Roman" w:hAnsi="Times New Roman"/>
          <w:sz w:val="24"/>
        </w:rPr>
        <w:t>ии ау</w:t>
      </w:r>
      <w:proofErr w:type="gramEnd"/>
      <w:r w:rsidRPr="00BC53EB">
        <w:rPr>
          <w:rFonts w:ascii="Times New Roman" w:hAnsi="Times New Roman"/>
          <w:sz w:val="24"/>
        </w:rPr>
        <w:t>кциона.</w:t>
      </w:r>
    </w:p>
    <w:p w:rsidR="00BE6634" w:rsidRPr="00BC53EB" w:rsidRDefault="00BE6634" w:rsidP="00BE6634">
      <w:pPr>
        <w:tabs>
          <w:tab w:val="left" w:pos="284"/>
          <w:tab w:val="left" w:pos="709"/>
        </w:tabs>
        <w:spacing w:line="276" w:lineRule="auto"/>
        <w:ind w:firstLine="0"/>
        <w:rPr>
          <w:rFonts w:ascii="Times New Roman" w:hAnsi="Times New Roman"/>
          <w:sz w:val="24"/>
        </w:rPr>
      </w:pPr>
      <w:r w:rsidRPr="00D93FAD">
        <w:rPr>
          <w:rFonts w:ascii="Times New Roman" w:hAnsi="Times New Roman"/>
          <w:sz w:val="24"/>
        </w:rPr>
        <w:t>Задатки возвращаются  непосредственно заявителям и участникам (гражданам) в сроки указанные выше. Задатки гражданам перечисляются на счет указанный в заявке для возврата задатка. В случае не указания гражданами в заявке банковских реквизитов счета, задатки возвращаются почтовым переводом за счет заявителей или участников (граждан) по адресу, указанному в заявке.</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засчитывается в оплату приобретаемого земельного участка. </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Задатки, внесенные этими лицами, не заключившими в установленном порядке договор купли-продажи земельного участка вследствие уклонения от заключения договора, не возвращаются.</w:t>
      </w:r>
    </w:p>
    <w:p w:rsidR="00D93FAD" w:rsidRPr="00D93FAD" w:rsidRDefault="00D93FAD" w:rsidP="00D93FAD">
      <w:pPr>
        <w:spacing w:before="60" w:line="276" w:lineRule="auto"/>
        <w:ind w:left="200" w:firstLine="420"/>
        <w:jc w:val="center"/>
        <w:rPr>
          <w:rFonts w:ascii="Times New Roman" w:hAnsi="Times New Roman"/>
          <w:sz w:val="24"/>
          <w:szCs w:val="24"/>
        </w:rPr>
      </w:pPr>
      <w:r w:rsidRPr="00D93FAD">
        <w:rPr>
          <w:rFonts w:ascii="Times New Roman" w:hAnsi="Times New Roman"/>
          <w:b/>
          <w:sz w:val="24"/>
          <w:szCs w:val="24"/>
        </w:rPr>
        <w:t>3. Порядок приема заявок на участие в аукционе</w:t>
      </w:r>
    </w:p>
    <w:p w:rsidR="00D93FAD" w:rsidRPr="00D93FAD" w:rsidRDefault="00D93FAD" w:rsidP="00D93FAD">
      <w:pPr>
        <w:spacing w:before="60" w:line="276" w:lineRule="auto"/>
        <w:ind w:firstLine="0"/>
        <w:rPr>
          <w:rFonts w:ascii="Times New Roman" w:hAnsi="Times New Roman"/>
          <w:sz w:val="24"/>
          <w:szCs w:val="24"/>
        </w:rPr>
      </w:pPr>
      <w:r w:rsidRPr="00D93FAD">
        <w:rPr>
          <w:rFonts w:ascii="Times New Roman" w:hAnsi="Times New Roman"/>
          <w:sz w:val="24"/>
          <w:szCs w:val="24"/>
        </w:rPr>
        <w:lastRenderedPageBreak/>
        <w:t>Один заявитель вправе подать только одну заявку на участие в аукционе.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Заявители представляют в установленный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срок следующие документы:</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1)заявка на участие в аукционе по установленной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форме с указанием банковских реквизитов счета для возврата задатка;</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2)копии документов, удостоверяющих личность заявителя (для граждан);</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3)документы, подтверждающие внесение задатка.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Представление документов, подтверждающих внесение задатка, признается заключением соглашения о задатке.</w:t>
      </w:r>
    </w:p>
    <w:p w:rsidR="00D93FAD" w:rsidRPr="00D93FAD" w:rsidRDefault="00D93FAD" w:rsidP="00D93FAD">
      <w:pPr>
        <w:widowControl/>
        <w:autoSpaceDE w:val="0"/>
        <w:autoSpaceDN w:val="0"/>
        <w:adjustRightInd w:val="0"/>
        <w:spacing w:line="276" w:lineRule="auto"/>
        <w:ind w:firstLine="0"/>
        <w:rPr>
          <w:rFonts w:ascii="Times New Roman" w:hAnsi="Times New Roman"/>
          <w:bCs/>
          <w:snapToGrid/>
          <w:sz w:val="24"/>
          <w:szCs w:val="24"/>
        </w:rPr>
      </w:pPr>
      <w:r w:rsidRPr="00D93FAD">
        <w:rPr>
          <w:rFonts w:ascii="Times New Roman" w:hAnsi="Times New Roman"/>
          <w:bCs/>
          <w:snapToGrid/>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D93FAD" w:rsidRPr="00D93FAD" w:rsidRDefault="00D93FAD" w:rsidP="00D93FAD">
      <w:pPr>
        <w:spacing w:before="60" w:line="276" w:lineRule="auto"/>
        <w:ind w:left="80" w:firstLine="0"/>
        <w:jc w:val="center"/>
        <w:rPr>
          <w:rFonts w:ascii="Times New Roman" w:hAnsi="Times New Roman"/>
          <w:sz w:val="24"/>
          <w:szCs w:val="24"/>
        </w:rPr>
      </w:pPr>
      <w:r w:rsidRPr="00D93FAD">
        <w:rPr>
          <w:rFonts w:ascii="Times New Roman" w:hAnsi="Times New Roman"/>
          <w:b/>
          <w:sz w:val="24"/>
          <w:szCs w:val="24"/>
          <w:lang w:val="en-US"/>
        </w:rPr>
        <w:t>I</w:t>
      </w:r>
      <w:r w:rsidRPr="00D93FAD">
        <w:rPr>
          <w:rFonts w:ascii="Times New Roman" w:hAnsi="Times New Roman"/>
          <w:b/>
          <w:sz w:val="24"/>
          <w:szCs w:val="24"/>
        </w:rPr>
        <w:t>V. Определение участников аукциона</w:t>
      </w:r>
    </w:p>
    <w:p w:rsidR="00D93FAD" w:rsidRPr="00D93FAD" w:rsidRDefault="00D93FAD" w:rsidP="00D93FAD">
      <w:pPr>
        <w:spacing w:before="60" w:line="276" w:lineRule="auto"/>
        <w:ind w:firstLine="0"/>
        <w:rPr>
          <w:rFonts w:ascii="Times New Roman" w:hAnsi="Times New Roman"/>
          <w:sz w:val="24"/>
          <w:szCs w:val="24"/>
        </w:rPr>
      </w:pPr>
      <w:proofErr w:type="gramStart"/>
      <w:r w:rsidRPr="00D93FAD">
        <w:rPr>
          <w:rFonts w:ascii="Times New Roman" w:hAnsi="Times New Roman"/>
          <w:sz w:val="24"/>
          <w:szCs w:val="24"/>
        </w:rPr>
        <w:t xml:space="preserve">В указанный в настоящем информационном сообщении день рассмотрения заявок на участие в аукционе Комиссия по проведению </w:t>
      </w:r>
      <w:r>
        <w:rPr>
          <w:rFonts w:ascii="Times New Roman" w:hAnsi="Times New Roman"/>
          <w:sz w:val="24"/>
          <w:szCs w:val="24"/>
        </w:rPr>
        <w:t>торгов</w:t>
      </w:r>
      <w:r w:rsidRPr="00D93FAD">
        <w:rPr>
          <w:rFonts w:ascii="Times New Roman" w:hAnsi="Times New Roman"/>
          <w:sz w:val="24"/>
          <w:szCs w:val="24"/>
        </w:rPr>
        <w:t xml:space="preserve"> по продаже земельных участков</w:t>
      </w:r>
      <w:r>
        <w:rPr>
          <w:rFonts w:ascii="Times New Roman" w:hAnsi="Times New Roman"/>
          <w:sz w:val="24"/>
          <w:szCs w:val="24"/>
        </w:rPr>
        <w:t>,</w:t>
      </w:r>
      <w:r w:rsidRPr="00D93FAD">
        <w:rPr>
          <w:rFonts w:ascii="Times New Roman" w:hAnsi="Times New Roman"/>
          <w:sz w:val="24"/>
          <w:szCs w:val="24"/>
        </w:rPr>
        <w:t xml:space="preserve"> находящихся в муниципальной собственности</w:t>
      </w:r>
      <w:r>
        <w:rPr>
          <w:rFonts w:ascii="Times New Roman" w:hAnsi="Times New Roman"/>
          <w:sz w:val="24"/>
          <w:szCs w:val="24"/>
        </w:rPr>
        <w:t xml:space="preserve"> муниципального образования «Камызякский район», а также земельных участков, государственная собственность на которые не разграничена</w:t>
      </w:r>
      <w:r w:rsidR="00D91FED">
        <w:rPr>
          <w:rFonts w:ascii="Times New Roman" w:hAnsi="Times New Roman"/>
          <w:sz w:val="24"/>
          <w:szCs w:val="24"/>
        </w:rPr>
        <w:t xml:space="preserve">, или права на заключение договоров аренды таких земельных участков, </w:t>
      </w:r>
      <w:r w:rsidRPr="00D93FAD">
        <w:rPr>
          <w:rFonts w:ascii="Times New Roman" w:hAnsi="Times New Roman"/>
          <w:sz w:val="24"/>
          <w:szCs w:val="24"/>
        </w:rPr>
        <w:t>далее "Комиссия" рассматривает заявки и документы заявителей и устанавливает факт поступления на</w:t>
      </w:r>
      <w:proofErr w:type="gramEnd"/>
      <w:r w:rsidRPr="00D93FAD">
        <w:rPr>
          <w:rFonts w:ascii="Times New Roman" w:hAnsi="Times New Roman"/>
          <w:sz w:val="24"/>
          <w:szCs w:val="24"/>
        </w:rPr>
        <w:t xml:space="preserve"> счет Организатора аукциона  установ</w:t>
      </w:r>
      <w:r w:rsidRPr="00D93FAD">
        <w:rPr>
          <w:rFonts w:ascii="Times New Roman" w:hAnsi="Times New Roman"/>
          <w:sz w:val="24"/>
          <w:szCs w:val="24"/>
        </w:rPr>
        <w:softHyphen/>
        <w:t>ленных сумм задатков.</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результатам рассмотрения заявок и документов Комиссия принимает решение о при</w:t>
      </w:r>
      <w:r w:rsidRPr="00D93FAD">
        <w:rPr>
          <w:rFonts w:ascii="Times New Roman" w:hAnsi="Times New Roman"/>
          <w:sz w:val="24"/>
          <w:szCs w:val="24"/>
        </w:rPr>
        <w:softHyphen/>
        <w:t>знании заявителей участниками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не допускается к участию в аукционе в следующих случаях:</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непредставление необходимых для участия в аукционе документов или представление недостоверных сведений;</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proofErr w:type="gramStart"/>
      <w:r w:rsidRPr="00D93FAD">
        <w:rPr>
          <w:rFonts w:ascii="Times New Roman" w:hAnsi="Times New Roman"/>
          <w:sz w:val="24"/>
          <w:szCs w:val="24"/>
        </w:rPr>
        <w:t>не поступление</w:t>
      </w:r>
      <w:proofErr w:type="gramEnd"/>
      <w:r w:rsidRPr="00D93FAD">
        <w:rPr>
          <w:rFonts w:ascii="Times New Roman" w:hAnsi="Times New Roman"/>
          <w:sz w:val="24"/>
          <w:szCs w:val="24"/>
        </w:rPr>
        <w:t xml:space="preserve"> задатка на счет Организатора аукциона, указанного в настоящем информационном сообщении</w:t>
      </w:r>
      <w:r w:rsidRPr="00D93FAD">
        <w:rPr>
          <w:rFonts w:ascii="Times New Roman" w:hAnsi="Times New Roman"/>
          <w:snapToGrid/>
          <w:sz w:val="24"/>
          <w:szCs w:val="24"/>
        </w:rPr>
        <w:t>, на дату рассмотрения заявок на участие в аукционе</w:t>
      </w:r>
      <w:r w:rsidRPr="00D93FAD">
        <w:rPr>
          <w:rFonts w:ascii="Times New Roman" w:hAnsi="Times New Roman"/>
          <w:sz w:val="24"/>
          <w:szCs w:val="24"/>
        </w:rPr>
        <w:t>;</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r w:rsidRPr="00D93FAD">
        <w:rPr>
          <w:rFonts w:ascii="Times New Roman" w:hAnsi="Times New Roman"/>
          <w:snapToGrid/>
          <w:sz w:val="24"/>
          <w:szCs w:val="24"/>
        </w:rPr>
        <w:t>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или приобрести земельный участок в собственность;</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w:t>
      </w:r>
      <w:r w:rsidR="00D91FED">
        <w:rPr>
          <w:rFonts w:ascii="Times New Roman" w:hAnsi="Times New Roman"/>
          <w:snapToGrid/>
          <w:sz w:val="24"/>
          <w:szCs w:val="24"/>
        </w:rPr>
        <w:t xml:space="preserve">аличие сведений о заявителе </w:t>
      </w:r>
      <w:r w:rsidRPr="00D93FAD">
        <w:rPr>
          <w:rFonts w:ascii="Times New Roman" w:hAnsi="Times New Roman"/>
          <w:snapToGrid/>
          <w:sz w:val="24"/>
          <w:szCs w:val="24"/>
        </w:rPr>
        <w:t>в предусмотренном настоящей статьей реестре недобросовестных участников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признанный участником аукциона, становится участни</w:t>
      </w:r>
      <w:r w:rsidR="00D91FED">
        <w:rPr>
          <w:rFonts w:ascii="Times New Roman" w:hAnsi="Times New Roman"/>
          <w:snapToGrid/>
          <w:sz w:val="24"/>
          <w:szCs w:val="24"/>
        </w:rPr>
        <w:t xml:space="preserve">ком аукциона </w:t>
      </w:r>
      <w:proofErr w:type="gramStart"/>
      <w:r w:rsidR="00D91FED">
        <w:rPr>
          <w:rFonts w:ascii="Times New Roman" w:hAnsi="Times New Roman"/>
          <w:snapToGrid/>
          <w:sz w:val="24"/>
          <w:szCs w:val="24"/>
        </w:rPr>
        <w:t>с даты подписания</w:t>
      </w:r>
      <w:proofErr w:type="gramEnd"/>
      <w:r w:rsidR="00D91FED">
        <w:rPr>
          <w:rFonts w:ascii="Times New Roman" w:hAnsi="Times New Roman"/>
          <w:snapToGrid/>
          <w:sz w:val="24"/>
          <w:szCs w:val="24"/>
        </w:rPr>
        <w:t xml:space="preserve"> О</w:t>
      </w:r>
      <w:r w:rsidRPr="00D93FAD">
        <w:rPr>
          <w:rFonts w:ascii="Times New Roman" w:hAnsi="Times New Roman"/>
          <w:snapToGrid/>
          <w:sz w:val="24"/>
          <w:szCs w:val="24"/>
        </w:rPr>
        <w:t xml:space="preserve">рганизатором аукциона протокола рассмотрения заявок.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направляет заявителю три экземпляра подписанного проекта договора купли-продажи земельного участка.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w:t>
      </w:r>
      <w:r w:rsidRPr="00D93FAD">
        <w:rPr>
          <w:rFonts w:ascii="Times New Roman" w:hAnsi="Times New Roman"/>
          <w:snapToGrid/>
          <w:sz w:val="24"/>
          <w:szCs w:val="24"/>
        </w:rPr>
        <w:lastRenderedPageBreak/>
        <w:t>подавший указанную заявку, соответствуют всем требованиям и указанным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 xml:space="preserve">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купли-продажи земельного участка. </w:t>
      </w:r>
    </w:p>
    <w:p w:rsidR="00D93FAD" w:rsidRPr="00D93FAD" w:rsidRDefault="00D93FAD" w:rsidP="00D93FAD">
      <w:pPr>
        <w:pStyle w:val="5"/>
        <w:spacing w:before="60" w:line="276" w:lineRule="auto"/>
        <w:rPr>
          <w:szCs w:val="24"/>
        </w:rPr>
      </w:pPr>
      <w:r w:rsidRPr="00D93FAD">
        <w:rPr>
          <w:szCs w:val="24"/>
        </w:rPr>
        <w:t>V. Порядок проведения аукциона</w:t>
      </w:r>
    </w:p>
    <w:p w:rsidR="00D93FAD" w:rsidRPr="00D93FAD" w:rsidRDefault="00D93FAD" w:rsidP="00D93FAD">
      <w:pPr>
        <w:spacing w:before="20" w:line="276" w:lineRule="auto"/>
        <w:ind w:firstLine="0"/>
        <w:rPr>
          <w:rFonts w:ascii="Times New Roman" w:hAnsi="Times New Roman"/>
          <w:sz w:val="24"/>
          <w:szCs w:val="24"/>
        </w:rPr>
      </w:pPr>
      <w:r w:rsidRPr="00D93FAD">
        <w:rPr>
          <w:rFonts w:ascii="Times New Roman" w:hAnsi="Times New Roman"/>
          <w:sz w:val="24"/>
          <w:szCs w:val="24"/>
        </w:rPr>
        <w:t>Аукцион начинается в установленный в настоящем информационном сообщении день и час с объявления уполномоченным представителем Организатора аукциона об открыт</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кциона и приглашения участникам получить карточки участников аукциона с номером, присвоенным Организатором аукциона, и занять свои места в зале проведения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Аукцион проводит аукциони</w:t>
      </w:r>
      <w:proofErr w:type="gramStart"/>
      <w:r w:rsidRPr="00D93FAD">
        <w:rPr>
          <w:rFonts w:ascii="Times New Roman" w:hAnsi="Times New Roman"/>
          <w:sz w:val="24"/>
          <w:szCs w:val="24"/>
        </w:rPr>
        <w:t>ст в пр</w:t>
      </w:r>
      <w:proofErr w:type="gramEnd"/>
      <w:r w:rsidRPr="00D93FAD">
        <w:rPr>
          <w:rFonts w:ascii="Times New Roman" w:hAnsi="Times New Roman"/>
          <w:sz w:val="24"/>
          <w:szCs w:val="24"/>
        </w:rPr>
        <w:t>исутствии Комиссии, которая решает все организационные вопросы и обеспечивает порядок при проведении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получения участниками аукциона карточек и занятия мест в зале председатель Комиссии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предмета аукциона - стоимость земельного участка и шаг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Шаг аукциона не изменяется в течение всего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оглашения аукционистом начальной цены предмета аукциона – стоимости земельного участка участникам аукциона предлагается заявить эту цену путем поднятия карточек.</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Если ни один из участников не заявит предложенную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После заявления участниками аукциона начальной цены предмета аукциона – стоимости земельного участка аукционист предлагает участникам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участниками путем поднятия карточек. В случае заявления цены, превышающей предыдущую цену больше, чем на шаг аукциона и кратной шагу аукциона, эта цена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участником путем поднятия карточки и оглашения цены.</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Участники не вправе иными способами заявлять свои предложения по цене.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Аукционист называет номер карточки участника, который первым заявил начальную цену или последующую цену, указывает на этого участника и объявляет заявленную цену. При 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завершен</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 xml:space="preserve">кциона аукционист объявляет о продаже земельного участка, называет его стоимость и номер карточки победителя аукциона.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Победителем аукциона признается участник аукциона, предложивший наибольшую стоимость за земельный участок.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Результаты аукциона оформляются протоколом о результатах аукциона, который является документом, удостоверяющим право победителя на приобретение в собственность земельного участка.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Уведомление о победе на аукционе, протокол о результатах аукциона выдаются победителю аукциона или его полномочному представителю под расписку.</w:t>
      </w:r>
    </w:p>
    <w:p w:rsidR="00D93FAD" w:rsidRPr="00D93FAD" w:rsidRDefault="00D93FAD" w:rsidP="00D93FAD">
      <w:pPr>
        <w:pStyle w:val="6"/>
        <w:spacing w:line="276" w:lineRule="auto"/>
        <w:ind w:right="0"/>
        <w:rPr>
          <w:szCs w:val="24"/>
        </w:rPr>
      </w:pPr>
      <w:r w:rsidRPr="00D93FAD">
        <w:rPr>
          <w:szCs w:val="24"/>
        </w:rPr>
        <w:t xml:space="preserve">VI. Порядок заключения договора купли-продажи земельного участка </w:t>
      </w:r>
    </w:p>
    <w:p w:rsidR="00D93FAD" w:rsidRPr="00D93FAD" w:rsidRDefault="00D93FAD" w:rsidP="00D93FAD">
      <w:pPr>
        <w:rPr>
          <w:sz w:val="24"/>
          <w:szCs w:val="24"/>
        </w:rPr>
      </w:pP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z w:val="24"/>
          <w:szCs w:val="24"/>
        </w:rPr>
        <w:t xml:space="preserve">Договор купли-продажи земельного участка заключается между Организатором аукциона и </w:t>
      </w:r>
      <w:r w:rsidRPr="00D93FAD">
        <w:rPr>
          <w:rFonts w:ascii="Times New Roman" w:hAnsi="Times New Roman"/>
          <w:sz w:val="24"/>
          <w:szCs w:val="24"/>
        </w:rPr>
        <w:lastRenderedPageBreak/>
        <w:t xml:space="preserve">победителем аукциона в срок не </w:t>
      </w:r>
      <w:r w:rsidRPr="00D93FAD">
        <w:rPr>
          <w:rFonts w:ascii="Times New Roman" w:hAnsi="Times New Roman"/>
          <w:snapToGrid/>
          <w:sz w:val="24"/>
          <w:szCs w:val="24"/>
        </w:rPr>
        <w:t>ранее чем через десять дней со дня размещения информации о результатах аукциона на официальном сайте, но не позднее тридцати дней со дня направления ему проекта договора купли-продажи земельного участка.</w:t>
      </w: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napToGrid/>
          <w:sz w:val="24"/>
          <w:szCs w:val="24"/>
        </w:rPr>
        <w:t xml:space="preserve">Оплата земельного участка покупателем производиться в течение семи </w:t>
      </w:r>
      <w:r w:rsidR="00FA166E">
        <w:rPr>
          <w:rFonts w:ascii="Times New Roman" w:hAnsi="Times New Roman"/>
          <w:snapToGrid/>
          <w:sz w:val="24"/>
          <w:szCs w:val="24"/>
        </w:rPr>
        <w:t>календарных</w:t>
      </w:r>
      <w:r w:rsidRPr="00D93FAD">
        <w:rPr>
          <w:rFonts w:ascii="Times New Roman" w:hAnsi="Times New Roman"/>
          <w:snapToGrid/>
          <w:sz w:val="24"/>
          <w:szCs w:val="24"/>
        </w:rPr>
        <w:t xml:space="preserve"> дней с момента подписания договора купли-продажи. </w:t>
      </w:r>
      <w:proofErr w:type="gramStart"/>
      <w:r w:rsidRPr="00D93FAD">
        <w:rPr>
          <w:rFonts w:ascii="Times New Roman" w:hAnsi="Times New Roman"/>
          <w:snapToGrid/>
          <w:sz w:val="24"/>
          <w:szCs w:val="24"/>
        </w:rPr>
        <w:t>Задаток</w:t>
      </w:r>
      <w:proofErr w:type="gramEnd"/>
      <w:r w:rsidRPr="00D93FAD">
        <w:rPr>
          <w:rFonts w:ascii="Times New Roman" w:hAnsi="Times New Roman"/>
          <w:snapToGrid/>
          <w:sz w:val="24"/>
          <w:szCs w:val="24"/>
        </w:rPr>
        <w:t xml:space="preserve"> перечисленный покупателем для участия в торгах, засчитывается в счет оплаты земельного участка. Договор купли-продажи земельного участка подлежит государственной регистрации и считается заключенным с момента такой регистрации. Расходы по регистрации договора несёт покупатель.</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купли-продажи иному участнику аукциона, который сделал предпоследнее предложение о цене предмета аукциона, по цене, предложенной победителем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Сведения о победителе аукциона, уклонившегося от заключения договора купли-продажи земельного участка, и об иных лицах, с которыми договор купли-продажи заключается в соответствии с пунктом 13,14 или 20 статьи 39.12 Земельного кодекса РФ и которые уклонились от его заключения, включаются в реестр недобросовестных участников аукциона.</w:t>
      </w:r>
    </w:p>
    <w:p w:rsidR="00D93FAD" w:rsidRPr="00D93FAD" w:rsidRDefault="00D93FAD" w:rsidP="00D93FAD">
      <w:pPr>
        <w:spacing w:before="80" w:line="276" w:lineRule="auto"/>
        <w:ind w:left="1240" w:hanging="960"/>
        <w:jc w:val="center"/>
        <w:rPr>
          <w:rFonts w:ascii="Times New Roman" w:hAnsi="Times New Roman"/>
          <w:sz w:val="24"/>
          <w:szCs w:val="24"/>
        </w:rPr>
      </w:pPr>
      <w:r w:rsidRPr="00D93FAD">
        <w:rPr>
          <w:rFonts w:ascii="Times New Roman" w:hAnsi="Times New Roman"/>
          <w:b/>
          <w:sz w:val="24"/>
          <w:szCs w:val="24"/>
          <w:lang w:val="en-US"/>
        </w:rPr>
        <w:t>VII</w:t>
      </w:r>
      <w:r w:rsidRPr="00D93FAD">
        <w:rPr>
          <w:rFonts w:ascii="Times New Roman" w:hAnsi="Times New Roman"/>
          <w:b/>
          <w:sz w:val="24"/>
          <w:szCs w:val="24"/>
        </w:rPr>
        <w:t>. Заключительные положения</w:t>
      </w:r>
    </w:p>
    <w:p w:rsidR="00D93FAD" w:rsidRPr="00D93FAD" w:rsidRDefault="00D93FAD" w:rsidP="00D93FAD">
      <w:pPr>
        <w:spacing w:before="80" w:line="276" w:lineRule="auto"/>
        <w:ind w:firstLine="0"/>
        <w:rPr>
          <w:rFonts w:ascii="Times New Roman" w:hAnsi="Times New Roman"/>
          <w:sz w:val="24"/>
          <w:szCs w:val="24"/>
        </w:rPr>
      </w:pPr>
      <w:r w:rsidRPr="00D93FAD">
        <w:rPr>
          <w:rFonts w:ascii="Times New Roman" w:hAnsi="Times New Roman"/>
          <w:sz w:val="24"/>
          <w:szCs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322331" w:rsidRPr="00F73659" w:rsidRDefault="00322331" w:rsidP="00322331">
      <w:pPr>
        <w:spacing w:before="60" w:line="276" w:lineRule="auto"/>
        <w:ind w:firstLine="0"/>
        <w:jc w:val="center"/>
        <w:rPr>
          <w:rFonts w:ascii="Times New Roman" w:hAnsi="Times New Roman"/>
          <w:b/>
          <w:sz w:val="24"/>
          <w:szCs w:val="24"/>
        </w:rPr>
      </w:pPr>
    </w:p>
    <w:p w:rsidR="00322331" w:rsidRPr="00F73659" w:rsidRDefault="00322331" w:rsidP="00322331">
      <w:pPr>
        <w:spacing w:before="60" w:line="276" w:lineRule="auto"/>
        <w:ind w:firstLine="0"/>
        <w:jc w:val="center"/>
        <w:rPr>
          <w:rFonts w:ascii="Times New Roman" w:hAnsi="Times New Roman"/>
          <w:b/>
          <w:sz w:val="24"/>
          <w:szCs w:val="24"/>
        </w:rPr>
      </w:pPr>
      <w:r w:rsidRPr="00F73659">
        <w:rPr>
          <w:rFonts w:ascii="Times New Roman" w:hAnsi="Times New Roman"/>
          <w:b/>
          <w:sz w:val="24"/>
          <w:szCs w:val="24"/>
          <w:lang w:val="en-US"/>
        </w:rPr>
        <w:t>VIII</w:t>
      </w:r>
      <w:r w:rsidRPr="00F73659">
        <w:rPr>
          <w:rFonts w:ascii="Times New Roman" w:hAnsi="Times New Roman"/>
          <w:b/>
          <w:sz w:val="24"/>
          <w:szCs w:val="24"/>
        </w:rPr>
        <w:t>. Приложение №1</w:t>
      </w:r>
    </w:p>
    <w:p w:rsidR="00C62AA1" w:rsidRPr="005769DD" w:rsidRDefault="00C62AA1" w:rsidP="00785719">
      <w:pPr>
        <w:spacing w:before="60" w:line="276" w:lineRule="auto"/>
        <w:ind w:firstLine="0"/>
        <w:jc w:val="center"/>
        <w:rPr>
          <w:rFonts w:ascii="Times New Roman" w:hAnsi="Times New Roman"/>
          <w:b/>
          <w:sz w:val="24"/>
          <w:szCs w:val="24"/>
        </w:rPr>
      </w:pPr>
    </w:p>
    <w:p w:rsidR="003F624A" w:rsidRDefault="00FD77E6" w:rsidP="003F624A">
      <w:pPr>
        <w:pStyle w:val="3"/>
        <w:spacing w:line="276" w:lineRule="auto"/>
        <w:rPr>
          <w:szCs w:val="24"/>
        </w:rPr>
      </w:pPr>
      <w:r>
        <w:rPr>
          <w:szCs w:val="24"/>
        </w:rPr>
        <w:t xml:space="preserve">Организатору аукциона - </w:t>
      </w:r>
      <w:r w:rsidR="001F2E79">
        <w:rPr>
          <w:szCs w:val="24"/>
        </w:rPr>
        <w:t>к</w:t>
      </w:r>
      <w:r w:rsidR="003F624A" w:rsidRPr="005769DD">
        <w:rPr>
          <w:szCs w:val="24"/>
        </w:rPr>
        <w:t xml:space="preserve">омитет имущественных и земельных отношений администрации </w:t>
      </w:r>
      <w:r w:rsidR="00322331">
        <w:rPr>
          <w:szCs w:val="24"/>
        </w:rPr>
        <w:t>муниципального образования</w:t>
      </w:r>
      <w:r w:rsidR="003F624A" w:rsidRPr="005769DD">
        <w:rPr>
          <w:szCs w:val="24"/>
        </w:rPr>
        <w:t xml:space="preserve"> «Камызякский район»</w:t>
      </w:r>
    </w:p>
    <w:p w:rsidR="00990823" w:rsidRDefault="00990823" w:rsidP="00322331">
      <w:pPr>
        <w:ind w:firstLine="0"/>
      </w:pPr>
    </w:p>
    <w:p w:rsidR="00990823" w:rsidRPr="00990823" w:rsidRDefault="00990823" w:rsidP="00990823"/>
    <w:p w:rsidR="00B31748" w:rsidRPr="005769DD" w:rsidRDefault="00B31748" w:rsidP="00BC53EB">
      <w:pPr>
        <w:pStyle w:val="3"/>
        <w:spacing w:line="276" w:lineRule="auto"/>
        <w:rPr>
          <w:szCs w:val="24"/>
        </w:rPr>
      </w:pPr>
      <w:r w:rsidRPr="005769DD">
        <w:rPr>
          <w:szCs w:val="24"/>
        </w:rPr>
        <w:t>ЗАЯВКА НА УЧАСТИЕ В АУКЦИОНЕ</w:t>
      </w:r>
    </w:p>
    <w:p w:rsidR="00B31748" w:rsidRPr="005769DD" w:rsidRDefault="00B31748" w:rsidP="00BC53EB">
      <w:pPr>
        <w:spacing w:line="276" w:lineRule="auto"/>
        <w:jc w:val="center"/>
        <w:rPr>
          <w:rFonts w:ascii="Times New Roman" w:hAnsi="Times New Roman"/>
          <w:i/>
          <w:sz w:val="24"/>
          <w:szCs w:val="24"/>
        </w:rPr>
      </w:pPr>
      <w:r w:rsidRPr="005769DD">
        <w:rPr>
          <w:rFonts w:ascii="Times New Roman" w:hAnsi="Times New Roman"/>
          <w:i/>
          <w:sz w:val="24"/>
          <w:szCs w:val="24"/>
        </w:rPr>
        <w:t>(типовая форма)</w:t>
      </w:r>
    </w:p>
    <w:p w:rsidR="00B31748" w:rsidRPr="005769DD" w:rsidRDefault="00B31748" w:rsidP="00BC53EB">
      <w:pPr>
        <w:spacing w:line="276" w:lineRule="auto"/>
        <w:rPr>
          <w:rFonts w:ascii="Times New Roman" w:hAnsi="Times New Roman"/>
          <w:sz w:val="24"/>
          <w:szCs w:val="24"/>
        </w:rPr>
      </w:pPr>
      <w:r w:rsidRPr="005769DD">
        <w:rPr>
          <w:rFonts w:ascii="Times New Roman" w:hAnsi="Times New Roman"/>
          <w:color w:val="000000"/>
          <w:sz w:val="24"/>
          <w:szCs w:val="24"/>
        </w:rPr>
        <w:t xml:space="preserve"> «___» _________ 20</w:t>
      </w:r>
      <w:r w:rsidR="00E25455">
        <w:rPr>
          <w:rFonts w:ascii="Times New Roman" w:hAnsi="Times New Roman"/>
          <w:color w:val="000000"/>
          <w:sz w:val="24"/>
          <w:szCs w:val="24"/>
        </w:rPr>
        <w:t>2</w:t>
      </w:r>
      <w:r w:rsidR="00FD1445">
        <w:rPr>
          <w:rFonts w:ascii="Times New Roman" w:hAnsi="Times New Roman"/>
          <w:color w:val="000000"/>
          <w:sz w:val="24"/>
          <w:szCs w:val="24"/>
        </w:rPr>
        <w:t>2</w:t>
      </w:r>
      <w:r w:rsidRPr="005769DD">
        <w:rPr>
          <w:rFonts w:ascii="Times New Roman" w:hAnsi="Times New Roman"/>
          <w:color w:val="000000"/>
          <w:sz w:val="24"/>
          <w:szCs w:val="24"/>
        </w:rPr>
        <w:t>г</w:t>
      </w:r>
      <w:r w:rsidRPr="005769DD">
        <w:rPr>
          <w:rFonts w:ascii="Times New Roman" w:hAnsi="Times New Roman"/>
          <w:sz w:val="24"/>
          <w:szCs w:val="24"/>
        </w:rPr>
        <w:t>.</w:t>
      </w:r>
    </w:p>
    <w:p w:rsidR="00322331" w:rsidRPr="00BC53EB" w:rsidRDefault="00322331" w:rsidP="00322331">
      <w:pPr>
        <w:spacing w:line="276" w:lineRule="auto"/>
        <w:rPr>
          <w:rFonts w:ascii="Times New Roman" w:hAnsi="Times New Roman"/>
          <w:sz w:val="24"/>
          <w:szCs w:val="24"/>
        </w:rPr>
      </w:pPr>
      <w:r w:rsidRPr="00BC53EB">
        <w:rPr>
          <w:rFonts w:ascii="Times New Roman" w:hAnsi="Times New Roman"/>
          <w:sz w:val="24"/>
          <w:szCs w:val="24"/>
        </w:rPr>
        <w:t>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 xml:space="preserve">(полное наименование юридического лица, подавшего заявку) </w:t>
      </w:r>
    </w:p>
    <w:p w:rsidR="00322331"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____________________________________________________ </w:t>
      </w:r>
      <w:proofErr w:type="gramStart"/>
      <w:r w:rsidRPr="00BC53EB">
        <w:rPr>
          <w:rFonts w:ascii="Times New Roman" w:hAnsi="Times New Roman"/>
          <w:sz w:val="24"/>
          <w:szCs w:val="24"/>
        </w:rPr>
        <w:t>именуемое</w:t>
      </w:r>
      <w:proofErr w:type="gramEnd"/>
      <w:r w:rsidRPr="00BC53EB">
        <w:rPr>
          <w:rFonts w:ascii="Times New Roman" w:hAnsi="Times New Roman"/>
          <w:sz w:val="24"/>
          <w:szCs w:val="24"/>
        </w:rPr>
        <w:t xml:space="preserve"> далее Заявитель,</w:t>
      </w:r>
    </w:p>
    <w:p w:rsidR="00322331" w:rsidRPr="00BC53EB" w:rsidRDefault="00322331" w:rsidP="00322331">
      <w:pPr>
        <w:spacing w:line="276" w:lineRule="auto"/>
        <w:ind w:firstLine="0"/>
        <w:rPr>
          <w:rFonts w:ascii="Times New Roman" w:hAnsi="Times New Roman"/>
          <w:sz w:val="24"/>
          <w:szCs w:val="24"/>
        </w:rPr>
      </w:pPr>
    </w:p>
    <w:p w:rsidR="00322331" w:rsidRPr="00BC53EB" w:rsidRDefault="00322331" w:rsidP="00322331">
      <w:pPr>
        <w:tabs>
          <w:tab w:val="left" w:pos="9923"/>
        </w:tabs>
        <w:spacing w:line="276" w:lineRule="auto"/>
        <w:ind w:right="283" w:firstLine="0"/>
        <w:rPr>
          <w:rFonts w:ascii="Times New Roman" w:hAnsi="Times New Roman"/>
          <w:i/>
          <w:sz w:val="24"/>
          <w:szCs w:val="24"/>
        </w:rPr>
      </w:pPr>
      <w:r w:rsidRPr="00BC53EB">
        <w:rPr>
          <w:rFonts w:ascii="Times New Roman" w:hAnsi="Times New Roman"/>
          <w:i/>
          <w:sz w:val="24"/>
          <w:szCs w:val="24"/>
        </w:rPr>
        <w:t>________________________________________________________________________________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и паспортные данные физического лица, подающего заявку</w:t>
      </w:r>
      <w:r w:rsidRPr="00BC53EB">
        <w:rPr>
          <w:rFonts w:ascii="Times New Roman" w:hAnsi="Times New Roman"/>
          <w:sz w:val="24"/>
          <w:szCs w:val="24"/>
        </w:rPr>
        <w:t>)</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именуемый далее Заявитель, </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в лице 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должность)</w:t>
      </w:r>
    </w:p>
    <w:p w:rsidR="00322331" w:rsidRPr="00BC53EB" w:rsidRDefault="00322331" w:rsidP="00322331">
      <w:pPr>
        <w:spacing w:line="276" w:lineRule="auto"/>
        <w:ind w:firstLine="0"/>
        <w:rPr>
          <w:rFonts w:ascii="Times New Roman" w:hAnsi="Times New Roman"/>
          <w:sz w:val="24"/>
          <w:szCs w:val="24"/>
        </w:rPr>
      </w:pPr>
      <w:proofErr w:type="gramStart"/>
      <w:r w:rsidRPr="00BC53EB">
        <w:rPr>
          <w:rFonts w:ascii="Times New Roman" w:hAnsi="Times New Roman"/>
          <w:sz w:val="24"/>
          <w:szCs w:val="24"/>
        </w:rPr>
        <w:t>действующего</w:t>
      </w:r>
      <w:proofErr w:type="gramEnd"/>
      <w:r w:rsidRPr="00BC53EB">
        <w:rPr>
          <w:rFonts w:ascii="Times New Roman" w:hAnsi="Times New Roman"/>
          <w:sz w:val="24"/>
          <w:szCs w:val="24"/>
        </w:rPr>
        <w:t xml:space="preserve"> на основании _______________________________________________________,</w:t>
      </w:r>
    </w:p>
    <w:p w:rsidR="00322331" w:rsidRPr="003762AF" w:rsidRDefault="00322331" w:rsidP="00322331">
      <w:pPr>
        <w:pStyle w:val="ConsPlusNormal"/>
        <w:suppressLineNumbers/>
        <w:snapToGrid w:val="0"/>
        <w:spacing w:line="200" w:lineRule="atLeast"/>
        <w:ind w:firstLine="0"/>
        <w:jc w:val="both"/>
        <w:rPr>
          <w:sz w:val="24"/>
          <w:szCs w:val="24"/>
        </w:rPr>
      </w:pPr>
      <w:r w:rsidRPr="003762AF">
        <w:rPr>
          <w:rFonts w:ascii="Times New Roman" w:hAnsi="Times New Roman"/>
          <w:sz w:val="24"/>
          <w:szCs w:val="24"/>
        </w:rPr>
        <w:t xml:space="preserve">принимая решение об участии в аукционе </w:t>
      </w:r>
      <w:r w:rsidR="00D91FED" w:rsidRPr="003762AF">
        <w:rPr>
          <w:rFonts w:ascii="Times New Roman" w:hAnsi="Times New Roman"/>
          <w:sz w:val="24"/>
          <w:szCs w:val="24"/>
        </w:rPr>
        <w:t>по продаже</w:t>
      </w:r>
      <w:r w:rsidRPr="003762AF">
        <w:rPr>
          <w:rFonts w:ascii="Times New Roman" w:hAnsi="Times New Roman"/>
          <w:sz w:val="24"/>
          <w:szCs w:val="24"/>
        </w:rPr>
        <w:t xml:space="preserve"> земельного участка, из земель </w:t>
      </w:r>
      <w:r w:rsidR="00996CE7" w:rsidRPr="003762AF">
        <w:rPr>
          <w:rFonts w:ascii="Times New Roman" w:hAnsi="Times New Roman"/>
          <w:sz w:val="24"/>
          <w:szCs w:val="24"/>
        </w:rPr>
        <w:t>населенных пунктов</w:t>
      </w:r>
      <w:r w:rsidRPr="003762AF">
        <w:rPr>
          <w:rFonts w:ascii="Times New Roman" w:hAnsi="Times New Roman"/>
          <w:sz w:val="24"/>
          <w:szCs w:val="24"/>
        </w:rPr>
        <w:t>, находящегося в государственной собственности, с кадастровым №</w:t>
      </w:r>
      <w:r w:rsidR="00D91FED" w:rsidRPr="003762AF">
        <w:rPr>
          <w:rFonts w:ascii="Times New Roman" w:hAnsi="Times New Roman"/>
          <w:color w:val="000000"/>
          <w:sz w:val="24"/>
          <w:szCs w:val="24"/>
        </w:rPr>
        <w:t>30:05</w:t>
      </w:r>
      <w:r w:rsidRPr="003762AF">
        <w:rPr>
          <w:rFonts w:ascii="Times New Roman" w:hAnsi="Times New Roman"/>
          <w:color w:val="000000"/>
          <w:sz w:val="24"/>
          <w:szCs w:val="24"/>
        </w:rPr>
        <w:t>:</w:t>
      </w:r>
      <w:r w:rsidR="005A3768" w:rsidRPr="003762AF">
        <w:rPr>
          <w:rFonts w:ascii="Times New Roman" w:hAnsi="Times New Roman"/>
          <w:color w:val="000000"/>
          <w:sz w:val="24"/>
          <w:szCs w:val="24"/>
        </w:rPr>
        <w:t>050111</w:t>
      </w:r>
      <w:r w:rsidRPr="003762AF">
        <w:rPr>
          <w:rFonts w:ascii="Times New Roman" w:hAnsi="Times New Roman"/>
          <w:color w:val="000000"/>
          <w:sz w:val="24"/>
          <w:szCs w:val="24"/>
        </w:rPr>
        <w:t>:</w:t>
      </w:r>
      <w:r w:rsidR="00A0748E">
        <w:rPr>
          <w:rFonts w:ascii="Times New Roman" w:hAnsi="Times New Roman"/>
          <w:color w:val="000000"/>
          <w:sz w:val="24"/>
          <w:szCs w:val="24"/>
        </w:rPr>
        <w:t>343</w:t>
      </w:r>
      <w:r w:rsidRPr="003762AF">
        <w:rPr>
          <w:rFonts w:ascii="Times New Roman" w:hAnsi="Times New Roman"/>
          <w:sz w:val="24"/>
          <w:szCs w:val="24"/>
        </w:rPr>
        <w:t xml:space="preserve">, площадью </w:t>
      </w:r>
      <w:r w:rsidR="00A0748E">
        <w:rPr>
          <w:rFonts w:ascii="Times New Roman" w:hAnsi="Times New Roman"/>
          <w:sz w:val="24"/>
          <w:szCs w:val="24"/>
        </w:rPr>
        <w:t>2000</w:t>
      </w:r>
      <w:r w:rsidRPr="003762AF">
        <w:rPr>
          <w:rFonts w:ascii="Times New Roman" w:hAnsi="Times New Roman"/>
          <w:sz w:val="24"/>
          <w:szCs w:val="24"/>
        </w:rPr>
        <w:t xml:space="preserve"> </w:t>
      </w:r>
      <w:proofErr w:type="spellStart"/>
      <w:r w:rsidRPr="003762AF">
        <w:rPr>
          <w:rFonts w:ascii="Times New Roman" w:hAnsi="Times New Roman"/>
          <w:sz w:val="24"/>
          <w:szCs w:val="24"/>
        </w:rPr>
        <w:t>кв</w:t>
      </w:r>
      <w:proofErr w:type="gramStart"/>
      <w:r w:rsidRPr="003762AF">
        <w:rPr>
          <w:rFonts w:ascii="Times New Roman" w:hAnsi="Times New Roman"/>
          <w:sz w:val="24"/>
          <w:szCs w:val="24"/>
        </w:rPr>
        <w:t>.м</w:t>
      </w:r>
      <w:proofErr w:type="spellEnd"/>
      <w:proofErr w:type="gramEnd"/>
      <w:r w:rsidRPr="003762AF">
        <w:rPr>
          <w:rFonts w:ascii="Times New Roman" w:hAnsi="Times New Roman"/>
          <w:sz w:val="24"/>
          <w:szCs w:val="24"/>
        </w:rPr>
        <w:t xml:space="preserve">, по адресу: </w:t>
      </w:r>
      <w:proofErr w:type="gramStart"/>
      <w:r w:rsidRPr="003762AF">
        <w:rPr>
          <w:rFonts w:ascii="Times New Roman" w:hAnsi="Times New Roman"/>
          <w:sz w:val="24"/>
          <w:szCs w:val="24"/>
        </w:rPr>
        <w:t xml:space="preserve">Астраханская область, </w:t>
      </w:r>
      <w:r w:rsidR="00D91FED" w:rsidRPr="003762AF">
        <w:rPr>
          <w:rFonts w:ascii="Times New Roman" w:hAnsi="Times New Roman"/>
          <w:sz w:val="24"/>
          <w:szCs w:val="24"/>
        </w:rPr>
        <w:t>Камызякский</w:t>
      </w:r>
      <w:r w:rsidRPr="003762AF">
        <w:rPr>
          <w:rFonts w:ascii="Times New Roman" w:hAnsi="Times New Roman"/>
          <w:sz w:val="24"/>
          <w:szCs w:val="24"/>
        </w:rPr>
        <w:t xml:space="preserve"> район, </w:t>
      </w:r>
      <w:r w:rsidR="00A0748E">
        <w:rPr>
          <w:rFonts w:ascii="Times New Roman" w:hAnsi="Times New Roman" w:cs="Times New Roman"/>
          <w:sz w:val="24"/>
          <w:szCs w:val="24"/>
        </w:rPr>
        <w:t xml:space="preserve">п. </w:t>
      </w:r>
      <w:proofErr w:type="spellStart"/>
      <w:r w:rsidR="00A0748E">
        <w:rPr>
          <w:rFonts w:ascii="Times New Roman" w:hAnsi="Times New Roman" w:cs="Times New Roman"/>
          <w:sz w:val="24"/>
          <w:szCs w:val="24"/>
        </w:rPr>
        <w:t>Ревин</w:t>
      </w:r>
      <w:proofErr w:type="spellEnd"/>
      <w:r w:rsidR="00A0748E">
        <w:rPr>
          <w:rFonts w:ascii="Times New Roman" w:hAnsi="Times New Roman" w:cs="Times New Roman"/>
          <w:sz w:val="24"/>
          <w:szCs w:val="24"/>
        </w:rPr>
        <w:t xml:space="preserve"> Хутор, ул.</w:t>
      </w:r>
      <w:r w:rsidR="003762AF" w:rsidRPr="003762AF">
        <w:rPr>
          <w:rFonts w:ascii="Times New Roman" w:hAnsi="Times New Roman" w:cs="Times New Roman"/>
          <w:sz w:val="24"/>
          <w:szCs w:val="24"/>
        </w:rPr>
        <w:t xml:space="preserve"> Ленина, </w:t>
      </w:r>
      <w:r w:rsidR="00A0748E">
        <w:rPr>
          <w:rFonts w:ascii="Times New Roman" w:hAnsi="Times New Roman" w:cs="Times New Roman"/>
          <w:sz w:val="24"/>
          <w:szCs w:val="24"/>
        </w:rPr>
        <w:t>16 «Б</w:t>
      </w:r>
      <w:r w:rsidR="003762AF" w:rsidRPr="003762AF">
        <w:rPr>
          <w:rFonts w:ascii="Times New Roman" w:hAnsi="Times New Roman" w:cs="Times New Roman"/>
          <w:sz w:val="24"/>
          <w:szCs w:val="24"/>
        </w:rPr>
        <w:t>»</w:t>
      </w:r>
      <w:r w:rsidR="00D91FED" w:rsidRPr="003762AF">
        <w:rPr>
          <w:rFonts w:ascii="Times New Roman" w:hAnsi="Times New Roman"/>
          <w:sz w:val="24"/>
          <w:szCs w:val="24"/>
        </w:rPr>
        <w:t xml:space="preserve">, </w:t>
      </w:r>
      <w:proofErr w:type="gramEnd"/>
    </w:p>
    <w:p w:rsidR="00322331" w:rsidRPr="00BC53EB" w:rsidRDefault="00C31365" w:rsidP="00322331">
      <w:pPr>
        <w:spacing w:line="276" w:lineRule="auto"/>
        <w:jc w:val="center"/>
        <w:rPr>
          <w:rFonts w:ascii="Times New Roman" w:hAnsi="Times New Roman"/>
          <w:sz w:val="24"/>
          <w:szCs w:val="24"/>
        </w:rPr>
      </w:pPr>
      <w:r>
        <w:rPr>
          <w:rFonts w:ascii="Times New Roman" w:hAnsi="Times New Roman"/>
          <w:noProof/>
          <w:snapToGrid/>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2.4pt;margin-top:2.05pt;width:484.5pt;height:0;z-index:251659264" o:connectortype="straight"/>
        </w:pict>
      </w:r>
      <w:r w:rsidR="00322331" w:rsidRPr="00BC53EB">
        <w:rPr>
          <w:rFonts w:ascii="Times New Roman" w:hAnsi="Times New Roman"/>
          <w:i/>
          <w:sz w:val="24"/>
          <w:szCs w:val="24"/>
        </w:rPr>
        <w:t>(наименование имущества, его основные характеристики и местонахождение)</w:t>
      </w:r>
    </w:p>
    <w:p w:rsidR="003762AF" w:rsidRPr="00F50D36" w:rsidRDefault="003762AF" w:rsidP="003762AF">
      <w:pPr>
        <w:suppressAutoHyphens/>
        <w:ind w:firstLine="0"/>
        <w:rPr>
          <w:rFonts w:ascii="Times New Roman" w:hAnsi="Times New Roman"/>
          <w:sz w:val="24"/>
          <w:szCs w:val="24"/>
        </w:rPr>
      </w:pPr>
      <w:proofErr w:type="gramStart"/>
      <w:r w:rsidRPr="00F50D36">
        <w:rPr>
          <w:rFonts w:ascii="Times New Roman" w:hAnsi="Times New Roman"/>
          <w:sz w:val="24"/>
          <w:szCs w:val="24"/>
        </w:rPr>
        <w:t xml:space="preserve">обязуюсь соблюдать условия аукциона, содержащиеся в извещении о проведении аукциона, </w:t>
      </w:r>
      <w:r w:rsidRPr="00F50D36">
        <w:rPr>
          <w:rFonts w:ascii="Times New Roman" w:hAnsi="Times New Roman"/>
          <w:snapToGrid/>
          <w:sz w:val="24"/>
          <w:szCs w:val="24"/>
        </w:rPr>
        <w:t xml:space="preserve">размещенном </w:t>
      </w:r>
      <w:r w:rsidRPr="00285534">
        <w:rPr>
          <w:rFonts w:ascii="Times New Roman" w:hAnsi="Times New Roman"/>
          <w:sz w:val="24"/>
          <w:szCs w:val="24"/>
        </w:rPr>
        <w:t>на официальном сайте Российской Федерации в сети Интернет: http://</w:t>
      </w:r>
      <w:hyperlink r:id="rId12" w:history="1">
        <w:r w:rsidRPr="00285534">
          <w:rPr>
            <w:rFonts w:ascii="Times New Roman" w:hAnsi="Times New Roman"/>
            <w:sz w:val="24"/>
            <w:szCs w:val="24"/>
          </w:rPr>
          <w:t>torgi.gov.ru</w:t>
        </w:r>
      </w:hyperlink>
      <w:r w:rsidRPr="00285534">
        <w:rPr>
          <w:rFonts w:ascii="Times New Roman" w:hAnsi="Times New Roman"/>
          <w:sz w:val="24"/>
          <w:szCs w:val="24"/>
        </w:rPr>
        <w:t xml:space="preserve">/,  </w:t>
      </w:r>
      <w:r w:rsidRPr="001D60E5">
        <w:rPr>
          <w:rFonts w:ascii="Times New Roman" w:hAnsi="Times New Roman"/>
          <w:sz w:val="24"/>
          <w:szCs w:val="24"/>
        </w:rPr>
        <w:t xml:space="preserve">на информационных стендах в зданиях  администрации муниципального образования </w:t>
      </w:r>
      <w:r w:rsidRPr="001D60E5">
        <w:rPr>
          <w:rFonts w:ascii="Times New Roman" w:hAnsi="Times New Roman"/>
          <w:sz w:val="24"/>
          <w:szCs w:val="24"/>
        </w:rPr>
        <w:lastRenderedPageBreak/>
        <w:t>«</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w:t>
      </w:r>
      <w:hyperlink r:id="rId13" w:history="1">
        <w:r w:rsidRPr="004D3EDD">
          <w:rPr>
            <w:rFonts w:ascii="Times New Roman" w:hAnsi="Times New Roman"/>
            <w:sz w:val="24"/>
            <w:szCs w:val="24"/>
          </w:rPr>
          <w:t>http://mo.astrobl.ru/razdorskijselsovet</w:t>
        </w:r>
      </w:hyperlink>
      <w:r w:rsidRPr="004D3EDD">
        <w:rPr>
          <w:rFonts w:ascii="Times New Roman" w:hAnsi="Times New Roman"/>
          <w:sz w:val="24"/>
          <w:szCs w:val="24"/>
        </w:rPr>
        <w:t>/</w:t>
      </w:r>
      <w:r>
        <w:rPr>
          <w:rFonts w:ascii="Times New Roman" w:hAnsi="Times New Roman"/>
          <w:sz w:val="24"/>
          <w:szCs w:val="24"/>
        </w:rPr>
        <w:t xml:space="preserve">, </w:t>
      </w:r>
      <w:r w:rsidRPr="00285534">
        <w:rPr>
          <w:rFonts w:ascii="Times New Roman" w:hAnsi="Times New Roman"/>
          <w:sz w:val="24"/>
          <w:szCs w:val="24"/>
        </w:rPr>
        <w:t xml:space="preserve">в районной газете «Маяк </w:t>
      </w:r>
      <w:r w:rsidR="00A0748E" w:rsidRPr="00041753">
        <w:rPr>
          <w:rFonts w:ascii="Times New Roman" w:hAnsi="Times New Roman"/>
          <w:sz w:val="24"/>
          <w:szCs w:val="24"/>
        </w:rPr>
        <w:t>Дельты» №</w:t>
      </w:r>
      <w:r w:rsidR="00041753" w:rsidRPr="00041753">
        <w:rPr>
          <w:rFonts w:ascii="Times New Roman" w:hAnsi="Times New Roman"/>
          <w:sz w:val="24"/>
          <w:szCs w:val="24"/>
        </w:rPr>
        <w:t>20</w:t>
      </w:r>
      <w:r w:rsidR="00A0748E" w:rsidRPr="00041753">
        <w:rPr>
          <w:rFonts w:ascii="Times New Roman" w:hAnsi="Times New Roman"/>
          <w:sz w:val="24"/>
          <w:szCs w:val="24"/>
        </w:rPr>
        <w:t xml:space="preserve"> от </w:t>
      </w:r>
      <w:r w:rsidR="00041753" w:rsidRPr="00041753">
        <w:rPr>
          <w:rFonts w:ascii="Times New Roman" w:hAnsi="Times New Roman"/>
          <w:sz w:val="24"/>
          <w:szCs w:val="24"/>
        </w:rPr>
        <w:t>16</w:t>
      </w:r>
      <w:r w:rsidR="000F1619" w:rsidRPr="00041753">
        <w:rPr>
          <w:rFonts w:ascii="Times New Roman" w:hAnsi="Times New Roman"/>
          <w:sz w:val="24"/>
          <w:szCs w:val="24"/>
        </w:rPr>
        <w:t>.05</w:t>
      </w:r>
      <w:r w:rsidRPr="00041753">
        <w:rPr>
          <w:rFonts w:ascii="Times New Roman" w:hAnsi="Times New Roman"/>
          <w:sz w:val="24"/>
          <w:szCs w:val="24"/>
        </w:rPr>
        <w:t>.2022, на</w:t>
      </w:r>
      <w:r w:rsidRPr="00977D06">
        <w:rPr>
          <w:rFonts w:ascii="Times New Roman" w:hAnsi="Times New Roman"/>
          <w:sz w:val="24"/>
          <w:szCs w:val="24"/>
        </w:rPr>
        <w:t xml:space="preserve"> сайте</w:t>
      </w:r>
      <w:r w:rsidRPr="00285534">
        <w:rPr>
          <w:rFonts w:ascii="Times New Roman" w:hAnsi="Times New Roman"/>
          <w:sz w:val="24"/>
          <w:szCs w:val="24"/>
        </w:rPr>
        <w:t xml:space="preserve"> администрации </w:t>
      </w:r>
      <w:r>
        <w:rPr>
          <w:rFonts w:ascii="Times New Roman" w:hAnsi="Times New Roman"/>
          <w:sz w:val="24"/>
          <w:szCs w:val="24"/>
        </w:rPr>
        <w:t>муниципального</w:t>
      </w:r>
      <w:proofErr w:type="gramEnd"/>
      <w:r>
        <w:rPr>
          <w:rFonts w:ascii="Times New Roman" w:hAnsi="Times New Roman"/>
          <w:sz w:val="24"/>
          <w:szCs w:val="24"/>
        </w:rPr>
        <w:t xml:space="preserve"> образования</w:t>
      </w:r>
      <w:r w:rsidRPr="00285534">
        <w:rPr>
          <w:rFonts w:ascii="Times New Roman" w:hAnsi="Times New Roman"/>
          <w:sz w:val="24"/>
          <w:szCs w:val="24"/>
        </w:rPr>
        <w:t xml:space="preserve"> «Камызякский район» www.</w:t>
      </w:r>
      <w:hyperlink r:id="rId14" w:history="1">
        <w:r w:rsidRPr="00285534">
          <w:rPr>
            <w:rFonts w:ascii="Times New Roman" w:hAnsi="Times New Roman"/>
            <w:sz w:val="24"/>
            <w:szCs w:val="24"/>
          </w:rPr>
          <w:t>kamyzak.ru</w:t>
        </w:r>
      </w:hyperlink>
      <w:r w:rsidRPr="002D2CF4">
        <w:rPr>
          <w:rFonts w:ascii="Times New Roman" w:hAnsi="Times New Roman"/>
          <w:sz w:val="24"/>
          <w:szCs w:val="24"/>
        </w:rPr>
        <w:t>, а</w:t>
      </w:r>
      <w:r w:rsidRPr="00F50D36">
        <w:rPr>
          <w:rFonts w:ascii="Times New Roman" w:hAnsi="Times New Roman"/>
          <w:sz w:val="24"/>
          <w:szCs w:val="24"/>
        </w:rPr>
        <w:t xml:space="preserve"> также порядок проведения аукциона, установленный Земельным кодексом Российской Федерации от 25.10.2001 года №136 – ФЗ. </w:t>
      </w:r>
    </w:p>
    <w:p w:rsidR="00DD543A" w:rsidRPr="005769DD" w:rsidRDefault="00DD543A" w:rsidP="00EA772C">
      <w:pPr>
        <w:tabs>
          <w:tab w:val="left" w:pos="9639"/>
        </w:tabs>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jc w:val="center"/>
        <w:rPr>
          <w:b/>
          <w:szCs w:val="24"/>
        </w:rPr>
      </w:pPr>
      <w:r w:rsidRPr="00BC53EB">
        <w:rPr>
          <w:b/>
          <w:szCs w:val="24"/>
        </w:rPr>
        <w:t>Адрес, телефон и банковские реквизиты Заявителя:</w:t>
      </w:r>
    </w:p>
    <w:p w:rsidR="00EA772C" w:rsidRPr="00BC53EB" w:rsidRDefault="00EA772C" w:rsidP="00EA772C">
      <w:pPr>
        <w:pStyle w:val="21"/>
        <w:spacing w:line="276" w:lineRule="auto"/>
        <w:ind w:firstLine="0"/>
        <w:rPr>
          <w:szCs w:val="24"/>
        </w:rPr>
      </w:pPr>
      <w:r w:rsidRPr="00BC53EB">
        <w:rPr>
          <w:szCs w:val="24"/>
        </w:rPr>
        <w:t>________________________________________________________________________________________________________________________________________________________________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К настоящей заявке прилагаются следующие документы:</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1.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2.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3. ________________________________________________</w:t>
      </w:r>
    </w:p>
    <w:p w:rsidR="00EA772C" w:rsidRPr="00BC53EB" w:rsidRDefault="00EA772C" w:rsidP="00EA772C">
      <w:pPr>
        <w:pStyle w:val="21"/>
        <w:spacing w:line="276" w:lineRule="auto"/>
        <w:ind w:firstLine="0"/>
        <w:rPr>
          <w:szCs w:val="24"/>
        </w:rPr>
      </w:pPr>
    </w:p>
    <w:p w:rsidR="00EA772C" w:rsidRPr="00BC53EB" w:rsidRDefault="00EA772C" w:rsidP="00EA772C">
      <w:pPr>
        <w:pStyle w:val="21"/>
        <w:spacing w:line="276" w:lineRule="auto"/>
        <w:ind w:firstLine="0"/>
        <w:rPr>
          <w:szCs w:val="24"/>
        </w:rPr>
      </w:pPr>
      <w:r w:rsidRPr="00BC53EB">
        <w:rPr>
          <w:szCs w:val="24"/>
        </w:rPr>
        <w:t>Подпись Заявителя (его уполномоченного представителя)</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_______________________ (____________________________)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rPr>
          <w:szCs w:val="24"/>
        </w:rPr>
      </w:pPr>
      <w:r w:rsidRPr="00BC53EB">
        <w:rPr>
          <w:szCs w:val="24"/>
        </w:rPr>
        <w:t>Заявка принята Организатором аукциона:</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час</w:t>
      </w:r>
      <w:proofErr w:type="gramStart"/>
      <w:r w:rsidRPr="00BC53EB">
        <w:rPr>
          <w:rFonts w:ascii="Times New Roman" w:hAnsi="Times New Roman"/>
          <w:sz w:val="24"/>
          <w:szCs w:val="24"/>
        </w:rPr>
        <w:t>.</w:t>
      </w:r>
      <w:proofErr w:type="gramEnd"/>
      <w:r w:rsidRPr="00BC53EB">
        <w:rPr>
          <w:rFonts w:ascii="Times New Roman" w:hAnsi="Times New Roman"/>
          <w:sz w:val="24"/>
          <w:szCs w:val="24"/>
        </w:rPr>
        <w:t xml:space="preserve">____ </w:t>
      </w:r>
      <w:proofErr w:type="gramStart"/>
      <w:r w:rsidRPr="00BC53EB">
        <w:rPr>
          <w:rFonts w:ascii="Times New Roman" w:hAnsi="Times New Roman"/>
          <w:sz w:val="24"/>
          <w:szCs w:val="24"/>
        </w:rPr>
        <w:t>м</w:t>
      </w:r>
      <w:proofErr w:type="gramEnd"/>
      <w:r w:rsidRPr="00BC53EB">
        <w:rPr>
          <w:rFonts w:ascii="Times New Roman" w:hAnsi="Times New Roman"/>
          <w:sz w:val="24"/>
          <w:szCs w:val="24"/>
        </w:rPr>
        <w:t>ин</w:t>
      </w:r>
      <w:r>
        <w:rPr>
          <w:rFonts w:ascii="Times New Roman" w:hAnsi="Times New Roman"/>
          <w:sz w:val="24"/>
          <w:szCs w:val="24"/>
        </w:rPr>
        <w:t>.</w:t>
      </w:r>
      <w:r w:rsidR="00FD1445">
        <w:rPr>
          <w:rFonts w:ascii="Times New Roman" w:hAnsi="Times New Roman"/>
          <w:sz w:val="24"/>
          <w:szCs w:val="24"/>
        </w:rPr>
        <w:t>____ «___» ________________ 2022</w:t>
      </w:r>
      <w:r w:rsidRPr="00BC53EB">
        <w:rPr>
          <w:rFonts w:ascii="Times New Roman" w:hAnsi="Times New Roman"/>
          <w:sz w:val="24"/>
          <w:szCs w:val="24"/>
        </w:rPr>
        <w:t>г. за №</w:t>
      </w:r>
      <w:r w:rsidRPr="00BC53EB">
        <w:rPr>
          <w:rFonts w:ascii="Times New Roman" w:hAnsi="Times New Roman"/>
          <w:b/>
          <w:sz w:val="24"/>
          <w:szCs w:val="24"/>
        </w:rPr>
        <w:t xml:space="preserve"> 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 xml:space="preserve">Подпись уполномоченного лица Организатора аукциона </w:t>
      </w:r>
    </w:p>
    <w:p w:rsidR="00EA772C" w:rsidRPr="00BC53EB" w:rsidRDefault="00EA772C" w:rsidP="00EA772C">
      <w:pPr>
        <w:spacing w:line="276" w:lineRule="auto"/>
        <w:ind w:firstLine="0"/>
        <w:jc w:val="left"/>
        <w:rPr>
          <w:rFonts w:ascii="Times New Roman" w:hAnsi="Times New Roman"/>
          <w:sz w:val="24"/>
          <w:szCs w:val="24"/>
        </w:rPr>
      </w:pPr>
      <w:r w:rsidRPr="00BC53EB">
        <w:rPr>
          <w:rFonts w:ascii="Times New Roman" w:hAnsi="Times New Roman"/>
          <w:sz w:val="24"/>
          <w:szCs w:val="24"/>
        </w:rPr>
        <w:t>______________________ (________________)</w:t>
      </w:r>
    </w:p>
    <w:p w:rsidR="005D2612" w:rsidRPr="00F77398" w:rsidRDefault="005D2612" w:rsidP="005D2612">
      <w:pPr>
        <w:spacing w:line="276" w:lineRule="auto"/>
        <w:ind w:firstLine="0"/>
        <w:jc w:val="center"/>
        <w:rPr>
          <w:rFonts w:ascii="Times New Roman" w:hAnsi="Times New Roman"/>
          <w:bCs/>
          <w:kern w:val="28"/>
          <w:sz w:val="24"/>
          <w:szCs w:val="24"/>
        </w:rPr>
      </w:pPr>
    </w:p>
    <w:p w:rsidR="005D2612" w:rsidRDefault="005D2612" w:rsidP="005D2612">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sidR="009073D6">
        <w:rPr>
          <w:rFonts w:ascii="Times New Roman" w:hAnsi="Times New Roman"/>
          <w:b/>
          <w:sz w:val="24"/>
          <w:szCs w:val="24"/>
        </w:rPr>
        <w:t>2</w:t>
      </w:r>
    </w:p>
    <w:p w:rsidR="00C1640E" w:rsidRPr="00C1640E" w:rsidRDefault="00C1640E" w:rsidP="00C1640E">
      <w:pPr>
        <w:pStyle w:val="ad"/>
        <w:rPr>
          <w:rFonts w:ascii="Times New Roman" w:hAnsi="Times New Roman"/>
          <w:sz w:val="24"/>
          <w:szCs w:val="24"/>
        </w:rPr>
      </w:pPr>
      <w:r w:rsidRPr="00C1640E">
        <w:rPr>
          <w:rFonts w:ascii="Times New Roman" w:hAnsi="Times New Roman"/>
          <w:sz w:val="24"/>
          <w:szCs w:val="24"/>
        </w:rPr>
        <w:t>Договор купли-продажи №</w:t>
      </w:r>
    </w:p>
    <w:p w:rsidR="00C1640E" w:rsidRPr="00C1640E" w:rsidRDefault="00C1640E" w:rsidP="00C1640E">
      <w:pPr>
        <w:jc w:val="center"/>
        <w:rPr>
          <w:rFonts w:ascii="Times New Roman" w:hAnsi="Times New Roman"/>
          <w:sz w:val="24"/>
          <w:szCs w:val="24"/>
        </w:rPr>
      </w:pPr>
    </w:p>
    <w:p w:rsidR="00C1640E" w:rsidRPr="00C1640E" w:rsidRDefault="00C1640E" w:rsidP="00C1640E">
      <w:pPr>
        <w:jc w:val="center"/>
        <w:rPr>
          <w:rFonts w:ascii="Times New Roman" w:hAnsi="Times New Roman"/>
          <w:sz w:val="24"/>
          <w:szCs w:val="24"/>
        </w:rPr>
      </w:pPr>
      <w:r w:rsidRPr="00C1640E">
        <w:rPr>
          <w:rFonts w:ascii="Times New Roman" w:hAnsi="Times New Roman"/>
          <w:sz w:val="24"/>
          <w:szCs w:val="24"/>
        </w:rPr>
        <w:t>________                                                                                                      г. Камызяк</w:t>
      </w:r>
    </w:p>
    <w:p w:rsidR="00C1640E" w:rsidRPr="00C1640E" w:rsidRDefault="00C1640E" w:rsidP="00C1640E">
      <w:pPr>
        <w:ind w:firstLine="0"/>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pStyle w:val="a3"/>
        <w:ind w:firstLine="709"/>
        <w:rPr>
          <w:sz w:val="24"/>
          <w:szCs w:val="24"/>
        </w:rPr>
      </w:pPr>
      <w:r w:rsidRPr="00C1640E">
        <w:rPr>
          <w:b/>
          <w:sz w:val="24"/>
          <w:szCs w:val="24"/>
        </w:rPr>
        <w:t xml:space="preserve">   </w:t>
      </w:r>
      <w:proofErr w:type="gramStart"/>
      <w:r w:rsidRPr="00C1640E">
        <w:rPr>
          <w:b/>
          <w:sz w:val="24"/>
          <w:szCs w:val="24"/>
        </w:rPr>
        <w:t>Комитет имущественных и земельных отношений администрации муниципального образования «Камызякский район»</w:t>
      </w:r>
      <w:r w:rsidR="00605153">
        <w:rPr>
          <w:sz w:val="24"/>
          <w:szCs w:val="24"/>
        </w:rPr>
        <w:t xml:space="preserve">, </w:t>
      </w:r>
      <w:r w:rsidRPr="00C1640E">
        <w:rPr>
          <w:sz w:val="24"/>
          <w:szCs w:val="24"/>
        </w:rPr>
        <w:t>в лице председателя Комитета</w:t>
      </w:r>
      <w:r w:rsidRPr="00C1640E">
        <w:rPr>
          <w:b/>
          <w:sz w:val="24"/>
          <w:szCs w:val="24"/>
        </w:rPr>
        <w:t xml:space="preserve"> </w:t>
      </w:r>
      <w:proofErr w:type="spellStart"/>
      <w:r w:rsidR="00E171A2">
        <w:rPr>
          <w:sz w:val="24"/>
          <w:szCs w:val="24"/>
        </w:rPr>
        <w:t>Бутяева</w:t>
      </w:r>
      <w:proofErr w:type="spellEnd"/>
      <w:r w:rsidR="00E171A2">
        <w:rPr>
          <w:sz w:val="24"/>
          <w:szCs w:val="24"/>
        </w:rPr>
        <w:t xml:space="preserve"> Валентина Валентиновича</w:t>
      </w:r>
      <w:r w:rsidRPr="00C1640E">
        <w:rPr>
          <w:sz w:val="24"/>
          <w:szCs w:val="24"/>
        </w:rPr>
        <w:t>, действу</w:t>
      </w:r>
      <w:r w:rsidR="00E171A2">
        <w:rPr>
          <w:sz w:val="24"/>
          <w:szCs w:val="24"/>
        </w:rPr>
        <w:t>ющего</w:t>
      </w:r>
      <w:r w:rsidR="0024616D">
        <w:rPr>
          <w:sz w:val="24"/>
          <w:szCs w:val="24"/>
        </w:rPr>
        <w:t xml:space="preserve"> на основании </w:t>
      </w:r>
      <w:r w:rsidR="001F2E79">
        <w:rPr>
          <w:sz w:val="24"/>
          <w:szCs w:val="24"/>
        </w:rPr>
        <w:t>распоряжения администрации муниципального образования «Камызякский р</w:t>
      </w:r>
      <w:r w:rsidR="00E171A2">
        <w:rPr>
          <w:sz w:val="24"/>
          <w:szCs w:val="24"/>
        </w:rPr>
        <w:t>айон» Астраханской области от 17.08.2021 №369</w:t>
      </w:r>
      <w:r w:rsidR="001F2E79">
        <w:rPr>
          <w:sz w:val="24"/>
          <w:szCs w:val="24"/>
        </w:rPr>
        <w:t xml:space="preserve">-р и </w:t>
      </w:r>
      <w:r w:rsidR="0024616D">
        <w:rPr>
          <w:sz w:val="24"/>
          <w:szCs w:val="24"/>
        </w:rPr>
        <w:t>Положения о к</w:t>
      </w:r>
      <w:r w:rsidRPr="00C1640E">
        <w:rPr>
          <w:sz w:val="24"/>
          <w:szCs w:val="24"/>
        </w:rPr>
        <w:t>омитете имуще</w:t>
      </w:r>
      <w:r w:rsidR="0024616D">
        <w:rPr>
          <w:sz w:val="24"/>
          <w:szCs w:val="24"/>
        </w:rPr>
        <w:t>ственных и земельных отношений а</w:t>
      </w:r>
      <w:r w:rsidRPr="00C1640E">
        <w:rPr>
          <w:sz w:val="24"/>
          <w:szCs w:val="24"/>
        </w:rPr>
        <w:t>дминистрации муниципального образования «Кам</w:t>
      </w:r>
      <w:r w:rsidR="00FA166E">
        <w:rPr>
          <w:sz w:val="24"/>
          <w:szCs w:val="24"/>
        </w:rPr>
        <w:t>ызякский район»</w:t>
      </w:r>
      <w:r w:rsidRPr="00993578">
        <w:rPr>
          <w:sz w:val="24"/>
          <w:szCs w:val="24"/>
        </w:rPr>
        <w:t xml:space="preserve">, </w:t>
      </w:r>
      <w:r w:rsidR="009F7029" w:rsidRPr="00993578">
        <w:rPr>
          <w:sz w:val="24"/>
          <w:szCs w:val="24"/>
        </w:rPr>
        <w:t xml:space="preserve"> именуемый</w:t>
      </w:r>
      <w:r w:rsidRPr="00993578">
        <w:rPr>
          <w:sz w:val="24"/>
          <w:szCs w:val="24"/>
        </w:rPr>
        <w:t xml:space="preserve"> в дальнейшем </w:t>
      </w:r>
      <w:r w:rsidRPr="00993578">
        <w:rPr>
          <w:b/>
          <w:sz w:val="24"/>
          <w:szCs w:val="24"/>
        </w:rPr>
        <w:t>«Организатор аукциона»</w:t>
      </w:r>
      <w:r w:rsidR="00993578">
        <w:rPr>
          <w:b/>
          <w:sz w:val="24"/>
          <w:szCs w:val="24"/>
        </w:rPr>
        <w:t>,</w:t>
      </w:r>
      <w:r w:rsidRPr="00C1640E">
        <w:rPr>
          <w:sz w:val="24"/>
          <w:szCs w:val="24"/>
        </w:rPr>
        <w:t xml:space="preserve"> с одной стороны, и ____________________________, действующий от своего имени, именуемый в дальнейшем</w:t>
      </w:r>
      <w:proofErr w:type="gramEnd"/>
      <w:r w:rsidRPr="00C1640E">
        <w:rPr>
          <w:sz w:val="24"/>
          <w:szCs w:val="24"/>
        </w:rPr>
        <w:t xml:space="preserve">  </w:t>
      </w:r>
      <w:r w:rsidRPr="00C1640E">
        <w:rPr>
          <w:b/>
          <w:sz w:val="24"/>
          <w:szCs w:val="24"/>
        </w:rPr>
        <w:t>«Покупатель»</w:t>
      </w:r>
      <w:r w:rsidRPr="00C1640E">
        <w:rPr>
          <w:sz w:val="24"/>
          <w:szCs w:val="24"/>
        </w:rPr>
        <w:t>, с другой стороны, (именуемые также Стороны)</w:t>
      </w:r>
      <w:r w:rsidR="00993578">
        <w:rPr>
          <w:sz w:val="24"/>
          <w:szCs w:val="24"/>
        </w:rPr>
        <w:t>, руководствуясь</w:t>
      </w:r>
      <w:r w:rsidR="00996CE7">
        <w:rPr>
          <w:sz w:val="24"/>
          <w:szCs w:val="24"/>
        </w:rPr>
        <w:t>: постановлением</w:t>
      </w:r>
      <w:r w:rsidR="0024616D">
        <w:rPr>
          <w:sz w:val="24"/>
          <w:szCs w:val="24"/>
        </w:rPr>
        <w:t xml:space="preserve"> а</w:t>
      </w:r>
      <w:r w:rsidRPr="00C1640E">
        <w:rPr>
          <w:sz w:val="24"/>
          <w:szCs w:val="24"/>
        </w:rPr>
        <w:t xml:space="preserve">дминистрации муниципального образования «Камызякский район» Астраханской </w:t>
      </w:r>
      <w:r w:rsidRPr="00041753">
        <w:rPr>
          <w:sz w:val="24"/>
          <w:szCs w:val="24"/>
        </w:rPr>
        <w:t>области №</w:t>
      </w:r>
      <w:r w:rsidR="00041753" w:rsidRPr="00041753">
        <w:rPr>
          <w:sz w:val="24"/>
          <w:szCs w:val="24"/>
        </w:rPr>
        <w:t>592</w:t>
      </w:r>
      <w:r w:rsidRPr="00041753">
        <w:rPr>
          <w:sz w:val="24"/>
          <w:szCs w:val="24"/>
        </w:rPr>
        <w:t xml:space="preserve"> от </w:t>
      </w:r>
      <w:r w:rsidR="00041753" w:rsidRPr="00041753">
        <w:rPr>
          <w:sz w:val="24"/>
          <w:szCs w:val="24"/>
        </w:rPr>
        <w:t>16.05</w:t>
      </w:r>
      <w:r w:rsidR="003762AF" w:rsidRPr="00041753">
        <w:rPr>
          <w:sz w:val="24"/>
          <w:szCs w:val="24"/>
        </w:rPr>
        <w:t>.2022</w:t>
      </w:r>
      <w:r w:rsidRPr="00041753">
        <w:rPr>
          <w:sz w:val="24"/>
          <w:szCs w:val="24"/>
        </w:rPr>
        <w:t>г.</w:t>
      </w:r>
      <w:r w:rsidR="00996CE7" w:rsidRPr="00041753">
        <w:rPr>
          <w:sz w:val="24"/>
          <w:szCs w:val="24"/>
        </w:rPr>
        <w:t xml:space="preserve"> </w:t>
      </w:r>
      <w:r w:rsidRPr="00041753">
        <w:rPr>
          <w:sz w:val="24"/>
          <w:szCs w:val="24"/>
        </w:rPr>
        <w:t>и</w:t>
      </w:r>
      <w:r w:rsidRPr="00C1640E">
        <w:rPr>
          <w:sz w:val="24"/>
          <w:szCs w:val="24"/>
        </w:rPr>
        <w:t xml:space="preserve"> протоколом о результатах аукциона №____ от _____20</w:t>
      </w:r>
      <w:r w:rsidR="00FD1445">
        <w:rPr>
          <w:sz w:val="24"/>
          <w:szCs w:val="24"/>
        </w:rPr>
        <w:t>22</w:t>
      </w:r>
      <w:r w:rsidRPr="00C1640E">
        <w:rPr>
          <w:sz w:val="24"/>
          <w:szCs w:val="24"/>
        </w:rPr>
        <w:t xml:space="preserve">г., согласно которому участник </w:t>
      </w:r>
      <w:r w:rsidRPr="00680D69">
        <w:rPr>
          <w:sz w:val="24"/>
          <w:szCs w:val="24"/>
        </w:rPr>
        <w:t>признан Победителем аукциона, заключили настоящий Договор (далее - «настоящий Договор», «Договор»)</w:t>
      </w:r>
      <w:r w:rsidRPr="00C1640E">
        <w:rPr>
          <w:sz w:val="24"/>
          <w:szCs w:val="24"/>
        </w:rPr>
        <w:t xml:space="preserve"> о нижеследующем:</w:t>
      </w:r>
    </w:p>
    <w:p w:rsidR="00C1640E" w:rsidRPr="00F03980" w:rsidRDefault="00C1640E" w:rsidP="00F03980">
      <w:pPr>
        <w:pStyle w:val="2"/>
        <w:widowControl/>
        <w:numPr>
          <w:ilvl w:val="0"/>
          <w:numId w:val="23"/>
        </w:numPr>
        <w:spacing w:before="0"/>
        <w:ind w:right="0"/>
        <w:jc w:val="both"/>
        <w:rPr>
          <w:szCs w:val="24"/>
        </w:rPr>
      </w:pPr>
      <w:r w:rsidRPr="00C1640E">
        <w:rPr>
          <w:szCs w:val="24"/>
        </w:rPr>
        <w:t>Предмет Договора</w:t>
      </w:r>
    </w:p>
    <w:p w:rsidR="00E171A2" w:rsidRPr="003762AF" w:rsidRDefault="00CF073A" w:rsidP="00A0748E">
      <w:pPr>
        <w:spacing w:before="60" w:line="276" w:lineRule="auto"/>
        <w:ind w:firstLine="720"/>
        <w:rPr>
          <w:rFonts w:ascii="Times New Roman" w:hAnsi="Times New Roman"/>
          <w:sz w:val="22"/>
          <w:szCs w:val="22"/>
        </w:rPr>
      </w:pPr>
      <w:r>
        <w:rPr>
          <w:rFonts w:ascii="Times New Roman" w:hAnsi="Times New Roman"/>
          <w:sz w:val="24"/>
          <w:szCs w:val="24"/>
        </w:rPr>
        <w:t xml:space="preserve">1.1. </w:t>
      </w:r>
      <w:r w:rsidR="00C1640E" w:rsidRPr="00993578">
        <w:rPr>
          <w:rFonts w:ascii="Times New Roman" w:hAnsi="Times New Roman"/>
          <w:sz w:val="24"/>
          <w:szCs w:val="24"/>
        </w:rPr>
        <w:t>Организатор аукциона обязуется передать в собственность,</w:t>
      </w:r>
      <w:r w:rsidR="00C1640E" w:rsidRPr="00C1640E">
        <w:rPr>
          <w:rFonts w:ascii="Times New Roman" w:hAnsi="Times New Roman"/>
          <w:sz w:val="24"/>
          <w:szCs w:val="24"/>
        </w:rPr>
        <w:t xml:space="preserve"> а Покупатель принять и оплатить по цене и на условиях </w:t>
      </w:r>
      <w:r w:rsidR="00C1640E" w:rsidRPr="00277E9A">
        <w:rPr>
          <w:rFonts w:ascii="Times New Roman" w:hAnsi="Times New Roman"/>
          <w:sz w:val="24"/>
          <w:szCs w:val="24"/>
        </w:rPr>
        <w:t xml:space="preserve">настоящего Договора земельный участок из земель </w:t>
      </w:r>
      <w:r w:rsidR="00996CE7" w:rsidRPr="00277E9A">
        <w:rPr>
          <w:rFonts w:ascii="Times New Roman" w:hAnsi="Times New Roman"/>
          <w:sz w:val="24"/>
          <w:szCs w:val="24"/>
        </w:rPr>
        <w:t xml:space="preserve">населенных </w:t>
      </w:r>
      <w:r w:rsidR="00996CE7" w:rsidRPr="003762AF">
        <w:rPr>
          <w:rFonts w:ascii="Times New Roman" w:hAnsi="Times New Roman"/>
          <w:sz w:val="24"/>
          <w:szCs w:val="24"/>
        </w:rPr>
        <w:t>пунктов</w:t>
      </w:r>
      <w:r w:rsidR="00C1640E" w:rsidRPr="003762AF">
        <w:rPr>
          <w:rFonts w:ascii="Times New Roman" w:hAnsi="Times New Roman"/>
          <w:sz w:val="24"/>
          <w:szCs w:val="24"/>
        </w:rPr>
        <w:t xml:space="preserve">, </w:t>
      </w:r>
      <w:proofErr w:type="gramStart"/>
      <w:r w:rsidR="00C1640E" w:rsidRPr="003762AF">
        <w:rPr>
          <w:rFonts w:ascii="Times New Roman" w:hAnsi="Times New Roman"/>
          <w:sz w:val="24"/>
          <w:szCs w:val="24"/>
        </w:rPr>
        <w:t>с</w:t>
      </w:r>
      <w:proofErr w:type="gramEnd"/>
      <w:r w:rsidR="00C1640E" w:rsidRPr="003762AF">
        <w:rPr>
          <w:rFonts w:ascii="Times New Roman" w:hAnsi="Times New Roman"/>
          <w:sz w:val="24"/>
          <w:szCs w:val="24"/>
        </w:rPr>
        <w:t xml:space="preserve"> кадастровым №30:05:</w:t>
      </w:r>
      <w:r w:rsidR="003762AF" w:rsidRPr="003762AF">
        <w:rPr>
          <w:rFonts w:ascii="Times New Roman" w:hAnsi="Times New Roman"/>
          <w:sz w:val="24"/>
          <w:szCs w:val="24"/>
        </w:rPr>
        <w:t>050111</w:t>
      </w:r>
      <w:r w:rsidR="00C1640E" w:rsidRPr="003762AF">
        <w:rPr>
          <w:rFonts w:ascii="Times New Roman" w:hAnsi="Times New Roman"/>
          <w:sz w:val="24"/>
          <w:szCs w:val="24"/>
        </w:rPr>
        <w:t>:</w:t>
      </w:r>
      <w:r w:rsidR="00A0748E">
        <w:rPr>
          <w:rFonts w:ascii="Times New Roman" w:hAnsi="Times New Roman"/>
          <w:sz w:val="24"/>
          <w:szCs w:val="24"/>
        </w:rPr>
        <w:t>343</w:t>
      </w:r>
      <w:r w:rsidR="00C1640E" w:rsidRPr="003762AF">
        <w:rPr>
          <w:rFonts w:ascii="Times New Roman" w:hAnsi="Times New Roman"/>
          <w:sz w:val="24"/>
          <w:szCs w:val="24"/>
        </w:rPr>
        <w:t xml:space="preserve">, расположенный по адресу: </w:t>
      </w:r>
      <w:proofErr w:type="gramStart"/>
      <w:r w:rsidR="00277E9A" w:rsidRPr="003762AF">
        <w:rPr>
          <w:rFonts w:ascii="Times New Roman" w:hAnsi="Times New Roman"/>
          <w:sz w:val="24"/>
          <w:szCs w:val="24"/>
        </w:rPr>
        <w:t xml:space="preserve">Астраханская область, Камызякский район, </w:t>
      </w:r>
      <w:r w:rsidR="00A0748E">
        <w:rPr>
          <w:rFonts w:ascii="Times New Roman" w:hAnsi="Times New Roman"/>
          <w:sz w:val="24"/>
          <w:szCs w:val="24"/>
        </w:rPr>
        <w:t xml:space="preserve">п. </w:t>
      </w:r>
      <w:proofErr w:type="spellStart"/>
      <w:r w:rsidR="00A0748E">
        <w:rPr>
          <w:rFonts w:ascii="Times New Roman" w:hAnsi="Times New Roman"/>
          <w:sz w:val="24"/>
          <w:szCs w:val="24"/>
        </w:rPr>
        <w:t>Ревин</w:t>
      </w:r>
      <w:proofErr w:type="spellEnd"/>
      <w:r w:rsidR="00A0748E">
        <w:rPr>
          <w:rFonts w:ascii="Times New Roman" w:hAnsi="Times New Roman"/>
          <w:sz w:val="24"/>
          <w:szCs w:val="24"/>
        </w:rPr>
        <w:t xml:space="preserve"> Хутор, ул.</w:t>
      </w:r>
      <w:r w:rsidR="00A0748E" w:rsidRPr="003762AF">
        <w:rPr>
          <w:rFonts w:ascii="Times New Roman" w:hAnsi="Times New Roman"/>
          <w:sz w:val="24"/>
          <w:szCs w:val="24"/>
        </w:rPr>
        <w:t xml:space="preserve"> Ленина, </w:t>
      </w:r>
      <w:r w:rsidR="00A0748E">
        <w:rPr>
          <w:rFonts w:ascii="Times New Roman" w:hAnsi="Times New Roman"/>
          <w:sz w:val="24"/>
          <w:szCs w:val="24"/>
        </w:rPr>
        <w:t>16 «Б</w:t>
      </w:r>
      <w:r w:rsidR="00A0748E" w:rsidRPr="003762AF">
        <w:rPr>
          <w:rFonts w:ascii="Times New Roman" w:hAnsi="Times New Roman"/>
          <w:sz w:val="24"/>
          <w:szCs w:val="24"/>
        </w:rPr>
        <w:t>»</w:t>
      </w:r>
      <w:r w:rsidR="003762AF">
        <w:rPr>
          <w:rFonts w:ascii="Times New Roman" w:hAnsi="Times New Roman"/>
          <w:sz w:val="24"/>
          <w:szCs w:val="24"/>
        </w:rPr>
        <w:t xml:space="preserve"> </w:t>
      </w:r>
      <w:r w:rsidR="00605153">
        <w:rPr>
          <w:rFonts w:ascii="Times New Roman" w:hAnsi="Times New Roman"/>
          <w:sz w:val="24"/>
          <w:szCs w:val="24"/>
        </w:rPr>
        <w:t xml:space="preserve">(далее – Участок), </w:t>
      </w:r>
      <w:r w:rsidR="00C1640E" w:rsidRPr="00277E9A">
        <w:rPr>
          <w:rFonts w:ascii="Times New Roman" w:hAnsi="Times New Roman"/>
          <w:sz w:val="24"/>
          <w:szCs w:val="24"/>
        </w:rPr>
        <w:t xml:space="preserve">вид разрешенного использования – </w:t>
      </w:r>
      <w:r w:rsidR="00E171A2">
        <w:rPr>
          <w:rFonts w:ascii="Times New Roman" w:hAnsi="Times New Roman"/>
          <w:sz w:val="24"/>
          <w:szCs w:val="24"/>
        </w:rPr>
        <w:t xml:space="preserve">для </w:t>
      </w:r>
      <w:r w:rsidR="00A0748E">
        <w:rPr>
          <w:rFonts w:ascii="Times New Roman" w:hAnsi="Times New Roman"/>
          <w:sz w:val="24"/>
          <w:szCs w:val="24"/>
        </w:rPr>
        <w:t>ведения личного подсобного хозяйства</w:t>
      </w:r>
      <w:r w:rsidR="009F7029" w:rsidRPr="00277E9A">
        <w:rPr>
          <w:rFonts w:ascii="Times New Roman" w:hAnsi="Times New Roman"/>
          <w:sz w:val="24"/>
          <w:szCs w:val="24"/>
        </w:rPr>
        <w:t xml:space="preserve">, </w:t>
      </w:r>
      <w:r w:rsidR="00277E9A" w:rsidRPr="00277E9A">
        <w:rPr>
          <w:rFonts w:ascii="Times New Roman" w:hAnsi="Times New Roman"/>
          <w:sz w:val="24"/>
          <w:szCs w:val="24"/>
        </w:rPr>
        <w:t>в границах</w:t>
      </w:r>
      <w:r w:rsidR="00C1640E" w:rsidRPr="00277E9A">
        <w:rPr>
          <w:rFonts w:ascii="Times New Roman" w:hAnsi="Times New Roman"/>
          <w:sz w:val="24"/>
          <w:szCs w:val="24"/>
        </w:rPr>
        <w:t xml:space="preserve">, указанных в  выписке </w:t>
      </w:r>
      <w:r w:rsidR="00C1640E" w:rsidRPr="00277E9A">
        <w:rPr>
          <w:rFonts w:ascii="Times New Roman" w:hAnsi="Times New Roman"/>
          <w:sz w:val="24"/>
          <w:szCs w:val="24"/>
        </w:rPr>
        <w:lastRenderedPageBreak/>
        <w:t xml:space="preserve">из ЕГРН об объекте </w:t>
      </w:r>
      <w:r w:rsidR="00C1640E" w:rsidRPr="000F1619">
        <w:rPr>
          <w:rFonts w:ascii="Times New Roman" w:hAnsi="Times New Roman"/>
          <w:sz w:val="24"/>
          <w:szCs w:val="24"/>
        </w:rPr>
        <w:t xml:space="preserve">недвижимости </w:t>
      </w:r>
      <w:r w:rsidR="003762AF" w:rsidRPr="000F1619">
        <w:rPr>
          <w:rFonts w:ascii="Times New Roman" w:hAnsi="Times New Roman"/>
          <w:sz w:val="22"/>
          <w:szCs w:val="22"/>
        </w:rPr>
        <w:t>№ КУВИ -001/2022-</w:t>
      </w:r>
      <w:r w:rsidR="000F1619" w:rsidRPr="000F1619">
        <w:rPr>
          <w:rFonts w:ascii="Times New Roman" w:hAnsi="Times New Roman"/>
          <w:sz w:val="22"/>
          <w:szCs w:val="22"/>
        </w:rPr>
        <w:t>56779514 от 15</w:t>
      </w:r>
      <w:r w:rsidR="003762AF" w:rsidRPr="000F1619">
        <w:rPr>
          <w:rFonts w:ascii="Times New Roman" w:hAnsi="Times New Roman"/>
          <w:sz w:val="22"/>
          <w:szCs w:val="22"/>
        </w:rPr>
        <w:t>.04.2022г.</w:t>
      </w:r>
      <w:r w:rsidR="00C1640E" w:rsidRPr="000F1619">
        <w:rPr>
          <w:rFonts w:ascii="Times New Roman" w:hAnsi="Times New Roman"/>
          <w:sz w:val="24"/>
          <w:szCs w:val="24"/>
        </w:rPr>
        <w:t>, площадью</w:t>
      </w:r>
      <w:r w:rsidR="00C1640E" w:rsidRPr="00277E9A">
        <w:rPr>
          <w:rFonts w:ascii="Times New Roman" w:hAnsi="Times New Roman"/>
          <w:sz w:val="24"/>
          <w:szCs w:val="24"/>
        </w:rPr>
        <w:t xml:space="preserve"> </w:t>
      </w:r>
      <w:r w:rsidR="00A0748E">
        <w:rPr>
          <w:rFonts w:ascii="Times New Roman" w:hAnsi="Times New Roman"/>
          <w:sz w:val="24"/>
          <w:szCs w:val="24"/>
        </w:rPr>
        <w:t>2000</w:t>
      </w:r>
      <w:r w:rsidR="00605153">
        <w:rPr>
          <w:rFonts w:ascii="Times New Roman" w:hAnsi="Times New Roman"/>
          <w:sz w:val="24"/>
          <w:szCs w:val="24"/>
        </w:rPr>
        <w:t xml:space="preserve"> </w:t>
      </w:r>
      <w:proofErr w:type="spellStart"/>
      <w:r w:rsidR="00605153">
        <w:rPr>
          <w:rFonts w:ascii="Times New Roman" w:hAnsi="Times New Roman"/>
          <w:sz w:val="24"/>
          <w:szCs w:val="24"/>
        </w:rPr>
        <w:t>кв.м</w:t>
      </w:r>
      <w:proofErr w:type="spellEnd"/>
      <w:r w:rsidR="00605153">
        <w:rPr>
          <w:rFonts w:ascii="Times New Roman" w:hAnsi="Times New Roman"/>
          <w:sz w:val="24"/>
          <w:szCs w:val="24"/>
        </w:rPr>
        <w:t xml:space="preserve">., находящийся </w:t>
      </w:r>
      <w:r w:rsidR="00C1640E" w:rsidRPr="00277E9A">
        <w:rPr>
          <w:rFonts w:ascii="Times New Roman" w:hAnsi="Times New Roman"/>
          <w:sz w:val="24"/>
          <w:szCs w:val="24"/>
        </w:rPr>
        <w:t>в государственной собственности.</w:t>
      </w:r>
      <w:proofErr w:type="gramEnd"/>
      <w:r w:rsidR="00C1640E" w:rsidRPr="00277E9A">
        <w:rPr>
          <w:rFonts w:ascii="Times New Roman" w:hAnsi="Times New Roman"/>
          <w:sz w:val="24"/>
          <w:szCs w:val="24"/>
        </w:rPr>
        <w:t xml:space="preserve"> Цель </w:t>
      </w:r>
      <w:r w:rsidR="00A0748E">
        <w:rPr>
          <w:rFonts w:ascii="Times New Roman" w:hAnsi="Times New Roman"/>
          <w:sz w:val="24"/>
          <w:szCs w:val="24"/>
        </w:rPr>
        <w:t>предоставления – для ведения личного подсобного хозяйства</w:t>
      </w:r>
      <w:r w:rsidR="00C1640E" w:rsidRPr="00277E9A">
        <w:rPr>
          <w:rFonts w:ascii="Times New Roman" w:hAnsi="Times New Roman"/>
          <w:snapToGrid/>
          <w:sz w:val="24"/>
          <w:szCs w:val="24"/>
        </w:rPr>
        <w:t>.</w:t>
      </w:r>
      <w:r w:rsidR="00E171A2" w:rsidRPr="00E171A2">
        <w:rPr>
          <w:rFonts w:ascii="Times New Roman" w:hAnsi="Times New Roman"/>
          <w:sz w:val="24"/>
          <w:szCs w:val="24"/>
          <w:lang w:eastAsia="ar-SA"/>
        </w:rPr>
        <w:t xml:space="preserve"> </w:t>
      </w:r>
    </w:p>
    <w:p w:rsidR="00E171A2" w:rsidRPr="005D57CC" w:rsidRDefault="00E171A2" w:rsidP="00A0748E">
      <w:pPr>
        <w:pStyle w:val="ac"/>
        <w:spacing w:line="276" w:lineRule="auto"/>
        <w:ind w:firstLine="720"/>
        <w:rPr>
          <w:rFonts w:ascii="Times New Roman" w:hAnsi="Times New Roman"/>
          <w:sz w:val="24"/>
          <w:szCs w:val="24"/>
          <w:lang w:eastAsia="ar-SA"/>
        </w:rPr>
      </w:pPr>
      <w:r>
        <w:rPr>
          <w:rFonts w:ascii="Times New Roman" w:hAnsi="Times New Roman"/>
          <w:sz w:val="24"/>
          <w:szCs w:val="24"/>
          <w:lang w:eastAsia="ar-SA"/>
        </w:rPr>
        <w:t>1.2</w:t>
      </w:r>
      <w:r w:rsidRPr="005D57CC">
        <w:rPr>
          <w:rFonts w:ascii="Times New Roman" w:hAnsi="Times New Roman"/>
          <w:sz w:val="24"/>
          <w:szCs w:val="24"/>
          <w:lang w:eastAsia="ar-SA"/>
        </w:rPr>
        <w:t>. Технические условия подключения объекта капитального строительства к сетям инженерно-технического обеспечения:</w:t>
      </w:r>
    </w:p>
    <w:p w:rsidR="00A0748E" w:rsidRDefault="00A0748E" w:rsidP="00A0748E">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сети газораспределения в п. </w:t>
      </w:r>
      <w:proofErr w:type="spellStart"/>
      <w:r>
        <w:rPr>
          <w:rFonts w:ascii="Times New Roman" w:hAnsi="Times New Roman"/>
          <w:sz w:val="24"/>
          <w:szCs w:val="24"/>
        </w:rPr>
        <w:t>Ревин</w:t>
      </w:r>
      <w:proofErr w:type="spellEnd"/>
      <w:r>
        <w:rPr>
          <w:rFonts w:ascii="Times New Roman" w:hAnsi="Times New Roman"/>
          <w:sz w:val="24"/>
          <w:szCs w:val="24"/>
        </w:rPr>
        <w:t xml:space="preserve"> Хутор, принадлежащие АО «Газпром газораспределение Астрахань» на праве собственности или ином законном основании, отсутствуют </w:t>
      </w:r>
      <w:r w:rsidRPr="00285534">
        <w:rPr>
          <w:rFonts w:ascii="Times New Roman" w:hAnsi="Times New Roman"/>
          <w:sz w:val="24"/>
          <w:szCs w:val="24"/>
        </w:rPr>
        <w:t>(письмо АО «Газпром га</w:t>
      </w:r>
      <w:r>
        <w:rPr>
          <w:rFonts w:ascii="Times New Roman" w:hAnsi="Times New Roman"/>
          <w:sz w:val="24"/>
          <w:szCs w:val="24"/>
        </w:rPr>
        <w:t>зораспределение Астрахань» от 17.03.2022</w:t>
      </w:r>
      <w:r w:rsidRPr="00285534">
        <w:rPr>
          <w:rFonts w:ascii="Times New Roman" w:hAnsi="Times New Roman"/>
          <w:sz w:val="24"/>
          <w:szCs w:val="24"/>
        </w:rPr>
        <w:t xml:space="preserve"> №ПВ-17/</w:t>
      </w:r>
      <w:r>
        <w:rPr>
          <w:rFonts w:ascii="Times New Roman" w:hAnsi="Times New Roman"/>
          <w:sz w:val="24"/>
          <w:szCs w:val="24"/>
        </w:rPr>
        <w:t>2273);</w:t>
      </w:r>
    </w:p>
    <w:p w:rsidR="00A0748E" w:rsidRDefault="00A0748E" w:rsidP="00A0748E">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подключение (технологическое присоединение) объектов к сетям инженерно-технического обеспечения водоснабжения и водоотведения не возможно, в связи с отсутствием в пос. </w:t>
      </w:r>
      <w:proofErr w:type="spellStart"/>
      <w:r>
        <w:rPr>
          <w:rFonts w:ascii="Times New Roman" w:hAnsi="Times New Roman"/>
          <w:sz w:val="24"/>
          <w:szCs w:val="24"/>
        </w:rPr>
        <w:t>Ревин</w:t>
      </w:r>
      <w:proofErr w:type="spellEnd"/>
      <w:r>
        <w:rPr>
          <w:rFonts w:ascii="Times New Roman" w:hAnsi="Times New Roman"/>
          <w:sz w:val="24"/>
          <w:szCs w:val="24"/>
        </w:rPr>
        <w:t xml:space="preserve"> Хутор сетей инженерно-технического обеспечения водоснабжения и водоотведения </w:t>
      </w:r>
      <w:r w:rsidRPr="00285534">
        <w:rPr>
          <w:rFonts w:ascii="Times New Roman" w:hAnsi="Times New Roman"/>
          <w:sz w:val="24"/>
          <w:szCs w:val="24"/>
        </w:rPr>
        <w:t xml:space="preserve">(письмо </w:t>
      </w:r>
      <w:r>
        <w:rPr>
          <w:rFonts w:ascii="Times New Roman" w:hAnsi="Times New Roman"/>
          <w:sz w:val="24"/>
          <w:szCs w:val="24"/>
        </w:rPr>
        <w:t>МО</w:t>
      </w:r>
      <w:r w:rsidRPr="00285534">
        <w:rPr>
          <w:rFonts w:ascii="Times New Roman" w:hAnsi="Times New Roman"/>
          <w:sz w:val="24"/>
          <w:szCs w:val="24"/>
        </w:rPr>
        <w:t xml:space="preserve"> «</w:t>
      </w:r>
      <w:proofErr w:type="spellStart"/>
      <w:r>
        <w:rPr>
          <w:rFonts w:ascii="Times New Roman" w:hAnsi="Times New Roman"/>
          <w:sz w:val="24"/>
          <w:szCs w:val="24"/>
        </w:rPr>
        <w:t>Раздорский</w:t>
      </w:r>
      <w:proofErr w:type="spellEnd"/>
      <w:r>
        <w:rPr>
          <w:rFonts w:ascii="Times New Roman" w:hAnsi="Times New Roman"/>
          <w:sz w:val="24"/>
          <w:szCs w:val="24"/>
        </w:rPr>
        <w:t xml:space="preserve"> сельсовет</w:t>
      </w:r>
      <w:r w:rsidRPr="00285534">
        <w:rPr>
          <w:rFonts w:ascii="Times New Roman" w:hAnsi="Times New Roman"/>
          <w:sz w:val="24"/>
          <w:szCs w:val="24"/>
        </w:rPr>
        <w:t xml:space="preserve">» </w:t>
      </w:r>
      <w:r>
        <w:rPr>
          <w:rFonts w:ascii="Times New Roman" w:hAnsi="Times New Roman"/>
          <w:sz w:val="24"/>
          <w:szCs w:val="24"/>
        </w:rPr>
        <w:t xml:space="preserve">от 01.03.2022 №72). </w:t>
      </w:r>
    </w:p>
    <w:p w:rsidR="00A0748E" w:rsidRDefault="00A0748E" w:rsidP="00A0748E">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Pr="00285534">
        <w:rPr>
          <w:rFonts w:ascii="Times New Roman" w:hAnsi="Times New Roman"/>
          <w:sz w:val="24"/>
          <w:szCs w:val="24"/>
        </w:rPr>
        <w:t xml:space="preserve"> к сетям инженерно-технического обеспечения не определена, подключение предусм</w:t>
      </w:r>
      <w:r>
        <w:rPr>
          <w:rFonts w:ascii="Times New Roman" w:hAnsi="Times New Roman"/>
          <w:sz w:val="24"/>
          <w:szCs w:val="24"/>
        </w:rPr>
        <w:t>атривается за счет собственников предполагаемых объектов</w:t>
      </w:r>
      <w:r w:rsidRPr="00285534">
        <w:rPr>
          <w:rFonts w:ascii="Times New Roman" w:hAnsi="Times New Roman"/>
          <w:sz w:val="24"/>
          <w:szCs w:val="24"/>
        </w:rPr>
        <w:t xml:space="preserve"> недвижимости.</w:t>
      </w:r>
    </w:p>
    <w:p w:rsidR="005270BF" w:rsidRDefault="00A0748E" w:rsidP="005270BF">
      <w:pPr>
        <w:suppressAutoHyphens/>
        <w:ind w:left="-284" w:firstLine="1004"/>
        <w:rPr>
          <w:rFonts w:ascii="Times New Roman" w:hAnsi="Times New Roman"/>
          <w:sz w:val="24"/>
          <w:szCs w:val="24"/>
        </w:rPr>
      </w:pPr>
      <w:r>
        <w:rPr>
          <w:rFonts w:ascii="Times New Roman" w:hAnsi="Times New Roman"/>
          <w:sz w:val="24"/>
          <w:szCs w:val="24"/>
        </w:rPr>
        <w:t xml:space="preserve">1.3. </w:t>
      </w:r>
      <w:r w:rsidR="005270BF">
        <w:rPr>
          <w:rFonts w:ascii="Times New Roman" w:hAnsi="Times New Roman"/>
          <w:sz w:val="24"/>
          <w:szCs w:val="24"/>
        </w:rPr>
        <w:t>Н</w:t>
      </w:r>
      <w:r w:rsidR="005270BF" w:rsidRPr="00056C8B">
        <w:rPr>
          <w:rFonts w:ascii="Times New Roman" w:hAnsi="Times New Roman"/>
          <w:sz w:val="24"/>
          <w:szCs w:val="24"/>
        </w:rPr>
        <w:t>а части земельного участка с учетными номерами 30:05:050111:</w:t>
      </w:r>
      <w:r w:rsidR="005270BF">
        <w:rPr>
          <w:rFonts w:ascii="Times New Roman" w:hAnsi="Times New Roman"/>
          <w:sz w:val="24"/>
          <w:szCs w:val="24"/>
        </w:rPr>
        <w:t>343</w:t>
      </w:r>
      <w:r w:rsidR="005270BF" w:rsidRPr="00056C8B">
        <w:rPr>
          <w:rFonts w:ascii="Times New Roman" w:hAnsi="Times New Roman"/>
          <w:sz w:val="24"/>
          <w:szCs w:val="24"/>
        </w:rPr>
        <w:t xml:space="preserve">/1, </w:t>
      </w:r>
      <w:r w:rsidR="005270BF">
        <w:rPr>
          <w:rFonts w:ascii="Times New Roman" w:hAnsi="Times New Roman"/>
          <w:sz w:val="24"/>
          <w:szCs w:val="24"/>
        </w:rPr>
        <w:t xml:space="preserve">площадью 146 </w:t>
      </w:r>
      <w:proofErr w:type="spellStart"/>
      <w:r w:rsidR="005270BF">
        <w:rPr>
          <w:rFonts w:ascii="Times New Roman" w:hAnsi="Times New Roman"/>
          <w:sz w:val="24"/>
          <w:szCs w:val="24"/>
        </w:rPr>
        <w:t>кв.м</w:t>
      </w:r>
      <w:proofErr w:type="spellEnd"/>
      <w:r w:rsidR="005270BF">
        <w:rPr>
          <w:rFonts w:ascii="Times New Roman" w:hAnsi="Times New Roman"/>
          <w:sz w:val="24"/>
          <w:szCs w:val="24"/>
        </w:rPr>
        <w:t xml:space="preserve">., </w:t>
      </w:r>
      <w:r w:rsidR="005270BF" w:rsidRPr="00056C8B">
        <w:rPr>
          <w:rFonts w:ascii="Times New Roman" w:hAnsi="Times New Roman"/>
          <w:sz w:val="24"/>
          <w:szCs w:val="24"/>
        </w:rPr>
        <w:t>30:05:050111:</w:t>
      </w:r>
      <w:r w:rsidR="005270BF">
        <w:rPr>
          <w:rFonts w:ascii="Times New Roman" w:hAnsi="Times New Roman"/>
          <w:sz w:val="24"/>
          <w:szCs w:val="24"/>
        </w:rPr>
        <w:t>343</w:t>
      </w:r>
      <w:r w:rsidR="005270BF" w:rsidRPr="00056C8B">
        <w:rPr>
          <w:rFonts w:ascii="Times New Roman" w:hAnsi="Times New Roman"/>
          <w:sz w:val="24"/>
          <w:szCs w:val="24"/>
        </w:rPr>
        <w:t xml:space="preserve">/2, площадью </w:t>
      </w:r>
      <w:r w:rsidR="005270BF">
        <w:rPr>
          <w:rFonts w:ascii="Times New Roman" w:hAnsi="Times New Roman"/>
          <w:sz w:val="24"/>
          <w:szCs w:val="24"/>
        </w:rPr>
        <w:t>586</w:t>
      </w:r>
      <w:r w:rsidR="005270BF" w:rsidRPr="00056C8B">
        <w:rPr>
          <w:rFonts w:ascii="Times New Roman" w:hAnsi="Times New Roman"/>
          <w:sz w:val="24"/>
          <w:szCs w:val="24"/>
        </w:rPr>
        <w:t xml:space="preserve"> </w:t>
      </w:r>
      <w:proofErr w:type="spellStart"/>
      <w:r w:rsidR="005270BF" w:rsidRPr="00056C8B">
        <w:rPr>
          <w:rFonts w:ascii="Times New Roman" w:hAnsi="Times New Roman"/>
          <w:sz w:val="24"/>
          <w:szCs w:val="24"/>
        </w:rPr>
        <w:t>кв</w:t>
      </w:r>
      <w:proofErr w:type="gramStart"/>
      <w:r w:rsidR="005270BF" w:rsidRPr="00056C8B">
        <w:rPr>
          <w:rFonts w:ascii="Times New Roman" w:hAnsi="Times New Roman"/>
          <w:sz w:val="24"/>
          <w:szCs w:val="24"/>
        </w:rPr>
        <w:t>.м</w:t>
      </w:r>
      <w:proofErr w:type="spellEnd"/>
      <w:proofErr w:type="gramEnd"/>
      <w:r w:rsidR="005270BF" w:rsidRPr="00056C8B">
        <w:rPr>
          <w:rFonts w:ascii="Times New Roman" w:hAnsi="Times New Roman"/>
          <w:sz w:val="24"/>
          <w:szCs w:val="24"/>
        </w:rPr>
        <w:t xml:space="preserve"> установлены ограничения прав в соответствии </w:t>
      </w:r>
      <w:r w:rsidR="005270BF" w:rsidRPr="00056C8B">
        <w:rPr>
          <w:rFonts w:ascii="Times New Roman" w:eastAsia="TimesNewRomanPSMT" w:hAnsi="Times New Roman"/>
          <w:sz w:val="24"/>
          <w:szCs w:val="24"/>
        </w:rPr>
        <w:t>с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№160</w:t>
      </w:r>
      <w:r w:rsidR="005270BF" w:rsidRPr="00056C8B">
        <w:rPr>
          <w:rFonts w:ascii="Times New Roman" w:hAnsi="Times New Roman"/>
          <w:sz w:val="24"/>
          <w:szCs w:val="24"/>
        </w:rPr>
        <w:t>.</w:t>
      </w:r>
    </w:p>
    <w:p w:rsidR="005270BF" w:rsidRDefault="005270BF" w:rsidP="005270BF">
      <w:pPr>
        <w:suppressAutoHyphens/>
        <w:ind w:left="-284" w:firstLine="1004"/>
        <w:rPr>
          <w:rFonts w:ascii="Times New Roman" w:eastAsia="TimesNewRomanPSMT" w:hAnsi="Times New Roman"/>
          <w:snapToGrid/>
          <w:sz w:val="24"/>
          <w:szCs w:val="24"/>
        </w:rPr>
      </w:pPr>
      <w:r>
        <w:rPr>
          <w:rFonts w:ascii="Times New Roman" w:eastAsia="TimesNewRomanPSMT" w:hAnsi="Times New Roman"/>
          <w:snapToGrid/>
          <w:sz w:val="24"/>
          <w:szCs w:val="24"/>
        </w:rPr>
        <w:t>В</w:t>
      </w:r>
      <w:r w:rsidRPr="00F32D0F">
        <w:rPr>
          <w:rFonts w:ascii="Times New Roman" w:eastAsia="TimesNewRomanPSMT" w:hAnsi="Times New Roman"/>
          <w:snapToGrid/>
          <w:sz w:val="24"/>
          <w:szCs w:val="24"/>
        </w:rPr>
        <w:t xml:space="preserve"> охранных зонах</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(далее-ОЗ)</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запрещается осуществлять любые действия, которые могут нарушить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безопасную работу объектов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w:t>
      </w:r>
      <w:r>
        <w:rPr>
          <w:rFonts w:ascii="Times New Roman" w:eastAsia="TimesNewRomanPSMT" w:hAnsi="Times New Roman"/>
          <w:snapToGrid/>
          <w:sz w:val="24"/>
          <w:szCs w:val="24"/>
        </w:rPr>
        <w:t>яйст</w:t>
      </w:r>
      <w:r w:rsidRPr="00F32D0F">
        <w:rPr>
          <w:rFonts w:ascii="Times New Roman" w:eastAsia="TimesNewRomanPSMT" w:hAnsi="Times New Roman"/>
          <w:snapToGrid/>
          <w:sz w:val="24"/>
          <w:szCs w:val="24"/>
        </w:rPr>
        <w:t>ва, в том числе привести к их повреждению или уничтожению, и (или</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овлечь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причинение вреда жизни, здоровью граждан и имуществу физ</w:t>
      </w:r>
      <w:r>
        <w:rPr>
          <w:rFonts w:ascii="Times New Roman" w:eastAsia="TimesNewRomanPSMT" w:hAnsi="Times New Roman"/>
          <w:snapToGrid/>
          <w:sz w:val="24"/>
          <w:szCs w:val="24"/>
        </w:rPr>
        <w:t>ических</w:t>
      </w:r>
      <w:r w:rsidRPr="00F32D0F">
        <w:rPr>
          <w:rFonts w:ascii="Times New Roman" w:eastAsia="TimesNewRomanPSMT" w:hAnsi="Times New Roman"/>
          <w:snapToGrid/>
          <w:sz w:val="24"/>
          <w:szCs w:val="24"/>
        </w:rPr>
        <w:t xml:space="preserve"> или юр</w:t>
      </w:r>
      <w:r>
        <w:rPr>
          <w:rFonts w:ascii="Times New Roman" w:eastAsia="TimesNewRomanPSMT" w:hAnsi="Times New Roman"/>
          <w:snapToGrid/>
          <w:sz w:val="24"/>
          <w:szCs w:val="24"/>
        </w:rPr>
        <w:t>идических</w:t>
      </w:r>
      <w:r w:rsidRPr="00F32D0F">
        <w:rPr>
          <w:rFonts w:ascii="Times New Roman" w:eastAsia="TimesNewRomanPSMT" w:hAnsi="Times New Roman"/>
          <w:snapToGrid/>
          <w:sz w:val="24"/>
          <w:szCs w:val="24"/>
        </w:rPr>
        <w:t xml:space="preserve"> лиц, а также повлечь нанесение экологического ущерба</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и возникновение пожаров, в том числе: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а)набрасывать на провода и опоры воздушных линий электропередачи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(далее-ВЛЭ)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посторонние предметы, а также подниматься на опоры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w:t>
      </w:r>
      <w:proofErr w:type="gramStart"/>
      <w:r w:rsidRPr="00F32D0F">
        <w:rPr>
          <w:rFonts w:ascii="Times New Roman" w:eastAsia="TimesNewRomanPSMT" w:hAnsi="Times New Roman"/>
          <w:snapToGrid/>
          <w:sz w:val="24"/>
          <w:szCs w:val="24"/>
        </w:rPr>
        <w:t>)р</w:t>
      </w:r>
      <w:proofErr w:type="gramEnd"/>
      <w:r w:rsidRPr="00F32D0F">
        <w:rPr>
          <w:rFonts w:ascii="Times New Roman" w:eastAsia="TimesNewRomanPSMT" w:hAnsi="Times New Roman"/>
          <w:snapToGrid/>
          <w:sz w:val="24"/>
          <w:szCs w:val="24"/>
        </w:rPr>
        <w:t>азмещать любые объекты и предметы</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(материалы) 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пределах созданных в соответствии с требованиями нормативно-технических док</w:t>
      </w:r>
      <w:r>
        <w:rPr>
          <w:rFonts w:ascii="Times New Roman" w:eastAsia="TimesNewRomanPSMT" w:hAnsi="Times New Roman"/>
          <w:snapToGrid/>
          <w:sz w:val="24"/>
          <w:szCs w:val="24"/>
        </w:rPr>
        <w:t>умент</w:t>
      </w:r>
      <w:r w:rsidRPr="00F32D0F">
        <w:rPr>
          <w:rFonts w:ascii="Times New Roman" w:eastAsia="TimesNewRomanPSMT" w:hAnsi="Times New Roman"/>
          <w:snapToGrid/>
          <w:sz w:val="24"/>
          <w:szCs w:val="24"/>
        </w:rPr>
        <w:t>ов проходов и подъездов для доступа к</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объектам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w:t>
      </w:r>
      <w:r>
        <w:rPr>
          <w:rFonts w:ascii="Times New Roman" w:eastAsia="TimesNewRomanPSMT" w:hAnsi="Times New Roman"/>
          <w:snapToGrid/>
          <w:sz w:val="24"/>
          <w:szCs w:val="24"/>
        </w:rPr>
        <w:t>яйст</w:t>
      </w:r>
      <w:r w:rsidRPr="00F32D0F">
        <w:rPr>
          <w:rFonts w:ascii="Times New Roman" w:eastAsia="TimesNewRomanPSMT" w:hAnsi="Times New Roman"/>
          <w:snapToGrid/>
          <w:sz w:val="24"/>
          <w:szCs w:val="24"/>
        </w:rPr>
        <w:t>ва, а также проводить любые работы и возводить сооружения, которые могут препятствовать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доступу к объектам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w:t>
      </w:r>
      <w:r>
        <w:rPr>
          <w:rFonts w:ascii="Times New Roman" w:eastAsia="TimesNewRomanPSMT" w:hAnsi="Times New Roman"/>
          <w:snapToGrid/>
          <w:sz w:val="24"/>
          <w:szCs w:val="24"/>
        </w:rPr>
        <w:t>яйст</w:t>
      </w:r>
      <w:r w:rsidRPr="00F32D0F">
        <w:rPr>
          <w:rFonts w:ascii="Times New Roman" w:eastAsia="TimesNewRomanPSMT" w:hAnsi="Times New Roman"/>
          <w:snapToGrid/>
          <w:sz w:val="24"/>
          <w:szCs w:val="24"/>
        </w:rPr>
        <w:t>ва, без создания необходимых для такого доступа проходов и подъездов;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w:t>
      </w:r>
      <w:proofErr w:type="gramStart"/>
      <w:r w:rsidRPr="00F32D0F">
        <w:rPr>
          <w:rFonts w:ascii="Times New Roman" w:eastAsia="TimesNewRomanPSMT" w:hAnsi="Times New Roman"/>
          <w:snapToGrid/>
          <w:sz w:val="24"/>
          <w:szCs w:val="24"/>
        </w:rPr>
        <w:t>)н</w:t>
      </w:r>
      <w:proofErr w:type="gramEnd"/>
      <w:r w:rsidRPr="00F32D0F">
        <w:rPr>
          <w:rFonts w:ascii="Times New Roman" w:eastAsia="TimesNewRomanPSMT" w:hAnsi="Times New Roman"/>
          <w:snapToGrid/>
          <w:sz w:val="24"/>
          <w:szCs w:val="24"/>
        </w:rPr>
        <w:t>аходиться 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пределах огороженной территории и помещениях распределительных устройств и подстанций, открывать двери и люки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распределительных устройств и подстанций, производить переключения и подключения в эл</w:t>
      </w:r>
      <w:r>
        <w:rPr>
          <w:rFonts w:ascii="Times New Roman" w:eastAsia="TimesNewRomanPSMT" w:hAnsi="Times New Roman"/>
          <w:snapToGrid/>
          <w:sz w:val="24"/>
          <w:szCs w:val="24"/>
        </w:rPr>
        <w:t xml:space="preserve">ектрических </w:t>
      </w:r>
      <w:r w:rsidRPr="00F32D0F">
        <w:rPr>
          <w:rFonts w:ascii="Times New Roman" w:eastAsia="TimesNewRomanPSMT" w:hAnsi="Times New Roman"/>
          <w:snapToGrid/>
          <w:sz w:val="24"/>
          <w:szCs w:val="24"/>
        </w:rPr>
        <w:t>сетях (указанное требование не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распространяется на работников, занятых выполнением разрешенных в установленном порядке работ), разводить огонь 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пределах ОЗ вводных и распределительных устройств, подстанций, ВЛЭ, а также в ОЗ кабельных линий электропередачи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(далее-КЛЭ);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г</w:t>
      </w:r>
      <w:proofErr w:type="gramStart"/>
      <w:r w:rsidRPr="00F32D0F">
        <w:rPr>
          <w:rFonts w:ascii="Times New Roman" w:eastAsia="TimesNewRomanPSMT" w:hAnsi="Times New Roman"/>
          <w:snapToGrid/>
          <w:sz w:val="24"/>
          <w:szCs w:val="24"/>
        </w:rPr>
        <w:t>)р</w:t>
      </w:r>
      <w:proofErr w:type="gramEnd"/>
      <w:r w:rsidRPr="00F32D0F">
        <w:rPr>
          <w:rFonts w:ascii="Times New Roman" w:eastAsia="TimesNewRomanPSMT" w:hAnsi="Times New Roman"/>
          <w:snapToGrid/>
          <w:sz w:val="24"/>
          <w:szCs w:val="24"/>
        </w:rPr>
        <w:t>азмещать свалки;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д)производить работы ударными механизмами, сбрасывать тяжести массой свыше 5 тонн,</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производить сброс и слив едких и коррозионных веществ и горюче-смазочных материалов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 xml:space="preserve">(в ОЗ подземных КЛЭ). </w:t>
      </w:r>
    </w:p>
    <w:p w:rsidR="005270BF" w:rsidRDefault="005270BF" w:rsidP="005270BF">
      <w:pPr>
        <w:suppressAutoHyphens/>
        <w:ind w:left="-284" w:firstLine="1004"/>
        <w:rPr>
          <w:rFonts w:ascii="Times New Roman" w:eastAsia="TimesNewRomanPSMT" w:hAnsi="Times New Roman"/>
          <w:snapToGrid/>
          <w:sz w:val="24"/>
          <w:szCs w:val="24"/>
        </w:rPr>
      </w:pPr>
      <w:r w:rsidRPr="00F32D0F">
        <w:rPr>
          <w:rFonts w:ascii="Times New Roman" w:eastAsia="TimesNewRomanPSMT" w:hAnsi="Times New Roman"/>
          <w:snapToGrid/>
          <w:sz w:val="24"/>
          <w:szCs w:val="24"/>
        </w:rPr>
        <w:t>В ОЗ,</w:t>
      </w:r>
      <w:r>
        <w:rPr>
          <w:rFonts w:ascii="Times New Roman" w:hAnsi="Times New Roman"/>
          <w:sz w:val="24"/>
          <w:szCs w:val="24"/>
        </w:rPr>
        <w:t xml:space="preserve"> </w:t>
      </w:r>
      <w:r w:rsidRPr="00F32D0F">
        <w:rPr>
          <w:rFonts w:ascii="Times New Roman" w:eastAsia="TimesNewRomanPSMT" w:hAnsi="Times New Roman"/>
          <w:snapToGrid/>
          <w:sz w:val="24"/>
          <w:szCs w:val="24"/>
        </w:rPr>
        <w:t>установленных для объектов эл</w:t>
      </w:r>
      <w:r>
        <w:rPr>
          <w:rFonts w:ascii="Times New Roman" w:eastAsia="TimesNewRomanPSMT" w:hAnsi="Times New Roman"/>
          <w:snapToGrid/>
          <w:sz w:val="24"/>
          <w:szCs w:val="24"/>
        </w:rPr>
        <w:t>ектро</w:t>
      </w:r>
      <w:r w:rsidRPr="00F32D0F">
        <w:rPr>
          <w:rFonts w:ascii="Times New Roman" w:eastAsia="TimesNewRomanPSMT" w:hAnsi="Times New Roman"/>
          <w:snapToGrid/>
          <w:sz w:val="24"/>
          <w:szCs w:val="24"/>
        </w:rPr>
        <w:t>сетевого хозяйства напряжением свыше 1000 вольт, помимо действий, предусмотренных выше,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запрещается:</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а</w:t>
      </w:r>
      <w:proofErr w:type="gramStart"/>
      <w:r w:rsidRPr="00F32D0F">
        <w:rPr>
          <w:rFonts w:ascii="Times New Roman" w:eastAsia="TimesNewRomanPSMT" w:hAnsi="Times New Roman"/>
          <w:snapToGrid/>
          <w:sz w:val="24"/>
          <w:szCs w:val="24"/>
        </w:rPr>
        <w:t>)с</w:t>
      </w:r>
      <w:proofErr w:type="gramEnd"/>
      <w:r w:rsidRPr="00F32D0F">
        <w:rPr>
          <w:rFonts w:ascii="Times New Roman" w:eastAsia="TimesNewRomanPSMT" w:hAnsi="Times New Roman"/>
          <w:snapToGrid/>
          <w:sz w:val="24"/>
          <w:szCs w:val="24"/>
        </w:rPr>
        <w:t>кладировать или размещать хранилища любых, в том числе горюче-смазочных, материалов;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w:t>
      </w:r>
      <w:proofErr w:type="gramStart"/>
      <w:r w:rsidRPr="00F32D0F">
        <w:rPr>
          <w:rFonts w:ascii="Times New Roman" w:eastAsia="TimesNewRomanPSMT" w:hAnsi="Times New Roman"/>
          <w:snapToGrid/>
          <w:sz w:val="24"/>
          <w:szCs w:val="24"/>
        </w:rPr>
        <w:t>)р</w:t>
      </w:r>
      <w:proofErr w:type="gramEnd"/>
      <w:r w:rsidRPr="00F32D0F">
        <w:rPr>
          <w:rFonts w:ascii="Times New Roman" w:eastAsia="TimesNewRomanPSMT" w:hAnsi="Times New Roman"/>
          <w:snapToGrid/>
          <w:sz w:val="24"/>
          <w:szCs w:val="24"/>
        </w:rPr>
        <w:t>азмещать детские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и спортивные площадки, стадионы, рынки, торговые точки, полевые станы, загоны для скота, гаражи и стоянки всех видов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машин и механизмов, проводить любые мероприятия, связанные с большим скоплением людей, не занятых выполнением</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разрешенных в установленном порядке работ (в ОЗ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w:t>
      </w:r>
      <w:proofErr w:type="gramStart"/>
      <w:r w:rsidRPr="00F32D0F">
        <w:rPr>
          <w:rFonts w:ascii="Times New Roman" w:eastAsia="TimesNewRomanPSMT" w:hAnsi="Times New Roman"/>
          <w:snapToGrid/>
          <w:sz w:val="24"/>
          <w:szCs w:val="24"/>
        </w:rPr>
        <w:t>)и</w:t>
      </w:r>
      <w:proofErr w:type="gramEnd"/>
      <w:r w:rsidRPr="00F32D0F">
        <w:rPr>
          <w:rFonts w:ascii="Times New Roman" w:eastAsia="TimesNewRomanPSMT" w:hAnsi="Times New Roman"/>
          <w:snapToGrid/>
          <w:sz w:val="24"/>
          <w:szCs w:val="24"/>
        </w:rPr>
        <w:t>спользовать (запускать)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любые летательные аппараты, в том числе</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воздушных змеев, спортивные модели летательных аппаратов (в ОЗ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г)бросать якоря с судов и осуществлять их проход с</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отданными якорями, цепями, лотами, волокушами и тралами (в ОЗ подводных 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д)осуществлять проход судов с поднятыми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стрелами кранов и других механизмов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 xml:space="preserve">(в ОЗ ВЛЭ). </w:t>
      </w:r>
    </w:p>
    <w:p w:rsidR="005270BF" w:rsidRDefault="005270BF" w:rsidP="005270BF">
      <w:pPr>
        <w:suppressAutoHyphens/>
        <w:ind w:left="-284" w:firstLine="1004"/>
        <w:rPr>
          <w:rFonts w:ascii="Times New Roman" w:eastAsia="TimesNewRomanPSMT" w:hAnsi="Times New Roman"/>
          <w:snapToGrid/>
          <w:sz w:val="24"/>
          <w:szCs w:val="24"/>
        </w:rPr>
      </w:pPr>
      <w:r w:rsidRPr="00F32D0F">
        <w:rPr>
          <w:rFonts w:ascii="Times New Roman" w:eastAsia="TimesNewRomanPSMT" w:hAnsi="Times New Roman"/>
          <w:snapToGrid/>
          <w:sz w:val="24"/>
          <w:szCs w:val="24"/>
        </w:rPr>
        <w:t>В пределах ОЗ без письменного решения о согласовании сетевых</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организаций юр</w:t>
      </w:r>
      <w:r>
        <w:rPr>
          <w:rFonts w:ascii="Times New Roman" w:eastAsia="TimesNewRomanPSMT" w:hAnsi="Times New Roman"/>
          <w:snapToGrid/>
          <w:sz w:val="24"/>
          <w:szCs w:val="24"/>
        </w:rPr>
        <w:t>идическим</w:t>
      </w:r>
      <w:r w:rsidRPr="00F32D0F">
        <w:rPr>
          <w:rFonts w:ascii="Times New Roman" w:eastAsia="TimesNewRomanPSMT" w:hAnsi="Times New Roman"/>
          <w:snapToGrid/>
          <w:sz w:val="24"/>
          <w:szCs w:val="24"/>
        </w:rPr>
        <w:t xml:space="preserve"> и физ</w:t>
      </w:r>
      <w:r>
        <w:rPr>
          <w:rFonts w:ascii="Times New Roman" w:eastAsia="TimesNewRomanPSMT" w:hAnsi="Times New Roman"/>
          <w:snapToGrid/>
          <w:sz w:val="24"/>
          <w:szCs w:val="24"/>
        </w:rPr>
        <w:t>ическим</w:t>
      </w:r>
      <w:r w:rsidRPr="00F32D0F">
        <w:rPr>
          <w:rFonts w:ascii="Times New Roman" w:eastAsia="TimesNewRomanPSMT" w:hAnsi="Times New Roman"/>
          <w:snapToGrid/>
          <w:sz w:val="24"/>
          <w:szCs w:val="24"/>
        </w:rPr>
        <w:t xml:space="preserve"> лицам запрещаются:</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а</w:t>
      </w:r>
      <w:proofErr w:type="gramStart"/>
      <w:r w:rsidRPr="00F32D0F">
        <w:rPr>
          <w:rFonts w:ascii="Times New Roman" w:eastAsia="TimesNewRomanPSMT" w:hAnsi="Times New Roman"/>
          <w:snapToGrid/>
          <w:sz w:val="24"/>
          <w:szCs w:val="24"/>
        </w:rPr>
        <w:t>)с</w:t>
      </w:r>
      <w:proofErr w:type="gramEnd"/>
      <w:r w:rsidRPr="00F32D0F">
        <w:rPr>
          <w:rFonts w:ascii="Times New Roman" w:eastAsia="TimesNewRomanPSMT" w:hAnsi="Times New Roman"/>
          <w:snapToGrid/>
          <w:sz w:val="24"/>
          <w:szCs w:val="24"/>
        </w:rPr>
        <w:t xml:space="preserve">троительство, капитальный ремонт, </w:t>
      </w:r>
      <w:r w:rsidRPr="00F32D0F">
        <w:rPr>
          <w:rFonts w:ascii="Times New Roman" w:eastAsia="TimesNewRomanPSMT" w:hAnsi="Times New Roman"/>
          <w:snapToGrid/>
          <w:sz w:val="24"/>
          <w:szCs w:val="24"/>
        </w:rPr>
        <w:lastRenderedPageBreak/>
        <w:t>реконструкция или снос зданий 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сооружений;</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б)горные, взрывные, мелиоративные работы, в том числе связанные с временным затоплением земель;</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в)посадка 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вырубка деревьев и кустарников;</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г</w:t>
      </w:r>
      <w:proofErr w:type="gramStart"/>
      <w:r w:rsidRPr="00F32D0F">
        <w:rPr>
          <w:rFonts w:ascii="Times New Roman" w:eastAsia="TimesNewRomanPSMT" w:hAnsi="Times New Roman"/>
          <w:snapToGrid/>
          <w:sz w:val="24"/>
          <w:szCs w:val="24"/>
        </w:rPr>
        <w:t>)д</w:t>
      </w:r>
      <w:proofErr w:type="gramEnd"/>
      <w:r w:rsidRPr="00F32D0F">
        <w:rPr>
          <w:rFonts w:ascii="Times New Roman" w:eastAsia="TimesNewRomanPSMT" w:hAnsi="Times New Roman"/>
          <w:snapToGrid/>
          <w:sz w:val="24"/>
          <w:szCs w:val="24"/>
        </w:rPr>
        <w:t>ноуглубительные, землечерпальные и погрузочно-разгрузочные работы, добыча рыбы,</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других водных животных и растений придонными орудиями лова, устройство водопоев, колка и заготовка льда (в ОЗ</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подводных 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роход судов, у которых расстояние по вертикали от верхнего крайнего габарита с грузом или без груза</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до нижней точки провеса проводов переходов ВЛЭ через водоемы менее минимально допустимого расстояния, в том числе с</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учетом максимального уровня подъема воды при паводке; е</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роезд машин и механизмов, имеющих общую высоту с грузом или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без груза от поверхности дороги более 4,5 м.(в ОЗ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ж)земляные работы на глубине более 0,3 м. (на вспахиваемых</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землях на глубине более 0,45 м.), а также планировка грунта (в ОЗ подземных КЛЭ);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з</w:t>
      </w:r>
      <w:proofErr w:type="gramStart"/>
      <w:r w:rsidRPr="00F32D0F">
        <w:rPr>
          <w:rFonts w:ascii="Times New Roman" w:eastAsia="TimesNewRomanPSMT" w:hAnsi="Times New Roman"/>
          <w:snapToGrid/>
          <w:sz w:val="24"/>
          <w:szCs w:val="24"/>
        </w:rPr>
        <w:t>)п</w:t>
      </w:r>
      <w:proofErr w:type="gramEnd"/>
      <w:r w:rsidRPr="00F32D0F">
        <w:rPr>
          <w:rFonts w:ascii="Times New Roman" w:eastAsia="TimesNewRomanPSMT" w:hAnsi="Times New Roman"/>
          <w:snapToGrid/>
          <w:sz w:val="24"/>
          <w:szCs w:val="24"/>
        </w:rPr>
        <w:t>олив с/х культур в случае, если</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высота струи воды может составить свыше 3 м.</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 ОЗ ВЛЭ);</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и)полевые с/х работы с применением с/х машин и оборудования</w:t>
      </w:r>
      <w:r>
        <w:rPr>
          <w:rFonts w:ascii="Times New Roman" w:eastAsia="TimesNewRomanPSMT" w:hAnsi="Times New Roman"/>
          <w:snapToGrid/>
          <w:sz w:val="24"/>
          <w:szCs w:val="24"/>
        </w:rPr>
        <w:t xml:space="preserve"> </w:t>
      </w:r>
      <w:r w:rsidRPr="00F32D0F">
        <w:rPr>
          <w:rFonts w:ascii="Times New Roman" w:eastAsia="TimesNewRomanPSMT" w:hAnsi="Times New Roman"/>
          <w:snapToGrid/>
          <w:sz w:val="24"/>
          <w:szCs w:val="24"/>
        </w:rPr>
        <w:t>высотой более 4 м.(в ОЗ ВЛЭ)или полевые с/х работы, связанные с вспашкой земли (в ОЗ КЛЭ</w:t>
      </w:r>
      <w:r>
        <w:rPr>
          <w:rFonts w:ascii="Times New Roman" w:eastAsia="TimesNewRomanPSMT" w:hAnsi="Times New Roman"/>
          <w:snapToGrid/>
          <w:sz w:val="24"/>
          <w:szCs w:val="24"/>
        </w:rPr>
        <w:t xml:space="preserve">). </w:t>
      </w:r>
    </w:p>
    <w:p w:rsidR="005270BF" w:rsidRPr="00B363B4" w:rsidRDefault="005270BF" w:rsidP="005270BF">
      <w:pPr>
        <w:suppressAutoHyphens/>
        <w:ind w:left="-284" w:firstLine="1004"/>
        <w:rPr>
          <w:rFonts w:ascii="Times New Roman" w:hAnsi="Times New Roman"/>
          <w:sz w:val="24"/>
          <w:szCs w:val="24"/>
        </w:rPr>
      </w:pPr>
      <w:r w:rsidRPr="00F32D0F">
        <w:rPr>
          <w:rFonts w:ascii="Times New Roman" w:eastAsia="TimesNewRomanPSMT" w:hAnsi="Times New Roman"/>
          <w:snapToGrid/>
          <w:sz w:val="24"/>
          <w:szCs w:val="24"/>
        </w:rPr>
        <w:t>Реестровый номер границы:</w:t>
      </w:r>
      <w:r>
        <w:rPr>
          <w:rFonts w:ascii="Times New Roman" w:eastAsia="TimesNewRomanPSMT" w:hAnsi="Times New Roman"/>
          <w:snapToGrid/>
          <w:sz w:val="24"/>
          <w:szCs w:val="24"/>
        </w:rPr>
        <w:t xml:space="preserve"> 30:05-6.373.</w:t>
      </w:r>
      <w:r w:rsidRPr="00F32D0F">
        <w:rPr>
          <w:rFonts w:ascii="Times New Roman" w:eastAsia="TimesNewRomanPSMT" w:hAnsi="Times New Roman"/>
          <w:snapToGrid/>
          <w:sz w:val="24"/>
          <w:szCs w:val="24"/>
        </w:rPr>
        <w:t xml:space="preserve"> Вид объекта реестра границ: </w:t>
      </w:r>
      <w:r>
        <w:rPr>
          <w:rFonts w:ascii="Times New Roman" w:eastAsia="TimesNewRomanPSMT" w:hAnsi="Times New Roman"/>
          <w:snapToGrid/>
          <w:sz w:val="24"/>
          <w:szCs w:val="24"/>
        </w:rPr>
        <w:t>з</w:t>
      </w:r>
      <w:r w:rsidRPr="00F32D0F">
        <w:rPr>
          <w:rFonts w:ascii="Times New Roman" w:eastAsia="TimesNewRomanPSMT" w:hAnsi="Times New Roman"/>
          <w:snapToGrid/>
          <w:sz w:val="24"/>
          <w:szCs w:val="24"/>
        </w:rPr>
        <w:t>она с особыми условиями использования территории</w:t>
      </w:r>
      <w:r>
        <w:rPr>
          <w:rFonts w:ascii="Times New Roman" w:eastAsia="TimesNewRomanPSMT" w:hAnsi="Times New Roman"/>
          <w:snapToGrid/>
          <w:sz w:val="24"/>
          <w:szCs w:val="24"/>
        </w:rPr>
        <w:t>.</w:t>
      </w:r>
      <w:r w:rsidRPr="00F32D0F">
        <w:rPr>
          <w:rFonts w:ascii="Times New Roman" w:eastAsia="TimesNewRomanPSMT" w:hAnsi="Times New Roman"/>
          <w:snapToGrid/>
          <w:sz w:val="24"/>
          <w:szCs w:val="24"/>
        </w:rPr>
        <w:t xml:space="preserve"> Вид зоны по документу:</w:t>
      </w:r>
      <w:r>
        <w:rPr>
          <w:rFonts w:ascii="Times New Roman" w:hAnsi="Times New Roman"/>
          <w:sz w:val="24"/>
          <w:szCs w:val="24"/>
        </w:rPr>
        <w:t xml:space="preserve"> </w:t>
      </w:r>
      <w:r>
        <w:rPr>
          <w:rFonts w:ascii="Times New Roman" w:eastAsia="TimesNewRomanPSMT" w:hAnsi="Times New Roman"/>
          <w:snapToGrid/>
          <w:sz w:val="24"/>
          <w:szCs w:val="24"/>
        </w:rPr>
        <w:t>о</w:t>
      </w:r>
      <w:r w:rsidRPr="00F32D0F">
        <w:rPr>
          <w:rFonts w:ascii="Times New Roman" w:eastAsia="TimesNewRomanPSMT" w:hAnsi="Times New Roman"/>
          <w:snapToGrid/>
          <w:sz w:val="24"/>
          <w:szCs w:val="24"/>
        </w:rPr>
        <w:t>хранная зона ВЛ-0,4кВ КТП-84 ф.3 ПС Чапаевская</w:t>
      </w:r>
      <w:r>
        <w:rPr>
          <w:rFonts w:ascii="Times New Roman" w:eastAsia="TimesNewRomanPSMT" w:hAnsi="Times New Roman"/>
          <w:snapToGrid/>
          <w:sz w:val="24"/>
          <w:szCs w:val="24"/>
        </w:rPr>
        <w:t>.</w:t>
      </w:r>
      <w:r w:rsidRPr="00F32D0F">
        <w:rPr>
          <w:rFonts w:ascii="Times New Roman" w:eastAsia="TimesNewRomanPSMT" w:hAnsi="Times New Roman"/>
          <w:snapToGrid/>
          <w:sz w:val="24"/>
          <w:szCs w:val="24"/>
        </w:rPr>
        <w:t xml:space="preserve"> Тип зоны: </w:t>
      </w:r>
      <w:r>
        <w:rPr>
          <w:rFonts w:ascii="Times New Roman" w:eastAsia="TimesNewRomanPSMT" w:hAnsi="Times New Roman"/>
          <w:snapToGrid/>
          <w:sz w:val="24"/>
          <w:szCs w:val="24"/>
        </w:rPr>
        <w:t>о</w:t>
      </w:r>
      <w:r w:rsidRPr="00F32D0F">
        <w:rPr>
          <w:rFonts w:ascii="Times New Roman" w:eastAsia="TimesNewRomanPSMT" w:hAnsi="Times New Roman"/>
          <w:snapToGrid/>
          <w:sz w:val="24"/>
          <w:szCs w:val="24"/>
        </w:rPr>
        <w:t xml:space="preserve">хранная зона инженерных коммуникаций. </w:t>
      </w:r>
    </w:p>
    <w:p w:rsidR="005270BF" w:rsidRPr="00056C8B" w:rsidRDefault="005270BF" w:rsidP="005270BF">
      <w:pPr>
        <w:suppressAutoHyphens/>
        <w:ind w:left="-284" w:firstLine="1004"/>
        <w:rPr>
          <w:rFonts w:ascii="Times New Roman" w:eastAsia="TimesNewRomanPSMT" w:hAnsi="Times New Roman"/>
          <w:sz w:val="24"/>
          <w:szCs w:val="24"/>
        </w:rPr>
      </w:pPr>
      <w:r w:rsidRPr="00056C8B">
        <w:rPr>
          <w:rFonts w:ascii="Times New Roman" w:eastAsia="TimesNewRomanPSMT" w:hAnsi="Times New Roman"/>
          <w:sz w:val="24"/>
          <w:szCs w:val="24"/>
        </w:rPr>
        <w:t>Реестровый номер границы:</w:t>
      </w:r>
      <w:r w:rsidRPr="00056C8B">
        <w:rPr>
          <w:rFonts w:ascii="Times New Roman" w:hAnsi="Times New Roman"/>
          <w:sz w:val="24"/>
          <w:szCs w:val="24"/>
        </w:rPr>
        <w:t xml:space="preserve"> </w:t>
      </w:r>
      <w:r w:rsidRPr="00056C8B">
        <w:rPr>
          <w:rFonts w:ascii="Times New Roman" w:eastAsia="TimesNewRomanPSMT" w:hAnsi="Times New Roman"/>
          <w:sz w:val="24"/>
          <w:szCs w:val="24"/>
        </w:rPr>
        <w:t>30:05-6.</w:t>
      </w:r>
      <w:r>
        <w:rPr>
          <w:rFonts w:ascii="Times New Roman" w:eastAsia="TimesNewRomanPSMT" w:hAnsi="Times New Roman"/>
          <w:sz w:val="24"/>
          <w:szCs w:val="24"/>
        </w:rPr>
        <w:t>439.</w:t>
      </w:r>
      <w:r w:rsidRPr="00056C8B">
        <w:rPr>
          <w:rFonts w:ascii="Times New Roman" w:eastAsia="TimesNewRomanPSMT" w:hAnsi="Times New Roman"/>
          <w:sz w:val="24"/>
          <w:szCs w:val="24"/>
        </w:rPr>
        <w:t xml:space="preserve"> Вид объекта реестра границ: зона с особыми условиями использования территории. Вид зоны по документу: о</w:t>
      </w:r>
      <w:r>
        <w:rPr>
          <w:rFonts w:ascii="Times New Roman" w:eastAsia="TimesNewRomanPSMT" w:hAnsi="Times New Roman"/>
          <w:sz w:val="24"/>
          <w:szCs w:val="24"/>
        </w:rPr>
        <w:t>хранная зона ВЛ-6</w:t>
      </w:r>
      <w:r w:rsidRPr="00056C8B">
        <w:rPr>
          <w:rFonts w:ascii="Times New Roman" w:eastAsia="TimesNewRomanPSMT" w:hAnsi="Times New Roman"/>
          <w:sz w:val="24"/>
          <w:szCs w:val="24"/>
        </w:rPr>
        <w:t>кВ ф</w:t>
      </w:r>
      <w:r>
        <w:rPr>
          <w:rFonts w:ascii="Times New Roman" w:eastAsia="TimesNewRomanPSMT" w:hAnsi="Times New Roman"/>
          <w:sz w:val="24"/>
          <w:szCs w:val="24"/>
        </w:rPr>
        <w:t>. 2</w:t>
      </w:r>
      <w:r w:rsidRPr="00056C8B">
        <w:rPr>
          <w:rFonts w:ascii="Times New Roman" w:eastAsia="TimesNewRomanPSMT" w:hAnsi="Times New Roman"/>
          <w:sz w:val="24"/>
          <w:szCs w:val="24"/>
        </w:rPr>
        <w:t xml:space="preserve"> ПС Чапаевская. Тип зоны: охранная зона инженерных коммуникаций.</w:t>
      </w:r>
    </w:p>
    <w:p w:rsidR="005270BF" w:rsidRDefault="005270BF" w:rsidP="005270BF">
      <w:pPr>
        <w:suppressAutoHyphens/>
        <w:ind w:left="-284" w:firstLine="720"/>
        <w:rPr>
          <w:rFonts w:ascii="Times New Roman" w:eastAsia="TimesNewRomanPSMT" w:hAnsi="Times New Roman"/>
          <w:sz w:val="24"/>
          <w:szCs w:val="24"/>
        </w:rPr>
      </w:pPr>
      <w:r>
        <w:rPr>
          <w:rFonts w:ascii="Times New Roman" w:eastAsia="TimesNewRomanPSMT" w:hAnsi="Times New Roman"/>
          <w:sz w:val="24"/>
          <w:szCs w:val="24"/>
        </w:rPr>
        <w:t xml:space="preserve">На часть земельного участка с учетным номером 30:05:050111:343/3, площадью 586 </w:t>
      </w:r>
      <w:proofErr w:type="spellStart"/>
      <w:r>
        <w:rPr>
          <w:rFonts w:ascii="Times New Roman" w:eastAsia="TimesNewRomanPSMT" w:hAnsi="Times New Roman"/>
          <w:sz w:val="24"/>
          <w:szCs w:val="24"/>
        </w:rPr>
        <w:t>кв.м</w:t>
      </w:r>
      <w:proofErr w:type="spellEnd"/>
      <w:r>
        <w:rPr>
          <w:rFonts w:ascii="Times New Roman" w:eastAsia="TimesNewRomanPSMT" w:hAnsi="Times New Roman"/>
          <w:sz w:val="24"/>
          <w:szCs w:val="24"/>
        </w:rPr>
        <w:t xml:space="preserve">. установлено ограничение прав в соответствии с постановлением администрации муниципального образования «Камызякский район» №1571 от 18.08.2021. </w:t>
      </w:r>
      <w:r w:rsidRPr="00056C8B">
        <w:rPr>
          <w:rFonts w:ascii="Times New Roman" w:eastAsia="TimesNewRomanPSMT" w:hAnsi="Times New Roman"/>
          <w:sz w:val="24"/>
          <w:szCs w:val="24"/>
        </w:rPr>
        <w:t xml:space="preserve">Содержание ограничения: публичный сервитут устанавливается в целях размещения объекта электросетевого хозяйства </w:t>
      </w:r>
      <w:r>
        <w:rPr>
          <w:rFonts w:ascii="Times New Roman" w:eastAsia="TimesNewRomanPSMT" w:hAnsi="Times New Roman"/>
          <w:sz w:val="24"/>
          <w:szCs w:val="24"/>
        </w:rPr>
        <w:t>ВЛ-6</w:t>
      </w:r>
      <w:r w:rsidRPr="00056C8B">
        <w:rPr>
          <w:rFonts w:ascii="Times New Roman" w:eastAsia="TimesNewRomanPSMT" w:hAnsi="Times New Roman"/>
          <w:sz w:val="24"/>
          <w:szCs w:val="24"/>
        </w:rPr>
        <w:t>кВ ф</w:t>
      </w:r>
      <w:r>
        <w:rPr>
          <w:rFonts w:ascii="Times New Roman" w:eastAsia="TimesNewRomanPSMT" w:hAnsi="Times New Roman"/>
          <w:sz w:val="24"/>
          <w:szCs w:val="24"/>
        </w:rPr>
        <w:t>. 2</w:t>
      </w:r>
      <w:r w:rsidRPr="00056C8B">
        <w:rPr>
          <w:rFonts w:ascii="Times New Roman" w:eastAsia="TimesNewRomanPSMT" w:hAnsi="Times New Roman"/>
          <w:sz w:val="24"/>
          <w:szCs w:val="24"/>
        </w:rPr>
        <w:t xml:space="preserve"> ПС Чапаевская; срок установления публичного сервитута - сорок девять лет. Правообладатель: Публичное акционерное общество "</w:t>
      </w:r>
      <w:proofErr w:type="spellStart"/>
      <w:r w:rsidRPr="00056C8B">
        <w:rPr>
          <w:rFonts w:ascii="Times New Roman" w:eastAsia="TimesNewRomanPSMT" w:hAnsi="Times New Roman"/>
          <w:sz w:val="24"/>
          <w:szCs w:val="24"/>
        </w:rPr>
        <w:t>Россети</w:t>
      </w:r>
      <w:proofErr w:type="spellEnd"/>
      <w:r w:rsidRPr="00056C8B">
        <w:rPr>
          <w:rFonts w:ascii="Times New Roman" w:eastAsia="TimesNewRomanPSMT" w:hAnsi="Times New Roman"/>
          <w:sz w:val="24"/>
          <w:szCs w:val="24"/>
        </w:rPr>
        <w:t xml:space="preserve"> Юг". Реестровый номер границы: 30:05-6.</w:t>
      </w:r>
      <w:r>
        <w:rPr>
          <w:rFonts w:ascii="Times New Roman" w:eastAsia="TimesNewRomanPSMT" w:hAnsi="Times New Roman"/>
          <w:sz w:val="24"/>
          <w:szCs w:val="24"/>
        </w:rPr>
        <w:t>626</w:t>
      </w:r>
      <w:r w:rsidRPr="00056C8B">
        <w:rPr>
          <w:rFonts w:ascii="Times New Roman" w:eastAsia="TimesNewRomanPSMT" w:hAnsi="Times New Roman"/>
          <w:sz w:val="24"/>
          <w:szCs w:val="24"/>
        </w:rPr>
        <w:t xml:space="preserve">. Вид объекта реестра границ: зона с особыми условиями использования территории. Вид зоны по документу: зона публичного сервитута для размещения объекта </w:t>
      </w:r>
      <w:r>
        <w:rPr>
          <w:rFonts w:ascii="Times New Roman" w:eastAsia="TimesNewRomanPSMT" w:hAnsi="Times New Roman"/>
          <w:sz w:val="24"/>
          <w:szCs w:val="24"/>
        </w:rPr>
        <w:t>ВЛ-6</w:t>
      </w:r>
      <w:r w:rsidRPr="00056C8B">
        <w:rPr>
          <w:rFonts w:ascii="Times New Roman" w:eastAsia="TimesNewRomanPSMT" w:hAnsi="Times New Roman"/>
          <w:sz w:val="24"/>
          <w:szCs w:val="24"/>
        </w:rPr>
        <w:t>кВ ф</w:t>
      </w:r>
      <w:r>
        <w:rPr>
          <w:rFonts w:ascii="Times New Roman" w:eastAsia="TimesNewRomanPSMT" w:hAnsi="Times New Roman"/>
          <w:sz w:val="24"/>
          <w:szCs w:val="24"/>
        </w:rPr>
        <w:t>. 2</w:t>
      </w:r>
      <w:r w:rsidRPr="00056C8B">
        <w:rPr>
          <w:rFonts w:ascii="Times New Roman" w:eastAsia="TimesNewRomanPSMT" w:hAnsi="Times New Roman"/>
          <w:sz w:val="24"/>
          <w:szCs w:val="24"/>
        </w:rPr>
        <w:t xml:space="preserve"> ПС Чапаевская. Тип зоны: зона публичного сервитута.</w:t>
      </w:r>
    </w:p>
    <w:p w:rsidR="005270BF" w:rsidRDefault="005270BF" w:rsidP="005270BF">
      <w:pPr>
        <w:suppressAutoHyphens/>
        <w:ind w:left="-284" w:firstLine="720"/>
        <w:rPr>
          <w:rFonts w:ascii="Times New Roman" w:eastAsia="TimesNewRomanPSMT" w:hAnsi="Times New Roman"/>
          <w:sz w:val="24"/>
          <w:szCs w:val="24"/>
        </w:rPr>
      </w:pPr>
      <w:r>
        <w:rPr>
          <w:rFonts w:ascii="Times New Roman" w:eastAsia="TimesNewRomanPSMT" w:hAnsi="Times New Roman"/>
          <w:sz w:val="24"/>
          <w:szCs w:val="24"/>
        </w:rPr>
        <w:t xml:space="preserve">На часть земельного участка с учетным номером 30:05:050111:343/4, площадью 146 </w:t>
      </w:r>
      <w:proofErr w:type="spellStart"/>
      <w:r>
        <w:rPr>
          <w:rFonts w:ascii="Times New Roman" w:eastAsia="TimesNewRomanPSMT" w:hAnsi="Times New Roman"/>
          <w:sz w:val="24"/>
          <w:szCs w:val="24"/>
        </w:rPr>
        <w:t>кв.м</w:t>
      </w:r>
      <w:proofErr w:type="spellEnd"/>
      <w:r>
        <w:rPr>
          <w:rFonts w:ascii="Times New Roman" w:eastAsia="TimesNewRomanPSMT" w:hAnsi="Times New Roman"/>
          <w:sz w:val="24"/>
          <w:szCs w:val="24"/>
        </w:rPr>
        <w:t xml:space="preserve">. установлено ограничение прав в соответствии с постановлением администрации муниципального образования «Камызякский район» №1549 от 18.08.2021. </w:t>
      </w:r>
      <w:r w:rsidRPr="00056C8B">
        <w:rPr>
          <w:rFonts w:ascii="Times New Roman" w:eastAsia="TimesNewRomanPSMT" w:hAnsi="Times New Roman"/>
          <w:sz w:val="24"/>
          <w:szCs w:val="24"/>
        </w:rPr>
        <w:t>Содержание ограничения: публичный сервитут устанавливается в целях размещения объекта электросетевого хозяйства ВЛ-0,4кВ КТП-</w:t>
      </w:r>
      <w:r>
        <w:rPr>
          <w:rFonts w:ascii="Times New Roman" w:eastAsia="TimesNewRomanPSMT" w:hAnsi="Times New Roman"/>
          <w:sz w:val="24"/>
          <w:szCs w:val="24"/>
        </w:rPr>
        <w:t>84</w:t>
      </w:r>
      <w:r w:rsidRPr="00056C8B">
        <w:rPr>
          <w:rFonts w:ascii="Times New Roman" w:eastAsia="TimesNewRomanPSMT" w:hAnsi="Times New Roman"/>
          <w:sz w:val="24"/>
          <w:szCs w:val="24"/>
        </w:rPr>
        <w:t xml:space="preserve"> ф</w:t>
      </w:r>
      <w:r>
        <w:rPr>
          <w:rFonts w:ascii="Times New Roman" w:eastAsia="TimesNewRomanPSMT" w:hAnsi="Times New Roman"/>
          <w:sz w:val="24"/>
          <w:szCs w:val="24"/>
        </w:rPr>
        <w:t>. 3</w:t>
      </w:r>
      <w:r w:rsidRPr="00056C8B">
        <w:rPr>
          <w:rFonts w:ascii="Times New Roman" w:eastAsia="TimesNewRomanPSMT" w:hAnsi="Times New Roman"/>
          <w:sz w:val="24"/>
          <w:szCs w:val="24"/>
        </w:rPr>
        <w:t xml:space="preserve"> ПС Чапаевская; срок установления публичного сервитута - сорок девять лет. Правообладатель: Публичное акционерное общество "</w:t>
      </w:r>
      <w:proofErr w:type="spellStart"/>
      <w:r w:rsidRPr="00056C8B">
        <w:rPr>
          <w:rFonts w:ascii="Times New Roman" w:eastAsia="TimesNewRomanPSMT" w:hAnsi="Times New Roman"/>
          <w:sz w:val="24"/>
          <w:szCs w:val="24"/>
        </w:rPr>
        <w:t>Россети</w:t>
      </w:r>
      <w:proofErr w:type="spellEnd"/>
      <w:r w:rsidRPr="00056C8B">
        <w:rPr>
          <w:rFonts w:ascii="Times New Roman" w:eastAsia="TimesNewRomanPSMT" w:hAnsi="Times New Roman"/>
          <w:sz w:val="24"/>
          <w:szCs w:val="24"/>
        </w:rPr>
        <w:t xml:space="preserve"> Юг". Реестровый номер границы: 30:05-6.</w:t>
      </w:r>
      <w:r>
        <w:rPr>
          <w:rFonts w:ascii="Times New Roman" w:eastAsia="TimesNewRomanPSMT" w:hAnsi="Times New Roman"/>
          <w:sz w:val="24"/>
          <w:szCs w:val="24"/>
        </w:rPr>
        <w:t>744</w:t>
      </w:r>
      <w:r w:rsidRPr="00056C8B">
        <w:rPr>
          <w:rFonts w:ascii="Times New Roman" w:eastAsia="TimesNewRomanPSMT" w:hAnsi="Times New Roman"/>
          <w:sz w:val="24"/>
          <w:szCs w:val="24"/>
        </w:rPr>
        <w:t>. Вид объекта реестра границ: зона с особыми условиями использования территории. Вид зоны по документу: зона публичного сервитута для размещения объекта ВЛ-0,4кВ КТП-</w:t>
      </w:r>
      <w:r>
        <w:rPr>
          <w:rFonts w:ascii="Times New Roman" w:eastAsia="TimesNewRomanPSMT" w:hAnsi="Times New Roman"/>
          <w:sz w:val="24"/>
          <w:szCs w:val="24"/>
        </w:rPr>
        <w:t>84</w:t>
      </w:r>
      <w:r w:rsidRPr="00056C8B">
        <w:rPr>
          <w:rFonts w:ascii="Times New Roman" w:eastAsia="TimesNewRomanPSMT" w:hAnsi="Times New Roman"/>
          <w:sz w:val="24"/>
          <w:szCs w:val="24"/>
        </w:rPr>
        <w:t xml:space="preserve"> ф</w:t>
      </w:r>
      <w:r>
        <w:rPr>
          <w:rFonts w:ascii="Times New Roman" w:eastAsia="TimesNewRomanPSMT" w:hAnsi="Times New Roman"/>
          <w:sz w:val="24"/>
          <w:szCs w:val="24"/>
        </w:rPr>
        <w:t>. 3</w:t>
      </w:r>
      <w:r w:rsidRPr="00056C8B">
        <w:rPr>
          <w:rFonts w:ascii="Times New Roman" w:eastAsia="TimesNewRomanPSMT" w:hAnsi="Times New Roman"/>
          <w:sz w:val="24"/>
          <w:szCs w:val="24"/>
        </w:rPr>
        <w:t xml:space="preserve"> ПС Чапаевская. Тип </w:t>
      </w:r>
      <w:r>
        <w:rPr>
          <w:rFonts w:ascii="Times New Roman" w:eastAsia="TimesNewRomanPSMT" w:hAnsi="Times New Roman"/>
          <w:sz w:val="24"/>
          <w:szCs w:val="24"/>
        </w:rPr>
        <w:t xml:space="preserve">зоны: зона публичного сервитута. </w:t>
      </w:r>
    </w:p>
    <w:p w:rsidR="00C1640E" w:rsidRPr="00727C78" w:rsidRDefault="00A0748E" w:rsidP="005270BF">
      <w:pPr>
        <w:suppressAutoHyphens/>
        <w:ind w:left="-284" w:firstLine="720"/>
        <w:rPr>
          <w:rFonts w:ascii="Times New Roman" w:hAnsi="Times New Roman"/>
          <w:sz w:val="24"/>
          <w:szCs w:val="24"/>
        </w:rPr>
      </w:pPr>
      <w:r>
        <w:rPr>
          <w:rFonts w:ascii="Times New Roman" w:hAnsi="Times New Roman"/>
          <w:sz w:val="24"/>
          <w:szCs w:val="24"/>
        </w:rPr>
        <w:t xml:space="preserve">    </w:t>
      </w:r>
      <w:r w:rsidRPr="00727C78">
        <w:rPr>
          <w:rFonts w:ascii="Times New Roman" w:hAnsi="Times New Roman"/>
          <w:sz w:val="24"/>
          <w:szCs w:val="24"/>
        </w:rPr>
        <w:t>1.4</w:t>
      </w:r>
      <w:r w:rsidR="00E171A2" w:rsidRPr="00727C78">
        <w:rPr>
          <w:rFonts w:ascii="Times New Roman" w:hAnsi="Times New Roman"/>
          <w:sz w:val="24"/>
          <w:szCs w:val="24"/>
        </w:rPr>
        <w:t xml:space="preserve">. </w:t>
      </w:r>
      <w:r w:rsidR="00C1640E" w:rsidRPr="00727C78">
        <w:rPr>
          <w:rFonts w:ascii="Times New Roman" w:hAnsi="Times New Roman"/>
          <w:sz w:val="24"/>
          <w:szCs w:val="24"/>
        </w:rPr>
        <w:t xml:space="preserve">Основания для продажи Участка на аукционе: </w:t>
      </w:r>
      <w:r w:rsidR="003F25D3" w:rsidRPr="00727C78">
        <w:rPr>
          <w:rFonts w:ascii="Times New Roman" w:hAnsi="Times New Roman"/>
          <w:sz w:val="24"/>
          <w:szCs w:val="24"/>
        </w:rPr>
        <w:t xml:space="preserve"> </w:t>
      </w:r>
    </w:p>
    <w:p w:rsidR="00C1640E" w:rsidRPr="00C1640E" w:rsidRDefault="00545116" w:rsidP="00C1640E">
      <w:pPr>
        <w:widowControl/>
        <w:numPr>
          <w:ilvl w:val="0"/>
          <w:numId w:val="24"/>
        </w:numPr>
        <w:ind w:left="0" w:firstLine="426"/>
        <w:rPr>
          <w:rFonts w:ascii="Times New Roman" w:hAnsi="Times New Roman"/>
          <w:sz w:val="24"/>
          <w:szCs w:val="24"/>
        </w:rPr>
      </w:pPr>
      <w:r w:rsidRPr="00727C78">
        <w:rPr>
          <w:rFonts w:ascii="Times New Roman" w:hAnsi="Times New Roman"/>
          <w:sz w:val="24"/>
          <w:szCs w:val="24"/>
        </w:rPr>
        <w:t>постановление</w:t>
      </w:r>
      <w:r w:rsidR="0024616D" w:rsidRPr="00727C78">
        <w:rPr>
          <w:rFonts w:ascii="Times New Roman" w:hAnsi="Times New Roman"/>
          <w:sz w:val="24"/>
          <w:szCs w:val="24"/>
        </w:rPr>
        <w:t xml:space="preserve"> а</w:t>
      </w:r>
      <w:r w:rsidR="00C1640E" w:rsidRPr="00727C78">
        <w:rPr>
          <w:rFonts w:ascii="Times New Roman" w:hAnsi="Times New Roman"/>
          <w:sz w:val="24"/>
          <w:szCs w:val="24"/>
        </w:rPr>
        <w:t>дминистрации муниципального</w:t>
      </w:r>
      <w:r w:rsidR="00C1640E" w:rsidRPr="00C1640E">
        <w:rPr>
          <w:rFonts w:ascii="Times New Roman" w:hAnsi="Times New Roman"/>
          <w:sz w:val="24"/>
          <w:szCs w:val="24"/>
        </w:rPr>
        <w:t xml:space="preserve"> образования «Камызякский район» Астраханской области «О проведен</w:t>
      </w:r>
      <w:proofErr w:type="gramStart"/>
      <w:r w:rsidR="00C1640E" w:rsidRPr="00C1640E">
        <w:rPr>
          <w:rFonts w:ascii="Times New Roman" w:hAnsi="Times New Roman"/>
          <w:sz w:val="24"/>
          <w:szCs w:val="24"/>
        </w:rPr>
        <w:t>ии ау</w:t>
      </w:r>
      <w:proofErr w:type="gramEnd"/>
      <w:r w:rsidR="00C1640E" w:rsidRPr="00C1640E">
        <w:rPr>
          <w:rFonts w:ascii="Times New Roman" w:hAnsi="Times New Roman"/>
          <w:sz w:val="24"/>
          <w:szCs w:val="24"/>
        </w:rPr>
        <w:t xml:space="preserve">кциона по продаже земельного участка, </w:t>
      </w:r>
      <w:r w:rsidR="00C1640E" w:rsidRPr="00041753">
        <w:rPr>
          <w:rFonts w:ascii="Times New Roman" w:hAnsi="Times New Roman"/>
          <w:sz w:val="24"/>
          <w:szCs w:val="24"/>
        </w:rPr>
        <w:t xml:space="preserve">расположенного по адресу: </w:t>
      </w:r>
      <w:proofErr w:type="gramStart"/>
      <w:r w:rsidRPr="00041753">
        <w:rPr>
          <w:rFonts w:ascii="Times New Roman" w:hAnsi="Times New Roman"/>
          <w:sz w:val="24"/>
          <w:szCs w:val="24"/>
        </w:rPr>
        <w:t xml:space="preserve">Астраханская область, Камызякский </w:t>
      </w:r>
      <w:r w:rsidR="00706C58" w:rsidRPr="00041753">
        <w:rPr>
          <w:rFonts w:ascii="Times New Roman" w:hAnsi="Times New Roman"/>
          <w:sz w:val="24"/>
          <w:szCs w:val="24"/>
        </w:rPr>
        <w:t xml:space="preserve">район, </w:t>
      </w:r>
      <w:r w:rsidR="00A0748E" w:rsidRPr="00041753">
        <w:rPr>
          <w:rFonts w:ascii="Times New Roman" w:hAnsi="Times New Roman"/>
          <w:sz w:val="24"/>
          <w:szCs w:val="24"/>
        </w:rPr>
        <w:t xml:space="preserve">п. </w:t>
      </w:r>
      <w:proofErr w:type="spellStart"/>
      <w:r w:rsidR="00A0748E" w:rsidRPr="00041753">
        <w:rPr>
          <w:rFonts w:ascii="Times New Roman" w:hAnsi="Times New Roman"/>
          <w:sz w:val="24"/>
          <w:szCs w:val="24"/>
        </w:rPr>
        <w:t>Ревин</w:t>
      </w:r>
      <w:proofErr w:type="spellEnd"/>
      <w:r w:rsidR="00A0748E" w:rsidRPr="00041753">
        <w:rPr>
          <w:rFonts w:ascii="Times New Roman" w:hAnsi="Times New Roman"/>
          <w:sz w:val="24"/>
          <w:szCs w:val="24"/>
        </w:rPr>
        <w:t xml:space="preserve"> Хутор, ул. Ленина, 16 «Б» </w:t>
      </w:r>
      <w:r w:rsidR="00C1640E" w:rsidRPr="00041753">
        <w:rPr>
          <w:rFonts w:ascii="Times New Roman" w:hAnsi="Times New Roman"/>
          <w:sz w:val="24"/>
          <w:szCs w:val="24"/>
        </w:rPr>
        <w:t xml:space="preserve">от </w:t>
      </w:r>
      <w:r w:rsidR="00041753" w:rsidRPr="00041753">
        <w:rPr>
          <w:rFonts w:ascii="Times New Roman" w:hAnsi="Times New Roman"/>
          <w:sz w:val="24"/>
          <w:szCs w:val="24"/>
        </w:rPr>
        <w:t>16.05</w:t>
      </w:r>
      <w:r w:rsidR="003F25D3" w:rsidRPr="00041753">
        <w:rPr>
          <w:rFonts w:ascii="Times New Roman" w:hAnsi="Times New Roman"/>
          <w:sz w:val="24"/>
          <w:szCs w:val="24"/>
        </w:rPr>
        <w:t>.2022</w:t>
      </w:r>
      <w:r w:rsidR="00C1640E" w:rsidRPr="00041753">
        <w:rPr>
          <w:rFonts w:ascii="Times New Roman" w:hAnsi="Times New Roman"/>
          <w:sz w:val="24"/>
          <w:szCs w:val="24"/>
        </w:rPr>
        <w:t>г. №</w:t>
      </w:r>
      <w:r w:rsidR="00041753" w:rsidRPr="00041753">
        <w:rPr>
          <w:rFonts w:ascii="Times New Roman" w:hAnsi="Times New Roman"/>
          <w:sz w:val="24"/>
          <w:szCs w:val="24"/>
        </w:rPr>
        <w:t>592</w:t>
      </w:r>
      <w:r w:rsidR="00C1640E" w:rsidRPr="00041753">
        <w:rPr>
          <w:rFonts w:ascii="Times New Roman" w:hAnsi="Times New Roman"/>
          <w:sz w:val="24"/>
          <w:szCs w:val="24"/>
        </w:rPr>
        <w:t>;</w:t>
      </w:r>
      <w:proofErr w:type="gramEnd"/>
    </w:p>
    <w:p w:rsidR="00C1640E" w:rsidRPr="00C1640E" w:rsidRDefault="00C1640E" w:rsidP="00C1640E">
      <w:pPr>
        <w:widowControl/>
        <w:numPr>
          <w:ilvl w:val="0"/>
          <w:numId w:val="24"/>
        </w:numPr>
        <w:ind w:left="0" w:firstLine="426"/>
        <w:rPr>
          <w:rFonts w:ascii="Times New Roman" w:hAnsi="Times New Roman"/>
          <w:sz w:val="24"/>
          <w:szCs w:val="24"/>
        </w:rPr>
      </w:pPr>
      <w:r w:rsidRPr="00C1640E">
        <w:rPr>
          <w:rFonts w:ascii="Times New Roman" w:hAnsi="Times New Roman"/>
          <w:sz w:val="24"/>
          <w:szCs w:val="24"/>
        </w:rPr>
        <w:t>прот</w:t>
      </w:r>
      <w:r w:rsidR="00706C58">
        <w:rPr>
          <w:rFonts w:ascii="Times New Roman" w:hAnsi="Times New Roman"/>
          <w:sz w:val="24"/>
          <w:szCs w:val="24"/>
        </w:rPr>
        <w:t xml:space="preserve">окол о результатах аукциона от _____ </w:t>
      </w:r>
      <w:r w:rsidRPr="00C1640E">
        <w:rPr>
          <w:rFonts w:ascii="Times New Roman" w:hAnsi="Times New Roman"/>
          <w:sz w:val="24"/>
          <w:szCs w:val="24"/>
        </w:rPr>
        <w:t>20</w:t>
      </w:r>
      <w:r w:rsidR="00FD1445">
        <w:rPr>
          <w:rFonts w:ascii="Times New Roman" w:hAnsi="Times New Roman"/>
          <w:sz w:val="24"/>
          <w:szCs w:val="24"/>
        </w:rPr>
        <w:t>22</w:t>
      </w:r>
      <w:r w:rsidR="00706C58">
        <w:rPr>
          <w:rFonts w:ascii="Times New Roman" w:hAnsi="Times New Roman"/>
          <w:sz w:val="24"/>
          <w:szCs w:val="24"/>
        </w:rPr>
        <w:t xml:space="preserve">г. </w:t>
      </w:r>
      <w:r w:rsidRPr="00C1640E">
        <w:rPr>
          <w:rFonts w:ascii="Times New Roman" w:hAnsi="Times New Roman"/>
          <w:sz w:val="24"/>
          <w:szCs w:val="24"/>
        </w:rPr>
        <w:t>№____.</w:t>
      </w:r>
    </w:p>
    <w:p w:rsidR="00C1640E" w:rsidRPr="00C1640E" w:rsidRDefault="00A0748E" w:rsidP="00F03980">
      <w:pPr>
        <w:pStyle w:val="23"/>
        <w:tabs>
          <w:tab w:val="left" w:pos="709"/>
        </w:tabs>
        <w:ind w:firstLine="709"/>
        <w:rPr>
          <w:szCs w:val="24"/>
        </w:rPr>
      </w:pPr>
      <w:r>
        <w:rPr>
          <w:szCs w:val="24"/>
        </w:rPr>
        <w:t>1.5</w:t>
      </w:r>
      <w:r w:rsidR="00C1640E" w:rsidRPr="00C1640E">
        <w:rPr>
          <w:szCs w:val="24"/>
        </w:rPr>
        <w:t xml:space="preserve">. Организатор аукциона подтверждает, что он обладает всеми правами, необходимыми для совершения сделки и передачи Покупателю права собственности на Участок. </w:t>
      </w:r>
    </w:p>
    <w:p w:rsidR="00C1640E" w:rsidRPr="00C1640E" w:rsidRDefault="00C1640E" w:rsidP="00F03980">
      <w:pPr>
        <w:pStyle w:val="2"/>
        <w:rPr>
          <w:szCs w:val="24"/>
        </w:rPr>
      </w:pPr>
      <w:r w:rsidRPr="00C1640E">
        <w:rPr>
          <w:szCs w:val="24"/>
        </w:rPr>
        <w:t>2. Цена продажи Участка и порядок расчетов</w:t>
      </w:r>
    </w:p>
    <w:p w:rsidR="00C1640E" w:rsidRPr="00C1640E" w:rsidRDefault="00C1640E" w:rsidP="00C1640E">
      <w:pPr>
        <w:pStyle w:val="23"/>
        <w:ind w:firstLine="709"/>
        <w:rPr>
          <w:szCs w:val="24"/>
        </w:rPr>
      </w:pPr>
      <w:r w:rsidRPr="00C1640E">
        <w:rPr>
          <w:szCs w:val="24"/>
        </w:rPr>
        <w:t>2.1. Установленная по результатам аукциона стоимость приобретаемого в собственность земел</w:t>
      </w:r>
      <w:r w:rsidR="00605153">
        <w:rPr>
          <w:szCs w:val="24"/>
        </w:rPr>
        <w:t>ьного участка составляет</w:t>
      </w:r>
      <w:proofErr w:type="gramStart"/>
      <w:r w:rsidR="00605153">
        <w:rPr>
          <w:szCs w:val="24"/>
        </w:rPr>
        <w:t xml:space="preserve"> _____ </w:t>
      </w:r>
      <w:r w:rsidRPr="00C1640E">
        <w:rPr>
          <w:szCs w:val="24"/>
        </w:rPr>
        <w:t xml:space="preserve">(____________) </w:t>
      </w:r>
      <w:proofErr w:type="gramEnd"/>
      <w:r w:rsidRPr="00C1640E">
        <w:rPr>
          <w:szCs w:val="24"/>
        </w:rPr>
        <w:t>рублей.</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2.2. Покупатель </w:t>
      </w:r>
      <w:proofErr w:type="gramStart"/>
      <w:r w:rsidRPr="00C1640E">
        <w:rPr>
          <w:rFonts w:ascii="Times New Roman" w:hAnsi="Times New Roman"/>
          <w:sz w:val="24"/>
          <w:szCs w:val="24"/>
        </w:rPr>
        <w:t>оплачивает цену Участка</w:t>
      </w:r>
      <w:proofErr w:type="gramEnd"/>
      <w:r w:rsidRPr="00C1640E">
        <w:rPr>
          <w:rFonts w:ascii="Times New Roman" w:hAnsi="Times New Roman"/>
          <w:sz w:val="24"/>
          <w:szCs w:val="24"/>
        </w:rPr>
        <w:t xml:space="preserve"> в порядке, установленном в п.2.3. настоящей Статьи.</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 Полная оплата цены Участка должна быть произведена до регистрации права собственности на Участок.</w:t>
      </w:r>
    </w:p>
    <w:p w:rsidR="00C1640E" w:rsidRPr="00C1640E" w:rsidRDefault="00C1640E" w:rsidP="00C1640E">
      <w:pPr>
        <w:pStyle w:val="23"/>
        <w:ind w:firstLine="709"/>
        <w:rPr>
          <w:szCs w:val="24"/>
        </w:rPr>
      </w:pPr>
      <w:r w:rsidRPr="00C1640E">
        <w:rPr>
          <w:szCs w:val="24"/>
        </w:rPr>
        <w:t xml:space="preserve">2.3. Сумма </w:t>
      </w:r>
      <w:bookmarkStart w:id="0" w:name="_GoBack"/>
      <w:bookmarkEnd w:id="0"/>
      <w:r w:rsidRPr="00041753">
        <w:rPr>
          <w:szCs w:val="24"/>
        </w:rPr>
        <w:t xml:space="preserve">задатка в размере </w:t>
      </w:r>
      <w:r w:rsidR="00041753" w:rsidRPr="00041753">
        <w:rPr>
          <w:szCs w:val="24"/>
        </w:rPr>
        <w:t>146000</w:t>
      </w:r>
      <w:r w:rsidRPr="00041753">
        <w:rPr>
          <w:szCs w:val="24"/>
        </w:rPr>
        <w:t xml:space="preserve"> (</w:t>
      </w:r>
      <w:r w:rsidR="00041753" w:rsidRPr="00041753">
        <w:rPr>
          <w:szCs w:val="24"/>
        </w:rPr>
        <w:t>Сто сорок шесть тысяч</w:t>
      </w:r>
      <w:r w:rsidRPr="00041753">
        <w:rPr>
          <w:szCs w:val="24"/>
        </w:rPr>
        <w:t>) рублей,</w:t>
      </w:r>
      <w:r w:rsidRPr="00C1640E">
        <w:rPr>
          <w:szCs w:val="24"/>
        </w:rPr>
        <w:t xml:space="preserve"> </w:t>
      </w:r>
      <w:r w:rsidR="002C2CA2">
        <w:rPr>
          <w:szCs w:val="24"/>
        </w:rPr>
        <w:t>перечисленная</w:t>
      </w:r>
      <w:r w:rsidRPr="00C1640E">
        <w:rPr>
          <w:szCs w:val="24"/>
        </w:rPr>
        <w:t xml:space="preserve"> </w:t>
      </w:r>
      <w:r w:rsidRPr="00C1640E">
        <w:rPr>
          <w:szCs w:val="24"/>
        </w:rPr>
        <w:lastRenderedPageBreak/>
        <w:t>Покупателем ______20</w:t>
      </w:r>
      <w:r w:rsidR="00FD1445">
        <w:rPr>
          <w:szCs w:val="24"/>
        </w:rPr>
        <w:t>22</w:t>
      </w:r>
      <w:r w:rsidRPr="00C1640E">
        <w:rPr>
          <w:szCs w:val="24"/>
        </w:rPr>
        <w:t xml:space="preserve">г. </w:t>
      </w:r>
      <w:proofErr w:type="gramStart"/>
      <w:r w:rsidRPr="00C1640E">
        <w:rPr>
          <w:szCs w:val="24"/>
        </w:rPr>
        <w:t>по</w:t>
      </w:r>
      <w:proofErr w:type="gramEnd"/>
      <w:r w:rsidRPr="00C1640E">
        <w:rPr>
          <w:szCs w:val="24"/>
        </w:rPr>
        <w:t xml:space="preserve"> </w:t>
      </w:r>
      <w:r w:rsidR="002C2CA2">
        <w:rPr>
          <w:szCs w:val="24"/>
        </w:rPr>
        <w:t>____</w:t>
      </w:r>
      <w:r w:rsidR="00605153">
        <w:rPr>
          <w:szCs w:val="24"/>
        </w:rPr>
        <w:t xml:space="preserve"> №____ </w:t>
      </w:r>
      <w:proofErr w:type="gramStart"/>
      <w:r w:rsidRPr="00C1640E">
        <w:rPr>
          <w:szCs w:val="24"/>
        </w:rPr>
        <w:t>на</w:t>
      </w:r>
      <w:proofErr w:type="gramEnd"/>
      <w:r w:rsidRPr="00C1640E">
        <w:rPr>
          <w:szCs w:val="24"/>
        </w:rPr>
        <w:t xml:space="preserve"> счет Организатора аукциона, засчитывается в сумму стоимости Участка на момент заключения настоящего Договора.</w:t>
      </w:r>
    </w:p>
    <w:p w:rsidR="00C1640E" w:rsidRPr="00C1640E" w:rsidRDefault="00C1640E" w:rsidP="00EE5DCD">
      <w:pPr>
        <w:pStyle w:val="23"/>
        <w:ind w:firstLine="709"/>
        <w:rPr>
          <w:szCs w:val="24"/>
        </w:rPr>
      </w:pPr>
      <w:r w:rsidRPr="00C1640E">
        <w:rPr>
          <w:szCs w:val="24"/>
        </w:rPr>
        <w:t>Остальная сумма стоимости приобретаемого в собственность Участка, в размере</w:t>
      </w:r>
      <w:proofErr w:type="gramStart"/>
      <w:r w:rsidRPr="00C1640E">
        <w:rPr>
          <w:szCs w:val="24"/>
        </w:rPr>
        <w:t xml:space="preserve"> _____   (________) </w:t>
      </w:r>
      <w:proofErr w:type="gramEnd"/>
      <w:r w:rsidRPr="00C1640E">
        <w:rPr>
          <w:szCs w:val="24"/>
        </w:rPr>
        <w:t xml:space="preserve">рублей, подлежит оплате Покупателем в течение семи календарных дней с момента заключения договора  купли-продажи, а именно </w:t>
      </w:r>
      <w:r w:rsidRPr="00C1640E">
        <w:rPr>
          <w:b/>
          <w:szCs w:val="24"/>
        </w:rPr>
        <w:t>не позднее ______ 20</w:t>
      </w:r>
      <w:r w:rsidR="00FD1445">
        <w:rPr>
          <w:b/>
          <w:szCs w:val="24"/>
        </w:rPr>
        <w:t>22</w:t>
      </w:r>
      <w:r w:rsidRPr="00C1640E">
        <w:rPr>
          <w:b/>
          <w:szCs w:val="24"/>
        </w:rPr>
        <w:t xml:space="preserve"> года</w:t>
      </w:r>
      <w:r w:rsidRPr="00C1640E">
        <w:rPr>
          <w:szCs w:val="24"/>
        </w:rPr>
        <w:t xml:space="preserve"> путем перечисления денежных средств на счет по следующим реквизитам:</w:t>
      </w:r>
      <w:r w:rsidR="002C2CA2">
        <w:rPr>
          <w:szCs w:val="24"/>
        </w:rPr>
        <w:t xml:space="preserve"> </w:t>
      </w:r>
      <w:r w:rsidR="002C2CA2">
        <w:rPr>
          <w:b/>
        </w:rPr>
        <w:t>код – 300 114 060 13 05</w:t>
      </w:r>
      <w:r w:rsidR="002C2CA2" w:rsidRPr="007E5BC7">
        <w:rPr>
          <w:b/>
        </w:rPr>
        <w:t xml:space="preserve"> 0000 430</w:t>
      </w:r>
      <w:r w:rsidR="00EE5DCD">
        <w:rPr>
          <w:szCs w:val="24"/>
        </w:rPr>
        <w:t xml:space="preserve">, </w:t>
      </w:r>
      <w:r w:rsidR="002C2CA2">
        <w:rPr>
          <w:b/>
          <w:u w:val="single"/>
        </w:rPr>
        <w:t xml:space="preserve">ОКТМО </w:t>
      </w:r>
      <w:r w:rsidR="00545116">
        <w:rPr>
          <w:b/>
          <w:u w:val="single"/>
        </w:rPr>
        <w:t>126254</w:t>
      </w:r>
      <w:r w:rsidR="003F25D3">
        <w:rPr>
          <w:b/>
          <w:u w:val="single"/>
        </w:rPr>
        <w:t>44</w:t>
      </w:r>
      <w:r w:rsidR="002C2CA2" w:rsidRPr="00FA4DBA">
        <w:rPr>
          <w:b/>
        </w:rPr>
        <w:t xml:space="preserve">, </w:t>
      </w:r>
      <w:r w:rsidR="002C2CA2" w:rsidRPr="006C2B39">
        <w:t xml:space="preserve">ПОЛУЧАТЕЛЬ: </w:t>
      </w:r>
      <w:r w:rsidR="003F25D3">
        <w:t xml:space="preserve">УФК </w:t>
      </w:r>
      <w:r w:rsidR="002C2CA2" w:rsidRPr="008003A3">
        <w:t xml:space="preserve">по Астраханской области (Комитет имущественных и </w:t>
      </w:r>
      <w:r w:rsidR="003F25D3">
        <w:t xml:space="preserve">земельных </w:t>
      </w:r>
      <w:r w:rsidR="002C2CA2" w:rsidRPr="008003A3">
        <w:t>отношений Администрации муниципального о</w:t>
      </w:r>
      <w:r w:rsidR="00680BAC">
        <w:t>бразования «Камызякский район»),</w:t>
      </w:r>
      <w:r w:rsidR="002C2CA2">
        <w:rPr>
          <w:b/>
        </w:rPr>
        <w:t xml:space="preserve"> </w:t>
      </w:r>
      <w:r w:rsidR="00706C58">
        <w:t xml:space="preserve">ИНН </w:t>
      </w:r>
      <w:r w:rsidR="002C2CA2" w:rsidRPr="006C2B39">
        <w:t>300500</w:t>
      </w:r>
      <w:r w:rsidR="002C2CA2">
        <w:t>6940</w:t>
      </w:r>
      <w:r w:rsidR="00680BAC">
        <w:t>,</w:t>
      </w:r>
      <w:r w:rsidR="002C2CA2">
        <w:rPr>
          <w:b/>
        </w:rPr>
        <w:t xml:space="preserve"> </w:t>
      </w:r>
      <w:r w:rsidR="002C2CA2" w:rsidRPr="008003A3">
        <w:t>л/счет: 04253010820</w:t>
      </w:r>
      <w:r w:rsidR="002C2CA2">
        <w:t>;</w:t>
      </w:r>
      <w:r w:rsidR="002C2CA2" w:rsidRPr="008003A3">
        <w:t xml:space="preserve"> </w:t>
      </w:r>
      <w:r w:rsidR="002C2CA2">
        <w:t>единый счет (</w:t>
      </w:r>
      <w:proofErr w:type="spellStart"/>
      <w:r w:rsidR="002C2CA2" w:rsidRPr="008003A3">
        <w:t>расч</w:t>
      </w:r>
      <w:proofErr w:type="gramStart"/>
      <w:r w:rsidR="002C2CA2" w:rsidRPr="008003A3">
        <w:t>.с</w:t>
      </w:r>
      <w:proofErr w:type="gramEnd"/>
      <w:r w:rsidR="002C2CA2" w:rsidRPr="008003A3">
        <w:t>чет</w:t>
      </w:r>
      <w:proofErr w:type="spellEnd"/>
      <w:r w:rsidR="002C2CA2">
        <w:t>): 03100643000000012500</w:t>
      </w:r>
      <w:r w:rsidR="002C2CA2" w:rsidRPr="008003A3">
        <w:t>;</w:t>
      </w:r>
      <w:r w:rsidR="002C2CA2">
        <w:t xml:space="preserve"> </w:t>
      </w:r>
      <w:proofErr w:type="spellStart"/>
      <w:r w:rsidR="002C2CA2">
        <w:t>корр.сч</w:t>
      </w:r>
      <w:proofErr w:type="spellEnd"/>
      <w:r w:rsidR="002C2CA2">
        <w:t>. 40102810445370000017</w:t>
      </w:r>
      <w:r w:rsidR="00680BAC">
        <w:t>,</w:t>
      </w:r>
      <w:r w:rsidR="002C2CA2">
        <w:rPr>
          <w:b/>
        </w:rPr>
        <w:t xml:space="preserve"> </w:t>
      </w:r>
      <w:r w:rsidR="002C2CA2" w:rsidRPr="008003A3">
        <w:t xml:space="preserve">БАНК: </w:t>
      </w:r>
      <w:r w:rsidR="002C2CA2">
        <w:t>Отделение Астрахань Банка России//УФК по Астраханской области г. Астрахань;</w:t>
      </w:r>
      <w:r w:rsidR="002C2CA2">
        <w:rPr>
          <w:b/>
        </w:rPr>
        <w:t xml:space="preserve"> </w:t>
      </w:r>
      <w:r w:rsidR="002C2CA2" w:rsidRPr="008003A3">
        <w:t xml:space="preserve">БИК </w:t>
      </w:r>
      <w:r w:rsidR="002C2CA2">
        <w:t>011203901;</w:t>
      </w:r>
      <w:r w:rsidR="002C2CA2">
        <w:rPr>
          <w:b/>
        </w:rPr>
        <w:t xml:space="preserve"> </w:t>
      </w:r>
      <w:r w:rsidR="002C2CA2">
        <w:t>К</w:t>
      </w:r>
      <w:r w:rsidR="00706C58">
        <w:t xml:space="preserve">ПП </w:t>
      </w:r>
      <w:r w:rsidR="002C2CA2" w:rsidRPr="008003A3">
        <w:t>300501001</w:t>
      </w:r>
      <w:r w:rsidRPr="00C1640E">
        <w:rPr>
          <w:szCs w:val="24"/>
        </w:rPr>
        <w:t>.</w:t>
      </w:r>
    </w:p>
    <w:p w:rsidR="00C1640E" w:rsidRPr="00C1640E" w:rsidRDefault="00C1640E" w:rsidP="00C1640E">
      <w:pPr>
        <w:pStyle w:val="23"/>
        <w:ind w:firstLine="709"/>
        <w:rPr>
          <w:szCs w:val="24"/>
        </w:rPr>
      </w:pPr>
      <w:r w:rsidRPr="00C1640E">
        <w:rPr>
          <w:szCs w:val="24"/>
        </w:rPr>
        <w:t>Моментом надлежащего исполнения обязанности Покупателя по оплате стоимости Участка является дата поступления денежных средств на счет Организатора аукциона.</w:t>
      </w:r>
    </w:p>
    <w:p w:rsidR="00C1640E" w:rsidRPr="00C1640E" w:rsidRDefault="00C1640E" w:rsidP="00C1640E">
      <w:pPr>
        <w:pStyle w:val="ConsNonformat"/>
        <w:widowControl/>
        <w:ind w:firstLine="709"/>
        <w:jc w:val="both"/>
        <w:rPr>
          <w:rFonts w:ascii="Times New Roman" w:eastAsia="MS Sans Serif" w:hAnsi="Times New Roman"/>
          <w:sz w:val="24"/>
          <w:szCs w:val="24"/>
        </w:rPr>
      </w:pPr>
      <w:r w:rsidRPr="00C1640E">
        <w:rPr>
          <w:rFonts w:ascii="Times New Roman" w:eastAsia="MS Sans Serif" w:hAnsi="Times New Roman"/>
          <w:sz w:val="24"/>
          <w:szCs w:val="24"/>
        </w:rPr>
        <w:t>2.4. Оплата производится в рублях.</w:t>
      </w:r>
    </w:p>
    <w:p w:rsidR="00C1640E" w:rsidRPr="00C1640E" w:rsidRDefault="00C1640E" w:rsidP="00F03980">
      <w:pPr>
        <w:pStyle w:val="2"/>
        <w:rPr>
          <w:szCs w:val="24"/>
        </w:rPr>
      </w:pPr>
      <w:r w:rsidRPr="00C1640E">
        <w:rPr>
          <w:szCs w:val="24"/>
        </w:rPr>
        <w:t>3.  Ограничения использования и обременения Участка</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3.1. Земельный участок не обременен правами других лиц и свободен от любых имущественных прав. </w:t>
      </w:r>
    </w:p>
    <w:p w:rsidR="00C1640E" w:rsidRPr="00C1640E" w:rsidRDefault="00C1640E" w:rsidP="00F03980">
      <w:pPr>
        <w:pStyle w:val="2"/>
        <w:rPr>
          <w:szCs w:val="24"/>
        </w:rPr>
      </w:pPr>
      <w:r w:rsidRPr="00C1640E">
        <w:rPr>
          <w:szCs w:val="24"/>
        </w:rPr>
        <w:t>4. Права и обязанности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 Организатор аукциона обязуется:</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4.1.1. Предост</w:t>
      </w:r>
      <w:r w:rsidR="00706C58">
        <w:rPr>
          <w:rFonts w:ascii="Times New Roman" w:hAnsi="Times New Roman"/>
          <w:sz w:val="24"/>
          <w:szCs w:val="24"/>
        </w:rPr>
        <w:t xml:space="preserve">авить  Покупателю  сведения, необходимые </w:t>
      </w:r>
      <w:r w:rsidRPr="00C1640E">
        <w:rPr>
          <w:rFonts w:ascii="Times New Roman" w:hAnsi="Times New Roman"/>
          <w:sz w:val="24"/>
          <w:szCs w:val="24"/>
        </w:rPr>
        <w:t>для исполнения условий, установленных Договором.</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4.2. Покупатель обязуется: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4.2.1. </w:t>
      </w:r>
      <w:proofErr w:type="gramStart"/>
      <w:r>
        <w:rPr>
          <w:rFonts w:ascii="Times New Roman" w:hAnsi="Times New Roman"/>
          <w:sz w:val="24"/>
          <w:szCs w:val="24"/>
        </w:rPr>
        <w:t>Оплатить цену Участка</w:t>
      </w:r>
      <w:proofErr w:type="gramEnd"/>
      <w:r>
        <w:rPr>
          <w:rFonts w:ascii="Times New Roman" w:hAnsi="Times New Roman"/>
          <w:sz w:val="24"/>
          <w:szCs w:val="24"/>
        </w:rPr>
        <w:t xml:space="preserve"> в сроки и в </w:t>
      </w:r>
      <w:r w:rsidR="00C1640E" w:rsidRPr="00C1640E">
        <w:rPr>
          <w:rFonts w:ascii="Times New Roman" w:hAnsi="Times New Roman"/>
          <w:sz w:val="24"/>
          <w:szCs w:val="24"/>
        </w:rPr>
        <w:t>порядке, установленном разделом 2 Договора.</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4.2.2. Выполнять  требования, </w:t>
      </w:r>
      <w:r w:rsidR="00C1640E" w:rsidRPr="00993578">
        <w:rPr>
          <w:rFonts w:ascii="Times New Roman" w:hAnsi="Times New Roman"/>
          <w:sz w:val="24"/>
          <w:szCs w:val="24"/>
        </w:rPr>
        <w:t>вытека</w:t>
      </w:r>
      <w:r>
        <w:rPr>
          <w:rFonts w:ascii="Times New Roman" w:hAnsi="Times New Roman"/>
          <w:sz w:val="24"/>
          <w:szCs w:val="24"/>
        </w:rPr>
        <w:t xml:space="preserve">ющие из </w:t>
      </w:r>
      <w:r w:rsidR="00C1640E" w:rsidRPr="00993578">
        <w:rPr>
          <w:rFonts w:ascii="Times New Roman" w:hAnsi="Times New Roman"/>
          <w:sz w:val="24"/>
          <w:szCs w:val="24"/>
        </w:rPr>
        <w:t>установленных в соответствии с законода</w:t>
      </w:r>
      <w:r>
        <w:rPr>
          <w:rFonts w:ascii="Times New Roman" w:hAnsi="Times New Roman"/>
          <w:sz w:val="24"/>
          <w:szCs w:val="24"/>
        </w:rPr>
        <w:t xml:space="preserve">тельством Российской Федерации </w:t>
      </w:r>
      <w:r w:rsidR="00C1640E" w:rsidRPr="00993578">
        <w:rPr>
          <w:rFonts w:ascii="Times New Roman" w:hAnsi="Times New Roman"/>
          <w:sz w:val="24"/>
          <w:szCs w:val="24"/>
        </w:rPr>
        <w:t>ограничений прав на Участок и сервитутов.</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4.2.3. Предоставлять информацию о состоянии Участка по запросам соответствующих </w:t>
      </w:r>
      <w:r w:rsidR="00C1640E" w:rsidRPr="00993578">
        <w:rPr>
          <w:rFonts w:ascii="Times New Roman" w:hAnsi="Times New Roman"/>
          <w:sz w:val="24"/>
          <w:szCs w:val="24"/>
        </w:rPr>
        <w:t>органов государственной власти и органов ме</w:t>
      </w:r>
      <w:r>
        <w:rPr>
          <w:rFonts w:ascii="Times New Roman" w:hAnsi="Times New Roman"/>
          <w:sz w:val="24"/>
          <w:szCs w:val="24"/>
        </w:rPr>
        <w:t xml:space="preserve">стного самоуправления, создавать необходимые условия для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надлежащим выполнением условий Договора </w:t>
      </w:r>
      <w:r w:rsidR="00C1640E" w:rsidRPr="00993578">
        <w:rPr>
          <w:rFonts w:ascii="Times New Roman" w:hAnsi="Times New Roman"/>
          <w:sz w:val="24"/>
          <w:szCs w:val="24"/>
        </w:rPr>
        <w:t>и установленного порядка использования Участка, а также обеспечивать доступ и проход на Участок их представителей.</w:t>
      </w:r>
    </w:p>
    <w:p w:rsidR="00C1640E" w:rsidRDefault="00C1640E" w:rsidP="00C1640E">
      <w:pPr>
        <w:pStyle w:val="ConsNonformat"/>
        <w:widowControl/>
        <w:ind w:firstLine="709"/>
        <w:jc w:val="both"/>
        <w:rPr>
          <w:rFonts w:ascii="Times New Roman" w:hAnsi="Times New Roman"/>
          <w:sz w:val="24"/>
          <w:szCs w:val="24"/>
        </w:rPr>
      </w:pPr>
      <w:r w:rsidRPr="00993578">
        <w:rPr>
          <w:rFonts w:ascii="Times New Roman" w:hAnsi="Times New Roman"/>
          <w:sz w:val="24"/>
          <w:szCs w:val="24"/>
        </w:rPr>
        <w:t>4.2.4. За сво</w:t>
      </w:r>
      <w:r w:rsidR="00706C58">
        <w:rPr>
          <w:rFonts w:ascii="Times New Roman" w:hAnsi="Times New Roman"/>
          <w:sz w:val="24"/>
          <w:szCs w:val="24"/>
        </w:rPr>
        <w:t xml:space="preserve">й счет обеспечить государственную регистрацию права собственности на </w:t>
      </w:r>
      <w:r w:rsidRPr="00993578">
        <w:rPr>
          <w:rFonts w:ascii="Times New Roman" w:hAnsi="Times New Roman"/>
          <w:sz w:val="24"/>
          <w:szCs w:val="24"/>
        </w:rPr>
        <w:t>Участок и представить копию документа о государственной регистрации Организатору аукциона.</w:t>
      </w:r>
    </w:p>
    <w:p w:rsidR="00A0748E" w:rsidRPr="00C1640E" w:rsidRDefault="00A0748E" w:rsidP="00A0748E">
      <w:pPr>
        <w:pStyle w:val="210"/>
        <w:ind w:firstLine="709"/>
        <w:rPr>
          <w:sz w:val="24"/>
          <w:szCs w:val="24"/>
        </w:rPr>
      </w:pPr>
      <w:r>
        <w:rPr>
          <w:sz w:val="24"/>
          <w:szCs w:val="24"/>
        </w:rPr>
        <w:t>4.2.5. О</w:t>
      </w:r>
      <w:r w:rsidRPr="00B3252F">
        <w:rPr>
          <w:sz w:val="24"/>
          <w:szCs w:val="24"/>
        </w:rPr>
        <w:t xml:space="preserve">беспечить допуск представителя собственника линейного объекта или представителя организации, осуществляющей эксплуатацию линейного объекта, к данному объекту в целях обеспечения его безопасности. </w:t>
      </w:r>
    </w:p>
    <w:p w:rsidR="00C1640E" w:rsidRPr="00C1640E" w:rsidRDefault="00C1640E" w:rsidP="00F03980">
      <w:pPr>
        <w:pStyle w:val="2"/>
        <w:rPr>
          <w:szCs w:val="24"/>
        </w:rPr>
      </w:pPr>
      <w:r w:rsidRPr="00C1640E">
        <w:rPr>
          <w:szCs w:val="24"/>
        </w:rPr>
        <w:t>5. Ответственность Сторон</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5.1.</w:t>
      </w:r>
      <w:r w:rsidR="00605153">
        <w:rPr>
          <w:rFonts w:ascii="Times New Roman" w:hAnsi="Times New Roman"/>
          <w:sz w:val="24"/>
          <w:szCs w:val="24"/>
        </w:rPr>
        <w:t xml:space="preserve"> Стороны несут ответственность </w:t>
      </w:r>
      <w:r>
        <w:rPr>
          <w:rFonts w:ascii="Times New Roman" w:hAnsi="Times New Roman"/>
          <w:sz w:val="24"/>
          <w:szCs w:val="24"/>
        </w:rPr>
        <w:t xml:space="preserve">за невыполнение </w:t>
      </w:r>
      <w:r w:rsidR="00C1640E" w:rsidRPr="00C1640E">
        <w:rPr>
          <w:rFonts w:ascii="Times New Roman" w:hAnsi="Times New Roman"/>
          <w:sz w:val="24"/>
          <w:szCs w:val="24"/>
        </w:rPr>
        <w:t xml:space="preserve">либо </w:t>
      </w:r>
      <w:r>
        <w:rPr>
          <w:rFonts w:ascii="Times New Roman" w:hAnsi="Times New Roman"/>
          <w:sz w:val="24"/>
          <w:szCs w:val="24"/>
        </w:rPr>
        <w:t xml:space="preserve">ненадлежащее выполнение условий Договора в соответствии </w:t>
      </w:r>
      <w:r w:rsidR="00C1640E" w:rsidRPr="00C1640E">
        <w:rPr>
          <w:rFonts w:ascii="Times New Roman" w:hAnsi="Times New Roman"/>
          <w:sz w:val="24"/>
          <w:szCs w:val="24"/>
        </w:rPr>
        <w:t>с законодательством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5.2. За нар</w:t>
      </w:r>
      <w:r w:rsidR="00706C58">
        <w:rPr>
          <w:rFonts w:ascii="Times New Roman" w:hAnsi="Times New Roman"/>
          <w:sz w:val="24"/>
          <w:szCs w:val="24"/>
        </w:rPr>
        <w:t xml:space="preserve">ушение срока внесения платежа, </w:t>
      </w:r>
      <w:r w:rsidRPr="00C1640E">
        <w:rPr>
          <w:rFonts w:ascii="Times New Roman" w:hAnsi="Times New Roman"/>
          <w:sz w:val="24"/>
          <w:szCs w:val="24"/>
        </w:rPr>
        <w:t>указанного в пункте 2.3 Договора, Покупатель выплачивает Организатору аукциона пени из расчета 0,1 % от не</w:t>
      </w:r>
      <w:r w:rsidR="00706C58">
        <w:rPr>
          <w:rFonts w:ascii="Times New Roman" w:hAnsi="Times New Roman"/>
          <w:sz w:val="24"/>
          <w:szCs w:val="24"/>
        </w:rPr>
        <w:t xml:space="preserve">внесенной суммы за каждый календарный день просрочки. Просрочка уплаты стоимости </w:t>
      </w:r>
      <w:r w:rsidRPr="00C1640E">
        <w:rPr>
          <w:rFonts w:ascii="Times New Roman" w:hAnsi="Times New Roman"/>
          <w:sz w:val="24"/>
          <w:szCs w:val="24"/>
        </w:rPr>
        <w:t xml:space="preserve">Участка в сумме и в сроки, указанные в пункте 2.3. настоящего Договора, свыше десяти календарных дней, считается отказом Покупателя от исполнения обязательств по оплате Участка. Организатор аукциона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 направляя ему об этом письменное сообщение, </w:t>
      </w:r>
      <w:proofErr w:type="gramStart"/>
      <w:r w:rsidRPr="00C1640E">
        <w:rPr>
          <w:rFonts w:ascii="Times New Roman" w:hAnsi="Times New Roman"/>
          <w:sz w:val="24"/>
          <w:szCs w:val="24"/>
        </w:rPr>
        <w:t>с даты отправления</w:t>
      </w:r>
      <w:proofErr w:type="gramEnd"/>
      <w:r w:rsidRPr="00C1640E">
        <w:rPr>
          <w:rFonts w:ascii="Times New Roman" w:hAnsi="Times New Roman"/>
          <w:sz w:val="24"/>
          <w:szCs w:val="24"/>
        </w:rPr>
        <w:t xml:space="preserve"> которого настоящий Договор считается неисполненным, Участок не подлежит отчуждению из государственной  собственности, сумма задатка Покупателю не возвращается. Договор, в соответствии с п.3 ст. 450 ГК РФ, считается расторгнутым по соглашению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5.3. Расторжение настоящего Договора не освобождает Стороны от необходимости уплаты  пени, установленной настоящим Договором.</w:t>
      </w:r>
    </w:p>
    <w:p w:rsidR="00C1640E" w:rsidRPr="00C1640E" w:rsidRDefault="00C1640E" w:rsidP="00C1640E">
      <w:pPr>
        <w:pStyle w:val="ConsNonformat"/>
        <w:widowControl/>
        <w:jc w:val="both"/>
        <w:rPr>
          <w:rFonts w:ascii="Times New Roman" w:hAnsi="Times New Roman"/>
          <w:sz w:val="24"/>
          <w:szCs w:val="24"/>
        </w:rPr>
      </w:pPr>
    </w:p>
    <w:p w:rsidR="00C1640E" w:rsidRPr="00F03980" w:rsidRDefault="00C1640E" w:rsidP="00F03980">
      <w:pPr>
        <w:pStyle w:val="2"/>
        <w:widowControl/>
        <w:numPr>
          <w:ilvl w:val="0"/>
          <w:numId w:val="25"/>
        </w:numPr>
        <w:spacing w:before="0"/>
        <w:ind w:right="0"/>
        <w:jc w:val="both"/>
        <w:rPr>
          <w:szCs w:val="24"/>
        </w:rPr>
      </w:pPr>
      <w:r w:rsidRPr="00C1640E">
        <w:rPr>
          <w:szCs w:val="24"/>
        </w:rPr>
        <w:lastRenderedPageBreak/>
        <w:t>Срок действия договора</w:t>
      </w:r>
    </w:p>
    <w:p w:rsidR="00C1640E" w:rsidRPr="00C1640E" w:rsidRDefault="00C1640E" w:rsidP="00C1640E">
      <w:pPr>
        <w:widowControl/>
        <w:numPr>
          <w:ilvl w:val="1"/>
          <w:numId w:val="25"/>
        </w:numPr>
        <w:tabs>
          <w:tab w:val="clear" w:pos="720"/>
          <w:tab w:val="num" w:pos="0"/>
        </w:tabs>
        <w:ind w:left="0" w:firstLine="709"/>
        <w:rPr>
          <w:rFonts w:ascii="Times New Roman" w:hAnsi="Times New Roman"/>
          <w:sz w:val="24"/>
          <w:szCs w:val="24"/>
        </w:rPr>
      </w:pPr>
      <w:r w:rsidRPr="00C1640E">
        <w:rPr>
          <w:rFonts w:ascii="Times New Roman" w:hAnsi="Times New Roman"/>
          <w:sz w:val="24"/>
          <w:szCs w:val="24"/>
        </w:rPr>
        <w:t>Настоящий Договор вступает в силу с момента его подписания Сторонами и прекращает свое действие:</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исполнением Сторонами своих обязательств по настоящему Договору;</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расторжением настоящего Договора;</w:t>
      </w:r>
    </w:p>
    <w:p w:rsidR="00C1640E" w:rsidRPr="00F03980" w:rsidRDefault="00C1640E" w:rsidP="00C1640E">
      <w:pPr>
        <w:pStyle w:val="ConsNonformat"/>
        <w:widowControl/>
        <w:numPr>
          <w:ilvl w:val="0"/>
          <w:numId w:val="26"/>
        </w:numPr>
        <w:ind w:left="720"/>
        <w:jc w:val="both"/>
        <w:rPr>
          <w:rFonts w:ascii="Times New Roman" w:hAnsi="Times New Roman"/>
          <w:sz w:val="24"/>
          <w:szCs w:val="24"/>
        </w:rPr>
      </w:pPr>
      <w:r w:rsidRPr="00C1640E">
        <w:rPr>
          <w:rFonts w:ascii="Times New Roman" w:hAnsi="Times New Roman"/>
          <w:sz w:val="24"/>
          <w:szCs w:val="24"/>
        </w:rPr>
        <w:t>по иным основаниям, предусмотренным действующим законодательством       Российской Федерации.</w:t>
      </w:r>
    </w:p>
    <w:p w:rsidR="00C1640E" w:rsidRPr="00C1640E" w:rsidRDefault="00C1640E" w:rsidP="00F03980">
      <w:pPr>
        <w:pStyle w:val="2"/>
        <w:rPr>
          <w:szCs w:val="24"/>
        </w:rPr>
      </w:pPr>
      <w:r w:rsidRPr="00C1640E">
        <w:rPr>
          <w:szCs w:val="24"/>
        </w:rPr>
        <w:t>7.   Особые условия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7.1. Изменение указанного в пункте 1.1 Договора </w:t>
      </w:r>
      <w:r w:rsidR="00C1640E" w:rsidRPr="00C1640E">
        <w:rPr>
          <w:rFonts w:ascii="Times New Roman" w:hAnsi="Times New Roman"/>
          <w:sz w:val="24"/>
          <w:szCs w:val="24"/>
        </w:rPr>
        <w:t>целевого н</w:t>
      </w:r>
      <w:r>
        <w:rPr>
          <w:rFonts w:ascii="Times New Roman" w:hAnsi="Times New Roman"/>
          <w:sz w:val="24"/>
          <w:szCs w:val="24"/>
        </w:rPr>
        <w:t xml:space="preserve">азначения земель допускается в порядке, </w:t>
      </w:r>
      <w:r w:rsidR="00C1640E" w:rsidRPr="00C1640E">
        <w:rPr>
          <w:rFonts w:ascii="Times New Roman" w:hAnsi="Times New Roman"/>
          <w:sz w:val="24"/>
          <w:szCs w:val="24"/>
        </w:rPr>
        <w:t>предусмотренном законодате</w:t>
      </w:r>
      <w:r>
        <w:rPr>
          <w:rFonts w:ascii="Times New Roman" w:hAnsi="Times New Roman"/>
          <w:sz w:val="24"/>
          <w:szCs w:val="24"/>
        </w:rPr>
        <w:t>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7.2. Все изменения и дополнения к Договору дей</w:t>
      </w:r>
      <w:r w:rsidR="00706C58">
        <w:rPr>
          <w:rFonts w:ascii="Times New Roman" w:hAnsi="Times New Roman"/>
          <w:sz w:val="24"/>
          <w:szCs w:val="24"/>
        </w:rPr>
        <w:t xml:space="preserve">ствительны, если они совершены в письменной форме и подписаны </w:t>
      </w:r>
      <w:r w:rsidRPr="00C1640E">
        <w:rPr>
          <w:rFonts w:ascii="Times New Roman" w:hAnsi="Times New Roman"/>
          <w:sz w:val="24"/>
          <w:szCs w:val="24"/>
        </w:rPr>
        <w:t>уполномоченными лицами.</w:t>
      </w:r>
    </w:p>
    <w:p w:rsidR="00C1640E" w:rsidRPr="00C1640E" w:rsidRDefault="00C1640E" w:rsidP="00C1640E">
      <w:pPr>
        <w:pStyle w:val="ConsNonformat"/>
        <w:widowControl/>
        <w:numPr>
          <w:ilvl w:val="1"/>
          <w:numId w:val="27"/>
        </w:numPr>
        <w:ind w:left="0" w:firstLine="709"/>
        <w:jc w:val="both"/>
        <w:rPr>
          <w:rFonts w:ascii="Times New Roman" w:hAnsi="Times New Roman"/>
          <w:sz w:val="24"/>
          <w:szCs w:val="24"/>
        </w:rPr>
      </w:pPr>
      <w:r w:rsidRPr="00C1640E">
        <w:rPr>
          <w:rFonts w:ascii="Times New Roman" w:hAnsi="Times New Roman"/>
          <w:sz w:val="24"/>
          <w:szCs w:val="24"/>
        </w:rPr>
        <w:t>При расторжении настоящего Договора по соглашению Сторон, Стороны приводятся в первоначальное состояние без возмещения какого-либо ущерба или неустойки каждой из Сторон.</w:t>
      </w:r>
    </w:p>
    <w:p w:rsidR="00C1640E" w:rsidRPr="00C1640E" w:rsidRDefault="00C1640E" w:rsidP="00F03980">
      <w:pPr>
        <w:pStyle w:val="ConsNonformat"/>
        <w:widowControl/>
        <w:ind w:firstLine="709"/>
        <w:jc w:val="both"/>
        <w:rPr>
          <w:rFonts w:ascii="Times New Roman" w:hAnsi="Times New Roman"/>
          <w:sz w:val="24"/>
          <w:szCs w:val="24"/>
        </w:rPr>
      </w:pPr>
      <w:r w:rsidRPr="00C1640E">
        <w:rPr>
          <w:rFonts w:ascii="Times New Roman" w:hAnsi="Times New Roman"/>
          <w:sz w:val="24"/>
          <w:szCs w:val="24"/>
        </w:rPr>
        <w:t>7.4. Договор</w:t>
      </w:r>
      <w:r w:rsidR="00706C58">
        <w:rPr>
          <w:rFonts w:ascii="Times New Roman" w:hAnsi="Times New Roman"/>
          <w:sz w:val="24"/>
          <w:szCs w:val="24"/>
        </w:rPr>
        <w:t xml:space="preserve"> составлен в трех экземплярах, </w:t>
      </w:r>
      <w:r w:rsidRPr="00C1640E">
        <w:rPr>
          <w:rFonts w:ascii="Times New Roman" w:hAnsi="Times New Roman"/>
          <w:sz w:val="24"/>
          <w:szCs w:val="24"/>
        </w:rPr>
        <w:t>имеющих о</w:t>
      </w:r>
      <w:r w:rsidR="00706C58">
        <w:rPr>
          <w:rFonts w:ascii="Times New Roman" w:hAnsi="Times New Roman"/>
          <w:sz w:val="24"/>
          <w:szCs w:val="24"/>
        </w:rPr>
        <w:t xml:space="preserve">динаковую юридическую силу. </w:t>
      </w:r>
      <w:r w:rsidRPr="00C1640E">
        <w:rPr>
          <w:rFonts w:ascii="Times New Roman" w:hAnsi="Times New Roman"/>
          <w:sz w:val="24"/>
          <w:szCs w:val="24"/>
        </w:rPr>
        <w:t>Один экзем</w:t>
      </w:r>
      <w:r w:rsidR="00706C58">
        <w:rPr>
          <w:rFonts w:ascii="Times New Roman" w:hAnsi="Times New Roman"/>
          <w:sz w:val="24"/>
          <w:szCs w:val="24"/>
        </w:rPr>
        <w:t xml:space="preserve">пляр находится у </w:t>
      </w:r>
      <w:r w:rsidRPr="00C1640E">
        <w:rPr>
          <w:rFonts w:ascii="Times New Roman" w:hAnsi="Times New Roman"/>
          <w:sz w:val="24"/>
          <w:szCs w:val="24"/>
        </w:rPr>
        <w:t>Организатора аукци</w:t>
      </w:r>
      <w:r w:rsidR="00706C58">
        <w:rPr>
          <w:rFonts w:ascii="Times New Roman" w:hAnsi="Times New Roman"/>
          <w:sz w:val="24"/>
          <w:szCs w:val="24"/>
        </w:rPr>
        <w:t xml:space="preserve">она. Два экземпляра передаются </w:t>
      </w:r>
      <w:r w:rsidRPr="00C1640E">
        <w:rPr>
          <w:rFonts w:ascii="Times New Roman" w:hAnsi="Times New Roman"/>
          <w:sz w:val="24"/>
          <w:szCs w:val="24"/>
        </w:rPr>
        <w:t xml:space="preserve">Покупателю. </w:t>
      </w:r>
    </w:p>
    <w:p w:rsidR="00C1640E" w:rsidRPr="00C1640E" w:rsidRDefault="00C1640E" w:rsidP="00C1640E">
      <w:pPr>
        <w:spacing w:before="60" w:line="276" w:lineRule="auto"/>
        <w:ind w:firstLine="709"/>
        <w:jc w:val="center"/>
        <w:rPr>
          <w:rFonts w:ascii="Times New Roman" w:hAnsi="Times New Roman"/>
          <w:b/>
          <w:sz w:val="24"/>
          <w:szCs w:val="24"/>
        </w:rPr>
      </w:pPr>
      <w:r w:rsidRPr="00C1640E">
        <w:rPr>
          <w:rFonts w:ascii="Times New Roman" w:hAnsi="Times New Roman"/>
          <w:b/>
          <w:sz w:val="24"/>
          <w:szCs w:val="24"/>
        </w:rPr>
        <w:t>8. Юридические адреса и реквизиты Сторон:</w:t>
      </w:r>
    </w:p>
    <w:p w:rsidR="00C1640E" w:rsidRPr="00C1640E" w:rsidRDefault="00C1640E" w:rsidP="00C1640E">
      <w:pPr>
        <w:pStyle w:val="ConsNonformat"/>
        <w:widowControl/>
        <w:jc w:val="both"/>
        <w:rPr>
          <w:rFonts w:ascii="Times New Roman" w:hAnsi="Times New Roman"/>
          <w:sz w:val="24"/>
          <w:szCs w:val="24"/>
        </w:rPr>
      </w:pPr>
    </w:p>
    <w:p w:rsidR="00C1640E" w:rsidRPr="00C1640E" w:rsidRDefault="00C1640E" w:rsidP="00C1640E">
      <w:pPr>
        <w:pStyle w:val="ConsNonformat"/>
        <w:widowControl/>
        <w:jc w:val="both"/>
        <w:rPr>
          <w:rFonts w:ascii="Times New Roman" w:hAnsi="Times New Roman"/>
          <w:sz w:val="24"/>
          <w:szCs w:val="24"/>
        </w:rPr>
      </w:pPr>
      <w:r w:rsidRPr="00C1640E">
        <w:rPr>
          <w:rFonts w:ascii="Times New Roman" w:hAnsi="Times New Roman"/>
          <w:b/>
          <w:sz w:val="24"/>
          <w:szCs w:val="24"/>
        </w:rPr>
        <w:t>Организатор аукциона:</w:t>
      </w:r>
      <w:r w:rsidRPr="00C1640E">
        <w:rPr>
          <w:rFonts w:ascii="Times New Roman" w:hAnsi="Times New Roman"/>
          <w:sz w:val="24"/>
          <w:szCs w:val="24"/>
        </w:rPr>
        <w:t xml:space="preserve"> 416340, Астраханская область, Камызякский район,</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 xml:space="preserve"> </w:t>
      </w: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  г.</w:t>
      </w:r>
      <w:r w:rsidR="00706C58">
        <w:rPr>
          <w:rFonts w:ascii="Times New Roman" w:hAnsi="Times New Roman"/>
          <w:sz w:val="24"/>
          <w:szCs w:val="24"/>
        </w:rPr>
        <w:t xml:space="preserve"> Камызяк, ул. Тараканова, 9</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ИНН 3005006940 </w:t>
      </w:r>
    </w:p>
    <w:p w:rsidR="00C1640E" w:rsidRPr="00C1640E" w:rsidRDefault="00C1640E" w:rsidP="00C1640E">
      <w:pPr>
        <w:rPr>
          <w:rFonts w:ascii="Times New Roman" w:hAnsi="Times New Roman"/>
          <w:sz w:val="24"/>
          <w:szCs w:val="24"/>
        </w:rPr>
      </w:pPr>
    </w:p>
    <w:p w:rsidR="00C1640E" w:rsidRPr="00C1640E" w:rsidRDefault="00C1640E" w:rsidP="00C1640E">
      <w:pPr>
        <w:ind w:left="1418" w:hanging="1418"/>
        <w:rPr>
          <w:rFonts w:ascii="Times New Roman" w:hAnsi="Times New Roman"/>
          <w:sz w:val="24"/>
          <w:szCs w:val="24"/>
        </w:rPr>
      </w:pPr>
      <w:r w:rsidRPr="00C1640E">
        <w:rPr>
          <w:rFonts w:ascii="Times New Roman" w:hAnsi="Times New Roman"/>
          <w:b/>
          <w:sz w:val="24"/>
          <w:szCs w:val="24"/>
        </w:rPr>
        <w:t>Покупатель:</w:t>
      </w:r>
      <w:r w:rsidRPr="00C1640E">
        <w:rPr>
          <w:rFonts w:ascii="Times New Roman" w:hAnsi="Times New Roman"/>
          <w:sz w:val="24"/>
          <w:szCs w:val="24"/>
        </w:rPr>
        <w:t xml:space="preserve">  ________________________________________,</w:t>
      </w:r>
    </w:p>
    <w:p w:rsidR="00C1640E" w:rsidRPr="00C1640E" w:rsidRDefault="00C1640E" w:rsidP="00C1640E">
      <w:pPr>
        <w:snapToGrid w:val="0"/>
        <w:spacing w:line="276" w:lineRule="auto"/>
        <w:ind w:left="1418"/>
        <w:rPr>
          <w:rFonts w:ascii="Times New Roman" w:hAnsi="Times New Roman"/>
          <w:sz w:val="24"/>
          <w:szCs w:val="24"/>
        </w:rPr>
      </w:pPr>
      <w:r w:rsidRPr="00C1640E">
        <w:rPr>
          <w:rFonts w:ascii="Times New Roman" w:hAnsi="Times New Roman"/>
          <w:sz w:val="24"/>
          <w:szCs w:val="24"/>
        </w:rPr>
        <w:t>Паспорт_________________________________</w:t>
      </w:r>
    </w:p>
    <w:p w:rsidR="00C1640E" w:rsidRPr="00C1640E" w:rsidRDefault="00C1640E" w:rsidP="00C1640E">
      <w:pPr>
        <w:snapToGrid w:val="0"/>
        <w:spacing w:line="276" w:lineRule="auto"/>
        <w:ind w:left="1418"/>
        <w:rPr>
          <w:rFonts w:ascii="Times New Roman" w:hAnsi="Times New Roman"/>
          <w:sz w:val="24"/>
          <w:szCs w:val="24"/>
        </w:rPr>
      </w:pPr>
      <w:r w:rsidRPr="00C1640E">
        <w:rPr>
          <w:rFonts w:ascii="Times New Roman" w:hAnsi="Times New Roman"/>
          <w:sz w:val="24"/>
          <w:szCs w:val="24"/>
        </w:rPr>
        <w:t xml:space="preserve">________________________________________,   </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w:t>
      </w:r>
      <w:proofErr w:type="gramStart"/>
      <w:r w:rsidRPr="00C1640E">
        <w:rPr>
          <w:rFonts w:ascii="Times New Roman" w:hAnsi="Times New Roman"/>
          <w:sz w:val="24"/>
          <w:szCs w:val="24"/>
        </w:rPr>
        <w:t>зарегистрированный</w:t>
      </w:r>
      <w:proofErr w:type="gramEnd"/>
      <w:r w:rsidRPr="00C1640E">
        <w:rPr>
          <w:rFonts w:ascii="Times New Roman" w:hAnsi="Times New Roman"/>
          <w:sz w:val="24"/>
          <w:szCs w:val="24"/>
        </w:rPr>
        <w:t xml:space="preserve"> по адресу:  _____________</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________________________________________.</w:t>
      </w:r>
    </w:p>
    <w:p w:rsidR="00C1640E" w:rsidRPr="00C1640E" w:rsidRDefault="00C1640E" w:rsidP="00C1640E">
      <w:pPr>
        <w:suppressAutoHyphens/>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spacing w:line="276" w:lineRule="auto"/>
        <w:ind w:firstLine="0"/>
        <w:jc w:val="center"/>
        <w:rPr>
          <w:rFonts w:ascii="Times New Roman" w:hAnsi="Times New Roman"/>
          <w:b/>
          <w:bCs/>
          <w:kern w:val="28"/>
          <w:sz w:val="24"/>
          <w:szCs w:val="24"/>
        </w:rPr>
      </w:pPr>
      <w:r w:rsidRPr="00C1640E">
        <w:rPr>
          <w:rFonts w:ascii="Times New Roman" w:hAnsi="Times New Roman"/>
          <w:b/>
          <w:bCs/>
          <w:kern w:val="28"/>
          <w:sz w:val="24"/>
          <w:szCs w:val="24"/>
        </w:rPr>
        <w:t>9. Подписи сторон</w:t>
      </w:r>
    </w:p>
    <w:p w:rsidR="00C1640E" w:rsidRPr="00C1640E" w:rsidRDefault="00C1640E" w:rsidP="00C1640E">
      <w:pPr>
        <w:ind w:firstLine="0"/>
        <w:rPr>
          <w:rFonts w:ascii="Times New Roman" w:hAnsi="Times New Roman"/>
          <w:b/>
          <w:sz w:val="24"/>
          <w:szCs w:val="24"/>
        </w:rPr>
      </w:pPr>
    </w:p>
    <w:p w:rsidR="00C1640E" w:rsidRPr="00C1640E" w:rsidRDefault="00706C58" w:rsidP="00706C58">
      <w:pPr>
        <w:pStyle w:val="ad"/>
        <w:spacing w:before="0" w:after="0"/>
        <w:ind w:firstLine="0"/>
        <w:jc w:val="both"/>
        <w:rPr>
          <w:rFonts w:ascii="Times New Roman" w:hAnsi="Times New Roman"/>
          <w:sz w:val="24"/>
          <w:szCs w:val="24"/>
        </w:rPr>
      </w:pPr>
      <w:r>
        <w:rPr>
          <w:rFonts w:ascii="Times New Roman" w:hAnsi="Times New Roman"/>
          <w:sz w:val="24"/>
          <w:szCs w:val="24"/>
        </w:rPr>
        <w:t xml:space="preserve">                         </w:t>
      </w:r>
      <w:r w:rsidR="00C1640E" w:rsidRPr="00C1640E">
        <w:rPr>
          <w:rFonts w:ascii="Times New Roman" w:hAnsi="Times New Roman"/>
          <w:sz w:val="24"/>
          <w:szCs w:val="24"/>
        </w:rPr>
        <w:t xml:space="preserve">Организатор аукциона:               </w:t>
      </w:r>
      <w:r>
        <w:rPr>
          <w:rFonts w:ascii="Times New Roman" w:hAnsi="Times New Roman"/>
          <w:sz w:val="24"/>
          <w:szCs w:val="24"/>
        </w:rPr>
        <w:t xml:space="preserve">                      </w:t>
      </w:r>
      <w:r w:rsidR="00C1640E" w:rsidRPr="00C1640E">
        <w:rPr>
          <w:rFonts w:ascii="Times New Roman" w:hAnsi="Times New Roman"/>
          <w:sz w:val="24"/>
          <w:szCs w:val="24"/>
        </w:rPr>
        <w:t>Покупатель:</w:t>
      </w:r>
    </w:p>
    <w:p w:rsidR="00C1640E" w:rsidRPr="00C1640E" w:rsidRDefault="00C1640E" w:rsidP="00C1640E">
      <w:pPr>
        <w:tabs>
          <w:tab w:val="left" w:pos="1798"/>
        </w:tabs>
        <w:ind w:firstLine="0"/>
        <w:jc w:val="center"/>
        <w:rPr>
          <w:rFonts w:ascii="Times New Roman" w:hAnsi="Times New Roman"/>
          <w:b/>
          <w:sz w:val="24"/>
          <w:szCs w:val="24"/>
        </w:rPr>
      </w:pPr>
    </w:p>
    <w:p w:rsidR="00C1640E" w:rsidRPr="00C1640E" w:rsidRDefault="00C1640E" w:rsidP="00C1640E">
      <w:pPr>
        <w:tabs>
          <w:tab w:val="left" w:pos="1798"/>
        </w:tabs>
        <w:ind w:firstLine="0"/>
        <w:jc w:val="center"/>
        <w:rPr>
          <w:rFonts w:ascii="Times New Roman" w:hAnsi="Times New Roman"/>
          <w:sz w:val="24"/>
          <w:szCs w:val="24"/>
        </w:rPr>
      </w:pPr>
    </w:p>
    <w:p w:rsidR="00C1640E" w:rsidRPr="00C1640E" w:rsidRDefault="00C1640E" w:rsidP="00C1640E">
      <w:pPr>
        <w:pStyle w:val="ad"/>
        <w:spacing w:before="0" w:after="0"/>
        <w:ind w:firstLine="102"/>
        <w:rPr>
          <w:rFonts w:ascii="Times New Roman" w:hAnsi="Times New Roman"/>
          <w:b w:val="0"/>
          <w:sz w:val="24"/>
          <w:szCs w:val="24"/>
        </w:rPr>
      </w:pPr>
    </w:p>
    <w:p w:rsidR="00C1640E" w:rsidRPr="00C1640E" w:rsidRDefault="00C1640E" w:rsidP="00C1640E">
      <w:pPr>
        <w:pStyle w:val="ad"/>
        <w:spacing w:before="0" w:after="0"/>
        <w:ind w:firstLine="102"/>
        <w:rPr>
          <w:rFonts w:ascii="Times New Roman" w:hAnsi="Times New Roman"/>
          <w:b w:val="0"/>
          <w:sz w:val="24"/>
          <w:szCs w:val="24"/>
        </w:rPr>
      </w:pPr>
      <w:r w:rsidRPr="00C1640E">
        <w:rPr>
          <w:rFonts w:ascii="Times New Roman" w:hAnsi="Times New Roman"/>
          <w:b w:val="0"/>
          <w:sz w:val="24"/>
          <w:szCs w:val="24"/>
        </w:rPr>
        <w:t>_______________</w:t>
      </w:r>
      <w:r w:rsidR="00706C58">
        <w:rPr>
          <w:rFonts w:ascii="Times New Roman" w:hAnsi="Times New Roman"/>
          <w:b w:val="0"/>
          <w:sz w:val="24"/>
          <w:szCs w:val="24"/>
        </w:rPr>
        <w:t xml:space="preserve">/В.В. </w:t>
      </w:r>
      <w:proofErr w:type="spellStart"/>
      <w:r w:rsidR="00706C58">
        <w:rPr>
          <w:rFonts w:ascii="Times New Roman" w:hAnsi="Times New Roman"/>
          <w:b w:val="0"/>
          <w:sz w:val="24"/>
          <w:szCs w:val="24"/>
        </w:rPr>
        <w:t>Бутяев</w:t>
      </w:r>
      <w:proofErr w:type="spellEnd"/>
      <w:r w:rsidR="00706C58">
        <w:rPr>
          <w:rFonts w:ascii="Times New Roman" w:hAnsi="Times New Roman"/>
          <w:b w:val="0"/>
          <w:sz w:val="24"/>
          <w:szCs w:val="24"/>
        </w:rPr>
        <w:t>/</w:t>
      </w:r>
      <w:r w:rsidRPr="00C1640E">
        <w:rPr>
          <w:rFonts w:ascii="Times New Roman" w:hAnsi="Times New Roman"/>
          <w:b w:val="0"/>
          <w:sz w:val="24"/>
          <w:szCs w:val="24"/>
        </w:rPr>
        <w:t xml:space="preserve">                </w:t>
      </w:r>
      <w:r w:rsidR="00706C58">
        <w:rPr>
          <w:rFonts w:ascii="Times New Roman" w:hAnsi="Times New Roman"/>
          <w:b w:val="0"/>
          <w:sz w:val="24"/>
          <w:szCs w:val="24"/>
        </w:rPr>
        <w:t xml:space="preserve">                  </w:t>
      </w:r>
      <w:r w:rsidRPr="00C1640E">
        <w:rPr>
          <w:rFonts w:ascii="Times New Roman" w:hAnsi="Times New Roman"/>
          <w:b w:val="0"/>
          <w:sz w:val="24"/>
          <w:szCs w:val="24"/>
        </w:rPr>
        <w:t>_______________</w:t>
      </w:r>
    </w:p>
    <w:p w:rsidR="00C1640E" w:rsidRDefault="009554B3" w:rsidP="009554B3">
      <w:pPr>
        <w:pStyle w:val="ad"/>
        <w:spacing w:before="0" w:after="0"/>
        <w:ind w:firstLine="102"/>
        <w:jc w:val="both"/>
        <w:rPr>
          <w:rFonts w:ascii="Times New Roman" w:hAnsi="Times New Roman"/>
          <w:b w:val="0"/>
          <w:sz w:val="24"/>
          <w:szCs w:val="24"/>
        </w:rPr>
      </w:pPr>
      <w:r>
        <w:rPr>
          <w:rFonts w:ascii="Times New Roman" w:hAnsi="Times New Roman"/>
          <w:b w:val="0"/>
          <w:sz w:val="24"/>
          <w:szCs w:val="24"/>
        </w:rPr>
        <w:t xml:space="preserve">                         </w:t>
      </w:r>
      <w:r w:rsidR="00C1640E" w:rsidRPr="00C1640E">
        <w:rPr>
          <w:rFonts w:ascii="Times New Roman" w:hAnsi="Times New Roman"/>
          <w:b w:val="0"/>
          <w:sz w:val="24"/>
          <w:szCs w:val="24"/>
        </w:rPr>
        <w:t xml:space="preserve">подпись, печать                                   </w:t>
      </w:r>
      <w:r>
        <w:rPr>
          <w:rFonts w:ascii="Times New Roman" w:hAnsi="Times New Roman"/>
          <w:b w:val="0"/>
          <w:sz w:val="24"/>
          <w:szCs w:val="24"/>
        </w:rPr>
        <w:t xml:space="preserve">                       подпись</w:t>
      </w:r>
    </w:p>
    <w:p w:rsidR="006423A7" w:rsidRPr="006423A7" w:rsidRDefault="006423A7" w:rsidP="006423A7"/>
    <w:p w:rsidR="00051AE7" w:rsidRPr="00F77398" w:rsidRDefault="00051AE7" w:rsidP="006423A7">
      <w:pPr>
        <w:pStyle w:val="ad"/>
        <w:rPr>
          <w:rFonts w:ascii="Times New Roman" w:hAnsi="Times New Roman"/>
          <w:bCs w:val="0"/>
          <w:sz w:val="24"/>
          <w:szCs w:val="24"/>
        </w:rPr>
      </w:pPr>
    </w:p>
    <w:sectPr w:rsidR="00051AE7" w:rsidRPr="00F77398" w:rsidSect="00D33B48">
      <w:headerReference w:type="even" r:id="rId15"/>
      <w:headerReference w:type="default" r:id="rId16"/>
      <w:type w:val="continuous"/>
      <w:pgSz w:w="11900" w:h="16820"/>
      <w:pgMar w:top="851" w:right="560"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65" w:rsidRDefault="00C31365">
      <w:r>
        <w:separator/>
      </w:r>
    </w:p>
  </w:endnote>
  <w:endnote w:type="continuationSeparator" w:id="0">
    <w:p w:rsidR="00C31365" w:rsidRDefault="00C3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65" w:rsidRDefault="00C31365">
      <w:r>
        <w:separator/>
      </w:r>
    </w:p>
  </w:footnote>
  <w:footnote w:type="continuationSeparator" w:id="0">
    <w:p w:rsidR="00C31365" w:rsidRDefault="00C31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1E552F" w:rsidRDefault="001E552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83E"/>
    <w:multiLevelType w:val="hybridMultilevel"/>
    <w:tmpl w:val="CEF62C86"/>
    <w:lvl w:ilvl="0" w:tplc="D1AE8D9C">
      <w:start w:val="1"/>
      <w:numFmt w:val="bullet"/>
      <w:lvlText w:val="–"/>
      <w:lvlJc w:val="left"/>
      <w:pPr>
        <w:tabs>
          <w:tab w:val="num" w:pos="720"/>
        </w:tabs>
        <w:ind w:left="720" w:hanging="360"/>
      </w:pPr>
      <w:rPr>
        <w:rFonts w:ascii="OpenSymbol" w:hAnsi="Open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2527C"/>
    <w:multiLevelType w:val="hybridMultilevel"/>
    <w:tmpl w:val="36CE02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CA2ACC"/>
    <w:multiLevelType w:val="hybridMultilevel"/>
    <w:tmpl w:val="1576C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A75FB"/>
    <w:multiLevelType w:val="singleLevel"/>
    <w:tmpl w:val="C42AF672"/>
    <w:lvl w:ilvl="0">
      <w:start w:val="1"/>
      <w:numFmt w:val="bullet"/>
      <w:lvlText w:val="-"/>
      <w:lvlJc w:val="left"/>
      <w:pPr>
        <w:tabs>
          <w:tab w:val="num" w:pos="360"/>
        </w:tabs>
        <w:ind w:left="360" w:hanging="360"/>
      </w:pPr>
      <w:rPr>
        <w:rFonts w:hint="default"/>
      </w:rPr>
    </w:lvl>
  </w:abstractNum>
  <w:abstractNum w:abstractNumId="5">
    <w:nsid w:val="29560612"/>
    <w:multiLevelType w:val="singleLevel"/>
    <w:tmpl w:val="1B7CB7AA"/>
    <w:lvl w:ilvl="0">
      <w:start w:val="2"/>
      <w:numFmt w:val="bullet"/>
      <w:lvlText w:val=""/>
      <w:lvlJc w:val="left"/>
      <w:pPr>
        <w:tabs>
          <w:tab w:val="num" w:pos="460"/>
        </w:tabs>
        <w:ind w:left="460" w:hanging="360"/>
      </w:pPr>
      <w:rPr>
        <w:rFonts w:ascii="Symbol" w:hAnsi="Symbol" w:hint="default"/>
      </w:rPr>
    </w:lvl>
  </w:abstractNum>
  <w:abstractNum w:abstractNumId="6">
    <w:nsid w:val="2A5C529A"/>
    <w:multiLevelType w:val="singleLevel"/>
    <w:tmpl w:val="525C164E"/>
    <w:lvl w:ilvl="0">
      <w:start w:val="1"/>
      <w:numFmt w:val="decimal"/>
      <w:lvlText w:val="%1."/>
      <w:lvlJc w:val="left"/>
      <w:pPr>
        <w:tabs>
          <w:tab w:val="num" w:pos="720"/>
        </w:tabs>
        <w:ind w:left="720" w:hanging="360"/>
      </w:pPr>
      <w:rPr>
        <w:rFonts w:hint="default"/>
      </w:rPr>
    </w:lvl>
  </w:abstractNum>
  <w:abstractNum w:abstractNumId="7">
    <w:nsid w:val="2E187DCA"/>
    <w:multiLevelType w:val="hybridMultilevel"/>
    <w:tmpl w:val="05A4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49766F"/>
    <w:multiLevelType w:val="hybridMultilevel"/>
    <w:tmpl w:val="B748F6F0"/>
    <w:lvl w:ilvl="0" w:tplc="929632DA">
      <w:start w:val="1"/>
      <w:numFmt w:val="bullet"/>
      <w:lvlText w:val="-"/>
      <w:lvlJc w:val="left"/>
      <w:pPr>
        <w:tabs>
          <w:tab w:val="num" w:pos="1418"/>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121D8C"/>
    <w:multiLevelType w:val="hybridMultilevel"/>
    <w:tmpl w:val="88EC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88431D"/>
    <w:multiLevelType w:val="singleLevel"/>
    <w:tmpl w:val="E7042C14"/>
    <w:lvl w:ilvl="0">
      <w:numFmt w:val="bullet"/>
      <w:lvlText w:val="-"/>
      <w:lvlJc w:val="left"/>
      <w:pPr>
        <w:tabs>
          <w:tab w:val="num" w:pos="360"/>
        </w:tabs>
        <w:ind w:left="360" w:hanging="360"/>
      </w:pPr>
    </w:lvl>
  </w:abstractNum>
  <w:abstractNum w:abstractNumId="11">
    <w:nsid w:val="3AA33871"/>
    <w:multiLevelType w:val="multilevel"/>
    <w:tmpl w:val="14C654F2"/>
    <w:lvl w:ilvl="0">
      <w:start w:val="7"/>
      <w:numFmt w:val="decimal"/>
      <w:lvlText w:val="%1."/>
      <w:lvlJc w:val="left"/>
      <w:pPr>
        <w:tabs>
          <w:tab w:val="num" w:pos="510"/>
        </w:tabs>
        <w:ind w:left="510" w:hanging="510"/>
      </w:pPr>
    </w:lvl>
    <w:lvl w:ilvl="1">
      <w:start w:val="3"/>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EAE4759"/>
    <w:multiLevelType w:val="singleLevel"/>
    <w:tmpl w:val="B5947D9A"/>
    <w:lvl w:ilvl="0">
      <w:start w:val="2"/>
      <w:numFmt w:val="bullet"/>
      <w:lvlText w:val="-"/>
      <w:lvlJc w:val="left"/>
      <w:pPr>
        <w:tabs>
          <w:tab w:val="num" w:pos="360"/>
        </w:tabs>
        <w:ind w:left="360" w:hanging="360"/>
      </w:pPr>
      <w:rPr>
        <w:rFonts w:hint="default"/>
      </w:rPr>
    </w:lvl>
  </w:abstractNum>
  <w:abstractNum w:abstractNumId="13">
    <w:nsid w:val="48E6648A"/>
    <w:multiLevelType w:val="hybridMultilevel"/>
    <w:tmpl w:val="975ACA9C"/>
    <w:lvl w:ilvl="0" w:tplc="7E6EB8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CF69AC"/>
    <w:multiLevelType w:val="hybridMultilevel"/>
    <w:tmpl w:val="206C2236"/>
    <w:lvl w:ilvl="0" w:tplc="97D44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746BA7"/>
    <w:multiLevelType w:val="hybridMultilevel"/>
    <w:tmpl w:val="64AA383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nsid w:val="58701C70"/>
    <w:multiLevelType w:val="hybridMultilevel"/>
    <w:tmpl w:val="78E67110"/>
    <w:lvl w:ilvl="0" w:tplc="E4982534">
      <w:start w:val="1"/>
      <w:numFmt w:val="bullet"/>
      <w:lvlText w:val="-"/>
      <w:lvlJc w:val="left"/>
      <w:pPr>
        <w:tabs>
          <w:tab w:val="num" w:pos="851"/>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2610B3"/>
    <w:multiLevelType w:val="singleLevel"/>
    <w:tmpl w:val="9C7EFD14"/>
    <w:lvl w:ilvl="0">
      <w:start w:val="2"/>
      <w:numFmt w:val="bullet"/>
      <w:lvlText w:val="-"/>
      <w:lvlJc w:val="left"/>
      <w:pPr>
        <w:tabs>
          <w:tab w:val="num" w:pos="460"/>
        </w:tabs>
        <w:ind w:left="460" w:hanging="360"/>
      </w:pPr>
      <w:rPr>
        <w:rFonts w:hint="default"/>
      </w:rPr>
    </w:lvl>
  </w:abstractNum>
  <w:abstractNum w:abstractNumId="18">
    <w:nsid w:val="5BE94A5C"/>
    <w:multiLevelType w:val="hybridMultilevel"/>
    <w:tmpl w:val="BE649BF2"/>
    <w:lvl w:ilvl="0" w:tplc="4CE2F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17790D"/>
    <w:multiLevelType w:val="singleLevel"/>
    <w:tmpl w:val="6D84041C"/>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20">
    <w:nsid w:val="62692637"/>
    <w:multiLevelType w:val="singleLevel"/>
    <w:tmpl w:val="D19CC7AE"/>
    <w:lvl w:ilvl="0">
      <w:start w:val="1"/>
      <w:numFmt w:val="decimal"/>
      <w:lvlText w:val="%1."/>
      <w:lvlJc w:val="left"/>
      <w:pPr>
        <w:tabs>
          <w:tab w:val="num" w:pos="510"/>
        </w:tabs>
        <w:ind w:left="510" w:hanging="390"/>
      </w:pPr>
      <w:rPr>
        <w:rFonts w:hint="default"/>
        <w:b/>
        <w:i w:val="0"/>
      </w:rPr>
    </w:lvl>
  </w:abstractNum>
  <w:abstractNum w:abstractNumId="21">
    <w:nsid w:val="66FB7E6A"/>
    <w:multiLevelType w:val="singleLevel"/>
    <w:tmpl w:val="05F02DE0"/>
    <w:lvl w:ilvl="0">
      <w:start w:val="5"/>
      <w:numFmt w:val="bullet"/>
      <w:lvlText w:val="-"/>
      <w:lvlJc w:val="left"/>
      <w:pPr>
        <w:tabs>
          <w:tab w:val="num" w:pos="360"/>
        </w:tabs>
        <w:ind w:left="360" w:hanging="360"/>
      </w:pPr>
      <w:rPr>
        <w:rFonts w:hint="default"/>
      </w:rPr>
    </w:lvl>
  </w:abstractNum>
  <w:abstractNum w:abstractNumId="22">
    <w:nsid w:val="691523DE"/>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2A0E5F"/>
    <w:multiLevelType w:val="multilevel"/>
    <w:tmpl w:val="48EAB338"/>
    <w:lvl w:ilvl="0">
      <w:start w:val="1"/>
      <w:numFmt w:val="decimal"/>
      <w:lvlText w:val="%1."/>
      <w:lvlJc w:val="left"/>
      <w:pPr>
        <w:tabs>
          <w:tab w:val="num" w:pos="4053"/>
        </w:tabs>
        <w:ind w:left="4053" w:hanging="367"/>
      </w:pPr>
    </w:lvl>
    <w:lvl w:ilvl="1">
      <w:start w:val="1"/>
      <w:numFmt w:val="decimal"/>
      <w:lvlText w:val="%1.%2."/>
      <w:lvlJc w:val="left"/>
      <w:pPr>
        <w:tabs>
          <w:tab w:val="num" w:pos="367"/>
        </w:tabs>
        <w:ind w:left="367" w:hanging="367"/>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39321BD"/>
    <w:multiLevelType w:val="multilevel"/>
    <w:tmpl w:val="F5320E08"/>
    <w:lvl w:ilvl="0">
      <w:start w:val="6"/>
      <w:numFmt w:val="decimal"/>
      <w:lvlText w:val="%1."/>
      <w:lvlJc w:val="left"/>
      <w:pPr>
        <w:tabs>
          <w:tab w:val="num" w:pos="3486"/>
        </w:tabs>
        <w:ind w:left="3486" w:hanging="367"/>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nsid w:val="76B00C60"/>
    <w:multiLevelType w:val="singleLevel"/>
    <w:tmpl w:val="D4BE1EE6"/>
    <w:lvl w:ilvl="0">
      <w:start w:val="1"/>
      <w:numFmt w:val="bullet"/>
      <w:lvlText w:val="-"/>
      <w:lvlJc w:val="left"/>
      <w:pPr>
        <w:tabs>
          <w:tab w:val="num" w:pos="360"/>
        </w:tabs>
        <w:ind w:left="360" w:hanging="360"/>
      </w:pPr>
    </w:lvl>
  </w:abstractNum>
  <w:abstractNum w:abstractNumId="26">
    <w:nsid w:val="79A04C26"/>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17"/>
  </w:num>
  <w:num w:numId="4">
    <w:abstractNumId w:val="4"/>
  </w:num>
  <w:num w:numId="5">
    <w:abstractNumId w:val="5"/>
  </w:num>
  <w:num w:numId="6">
    <w:abstractNumId w:val="20"/>
  </w:num>
  <w:num w:numId="7">
    <w:abstractNumId w:val="21"/>
  </w:num>
  <w:num w:numId="8">
    <w:abstractNumId w:val="12"/>
  </w:num>
  <w:num w:numId="9">
    <w:abstractNumId w:val="13"/>
  </w:num>
  <w:num w:numId="10">
    <w:abstractNumId w:val="3"/>
  </w:num>
  <w:num w:numId="11">
    <w:abstractNumId w:val="1"/>
  </w:num>
  <w:num w:numId="12">
    <w:abstractNumId w:val="22"/>
  </w:num>
  <w:num w:numId="13">
    <w:abstractNumId w:val="26"/>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9"/>
  </w:num>
  <w:num w:numId="18">
    <w:abstractNumId w:val="18"/>
  </w:num>
  <w:num w:numId="19">
    <w:abstractNumId w:val="7"/>
  </w:num>
  <w:num w:numId="20">
    <w:abstractNumId w:val="15"/>
  </w:num>
  <w:num w:numId="21">
    <w:abstractNumId w:val="16"/>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1B33"/>
    <w:rsid w:val="000006AA"/>
    <w:rsid w:val="000057EF"/>
    <w:rsid w:val="00006869"/>
    <w:rsid w:val="00010B73"/>
    <w:rsid w:val="00012284"/>
    <w:rsid w:val="00015AC5"/>
    <w:rsid w:val="000163E6"/>
    <w:rsid w:val="000207B4"/>
    <w:rsid w:val="00021208"/>
    <w:rsid w:val="00022640"/>
    <w:rsid w:val="000232B4"/>
    <w:rsid w:val="00023E14"/>
    <w:rsid w:val="000242AB"/>
    <w:rsid w:val="0003281A"/>
    <w:rsid w:val="00033D82"/>
    <w:rsid w:val="000371F7"/>
    <w:rsid w:val="00037535"/>
    <w:rsid w:val="00041753"/>
    <w:rsid w:val="00041880"/>
    <w:rsid w:val="00043428"/>
    <w:rsid w:val="00046365"/>
    <w:rsid w:val="00046FAE"/>
    <w:rsid w:val="00050652"/>
    <w:rsid w:val="00051AE7"/>
    <w:rsid w:val="000522E8"/>
    <w:rsid w:val="00052D50"/>
    <w:rsid w:val="000543F3"/>
    <w:rsid w:val="000544FF"/>
    <w:rsid w:val="00056279"/>
    <w:rsid w:val="00056C8B"/>
    <w:rsid w:val="00062072"/>
    <w:rsid w:val="00062676"/>
    <w:rsid w:val="0006426A"/>
    <w:rsid w:val="00065B2C"/>
    <w:rsid w:val="000662B7"/>
    <w:rsid w:val="00067D32"/>
    <w:rsid w:val="00070304"/>
    <w:rsid w:val="00071534"/>
    <w:rsid w:val="00072BE3"/>
    <w:rsid w:val="00073039"/>
    <w:rsid w:val="0008735E"/>
    <w:rsid w:val="00090DC5"/>
    <w:rsid w:val="00091D40"/>
    <w:rsid w:val="00091E85"/>
    <w:rsid w:val="0009495A"/>
    <w:rsid w:val="000957F5"/>
    <w:rsid w:val="00095D57"/>
    <w:rsid w:val="0009630D"/>
    <w:rsid w:val="00097133"/>
    <w:rsid w:val="000A0735"/>
    <w:rsid w:val="000A0A79"/>
    <w:rsid w:val="000A14E6"/>
    <w:rsid w:val="000A17B1"/>
    <w:rsid w:val="000A1856"/>
    <w:rsid w:val="000A30FB"/>
    <w:rsid w:val="000A5EF3"/>
    <w:rsid w:val="000A6C3A"/>
    <w:rsid w:val="000B0AC2"/>
    <w:rsid w:val="000B16F5"/>
    <w:rsid w:val="000B1B6F"/>
    <w:rsid w:val="000B221B"/>
    <w:rsid w:val="000B3582"/>
    <w:rsid w:val="000B3DBB"/>
    <w:rsid w:val="000B4A1F"/>
    <w:rsid w:val="000B6271"/>
    <w:rsid w:val="000C4866"/>
    <w:rsid w:val="000C63C1"/>
    <w:rsid w:val="000C6DEC"/>
    <w:rsid w:val="000D10CC"/>
    <w:rsid w:val="000D1AFC"/>
    <w:rsid w:val="000D54F0"/>
    <w:rsid w:val="000D6386"/>
    <w:rsid w:val="000D6B90"/>
    <w:rsid w:val="000E14D4"/>
    <w:rsid w:val="000E14FF"/>
    <w:rsid w:val="000E3EC4"/>
    <w:rsid w:val="000E595E"/>
    <w:rsid w:val="000E693D"/>
    <w:rsid w:val="000E6FBA"/>
    <w:rsid w:val="000E7038"/>
    <w:rsid w:val="000F073C"/>
    <w:rsid w:val="000F1619"/>
    <w:rsid w:val="000F1A40"/>
    <w:rsid w:val="000F1FB0"/>
    <w:rsid w:val="000F2A7A"/>
    <w:rsid w:val="000F399F"/>
    <w:rsid w:val="0010065E"/>
    <w:rsid w:val="00100E11"/>
    <w:rsid w:val="0010493A"/>
    <w:rsid w:val="00105B0D"/>
    <w:rsid w:val="00111A6C"/>
    <w:rsid w:val="00113856"/>
    <w:rsid w:val="001142E8"/>
    <w:rsid w:val="00117D50"/>
    <w:rsid w:val="00124314"/>
    <w:rsid w:val="001332C5"/>
    <w:rsid w:val="00133C12"/>
    <w:rsid w:val="00134316"/>
    <w:rsid w:val="00134FA9"/>
    <w:rsid w:val="00135C2E"/>
    <w:rsid w:val="001362AF"/>
    <w:rsid w:val="00136DB6"/>
    <w:rsid w:val="00141F41"/>
    <w:rsid w:val="00146C48"/>
    <w:rsid w:val="00151876"/>
    <w:rsid w:val="00152325"/>
    <w:rsid w:val="00152515"/>
    <w:rsid w:val="0015292E"/>
    <w:rsid w:val="00153F85"/>
    <w:rsid w:val="001541A2"/>
    <w:rsid w:val="00154ACB"/>
    <w:rsid w:val="00154C30"/>
    <w:rsid w:val="0015561F"/>
    <w:rsid w:val="00155DFC"/>
    <w:rsid w:val="00156474"/>
    <w:rsid w:val="00156E57"/>
    <w:rsid w:val="0015792E"/>
    <w:rsid w:val="00160EAE"/>
    <w:rsid w:val="00161801"/>
    <w:rsid w:val="00161C16"/>
    <w:rsid w:val="001622A4"/>
    <w:rsid w:val="0016373E"/>
    <w:rsid w:val="00165369"/>
    <w:rsid w:val="00171ED7"/>
    <w:rsid w:val="00172B71"/>
    <w:rsid w:val="00176BAA"/>
    <w:rsid w:val="001832DB"/>
    <w:rsid w:val="00183841"/>
    <w:rsid w:val="00183B07"/>
    <w:rsid w:val="0018512D"/>
    <w:rsid w:val="001857D1"/>
    <w:rsid w:val="00185EA1"/>
    <w:rsid w:val="00186B9E"/>
    <w:rsid w:val="00186BEB"/>
    <w:rsid w:val="00190B69"/>
    <w:rsid w:val="00190CBA"/>
    <w:rsid w:val="00190FE9"/>
    <w:rsid w:val="00191AC9"/>
    <w:rsid w:val="00191B48"/>
    <w:rsid w:val="00192715"/>
    <w:rsid w:val="001927B2"/>
    <w:rsid w:val="00194C94"/>
    <w:rsid w:val="001961AB"/>
    <w:rsid w:val="00196E97"/>
    <w:rsid w:val="00196F3A"/>
    <w:rsid w:val="001A0099"/>
    <w:rsid w:val="001A3589"/>
    <w:rsid w:val="001A5715"/>
    <w:rsid w:val="001A5B82"/>
    <w:rsid w:val="001A607B"/>
    <w:rsid w:val="001A6605"/>
    <w:rsid w:val="001B0194"/>
    <w:rsid w:val="001B289D"/>
    <w:rsid w:val="001B35EE"/>
    <w:rsid w:val="001B5706"/>
    <w:rsid w:val="001B6AD7"/>
    <w:rsid w:val="001B705C"/>
    <w:rsid w:val="001C2412"/>
    <w:rsid w:val="001C37F9"/>
    <w:rsid w:val="001C43C3"/>
    <w:rsid w:val="001C4F4E"/>
    <w:rsid w:val="001C6339"/>
    <w:rsid w:val="001D0431"/>
    <w:rsid w:val="001D0C2A"/>
    <w:rsid w:val="001D193D"/>
    <w:rsid w:val="001D1C02"/>
    <w:rsid w:val="001D3CAC"/>
    <w:rsid w:val="001D3E21"/>
    <w:rsid w:val="001D3F1D"/>
    <w:rsid w:val="001D476A"/>
    <w:rsid w:val="001D6772"/>
    <w:rsid w:val="001E552F"/>
    <w:rsid w:val="001E6C40"/>
    <w:rsid w:val="001E7C97"/>
    <w:rsid w:val="001F2E79"/>
    <w:rsid w:val="001F3954"/>
    <w:rsid w:val="001F413B"/>
    <w:rsid w:val="001F62BA"/>
    <w:rsid w:val="001F7C2F"/>
    <w:rsid w:val="001F7ECE"/>
    <w:rsid w:val="00200C85"/>
    <w:rsid w:val="002021AE"/>
    <w:rsid w:val="00202BA4"/>
    <w:rsid w:val="00203AFF"/>
    <w:rsid w:val="0020605A"/>
    <w:rsid w:val="00206C37"/>
    <w:rsid w:val="00207270"/>
    <w:rsid w:val="002078E5"/>
    <w:rsid w:val="00211BEA"/>
    <w:rsid w:val="00213386"/>
    <w:rsid w:val="002157DE"/>
    <w:rsid w:val="00215CA0"/>
    <w:rsid w:val="00217480"/>
    <w:rsid w:val="00220126"/>
    <w:rsid w:val="00222B3C"/>
    <w:rsid w:val="00223458"/>
    <w:rsid w:val="00224C27"/>
    <w:rsid w:val="00225D55"/>
    <w:rsid w:val="00231498"/>
    <w:rsid w:val="002328A4"/>
    <w:rsid w:val="00233071"/>
    <w:rsid w:val="002359C9"/>
    <w:rsid w:val="00235FAB"/>
    <w:rsid w:val="0023617F"/>
    <w:rsid w:val="00241AAF"/>
    <w:rsid w:val="00245824"/>
    <w:rsid w:val="00245A43"/>
    <w:rsid w:val="0024616D"/>
    <w:rsid w:val="00247BAE"/>
    <w:rsid w:val="00250058"/>
    <w:rsid w:val="0025007D"/>
    <w:rsid w:val="00251B31"/>
    <w:rsid w:val="00251B47"/>
    <w:rsid w:val="00251C30"/>
    <w:rsid w:val="00251D84"/>
    <w:rsid w:val="00252FE7"/>
    <w:rsid w:val="0025304C"/>
    <w:rsid w:val="00253F73"/>
    <w:rsid w:val="002542B8"/>
    <w:rsid w:val="0025487E"/>
    <w:rsid w:val="00257BCE"/>
    <w:rsid w:val="0026095C"/>
    <w:rsid w:val="00260EBE"/>
    <w:rsid w:val="0026131E"/>
    <w:rsid w:val="00262AE1"/>
    <w:rsid w:val="00264A04"/>
    <w:rsid w:val="00264FE6"/>
    <w:rsid w:val="00265F46"/>
    <w:rsid w:val="0026731F"/>
    <w:rsid w:val="00271A2C"/>
    <w:rsid w:val="002756E4"/>
    <w:rsid w:val="00277E9A"/>
    <w:rsid w:val="00286307"/>
    <w:rsid w:val="00286BDB"/>
    <w:rsid w:val="002914A5"/>
    <w:rsid w:val="00295244"/>
    <w:rsid w:val="00297992"/>
    <w:rsid w:val="002A019B"/>
    <w:rsid w:val="002A24A1"/>
    <w:rsid w:val="002A3540"/>
    <w:rsid w:val="002A5D12"/>
    <w:rsid w:val="002A795A"/>
    <w:rsid w:val="002B2698"/>
    <w:rsid w:val="002B2C71"/>
    <w:rsid w:val="002B441C"/>
    <w:rsid w:val="002B59D6"/>
    <w:rsid w:val="002B743D"/>
    <w:rsid w:val="002C1897"/>
    <w:rsid w:val="002C1A6A"/>
    <w:rsid w:val="002C1AC5"/>
    <w:rsid w:val="002C2CA2"/>
    <w:rsid w:val="002C2D4E"/>
    <w:rsid w:val="002C47F2"/>
    <w:rsid w:val="002C4DB0"/>
    <w:rsid w:val="002C59E5"/>
    <w:rsid w:val="002C69D3"/>
    <w:rsid w:val="002C7F1C"/>
    <w:rsid w:val="002D05A9"/>
    <w:rsid w:val="002D0623"/>
    <w:rsid w:val="002D066C"/>
    <w:rsid w:val="002D0813"/>
    <w:rsid w:val="002D1048"/>
    <w:rsid w:val="002D34A0"/>
    <w:rsid w:val="002D403C"/>
    <w:rsid w:val="002D4079"/>
    <w:rsid w:val="002D5BE0"/>
    <w:rsid w:val="002D5FAF"/>
    <w:rsid w:val="002E1594"/>
    <w:rsid w:val="002E33D7"/>
    <w:rsid w:val="002E37BB"/>
    <w:rsid w:val="002E57C5"/>
    <w:rsid w:val="002E5938"/>
    <w:rsid w:val="002E6BC7"/>
    <w:rsid w:val="002F13A5"/>
    <w:rsid w:val="002F5CB9"/>
    <w:rsid w:val="002F7B18"/>
    <w:rsid w:val="003001E6"/>
    <w:rsid w:val="00301D3A"/>
    <w:rsid w:val="00303304"/>
    <w:rsid w:val="00305905"/>
    <w:rsid w:val="00305F7B"/>
    <w:rsid w:val="00306CD4"/>
    <w:rsid w:val="0030741C"/>
    <w:rsid w:val="0031027C"/>
    <w:rsid w:val="00310330"/>
    <w:rsid w:val="00313E69"/>
    <w:rsid w:val="00315149"/>
    <w:rsid w:val="00315DBC"/>
    <w:rsid w:val="00316FFE"/>
    <w:rsid w:val="0032230E"/>
    <w:rsid w:val="00322331"/>
    <w:rsid w:val="00322D4B"/>
    <w:rsid w:val="00323673"/>
    <w:rsid w:val="003237EA"/>
    <w:rsid w:val="00324F82"/>
    <w:rsid w:val="003251BC"/>
    <w:rsid w:val="003252ED"/>
    <w:rsid w:val="003259D5"/>
    <w:rsid w:val="00333E36"/>
    <w:rsid w:val="00335D67"/>
    <w:rsid w:val="00341C1D"/>
    <w:rsid w:val="003429E0"/>
    <w:rsid w:val="00343CF3"/>
    <w:rsid w:val="00344165"/>
    <w:rsid w:val="00346FE0"/>
    <w:rsid w:val="00347541"/>
    <w:rsid w:val="0035130A"/>
    <w:rsid w:val="00351568"/>
    <w:rsid w:val="00351C27"/>
    <w:rsid w:val="003526D1"/>
    <w:rsid w:val="003557E6"/>
    <w:rsid w:val="003558CA"/>
    <w:rsid w:val="003623D4"/>
    <w:rsid w:val="00363F75"/>
    <w:rsid w:val="0037239B"/>
    <w:rsid w:val="00372735"/>
    <w:rsid w:val="003749AE"/>
    <w:rsid w:val="003762AF"/>
    <w:rsid w:val="00376C0D"/>
    <w:rsid w:val="00376EC7"/>
    <w:rsid w:val="0038162A"/>
    <w:rsid w:val="00381BA5"/>
    <w:rsid w:val="00383B81"/>
    <w:rsid w:val="0038424D"/>
    <w:rsid w:val="00384E54"/>
    <w:rsid w:val="00385021"/>
    <w:rsid w:val="0038548B"/>
    <w:rsid w:val="00385E63"/>
    <w:rsid w:val="00386E11"/>
    <w:rsid w:val="00392425"/>
    <w:rsid w:val="00392C6D"/>
    <w:rsid w:val="00393EA6"/>
    <w:rsid w:val="00397623"/>
    <w:rsid w:val="00397F19"/>
    <w:rsid w:val="00397FCE"/>
    <w:rsid w:val="003A17EC"/>
    <w:rsid w:val="003A323B"/>
    <w:rsid w:val="003A373C"/>
    <w:rsid w:val="003A6F4D"/>
    <w:rsid w:val="003B24D8"/>
    <w:rsid w:val="003B2AC4"/>
    <w:rsid w:val="003B3549"/>
    <w:rsid w:val="003B3A75"/>
    <w:rsid w:val="003B3D96"/>
    <w:rsid w:val="003B54B1"/>
    <w:rsid w:val="003B6AAD"/>
    <w:rsid w:val="003B72FD"/>
    <w:rsid w:val="003B756C"/>
    <w:rsid w:val="003B7681"/>
    <w:rsid w:val="003C205D"/>
    <w:rsid w:val="003C2FF6"/>
    <w:rsid w:val="003C5739"/>
    <w:rsid w:val="003C574D"/>
    <w:rsid w:val="003C7C9E"/>
    <w:rsid w:val="003D0422"/>
    <w:rsid w:val="003D2342"/>
    <w:rsid w:val="003D30E2"/>
    <w:rsid w:val="003D55F6"/>
    <w:rsid w:val="003D6230"/>
    <w:rsid w:val="003E3BDF"/>
    <w:rsid w:val="003E5747"/>
    <w:rsid w:val="003E633D"/>
    <w:rsid w:val="003E652C"/>
    <w:rsid w:val="003E6A0C"/>
    <w:rsid w:val="003F25D3"/>
    <w:rsid w:val="003F270E"/>
    <w:rsid w:val="003F3429"/>
    <w:rsid w:val="003F624A"/>
    <w:rsid w:val="003F6DE8"/>
    <w:rsid w:val="00400AFE"/>
    <w:rsid w:val="0040436C"/>
    <w:rsid w:val="00404DAD"/>
    <w:rsid w:val="0041174D"/>
    <w:rsid w:val="00414539"/>
    <w:rsid w:val="00414C1F"/>
    <w:rsid w:val="00417F21"/>
    <w:rsid w:val="00423C2E"/>
    <w:rsid w:val="00423DCE"/>
    <w:rsid w:val="00425A8F"/>
    <w:rsid w:val="004276AB"/>
    <w:rsid w:val="00427FC9"/>
    <w:rsid w:val="00431447"/>
    <w:rsid w:val="00432890"/>
    <w:rsid w:val="00432992"/>
    <w:rsid w:val="00436706"/>
    <w:rsid w:val="0044170C"/>
    <w:rsid w:val="00441A68"/>
    <w:rsid w:val="00443200"/>
    <w:rsid w:val="004450CC"/>
    <w:rsid w:val="004451FC"/>
    <w:rsid w:val="004472D0"/>
    <w:rsid w:val="00450613"/>
    <w:rsid w:val="00451A09"/>
    <w:rsid w:val="0045409A"/>
    <w:rsid w:val="004577B9"/>
    <w:rsid w:val="004622F9"/>
    <w:rsid w:val="00463094"/>
    <w:rsid w:val="00464074"/>
    <w:rsid w:val="00470487"/>
    <w:rsid w:val="00470912"/>
    <w:rsid w:val="00473FC8"/>
    <w:rsid w:val="00474E45"/>
    <w:rsid w:val="004755CE"/>
    <w:rsid w:val="00475F9D"/>
    <w:rsid w:val="0047631A"/>
    <w:rsid w:val="004828CD"/>
    <w:rsid w:val="00483D2D"/>
    <w:rsid w:val="00485F38"/>
    <w:rsid w:val="004904F3"/>
    <w:rsid w:val="004932D6"/>
    <w:rsid w:val="00493C38"/>
    <w:rsid w:val="00496AC0"/>
    <w:rsid w:val="004A025F"/>
    <w:rsid w:val="004A0395"/>
    <w:rsid w:val="004A31C5"/>
    <w:rsid w:val="004A34F1"/>
    <w:rsid w:val="004A5913"/>
    <w:rsid w:val="004A5BC6"/>
    <w:rsid w:val="004B0052"/>
    <w:rsid w:val="004B0CCD"/>
    <w:rsid w:val="004B2F2C"/>
    <w:rsid w:val="004B371E"/>
    <w:rsid w:val="004B388D"/>
    <w:rsid w:val="004B3EA3"/>
    <w:rsid w:val="004B6A4C"/>
    <w:rsid w:val="004B71B9"/>
    <w:rsid w:val="004C1C9F"/>
    <w:rsid w:val="004C29B9"/>
    <w:rsid w:val="004C332B"/>
    <w:rsid w:val="004C4A6C"/>
    <w:rsid w:val="004D250C"/>
    <w:rsid w:val="004D2DAE"/>
    <w:rsid w:val="004D30FD"/>
    <w:rsid w:val="004D36C2"/>
    <w:rsid w:val="004D50B7"/>
    <w:rsid w:val="004D51FE"/>
    <w:rsid w:val="004D5570"/>
    <w:rsid w:val="004D64DD"/>
    <w:rsid w:val="004D6738"/>
    <w:rsid w:val="004E1BE9"/>
    <w:rsid w:val="004E21E5"/>
    <w:rsid w:val="004E331E"/>
    <w:rsid w:val="004E4304"/>
    <w:rsid w:val="004E6371"/>
    <w:rsid w:val="004F254E"/>
    <w:rsid w:val="004F25CF"/>
    <w:rsid w:val="004F396D"/>
    <w:rsid w:val="004F79CE"/>
    <w:rsid w:val="0050004E"/>
    <w:rsid w:val="00501540"/>
    <w:rsid w:val="0050174D"/>
    <w:rsid w:val="0050181A"/>
    <w:rsid w:val="00503338"/>
    <w:rsid w:val="00505EDC"/>
    <w:rsid w:val="00505EE7"/>
    <w:rsid w:val="0050680A"/>
    <w:rsid w:val="00507861"/>
    <w:rsid w:val="00512BBC"/>
    <w:rsid w:val="00513766"/>
    <w:rsid w:val="0051465E"/>
    <w:rsid w:val="005162D4"/>
    <w:rsid w:val="0052165E"/>
    <w:rsid w:val="00522049"/>
    <w:rsid w:val="00522B73"/>
    <w:rsid w:val="005270BF"/>
    <w:rsid w:val="005306FE"/>
    <w:rsid w:val="00534608"/>
    <w:rsid w:val="005365DD"/>
    <w:rsid w:val="00540EA1"/>
    <w:rsid w:val="00545116"/>
    <w:rsid w:val="005461BB"/>
    <w:rsid w:val="00547781"/>
    <w:rsid w:val="00547FAF"/>
    <w:rsid w:val="00550091"/>
    <w:rsid w:val="005512A8"/>
    <w:rsid w:val="00551306"/>
    <w:rsid w:val="00553FF8"/>
    <w:rsid w:val="00554CE9"/>
    <w:rsid w:val="00555469"/>
    <w:rsid w:val="00556533"/>
    <w:rsid w:val="005630E9"/>
    <w:rsid w:val="0056720E"/>
    <w:rsid w:val="00571EF9"/>
    <w:rsid w:val="005727A2"/>
    <w:rsid w:val="005738BA"/>
    <w:rsid w:val="005753F8"/>
    <w:rsid w:val="005769DD"/>
    <w:rsid w:val="00581501"/>
    <w:rsid w:val="00582C5E"/>
    <w:rsid w:val="0058393B"/>
    <w:rsid w:val="00584333"/>
    <w:rsid w:val="00585B65"/>
    <w:rsid w:val="005906DF"/>
    <w:rsid w:val="00592FDB"/>
    <w:rsid w:val="005938EB"/>
    <w:rsid w:val="005969EB"/>
    <w:rsid w:val="00597B0F"/>
    <w:rsid w:val="005A141B"/>
    <w:rsid w:val="005A3768"/>
    <w:rsid w:val="005A3DE4"/>
    <w:rsid w:val="005A56DC"/>
    <w:rsid w:val="005A59D8"/>
    <w:rsid w:val="005A6A41"/>
    <w:rsid w:val="005B0C94"/>
    <w:rsid w:val="005B0F81"/>
    <w:rsid w:val="005B2DE2"/>
    <w:rsid w:val="005B3D4D"/>
    <w:rsid w:val="005C080C"/>
    <w:rsid w:val="005C2336"/>
    <w:rsid w:val="005C27A4"/>
    <w:rsid w:val="005C42CE"/>
    <w:rsid w:val="005C4575"/>
    <w:rsid w:val="005C4E93"/>
    <w:rsid w:val="005C6268"/>
    <w:rsid w:val="005C68C4"/>
    <w:rsid w:val="005C6ECE"/>
    <w:rsid w:val="005D1710"/>
    <w:rsid w:val="005D1D06"/>
    <w:rsid w:val="005D2612"/>
    <w:rsid w:val="005D3E1C"/>
    <w:rsid w:val="005D57CC"/>
    <w:rsid w:val="005D61A5"/>
    <w:rsid w:val="005D6718"/>
    <w:rsid w:val="005D78EE"/>
    <w:rsid w:val="005E3943"/>
    <w:rsid w:val="005E59EE"/>
    <w:rsid w:val="005F1AE1"/>
    <w:rsid w:val="005F77B2"/>
    <w:rsid w:val="006012DB"/>
    <w:rsid w:val="00605153"/>
    <w:rsid w:val="00611353"/>
    <w:rsid w:val="0061420A"/>
    <w:rsid w:val="00615955"/>
    <w:rsid w:val="006179C0"/>
    <w:rsid w:val="00622097"/>
    <w:rsid w:val="00623AFA"/>
    <w:rsid w:val="00625AD1"/>
    <w:rsid w:val="006267F6"/>
    <w:rsid w:val="00630084"/>
    <w:rsid w:val="00630D04"/>
    <w:rsid w:val="00631675"/>
    <w:rsid w:val="006319F6"/>
    <w:rsid w:val="006347F7"/>
    <w:rsid w:val="00635262"/>
    <w:rsid w:val="00635BA2"/>
    <w:rsid w:val="00640BF6"/>
    <w:rsid w:val="006423A7"/>
    <w:rsid w:val="006435AC"/>
    <w:rsid w:val="0064383D"/>
    <w:rsid w:val="0065155C"/>
    <w:rsid w:val="006532DF"/>
    <w:rsid w:val="006559A9"/>
    <w:rsid w:val="006561DA"/>
    <w:rsid w:val="00662789"/>
    <w:rsid w:val="00665A12"/>
    <w:rsid w:val="00665FFB"/>
    <w:rsid w:val="00666125"/>
    <w:rsid w:val="006800AC"/>
    <w:rsid w:val="00680BAC"/>
    <w:rsid w:val="00680D69"/>
    <w:rsid w:val="00681F2D"/>
    <w:rsid w:val="00682AD1"/>
    <w:rsid w:val="006850E3"/>
    <w:rsid w:val="006877F9"/>
    <w:rsid w:val="006878AD"/>
    <w:rsid w:val="006917FF"/>
    <w:rsid w:val="00691920"/>
    <w:rsid w:val="00691B17"/>
    <w:rsid w:val="00692C08"/>
    <w:rsid w:val="00692F20"/>
    <w:rsid w:val="00693F2C"/>
    <w:rsid w:val="00693F42"/>
    <w:rsid w:val="006947FB"/>
    <w:rsid w:val="006951E5"/>
    <w:rsid w:val="006A1315"/>
    <w:rsid w:val="006A32BF"/>
    <w:rsid w:val="006A7196"/>
    <w:rsid w:val="006B06EA"/>
    <w:rsid w:val="006B3720"/>
    <w:rsid w:val="006B3757"/>
    <w:rsid w:val="006B44FB"/>
    <w:rsid w:val="006B4DAF"/>
    <w:rsid w:val="006C009E"/>
    <w:rsid w:val="006C050C"/>
    <w:rsid w:val="006C0BF0"/>
    <w:rsid w:val="006C38DE"/>
    <w:rsid w:val="006C3BA3"/>
    <w:rsid w:val="006C3C2A"/>
    <w:rsid w:val="006C4007"/>
    <w:rsid w:val="006C75A4"/>
    <w:rsid w:val="006D04B6"/>
    <w:rsid w:val="006D101B"/>
    <w:rsid w:val="006D3A06"/>
    <w:rsid w:val="006D4A10"/>
    <w:rsid w:val="006D5FC1"/>
    <w:rsid w:val="006D6ADF"/>
    <w:rsid w:val="006E00B4"/>
    <w:rsid w:val="006E2646"/>
    <w:rsid w:val="006E2BAE"/>
    <w:rsid w:val="006E58CA"/>
    <w:rsid w:val="006E7072"/>
    <w:rsid w:val="006E78DB"/>
    <w:rsid w:val="006F237A"/>
    <w:rsid w:val="006F3304"/>
    <w:rsid w:val="006F50FE"/>
    <w:rsid w:val="00704831"/>
    <w:rsid w:val="00706C58"/>
    <w:rsid w:val="00710322"/>
    <w:rsid w:val="00712AEA"/>
    <w:rsid w:val="007133E1"/>
    <w:rsid w:val="007138AC"/>
    <w:rsid w:val="00713A81"/>
    <w:rsid w:val="00715C57"/>
    <w:rsid w:val="00721A96"/>
    <w:rsid w:val="00721FCE"/>
    <w:rsid w:val="00723853"/>
    <w:rsid w:val="00723D35"/>
    <w:rsid w:val="00724761"/>
    <w:rsid w:val="0072563C"/>
    <w:rsid w:val="00727C78"/>
    <w:rsid w:val="00734AB0"/>
    <w:rsid w:val="0073751E"/>
    <w:rsid w:val="007432D7"/>
    <w:rsid w:val="0074547D"/>
    <w:rsid w:val="00746253"/>
    <w:rsid w:val="00751ADA"/>
    <w:rsid w:val="00754191"/>
    <w:rsid w:val="00755ECB"/>
    <w:rsid w:val="0075618D"/>
    <w:rsid w:val="007618A3"/>
    <w:rsid w:val="00762F39"/>
    <w:rsid w:val="00764AFF"/>
    <w:rsid w:val="0076729E"/>
    <w:rsid w:val="00767CE1"/>
    <w:rsid w:val="007704F8"/>
    <w:rsid w:val="00770C2E"/>
    <w:rsid w:val="0077234F"/>
    <w:rsid w:val="00774623"/>
    <w:rsid w:val="007765CF"/>
    <w:rsid w:val="00780CEB"/>
    <w:rsid w:val="00782338"/>
    <w:rsid w:val="00783820"/>
    <w:rsid w:val="00783C92"/>
    <w:rsid w:val="00785719"/>
    <w:rsid w:val="007862FD"/>
    <w:rsid w:val="00786790"/>
    <w:rsid w:val="00787420"/>
    <w:rsid w:val="00791D87"/>
    <w:rsid w:val="00795D84"/>
    <w:rsid w:val="0079756C"/>
    <w:rsid w:val="007A22C4"/>
    <w:rsid w:val="007A32A7"/>
    <w:rsid w:val="007A4E37"/>
    <w:rsid w:val="007A4F61"/>
    <w:rsid w:val="007A614C"/>
    <w:rsid w:val="007B0C1E"/>
    <w:rsid w:val="007B23B1"/>
    <w:rsid w:val="007B42C1"/>
    <w:rsid w:val="007B5316"/>
    <w:rsid w:val="007B794A"/>
    <w:rsid w:val="007C26AE"/>
    <w:rsid w:val="007C3392"/>
    <w:rsid w:val="007C470A"/>
    <w:rsid w:val="007C4F05"/>
    <w:rsid w:val="007D3036"/>
    <w:rsid w:val="007E0CC0"/>
    <w:rsid w:val="007E2186"/>
    <w:rsid w:val="007E3194"/>
    <w:rsid w:val="007E5E05"/>
    <w:rsid w:val="007F1837"/>
    <w:rsid w:val="007F2529"/>
    <w:rsid w:val="007F4FAB"/>
    <w:rsid w:val="007F500E"/>
    <w:rsid w:val="007F6A39"/>
    <w:rsid w:val="008010BF"/>
    <w:rsid w:val="00802571"/>
    <w:rsid w:val="008032ED"/>
    <w:rsid w:val="00811D40"/>
    <w:rsid w:val="00813AF3"/>
    <w:rsid w:val="00814B1B"/>
    <w:rsid w:val="0081794F"/>
    <w:rsid w:val="00817E74"/>
    <w:rsid w:val="00821DBF"/>
    <w:rsid w:val="00822062"/>
    <w:rsid w:val="008223EB"/>
    <w:rsid w:val="0082338F"/>
    <w:rsid w:val="00823DB6"/>
    <w:rsid w:val="008268E3"/>
    <w:rsid w:val="00830F43"/>
    <w:rsid w:val="008321A3"/>
    <w:rsid w:val="008350BF"/>
    <w:rsid w:val="00836A49"/>
    <w:rsid w:val="00836EEA"/>
    <w:rsid w:val="00841251"/>
    <w:rsid w:val="00843228"/>
    <w:rsid w:val="00845915"/>
    <w:rsid w:val="0085007A"/>
    <w:rsid w:val="00850F96"/>
    <w:rsid w:val="0085166A"/>
    <w:rsid w:val="00852CD2"/>
    <w:rsid w:val="008535B8"/>
    <w:rsid w:val="0085618F"/>
    <w:rsid w:val="00856672"/>
    <w:rsid w:val="008575AD"/>
    <w:rsid w:val="00861E52"/>
    <w:rsid w:val="0086276E"/>
    <w:rsid w:val="00865571"/>
    <w:rsid w:val="0086578E"/>
    <w:rsid w:val="0087062F"/>
    <w:rsid w:val="00873659"/>
    <w:rsid w:val="0088037F"/>
    <w:rsid w:val="00880F0B"/>
    <w:rsid w:val="00886E25"/>
    <w:rsid w:val="00892210"/>
    <w:rsid w:val="00893890"/>
    <w:rsid w:val="00895608"/>
    <w:rsid w:val="0089587E"/>
    <w:rsid w:val="008A0B7D"/>
    <w:rsid w:val="008A52DE"/>
    <w:rsid w:val="008B0374"/>
    <w:rsid w:val="008B6CC6"/>
    <w:rsid w:val="008C001B"/>
    <w:rsid w:val="008C0572"/>
    <w:rsid w:val="008C168C"/>
    <w:rsid w:val="008C2824"/>
    <w:rsid w:val="008C451D"/>
    <w:rsid w:val="008C4CB7"/>
    <w:rsid w:val="008C587E"/>
    <w:rsid w:val="008C5896"/>
    <w:rsid w:val="008C6787"/>
    <w:rsid w:val="008C67FE"/>
    <w:rsid w:val="008C75B7"/>
    <w:rsid w:val="008C7FD0"/>
    <w:rsid w:val="008D025C"/>
    <w:rsid w:val="008D0F63"/>
    <w:rsid w:val="008D1452"/>
    <w:rsid w:val="008D2B00"/>
    <w:rsid w:val="008D5BBE"/>
    <w:rsid w:val="008D71E7"/>
    <w:rsid w:val="008E0DE1"/>
    <w:rsid w:val="008E1380"/>
    <w:rsid w:val="008E6815"/>
    <w:rsid w:val="008E74A4"/>
    <w:rsid w:val="008F3FC7"/>
    <w:rsid w:val="008F46CF"/>
    <w:rsid w:val="008F7731"/>
    <w:rsid w:val="00901B05"/>
    <w:rsid w:val="00903210"/>
    <w:rsid w:val="00903E52"/>
    <w:rsid w:val="009069DB"/>
    <w:rsid w:val="009073D6"/>
    <w:rsid w:val="009133E7"/>
    <w:rsid w:val="009139AF"/>
    <w:rsid w:val="00914BB2"/>
    <w:rsid w:val="00914F6B"/>
    <w:rsid w:val="0091656D"/>
    <w:rsid w:val="009165A2"/>
    <w:rsid w:val="009170B1"/>
    <w:rsid w:val="00917E82"/>
    <w:rsid w:val="00917FD7"/>
    <w:rsid w:val="00923B31"/>
    <w:rsid w:val="00926100"/>
    <w:rsid w:val="00926DFB"/>
    <w:rsid w:val="00927AD2"/>
    <w:rsid w:val="0093347E"/>
    <w:rsid w:val="00934DAF"/>
    <w:rsid w:val="00934F1C"/>
    <w:rsid w:val="00944D5B"/>
    <w:rsid w:val="009452E0"/>
    <w:rsid w:val="00946E81"/>
    <w:rsid w:val="0095052F"/>
    <w:rsid w:val="00953000"/>
    <w:rsid w:val="009554B3"/>
    <w:rsid w:val="00961E5B"/>
    <w:rsid w:val="00963B14"/>
    <w:rsid w:val="00964797"/>
    <w:rsid w:val="009678BA"/>
    <w:rsid w:val="00970796"/>
    <w:rsid w:val="00970C20"/>
    <w:rsid w:val="009779BB"/>
    <w:rsid w:val="009803DA"/>
    <w:rsid w:val="0098089C"/>
    <w:rsid w:val="0098202B"/>
    <w:rsid w:val="009843B1"/>
    <w:rsid w:val="00987062"/>
    <w:rsid w:val="00990823"/>
    <w:rsid w:val="00992349"/>
    <w:rsid w:val="00993578"/>
    <w:rsid w:val="00993B6D"/>
    <w:rsid w:val="00994C21"/>
    <w:rsid w:val="00995661"/>
    <w:rsid w:val="0099638C"/>
    <w:rsid w:val="00996CE7"/>
    <w:rsid w:val="009A0845"/>
    <w:rsid w:val="009A0B72"/>
    <w:rsid w:val="009A4F49"/>
    <w:rsid w:val="009A5105"/>
    <w:rsid w:val="009A65F5"/>
    <w:rsid w:val="009B02D0"/>
    <w:rsid w:val="009B0B0D"/>
    <w:rsid w:val="009B2895"/>
    <w:rsid w:val="009B300B"/>
    <w:rsid w:val="009B4915"/>
    <w:rsid w:val="009B501A"/>
    <w:rsid w:val="009B509B"/>
    <w:rsid w:val="009B5B22"/>
    <w:rsid w:val="009B5F74"/>
    <w:rsid w:val="009B68F2"/>
    <w:rsid w:val="009C0855"/>
    <w:rsid w:val="009C1834"/>
    <w:rsid w:val="009C351F"/>
    <w:rsid w:val="009C5B10"/>
    <w:rsid w:val="009D1025"/>
    <w:rsid w:val="009D1CB2"/>
    <w:rsid w:val="009D2817"/>
    <w:rsid w:val="009D2A15"/>
    <w:rsid w:val="009D43F6"/>
    <w:rsid w:val="009D45C6"/>
    <w:rsid w:val="009D513F"/>
    <w:rsid w:val="009D70FD"/>
    <w:rsid w:val="009D7A18"/>
    <w:rsid w:val="009E200D"/>
    <w:rsid w:val="009E2D7E"/>
    <w:rsid w:val="009E3AD6"/>
    <w:rsid w:val="009E56CE"/>
    <w:rsid w:val="009E6880"/>
    <w:rsid w:val="009F0F1B"/>
    <w:rsid w:val="009F1E1A"/>
    <w:rsid w:val="009F289C"/>
    <w:rsid w:val="009F7029"/>
    <w:rsid w:val="00A01D3F"/>
    <w:rsid w:val="00A02DDE"/>
    <w:rsid w:val="00A03A43"/>
    <w:rsid w:val="00A03FE0"/>
    <w:rsid w:val="00A0446B"/>
    <w:rsid w:val="00A06262"/>
    <w:rsid w:val="00A0748E"/>
    <w:rsid w:val="00A1141A"/>
    <w:rsid w:val="00A12E1A"/>
    <w:rsid w:val="00A21D78"/>
    <w:rsid w:val="00A22169"/>
    <w:rsid w:val="00A22222"/>
    <w:rsid w:val="00A22BC7"/>
    <w:rsid w:val="00A232ED"/>
    <w:rsid w:val="00A25417"/>
    <w:rsid w:val="00A306BD"/>
    <w:rsid w:val="00A30DFF"/>
    <w:rsid w:val="00A32C9E"/>
    <w:rsid w:val="00A33C13"/>
    <w:rsid w:val="00A33C1C"/>
    <w:rsid w:val="00A40634"/>
    <w:rsid w:val="00A42416"/>
    <w:rsid w:val="00A42C73"/>
    <w:rsid w:val="00A44EA3"/>
    <w:rsid w:val="00A5122B"/>
    <w:rsid w:val="00A52757"/>
    <w:rsid w:val="00A52793"/>
    <w:rsid w:val="00A54C4C"/>
    <w:rsid w:val="00A5522D"/>
    <w:rsid w:val="00A569D6"/>
    <w:rsid w:val="00A56A87"/>
    <w:rsid w:val="00A56F44"/>
    <w:rsid w:val="00A57E8E"/>
    <w:rsid w:val="00A6124F"/>
    <w:rsid w:val="00A6206E"/>
    <w:rsid w:val="00A63C26"/>
    <w:rsid w:val="00A63CD8"/>
    <w:rsid w:val="00A662A4"/>
    <w:rsid w:val="00A675A3"/>
    <w:rsid w:val="00A71106"/>
    <w:rsid w:val="00A71A1E"/>
    <w:rsid w:val="00A73D94"/>
    <w:rsid w:val="00A76AFC"/>
    <w:rsid w:val="00A80DA6"/>
    <w:rsid w:val="00A81FFC"/>
    <w:rsid w:val="00A84A26"/>
    <w:rsid w:val="00A85E59"/>
    <w:rsid w:val="00A862CD"/>
    <w:rsid w:val="00A8654D"/>
    <w:rsid w:val="00A90E4B"/>
    <w:rsid w:val="00A91575"/>
    <w:rsid w:val="00A91615"/>
    <w:rsid w:val="00A919F9"/>
    <w:rsid w:val="00A91B60"/>
    <w:rsid w:val="00A93F70"/>
    <w:rsid w:val="00A96B11"/>
    <w:rsid w:val="00AA1898"/>
    <w:rsid w:val="00AA351E"/>
    <w:rsid w:val="00AA4BED"/>
    <w:rsid w:val="00AB0284"/>
    <w:rsid w:val="00AB32D4"/>
    <w:rsid w:val="00AB4384"/>
    <w:rsid w:val="00AB5CA6"/>
    <w:rsid w:val="00AB6C6E"/>
    <w:rsid w:val="00AC6B2A"/>
    <w:rsid w:val="00AD1DB3"/>
    <w:rsid w:val="00AD5F6F"/>
    <w:rsid w:val="00AE0141"/>
    <w:rsid w:val="00AE0F7A"/>
    <w:rsid w:val="00AE640A"/>
    <w:rsid w:val="00AE641E"/>
    <w:rsid w:val="00AE7B2C"/>
    <w:rsid w:val="00AF1BDC"/>
    <w:rsid w:val="00AF587A"/>
    <w:rsid w:val="00AF6822"/>
    <w:rsid w:val="00B00692"/>
    <w:rsid w:val="00B00A65"/>
    <w:rsid w:val="00B01CAA"/>
    <w:rsid w:val="00B027EF"/>
    <w:rsid w:val="00B0297A"/>
    <w:rsid w:val="00B04FE0"/>
    <w:rsid w:val="00B10FC6"/>
    <w:rsid w:val="00B110B1"/>
    <w:rsid w:val="00B12763"/>
    <w:rsid w:val="00B14FC0"/>
    <w:rsid w:val="00B152D5"/>
    <w:rsid w:val="00B17DE3"/>
    <w:rsid w:val="00B24C0D"/>
    <w:rsid w:val="00B2527F"/>
    <w:rsid w:val="00B30512"/>
    <w:rsid w:val="00B31550"/>
    <w:rsid w:val="00B31748"/>
    <w:rsid w:val="00B328B4"/>
    <w:rsid w:val="00B35726"/>
    <w:rsid w:val="00B36026"/>
    <w:rsid w:val="00B363B4"/>
    <w:rsid w:val="00B3779D"/>
    <w:rsid w:val="00B3787D"/>
    <w:rsid w:val="00B401BA"/>
    <w:rsid w:val="00B41247"/>
    <w:rsid w:val="00B42868"/>
    <w:rsid w:val="00B4363C"/>
    <w:rsid w:val="00B452D0"/>
    <w:rsid w:val="00B468F0"/>
    <w:rsid w:val="00B50FE4"/>
    <w:rsid w:val="00B52CC1"/>
    <w:rsid w:val="00B532E8"/>
    <w:rsid w:val="00B56E4D"/>
    <w:rsid w:val="00B610FF"/>
    <w:rsid w:val="00B61289"/>
    <w:rsid w:val="00B62EA6"/>
    <w:rsid w:val="00B6328D"/>
    <w:rsid w:val="00B632D3"/>
    <w:rsid w:val="00B64795"/>
    <w:rsid w:val="00B71CE7"/>
    <w:rsid w:val="00B77E39"/>
    <w:rsid w:val="00B81545"/>
    <w:rsid w:val="00B87932"/>
    <w:rsid w:val="00B908F3"/>
    <w:rsid w:val="00B93A97"/>
    <w:rsid w:val="00B95CAC"/>
    <w:rsid w:val="00B9634B"/>
    <w:rsid w:val="00BA14D0"/>
    <w:rsid w:val="00BA1A87"/>
    <w:rsid w:val="00BA3593"/>
    <w:rsid w:val="00BA39D2"/>
    <w:rsid w:val="00BA45FE"/>
    <w:rsid w:val="00BA5B6D"/>
    <w:rsid w:val="00BB02D2"/>
    <w:rsid w:val="00BB1A8F"/>
    <w:rsid w:val="00BB4188"/>
    <w:rsid w:val="00BB57D7"/>
    <w:rsid w:val="00BB6DD2"/>
    <w:rsid w:val="00BC02E1"/>
    <w:rsid w:val="00BC06D5"/>
    <w:rsid w:val="00BC0B93"/>
    <w:rsid w:val="00BC1087"/>
    <w:rsid w:val="00BC1AAD"/>
    <w:rsid w:val="00BC1C38"/>
    <w:rsid w:val="00BC266F"/>
    <w:rsid w:val="00BC429D"/>
    <w:rsid w:val="00BC512F"/>
    <w:rsid w:val="00BC53EB"/>
    <w:rsid w:val="00BD1638"/>
    <w:rsid w:val="00BD1BBA"/>
    <w:rsid w:val="00BD294A"/>
    <w:rsid w:val="00BD2E95"/>
    <w:rsid w:val="00BD4B54"/>
    <w:rsid w:val="00BE13DC"/>
    <w:rsid w:val="00BE1B33"/>
    <w:rsid w:val="00BE1D76"/>
    <w:rsid w:val="00BE33C1"/>
    <w:rsid w:val="00BE347C"/>
    <w:rsid w:val="00BE3B8D"/>
    <w:rsid w:val="00BE5E98"/>
    <w:rsid w:val="00BE6634"/>
    <w:rsid w:val="00BE75F2"/>
    <w:rsid w:val="00BE7E0B"/>
    <w:rsid w:val="00BF2401"/>
    <w:rsid w:val="00BF5AE3"/>
    <w:rsid w:val="00BF67DF"/>
    <w:rsid w:val="00C013AB"/>
    <w:rsid w:val="00C02E67"/>
    <w:rsid w:val="00C03139"/>
    <w:rsid w:val="00C10D4E"/>
    <w:rsid w:val="00C10EB6"/>
    <w:rsid w:val="00C12E9E"/>
    <w:rsid w:val="00C14134"/>
    <w:rsid w:val="00C14DCD"/>
    <w:rsid w:val="00C161CF"/>
    <w:rsid w:val="00C1640E"/>
    <w:rsid w:val="00C16FBA"/>
    <w:rsid w:val="00C203FC"/>
    <w:rsid w:val="00C20C75"/>
    <w:rsid w:val="00C21896"/>
    <w:rsid w:val="00C22845"/>
    <w:rsid w:val="00C22B9F"/>
    <w:rsid w:val="00C22F2F"/>
    <w:rsid w:val="00C26FEA"/>
    <w:rsid w:val="00C277EF"/>
    <w:rsid w:val="00C279D4"/>
    <w:rsid w:val="00C302F6"/>
    <w:rsid w:val="00C30D99"/>
    <w:rsid w:val="00C31365"/>
    <w:rsid w:val="00C31FF6"/>
    <w:rsid w:val="00C341E5"/>
    <w:rsid w:val="00C34784"/>
    <w:rsid w:val="00C35208"/>
    <w:rsid w:val="00C359FE"/>
    <w:rsid w:val="00C374B5"/>
    <w:rsid w:val="00C37C4E"/>
    <w:rsid w:val="00C403DD"/>
    <w:rsid w:val="00C4158F"/>
    <w:rsid w:val="00C42766"/>
    <w:rsid w:val="00C46B82"/>
    <w:rsid w:val="00C47F75"/>
    <w:rsid w:val="00C56972"/>
    <w:rsid w:val="00C56F33"/>
    <w:rsid w:val="00C56FAF"/>
    <w:rsid w:val="00C57D1E"/>
    <w:rsid w:val="00C62AA1"/>
    <w:rsid w:val="00C62D7E"/>
    <w:rsid w:val="00C639A1"/>
    <w:rsid w:val="00C7057D"/>
    <w:rsid w:val="00C70D76"/>
    <w:rsid w:val="00C7131F"/>
    <w:rsid w:val="00C720A5"/>
    <w:rsid w:val="00C73F54"/>
    <w:rsid w:val="00C73F5F"/>
    <w:rsid w:val="00C74D41"/>
    <w:rsid w:val="00C7619F"/>
    <w:rsid w:val="00C764C0"/>
    <w:rsid w:val="00C772A0"/>
    <w:rsid w:val="00C80ACD"/>
    <w:rsid w:val="00C8308E"/>
    <w:rsid w:val="00C84157"/>
    <w:rsid w:val="00C867A0"/>
    <w:rsid w:val="00C86CC4"/>
    <w:rsid w:val="00C903E9"/>
    <w:rsid w:val="00C90FCB"/>
    <w:rsid w:val="00C91B5A"/>
    <w:rsid w:val="00C97207"/>
    <w:rsid w:val="00C979A9"/>
    <w:rsid w:val="00CA00A3"/>
    <w:rsid w:val="00CA255C"/>
    <w:rsid w:val="00CA2798"/>
    <w:rsid w:val="00CA45C2"/>
    <w:rsid w:val="00CA5A19"/>
    <w:rsid w:val="00CB1959"/>
    <w:rsid w:val="00CB28F0"/>
    <w:rsid w:val="00CB4D47"/>
    <w:rsid w:val="00CB5DFC"/>
    <w:rsid w:val="00CB7F79"/>
    <w:rsid w:val="00CC11C6"/>
    <w:rsid w:val="00CC3ACB"/>
    <w:rsid w:val="00CC56E7"/>
    <w:rsid w:val="00CC5937"/>
    <w:rsid w:val="00CC5D8D"/>
    <w:rsid w:val="00CC6F3F"/>
    <w:rsid w:val="00CC744C"/>
    <w:rsid w:val="00CD0E26"/>
    <w:rsid w:val="00CD1587"/>
    <w:rsid w:val="00CD1979"/>
    <w:rsid w:val="00CD2259"/>
    <w:rsid w:val="00CD3F8A"/>
    <w:rsid w:val="00CD4041"/>
    <w:rsid w:val="00CD43A8"/>
    <w:rsid w:val="00CD5B66"/>
    <w:rsid w:val="00CD7583"/>
    <w:rsid w:val="00CE0408"/>
    <w:rsid w:val="00CE1DB1"/>
    <w:rsid w:val="00CE2B28"/>
    <w:rsid w:val="00CE50AF"/>
    <w:rsid w:val="00CE7D3B"/>
    <w:rsid w:val="00CF073A"/>
    <w:rsid w:val="00CF1728"/>
    <w:rsid w:val="00CF34D0"/>
    <w:rsid w:val="00CF35B2"/>
    <w:rsid w:val="00CF3E51"/>
    <w:rsid w:val="00CF5DC8"/>
    <w:rsid w:val="00CF5FCA"/>
    <w:rsid w:val="00CF68C9"/>
    <w:rsid w:val="00CF78E8"/>
    <w:rsid w:val="00CF7B17"/>
    <w:rsid w:val="00D0241E"/>
    <w:rsid w:val="00D0478F"/>
    <w:rsid w:val="00D04FA9"/>
    <w:rsid w:val="00D05824"/>
    <w:rsid w:val="00D0767D"/>
    <w:rsid w:val="00D127D9"/>
    <w:rsid w:val="00D14787"/>
    <w:rsid w:val="00D14A5F"/>
    <w:rsid w:val="00D156E2"/>
    <w:rsid w:val="00D17B85"/>
    <w:rsid w:val="00D20473"/>
    <w:rsid w:val="00D2159D"/>
    <w:rsid w:val="00D21D29"/>
    <w:rsid w:val="00D236F2"/>
    <w:rsid w:val="00D24030"/>
    <w:rsid w:val="00D251CA"/>
    <w:rsid w:val="00D30142"/>
    <w:rsid w:val="00D316E5"/>
    <w:rsid w:val="00D316F0"/>
    <w:rsid w:val="00D321B5"/>
    <w:rsid w:val="00D32846"/>
    <w:rsid w:val="00D32A32"/>
    <w:rsid w:val="00D33A50"/>
    <w:rsid w:val="00D33B48"/>
    <w:rsid w:val="00D356EF"/>
    <w:rsid w:val="00D40C24"/>
    <w:rsid w:val="00D41145"/>
    <w:rsid w:val="00D41AB5"/>
    <w:rsid w:val="00D45580"/>
    <w:rsid w:val="00D50291"/>
    <w:rsid w:val="00D503B0"/>
    <w:rsid w:val="00D5059A"/>
    <w:rsid w:val="00D51884"/>
    <w:rsid w:val="00D550BF"/>
    <w:rsid w:val="00D55AA9"/>
    <w:rsid w:val="00D56527"/>
    <w:rsid w:val="00D63C38"/>
    <w:rsid w:val="00D653B2"/>
    <w:rsid w:val="00D6759F"/>
    <w:rsid w:val="00D67955"/>
    <w:rsid w:val="00D67BBA"/>
    <w:rsid w:val="00D7042E"/>
    <w:rsid w:val="00D706CC"/>
    <w:rsid w:val="00D73EFC"/>
    <w:rsid w:val="00D7675B"/>
    <w:rsid w:val="00D8181E"/>
    <w:rsid w:val="00D81B02"/>
    <w:rsid w:val="00D820FA"/>
    <w:rsid w:val="00D872C1"/>
    <w:rsid w:val="00D908A2"/>
    <w:rsid w:val="00D91075"/>
    <w:rsid w:val="00D91FED"/>
    <w:rsid w:val="00D93FAD"/>
    <w:rsid w:val="00D946E4"/>
    <w:rsid w:val="00D97AA7"/>
    <w:rsid w:val="00D97CE1"/>
    <w:rsid w:val="00DA493F"/>
    <w:rsid w:val="00DA6DA6"/>
    <w:rsid w:val="00DB52F4"/>
    <w:rsid w:val="00DB5676"/>
    <w:rsid w:val="00DB65EC"/>
    <w:rsid w:val="00DC280B"/>
    <w:rsid w:val="00DD08A4"/>
    <w:rsid w:val="00DD24EA"/>
    <w:rsid w:val="00DD3BEB"/>
    <w:rsid w:val="00DD543A"/>
    <w:rsid w:val="00DE5730"/>
    <w:rsid w:val="00DE6A8C"/>
    <w:rsid w:val="00DE7331"/>
    <w:rsid w:val="00DE7731"/>
    <w:rsid w:val="00DE7F1D"/>
    <w:rsid w:val="00DF0707"/>
    <w:rsid w:val="00DF1937"/>
    <w:rsid w:val="00DF1D09"/>
    <w:rsid w:val="00DF3B4F"/>
    <w:rsid w:val="00DF55EE"/>
    <w:rsid w:val="00E0047B"/>
    <w:rsid w:val="00E0065B"/>
    <w:rsid w:val="00E00EE4"/>
    <w:rsid w:val="00E02A07"/>
    <w:rsid w:val="00E036D4"/>
    <w:rsid w:val="00E0401A"/>
    <w:rsid w:val="00E04CDB"/>
    <w:rsid w:val="00E11101"/>
    <w:rsid w:val="00E1125A"/>
    <w:rsid w:val="00E11D7E"/>
    <w:rsid w:val="00E15B5B"/>
    <w:rsid w:val="00E15BEE"/>
    <w:rsid w:val="00E15D1C"/>
    <w:rsid w:val="00E16DF5"/>
    <w:rsid w:val="00E171A2"/>
    <w:rsid w:val="00E2078F"/>
    <w:rsid w:val="00E2124B"/>
    <w:rsid w:val="00E25455"/>
    <w:rsid w:val="00E25649"/>
    <w:rsid w:val="00E25BF1"/>
    <w:rsid w:val="00E2734D"/>
    <w:rsid w:val="00E30A58"/>
    <w:rsid w:val="00E3327A"/>
    <w:rsid w:val="00E33AD7"/>
    <w:rsid w:val="00E34CD1"/>
    <w:rsid w:val="00E3551B"/>
    <w:rsid w:val="00E37C51"/>
    <w:rsid w:val="00E4454C"/>
    <w:rsid w:val="00E466F3"/>
    <w:rsid w:val="00E46A4A"/>
    <w:rsid w:val="00E55348"/>
    <w:rsid w:val="00E577C1"/>
    <w:rsid w:val="00E63ED7"/>
    <w:rsid w:val="00E7072B"/>
    <w:rsid w:val="00E70ED4"/>
    <w:rsid w:val="00E72D97"/>
    <w:rsid w:val="00E73228"/>
    <w:rsid w:val="00E739A8"/>
    <w:rsid w:val="00E75941"/>
    <w:rsid w:val="00E80CAE"/>
    <w:rsid w:val="00E85EA2"/>
    <w:rsid w:val="00E932B5"/>
    <w:rsid w:val="00E94B17"/>
    <w:rsid w:val="00E94CAB"/>
    <w:rsid w:val="00E95E28"/>
    <w:rsid w:val="00E9754C"/>
    <w:rsid w:val="00EA034D"/>
    <w:rsid w:val="00EA1BFE"/>
    <w:rsid w:val="00EA28F3"/>
    <w:rsid w:val="00EA2B50"/>
    <w:rsid w:val="00EA5A78"/>
    <w:rsid w:val="00EA772C"/>
    <w:rsid w:val="00EB0ACC"/>
    <w:rsid w:val="00EB0B7B"/>
    <w:rsid w:val="00EB23D6"/>
    <w:rsid w:val="00EB4950"/>
    <w:rsid w:val="00EB54BE"/>
    <w:rsid w:val="00EB6006"/>
    <w:rsid w:val="00EB73AA"/>
    <w:rsid w:val="00EC5204"/>
    <w:rsid w:val="00EC7969"/>
    <w:rsid w:val="00ED1879"/>
    <w:rsid w:val="00ED3286"/>
    <w:rsid w:val="00ED714C"/>
    <w:rsid w:val="00EE46BA"/>
    <w:rsid w:val="00EE58CE"/>
    <w:rsid w:val="00EE5DCD"/>
    <w:rsid w:val="00EE734D"/>
    <w:rsid w:val="00EF13D7"/>
    <w:rsid w:val="00EF175B"/>
    <w:rsid w:val="00EF3439"/>
    <w:rsid w:val="00EF3E18"/>
    <w:rsid w:val="00EF5344"/>
    <w:rsid w:val="00F01224"/>
    <w:rsid w:val="00F03980"/>
    <w:rsid w:val="00F04EC3"/>
    <w:rsid w:val="00F101FC"/>
    <w:rsid w:val="00F108BA"/>
    <w:rsid w:val="00F10CEE"/>
    <w:rsid w:val="00F15D07"/>
    <w:rsid w:val="00F15ECF"/>
    <w:rsid w:val="00F17411"/>
    <w:rsid w:val="00F17E3A"/>
    <w:rsid w:val="00F209DA"/>
    <w:rsid w:val="00F23034"/>
    <w:rsid w:val="00F23C08"/>
    <w:rsid w:val="00F24744"/>
    <w:rsid w:val="00F25BBD"/>
    <w:rsid w:val="00F265B6"/>
    <w:rsid w:val="00F26B41"/>
    <w:rsid w:val="00F31356"/>
    <w:rsid w:val="00F32109"/>
    <w:rsid w:val="00F32D0F"/>
    <w:rsid w:val="00F34184"/>
    <w:rsid w:val="00F351BC"/>
    <w:rsid w:val="00F356A4"/>
    <w:rsid w:val="00F35A27"/>
    <w:rsid w:val="00F35ED3"/>
    <w:rsid w:val="00F37BBD"/>
    <w:rsid w:val="00F37D43"/>
    <w:rsid w:val="00F40B7D"/>
    <w:rsid w:val="00F4101F"/>
    <w:rsid w:val="00F421B5"/>
    <w:rsid w:val="00F43603"/>
    <w:rsid w:val="00F45B8D"/>
    <w:rsid w:val="00F516AE"/>
    <w:rsid w:val="00F54BEA"/>
    <w:rsid w:val="00F55F4B"/>
    <w:rsid w:val="00F56396"/>
    <w:rsid w:val="00F56AAA"/>
    <w:rsid w:val="00F571CA"/>
    <w:rsid w:val="00F57EA2"/>
    <w:rsid w:val="00F60B2F"/>
    <w:rsid w:val="00F63053"/>
    <w:rsid w:val="00F63E4B"/>
    <w:rsid w:val="00F6430D"/>
    <w:rsid w:val="00F64554"/>
    <w:rsid w:val="00F65DD7"/>
    <w:rsid w:val="00F6638A"/>
    <w:rsid w:val="00F6774D"/>
    <w:rsid w:val="00F707FF"/>
    <w:rsid w:val="00F70E3A"/>
    <w:rsid w:val="00F73426"/>
    <w:rsid w:val="00F73BF3"/>
    <w:rsid w:val="00F76A62"/>
    <w:rsid w:val="00F77398"/>
    <w:rsid w:val="00F776D7"/>
    <w:rsid w:val="00F807BC"/>
    <w:rsid w:val="00F83147"/>
    <w:rsid w:val="00F9003F"/>
    <w:rsid w:val="00F941F3"/>
    <w:rsid w:val="00F94238"/>
    <w:rsid w:val="00F94E24"/>
    <w:rsid w:val="00F9792A"/>
    <w:rsid w:val="00FA05D4"/>
    <w:rsid w:val="00FA0F99"/>
    <w:rsid w:val="00FA166E"/>
    <w:rsid w:val="00FB0F0A"/>
    <w:rsid w:val="00FB1241"/>
    <w:rsid w:val="00FB1830"/>
    <w:rsid w:val="00FB4078"/>
    <w:rsid w:val="00FB585C"/>
    <w:rsid w:val="00FB76CF"/>
    <w:rsid w:val="00FC0031"/>
    <w:rsid w:val="00FC01B4"/>
    <w:rsid w:val="00FC1F01"/>
    <w:rsid w:val="00FC283D"/>
    <w:rsid w:val="00FC42AB"/>
    <w:rsid w:val="00FC4BBD"/>
    <w:rsid w:val="00FC7F94"/>
    <w:rsid w:val="00FD1445"/>
    <w:rsid w:val="00FD323B"/>
    <w:rsid w:val="00FD6A94"/>
    <w:rsid w:val="00FD77E6"/>
    <w:rsid w:val="00FD7A22"/>
    <w:rsid w:val="00FE10E2"/>
    <w:rsid w:val="00FE1EF4"/>
    <w:rsid w:val="00FE2B04"/>
    <w:rsid w:val="00FE3EDF"/>
    <w:rsid w:val="00FE5A43"/>
    <w:rsid w:val="00FE5C0E"/>
    <w:rsid w:val="00FF0F44"/>
    <w:rsid w:val="00FF117A"/>
    <w:rsid w:val="00FF26B9"/>
    <w:rsid w:val="00FF5ED7"/>
    <w:rsid w:val="00FF631F"/>
    <w:rsid w:val="00FF66B8"/>
    <w:rsid w:val="00FF6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47"/>
    <w:pPr>
      <w:widowControl w:val="0"/>
      <w:ind w:firstLine="100"/>
      <w:jc w:val="both"/>
    </w:pPr>
    <w:rPr>
      <w:rFonts w:ascii="Arial" w:hAnsi="Arial"/>
      <w:snapToGrid w:val="0"/>
      <w:sz w:val="16"/>
    </w:rPr>
  </w:style>
  <w:style w:type="paragraph" w:styleId="1">
    <w:name w:val="heading 1"/>
    <w:basedOn w:val="a"/>
    <w:next w:val="a"/>
    <w:qFormat/>
    <w:rsid w:val="003A6F4D"/>
    <w:pPr>
      <w:keepNext/>
      <w:spacing w:before="360"/>
      <w:ind w:left="3800" w:firstLine="0"/>
      <w:outlineLvl w:val="0"/>
    </w:pPr>
    <w:rPr>
      <w:rFonts w:ascii="Times New Roman" w:hAnsi="Times New Roman"/>
      <w:b/>
      <w:sz w:val="20"/>
    </w:rPr>
  </w:style>
  <w:style w:type="paragraph" w:styleId="2">
    <w:name w:val="heading 2"/>
    <w:basedOn w:val="a"/>
    <w:next w:val="a"/>
    <w:link w:val="20"/>
    <w:qFormat/>
    <w:rsid w:val="003A6F4D"/>
    <w:pPr>
      <w:keepNext/>
      <w:spacing w:before="120"/>
      <w:ind w:right="1800"/>
      <w:jc w:val="center"/>
      <w:outlineLvl w:val="1"/>
    </w:pPr>
    <w:rPr>
      <w:rFonts w:ascii="Times New Roman" w:hAnsi="Times New Roman"/>
      <w:b/>
      <w:sz w:val="24"/>
    </w:rPr>
  </w:style>
  <w:style w:type="paragraph" w:styleId="3">
    <w:name w:val="heading 3"/>
    <w:basedOn w:val="a"/>
    <w:next w:val="a"/>
    <w:link w:val="30"/>
    <w:qFormat/>
    <w:rsid w:val="003A6F4D"/>
    <w:pPr>
      <w:keepNext/>
      <w:jc w:val="center"/>
      <w:outlineLvl w:val="2"/>
    </w:pPr>
    <w:rPr>
      <w:rFonts w:ascii="Times New Roman" w:hAnsi="Times New Roman"/>
      <w:sz w:val="24"/>
    </w:rPr>
  </w:style>
  <w:style w:type="paragraph" w:styleId="4">
    <w:name w:val="heading 4"/>
    <w:basedOn w:val="a"/>
    <w:next w:val="a"/>
    <w:qFormat/>
    <w:rsid w:val="003A6F4D"/>
    <w:pPr>
      <w:keepNext/>
      <w:outlineLvl w:val="3"/>
    </w:pPr>
    <w:rPr>
      <w:rFonts w:ascii="Times New Roman" w:hAnsi="Times New Roman"/>
      <w:b/>
      <w:sz w:val="24"/>
    </w:rPr>
  </w:style>
  <w:style w:type="paragraph" w:styleId="5">
    <w:name w:val="heading 5"/>
    <w:basedOn w:val="a"/>
    <w:next w:val="a"/>
    <w:link w:val="50"/>
    <w:qFormat/>
    <w:rsid w:val="003A6F4D"/>
    <w:pPr>
      <w:keepNext/>
      <w:ind w:firstLine="0"/>
      <w:jc w:val="center"/>
      <w:outlineLvl w:val="4"/>
    </w:pPr>
    <w:rPr>
      <w:rFonts w:ascii="Times New Roman" w:hAnsi="Times New Roman"/>
      <w:b/>
      <w:sz w:val="24"/>
    </w:rPr>
  </w:style>
  <w:style w:type="paragraph" w:styleId="6">
    <w:name w:val="heading 6"/>
    <w:basedOn w:val="a"/>
    <w:next w:val="a"/>
    <w:link w:val="60"/>
    <w:qFormat/>
    <w:rsid w:val="003A6F4D"/>
    <w:pPr>
      <w:keepNext/>
      <w:spacing w:before="60"/>
      <w:ind w:left="280" w:right="200" w:firstLine="0"/>
      <w:jc w:val="center"/>
      <w:outlineLvl w:val="5"/>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6F4D"/>
    <w:pPr>
      <w:widowControl w:val="0"/>
      <w:ind w:firstLine="120"/>
      <w:jc w:val="both"/>
    </w:pPr>
    <w:rPr>
      <w:b/>
      <w:i/>
      <w:snapToGrid w:val="0"/>
      <w:sz w:val="16"/>
    </w:rPr>
  </w:style>
  <w:style w:type="paragraph" w:customStyle="1" w:styleId="FR2">
    <w:name w:val="FR2"/>
    <w:rsid w:val="003A6F4D"/>
    <w:pPr>
      <w:widowControl w:val="0"/>
      <w:spacing w:before="60"/>
      <w:ind w:firstLine="100"/>
      <w:jc w:val="both"/>
    </w:pPr>
    <w:rPr>
      <w:b/>
      <w:i/>
      <w:snapToGrid w:val="0"/>
      <w:sz w:val="16"/>
    </w:rPr>
  </w:style>
  <w:style w:type="paragraph" w:styleId="a3">
    <w:name w:val="Body Text Indent"/>
    <w:basedOn w:val="a"/>
    <w:link w:val="a4"/>
    <w:rsid w:val="003A6F4D"/>
    <w:rPr>
      <w:rFonts w:ascii="Times New Roman" w:hAnsi="Times New Roman"/>
    </w:rPr>
  </w:style>
  <w:style w:type="paragraph" w:styleId="21">
    <w:name w:val="Body Text Indent 2"/>
    <w:basedOn w:val="a"/>
    <w:link w:val="22"/>
    <w:rsid w:val="003A6F4D"/>
    <w:rPr>
      <w:rFonts w:ascii="Times New Roman" w:hAnsi="Times New Roman"/>
      <w:sz w:val="24"/>
    </w:rPr>
  </w:style>
  <w:style w:type="paragraph" w:styleId="31">
    <w:name w:val="Body Text Indent 3"/>
    <w:basedOn w:val="a"/>
    <w:rsid w:val="003A6F4D"/>
    <w:pPr>
      <w:ind w:firstLine="120"/>
    </w:pPr>
    <w:rPr>
      <w:rFonts w:ascii="Times New Roman" w:hAnsi="Times New Roman"/>
      <w:sz w:val="24"/>
    </w:rPr>
  </w:style>
  <w:style w:type="paragraph" w:styleId="a5">
    <w:name w:val="header"/>
    <w:basedOn w:val="a"/>
    <w:rsid w:val="003A6F4D"/>
    <w:pPr>
      <w:tabs>
        <w:tab w:val="center" w:pos="4153"/>
        <w:tab w:val="right" w:pos="8306"/>
      </w:tabs>
    </w:pPr>
  </w:style>
  <w:style w:type="character" w:styleId="a6">
    <w:name w:val="page number"/>
    <w:basedOn w:val="a0"/>
    <w:rsid w:val="003A6F4D"/>
  </w:style>
  <w:style w:type="paragraph" w:styleId="a7">
    <w:name w:val="Body Text"/>
    <w:basedOn w:val="a"/>
    <w:rsid w:val="003A6F4D"/>
    <w:pPr>
      <w:ind w:firstLine="0"/>
      <w:jc w:val="center"/>
    </w:pPr>
    <w:rPr>
      <w:rFonts w:ascii="Times New Roman" w:hAnsi="Times New Roman"/>
      <w:b/>
      <w:sz w:val="24"/>
    </w:rPr>
  </w:style>
  <w:style w:type="paragraph" w:styleId="23">
    <w:name w:val="Body Text 2"/>
    <w:basedOn w:val="a"/>
    <w:link w:val="24"/>
    <w:rsid w:val="003A6F4D"/>
    <w:pPr>
      <w:ind w:firstLine="0"/>
    </w:pPr>
    <w:rPr>
      <w:rFonts w:ascii="Times New Roman" w:hAnsi="Times New Roman"/>
      <w:sz w:val="24"/>
    </w:rPr>
  </w:style>
  <w:style w:type="table" w:styleId="a8">
    <w:name w:val="Table Grid"/>
    <w:basedOn w:val="a1"/>
    <w:rsid w:val="00363F75"/>
    <w:pPr>
      <w:widowControl w:val="0"/>
      <w:ind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74623"/>
    <w:rPr>
      <w:rFonts w:ascii="Tahoma" w:hAnsi="Tahoma"/>
      <w:szCs w:val="16"/>
    </w:rPr>
  </w:style>
  <w:style w:type="character" w:customStyle="1" w:styleId="aa">
    <w:name w:val="Текст выноски Знак"/>
    <w:link w:val="a9"/>
    <w:uiPriority w:val="99"/>
    <w:semiHidden/>
    <w:rsid w:val="00774623"/>
    <w:rPr>
      <w:rFonts w:ascii="Tahoma" w:hAnsi="Tahoma" w:cs="Tahoma"/>
      <w:snapToGrid w:val="0"/>
      <w:sz w:val="16"/>
      <w:szCs w:val="16"/>
    </w:rPr>
  </w:style>
  <w:style w:type="paragraph" w:customStyle="1" w:styleId="ConsPlusNormal">
    <w:name w:val="ConsPlusNormal"/>
    <w:rsid w:val="000A0A79"/>
    <w:pPr>
      <w:widowControl w:val="0"/>
      <w:autoSpaceDE w:val="0"/>
      <w:autoSpaceDN w:val="0"/>
      <w:adjustRightInd w:val="0"/>
      <w:ind w:firstLine="720"/>
    </w:pPr>
    <w:rPr>
      <w:rFonts w:ascii="Arial" w:hAnsi="Arial" w:cs="Arial"/>
    </w:rPr>
  </w:style>
  <w:style w:type="character" w:customStyle="1" w:styleId="22">
    <w:name w:val="Основной текст с отступом 2 Знак"/>
    <w:link w:val="21"/>
    <w:rsid w:val="00F70E3A"/>
    <w:rPr>
      <w:snapToGrid/>
      <w:sz w:val="24"/>
    </w:rPr>
  </w:style>
  <w:style w:type="character" w:styleId="ab">
    <w:name w:val="Hyperlink"/>
    <w:unhideWhenUsed/>
    <w:rsid w:val="002B2698"/>
    <w:rPr>
      <w:color w:val="0000FF"/>
      <w:u w:val="single"/>
    </w:rPr>
  </w:style>
  <w:style w:type="character" w:customStyle="1" w:styleId="30">
    <w:name w:val="Заголовок 3 Знак"/>
    <w:link w:val="3"/>
    <w:rsid w:val="00B31748"/>
    <w:rPr>
      <w:snapToGrid/>
      <w:sz w:val="24"/>
    </w:rPr>
  </w:style>
  <w:style w:type="character" w:customStyle="1" w:styleId="50">
    <w:name w:val="Заголовок 5 Знак"/>
    <w:link w:val="5"/>
    <w:rsid w:val="00B31748"/>
    <w:rPr>
      <w:b/>
      <w:snapToGrid/>
      <w:sz w:val="24"/>
    </w:rPr>
  </w:style>
  <w:style w:type="character" w:customStyle="1" w:styleId="60">
    <w:name w:val="Заголовок 6 Знак"/>
    <w:link w:val="6"/>
    <w:rsid w:val="00B31748"/>
    <w:rPr>
      <w:b/>
      <w:snapToGrid/>
      <w:sz w:val="24"/>
    </w:rPr>
  </w:style>
  <w:style w:type="character" w:customStyle="1" w:styleId="24">
    <w:name w:val="Основной текст 2 Знак"/>
    <w:link w:val="23"/>
    <w:rsid w:val="00B31748"/>
    <w:rPr>
      <w:snapToGrid/>
      <w:sz w:val="24"/>
    </w:rPr>
  </w:style>
  <w:style w:type="paragraph" w:styleId="ac">
    <w:name w:val="No Spacing"/>
    <w:uiPriority w:val="1"/>
    <w:qFormat/>
    <w:rsid w:val="00C203FC"/>
    <w:pPr>
      <w:widowControl w:val="0"/>
      <w:ind w:firstLine="100"/>
      <w:jc w:val="both"/>
    </w:pPr>
    <w:rPr>
      <w:rFonts w:ascii="Arial" w:hAnsi="Arial"/>
      <w:snapToGrid w:val="0"/>
      <w:sz w:val="16"/>
    </w:rPr>
  </w:style>
  <w:style w:type="paragraph" w:styleId="ad">
    <w:name w:val="Title"/>
    <w:basedOn w:val="a"/>
    <w:next w:val="a"/>
    <w:link w:val="ae"/>
    <w:uiPriority w:val="10"/>
    <w:qFormat/>
    <w:rsid w:val="00C203FC"/>
    <w:pPr>
      <w:spacing w:before="240" w:after="60"/>
      <w:jc w:val="center"/>
      <w:outlineLvl w:val="0"/>
    </w:pPr>
    <w:rPr>
      <w:rFonts w:ascii="Cambria" w:hAnsi="Cambria"/>
      <w:b/>
      <w:bCs/>
      <w:kern w:val="28"/>
      <w:sz w:val="32"/>
      <w:szCs w:val="32"/>
    </w:rPr>
  </w:style>
  <w:style w:type="character" w:customStyle="1" w:styleId="ae">
    <w:name w:val="Название Знак"/>
    <w:link w:val="ad"/>
    <w:uiPriority w:val="10"/>
    <w:rsid w:val="00C203FC"/>
    <w:rPr>
      <w:rFonts w:ascii="Cambria" w:eastAsia="Times New Roman" w:hAnsi="Cambria" w:cs="Times New Roman"/>
      <w:b/>
      <w:bCs/>
      <w:snapToGrid/>
      <w:kern w:val="28"/>
      <w:sz w:val="32"/>
      <w:szCs w:val="32"/>
    </w:rPr>
  </w:style>
  <w:style w:type="paragraph" w:customStyle="1" w:styleId="32">
    <w:name w:val="Знак Знак3 Знак Знак"/>
    <w:basedOn w:val="a"/>
    <w:rsid w:val="009803DA"/>
    <w:pPr>
      <w:widowControl/>
      <w:spacing w:after="160" w:line="240" w:lineRule="exact"/>
      <w:ind w:firstLine="0"/>
      <w:jc w:val="left"/>
    </w:pPr>
    <w:rPr>
      <w:rFonts w:ascii="Verdana" w:hAnsi="Verdana"/>
      <w:snapToGrid/>
      <w:sz w:val="20"/>
      <w:lang w:val="en-US" w:eastAsia="en-US"/>
    </w:rPr>
  </w:style>
  <w:style w:type="paragraph" w:styleId="af">
    <w:name w:val="List Paragraph"/>
    <w:basedOn w:val="a"/>
    <w:uiPriority w:val="34"/>
    <w:qFormat/>
    <w:rsid w:val="009170B1"/>
    <w:pPr>
      <w:ind w:left="720"/>
      <w:contextualSpacing/>
    </w:pPr>
  </w:style>
  <w:style w:type="paragraph" w:styleId="af0">
    <w:name w:val="footer"/>
    <w:basedOn w:val="a"/>
    <w:link w:val="af1"/>
    <w:uiPriority w:val="99"/>
    <w:semiHidden/>
    <w:unhideWhenUsed/>
    <w:rsid w:val="000543F3"/>
    <w:pPr>
      <w:tabs>
        <w:tab w:val="center" w:pos="4677"/>
        <w:tab w:val="right" w:pos="9355"/>
      </w:tabs>
    </w:pPr>
  </w:style>
  <w:style w:type="character" w:customStyle="1" w:styleId="af1">
    <w:name w:val="Нижний колонтитул Знак"/>
    <w:basedOn w:val="a0"/>
    <w:link w:val="af0"/>
    <w:uiPriority w:val="99"/>
    <w:semiHidden/>
    <w:rsid w:val="000543F3"/>
    <w:rPr>
      <w:rFonts w:ascii="Arial" w:hAnsi="Arial"/>
      <w:snapToGrid w:val="0"/>
      <w:sz w:val="16"/>
    </w:rPr>
  </w:style>
  <w:style w:type="paragraph" w:customStyle="1" w:styleId="western">
    <w:name w:val="western"/>
    <w:basedOn w:val="a"/>
    <w:rsid w:val="005769DD"/>
    <w:pPr>
      <w:widowControl/>
      <w:spacing w:before="100" w:beforeAutospacing="1" w:after="100" w:afterAutospacing="1"/>
      <w:ind w:firstLine="0"/>
      <w:jc w:val="left"/>
    </w:pPr>
    <w:rPr>
      <w:rFonts w:ascii="Times New Roman" w:hAnsi="Times New Roman"/>
      <w:snapToGrid/>
      <w:sz w:val="24"/>
      <w:szCs w:val="24"/>
    </w:rPr>
  </w:style>
  <w:style w:type="character" w:customStyle="1" w:styleId="20">
    <w:name w:val="Заголовок 2 Знак"/>
    <w:basedOn w:val="a0"/>
    <w:link w:val="2"/>
    <w:rsid w:val="00C1640E"/>
    <w:rPr>
      <w:b/>
      <w:snapToGrid w:val="0"/>
      <w:sz w:val="24"/>
    </w:rPr>
  </w:style>
  <w:style w:type="character" w:customStyle="1" w:styleId="a4">
    <w:name w:val="Основной текст с отступом Знак"/>
    <w:basedOn w:val="a0"/>
    <w:link w:val="a3"/>
    <w:rsid w:val="00C1640E"/>
    <w:rPr>
      <w:snapToGrid w:val="0"/>
      <w:sz w:val="16"/>
    </w:rPr>
  </w:style>
  <w:style w:type="paragraph" w:customStyle="1" w:styleId="ConsNonformat">
    <w:name w:val="ConsNonformat"/>
    <w:rsid w:val="00C1640E"/>
    <w:pPr>
      <w:widowControl w:val="0"/>
      <w:snapToGrid w:val="0"/>
    </w:pPr>
    <w:rPr>
      <w:rFonts w:ascii="Courier New" w:hAnsi="Courier New"/>
    </w:rPr>
  </w:style>
  <w:style w:type="paragraph" w:customStyle="1" w:styleId="210">
    <w:name w:val="Основной текст с отступом 21"/>
    <w:basedOn w:val="a"/>
    <w:rsid w:val="00F516AE"/>
    <w:pPr>
      <w:widowControl/>
      <w:ind w:firstLine="851"/>
    </w:pPr>
    <w:rPr>
      <w:rFonts w:ascii="Times New Roman" w:hAnsi="Times New Roman"/>
      <w:snapToGrid/>
      <w:sz w:val="28"/>
      <w:lang w:eastAsia="ar-SA"/>
    </w:rPr>
  </w:style>
  <w:style w:type="paragraph" w:customStyle="1" w:styleId="af2">
    <w:name w:val="Таблица"/>
    <w:basedOn w:val="a"/>
    <w:link w:val="af3"/>
    <w:uiPriority w:val="99"/>
    <w:qFormat/>
    <w:rsid w:val="00DD3BEB"/>
    <w:pPr>
      <w:spacing w:before="60" w:after="60" w:line="276" w:lineRule="auto"/>
      <w:ind w:firstLine="0"/>
    </w:pPr>
    <w:rPr>
      <w:rFonts w:eastAsia="Calibri"/>
      <w:snapToGrid/>
      <w:sz w:val="20"/>
      <w:szCs w:val="22"/>
      <w:lang w:val="en-US" w:eastAsia="en-US"/>
    </w:rPr>
  </w:style>
  <w:style w:type="character" w:customStyle="1" w:styleId="af3">
    <w:name w:val="Таблица Знак"/>
    <w:basedOn w:val="a0"/>
    <w:link w:val="af2"/>
    <w:uiPriority w:val="99"/>
    <w:locked/>
    <w:rsid w:val="00DD3BEB"/>
    <w:rPr>
      <w:rFonts w:ascii="Arial" w:eastAsia="Calibri" w:hAnsi="Arial"/>
      <w:szCs w:val="22"/>
      <w:lang w:val="en-US" w:eastAsia="en-US"/>
    </w:rPr>
  </w:style>
  <w:style w:type="paragraph" w:customStyle="1" w:styleId="Default">
    <w:name w:val="Default"/>
    <w:rsid w:val="00D17B8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5330">
      <w:bodyDiv w:val="1"/>
      <w:marLeft w:val="0"/>
      <w:marRight w:val="0"/>
      <w:marTop w:val="0"/>
      <w:marBottom w:val="0"/>
      <w:divBdr>
        <w:top w:val="none" w:sz="0" w:space="0" w:color="auto"/>
        <w:left w:val="none" w:sz="0" w:space="0" w:color="auto"/>
        <w:bottom w:val="none" w:sz="0" w:space="0" w:color="auto"/>
        <w:right w:val="none" w:sz="0" w:space="0" w:color="auto"/>
      </w:divBdr>
    </w:div>
    <w:div w:id="78063527">
      <w:bodyDiv w:val="1"/>
      <w:marLeft w:val="0"/>
      <w:marRight w:val="0"/>
      <w:marTop w:val="0"/>
      <w:marBottom w:val="0"/>
      <w:divBdr>
        <w:top w:val="none" w:sz="0" w:space="0" w:color="auto"/>
        <w:left w:val="none" w:sz="0" w:space="0" w:color="auto"/>
        <w:bottom w:val="none" w:sz="0" w:space="0" w:color="auto"/>
        <w:right w:val="none" w:sz="0" w:space="0" w:color="auto"/>
      </w:divBdr>
    </w:div>
    <w:div w:id="175966788">
      <w:bodyDiv w:val="1"/>
      <w:marLeft w:val="0"/>
      <w:marRight w:val="0"/>
      <w:marTop w:val="0"/>
      <w:marBottom w:val="0"/>
      <w:divBdr>
        <w:top w:val="none" w:sz="0" w:space="0" w:color="auto"/>
        <w:left w:val="none" w:sz="0" w:space="0" w:color="auto"/>
        <w:bottom w:val="none" w:sz="0" w:space="0" w:color="auto"/>
        <w:right w:val="none" w:sz="0" w:space="0" w:color="auto"/>
      </w:divBdr>
    </w:div>
    <w:div w:id="266084584">
      <w:bodyDiv w:val="1"/>
      <w:marLeft w:val="0"/>
      <w:marRight w:val="0"/>
      <w:marTop w:val="0"/>
      <w:marBottom w:val="0"/>
      <w:divBdr>
        <w:top w:val="none" w:sz="0" w:space="0" w:color="auto"/>
        <w:left w:val="none" w:sz="0" w:space="0" w:color="auto"/>
        <w:bottom w:val="none" w:sz="0" w:space="0" w:color="auto"/>
        <w:right w:val="none" w:sz="0" w:space="0" w:color="auto"/>
      </w:divBdr>
    </w:div>
    <w:div w:id="726220097">
      <w:bodyDiv w:val="1"/>
      <w:marLeft w:val="0"/>
      <w:marRight w:val="0"/>
      <w:marTop w:val="0"/>
      <w:marBottom w:val="0"/>
      <w:divBdr>
        <w:top w:val="none" w:sz="0" w:space="0" w:color="auto"/>
        <w:left w:val="none" w:sz="0" w:space="0" w:color="auto"/>
        <w:bottom w:val="none" w:sz="0" w:space="0" w:color="auto"/>
        <w:right w:val="none" w:sz="0" w:space="0" w:color="auto"/>
      </w:divBdr>
    </w:div>
    <w:div w:id="782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astrobl.ru/razdorskijselsov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yzak.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o.astrobl.ru/razdorskijselsovet"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kamyz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B2D1-7203-4033-8AC3-2700FF56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3320</TotalTime>
  <Pages>1</Pages>
  <Words>6411</Words>
  <Characters>36545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Фонд государственного имущества Астраханской области  сообщает о проведении аукциона по продаже земельного участка</vt:lpstr>
    </vt:vector>
  </TitlesOfParts>
  <Company>Фонд госимущества</Company>
  <LinksUpToDate>false</LinksUpToDate>
  <CharactersWithSpaces>42871</CharactersWithSpaces>
  <SharedDoc>false</SharedDoc>
  <HLinks>
    <vt:vector size="24" baseType="variant">
      <vt:variant>
        <vt:i4>6357106</vt:i4>
      </vt:variant>
      <vt:variant>
        <vt:i4>9</vt:i4>
      </vt:variant>
      <vt:variant>
        <vt:i4>0</vt:i4>
      </vt:variant>
      <vt:variant>
        <vt:i4>5</vt:i4>
      </vt:variant>
      <vt:variant>
        <vt:lpwstr>http://www.kamyzak.ru/</vt:lpwstr>
      </vt:variant>
      <vt:variant>
        <vt:lpwstr/>
      </vt:variant>
      <vt:variant>
        <vt:i4>524354</vt:i4>
      </vt:variant>
      <vt:variant>
        <vt:i4>6</vt:i4>
      </vt:variant>
      <vt:variant>
        <vt:i4>0</vt:i4>
      </vt:variant>
      <vt:variant>
        <vt:i4>5</vt:i4>
      </vt:variant>
      <vt:variant>
        <vt:lpwstr>http://www.torgi.gov.ru/</vt:lpwstr>
      </vt:variant>
      <vt:variant>
        <vt:lpwstr/>
      </vt:variant>
      <vt:variant>
        <vt:i4>6357106</vt:i4>
      </vt:variant>
      <vt:variant>
        <vt:i4>3</vt:i4>
      </vt:variant>
      <vt:variant>
        <vt:i4>0</vt:i4>
      </vt:variant>
      <vt:variant>
        <vt:i4>5</vt:i4>
      </vt:variant>
      <vt:variant>
        <vt:lpwstr>http://www.kamyzak.ru/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государственного имущества Астраханской области  сообщает о проведении аукциона по продаже земельного участка</dc:title>
  <dc:creator>OzzY</dc:creator>
  <cp:lastModifiedBy>Kom03</cp:lastModifiedBy>
  <cp:revision>222</cp:revision>
  <cp:lastPrinted>2022-04-18T10:53:00Z</cp:lastPrinted>
  <dcterms:created xsi:type="dcterms:W3CDTF">2015-12-25T06:15:00Z</dcterms:created>
  <dcterms:modified xsi:type="dcterms:W3CDTF">2022-05-17T06:52:00Z</dcterms:modified>
</cp:coreProperties>
</file>